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2A1C6" w14:textId="0D954151" w:rsidR="004D609C" w:rsidRPr="005C5FB1" w:rsidRDefault="000B15B7" w:rsidP="002247D2">
      <w:pPr>
        <w:widowControl w:val="0"/>
        <w:autoSpaceDE w:val="0"/>
        <w:autoSpaceDN w:val="0"/>
        <w:adjustRightInd w:val="0"/>
        <w:spacing w:after="240" w:line="360" w:lineRule="auto"/>
        <w:jc w:val="center"/>
        <w:rPr>
          <w:rFonts w:ascii="Times New Roman" w:hAnsi="Times New Roman" w:cs="Times New Roman"/>
          <w:b/>
          <w:sz w:val="20"/>
          <w:szCs w:val="20"/>
          <w:lang w:val="en-GB"/>
        </w:rPr>
      </w:pPr>
      <w:bookmarkStart w:id="0" w:name="_GoBack"/>
      <w:r w:rsidRPr="005C5FB1">
        <w:rPr>
          <w:rFonts w:ascii="Times New Roman" w:hAnsi="Times New Roman" w:cs="Times New Roman"/>
          <w:b/>
          <w:sz w:val="20"/>
          <w:szCs w:val="20"/>
          <w:lang w:val="en-GB"/>
        </w:rPr>
        <w:t>Epidemiology and Infection</w:t>
      </w:r>
    </w:p>
    <w:p w14:paraId="038C82A1" w14:textId="77777777" w:rsidR="004D609C" w:rsidRPr="005C5FB1" w:rsidRDefault="004D609C" w:rsidP="002247D2">
      <w:pPr>
        <w:widowControl w:val="0"/>
        <w:autoSpaceDE w:val="0"/>
        <w:autoSpaceDN w:val="0"/>
        <w:adjustRightInd w:val="0"/>
        <w:spacing w:after="240" w:line="360" w:lineRule="auto"/>
        <w:jc w:val="center"/>
        <w:rPr>
          <w:rFonts w:ascii="Times New Roman" w:hAnsi="Times New Roman" w:cs="Times New Roman"/>
          <w:b/>
          <w:sz w:val="20"/>
          <w:szCs w:val="20"/>
          <w:lang w:val="en-GB"/>
        </w:rPr>
      </w:pPr>
    </w:p>
    <w:p w14:paraId="122DA63A" w14:textId="77777777" w:rsidR="004D609C" w:rsidRPr="005C5FB1" w:rsidRDefault="004D609C" w:rsidP="002247D2">
      <w:pPr>
        <w:widowControl w:val="0"/>
        <w:autoSpaceDE w:val="0"/>
        <w:autoSpaceDN w:val="0"/>
        <w:adjustRightInd w:val="0"/>
        <w:spacing w:after="240" w:line="360" w:lineRule="auto"/>
        <w:jc w:val="center"/>
        <w:rPr>
          <w:rFonts w:ascii="Times New Roman" w:hAnsi="Times New Roman" w:cs="Times New Roman"/>
          <w:sz w:val="20"/>
          <w:szCs w:val="20"/>
          <w:lang w:val="en-GB"/>
        </w:rPr>
      </w:pPr>
      <w:r w:rsidRPr="005C5FB1">
        <w:rPr>
          <w:rFonts w:ascii="Times New Roman" w:hAnsi="Times New Roman" w:cs="Times New Roman"/>
          <w:sz w:val="20"/>
          <w:szCs w:val="20"/>
          <w:lang w:val="en-GB"/>
        </w:rPr>
        <w:t>Detection of IgG3 antibodies specific to the Human Immunodeficiency Virus type 1 (HIV-1) p24 protein as marker for recently acquired infection</w:t>
      </w:r>
    </w:p>
    <w:p w14:paraId="7C4EB2D8" w14:textId="77777777" w:rsidR="004D609C" w:rsidRPr="005C5FB1" w:rsidRDefault="004D609C" w:rsidP="002247D2">
      <w:pPr>
        <w:spacing w:line="360" w:lineRule="auto"/>
        <w:jc w:val="center"/>
        <w:rPr>
          <w:rFonts w:ascii="Times New Roman" w:hAnsi="Times New Roman" w:cs="Times New Roman"/>
          <w:b/>
          <w:sz w:val="20"/>
          <w:szCs w:val="20"/>
          <w:u w:val="single"/>
          <w:lang w:val="en-GB"/>
        </w:rPr>
      </w:pPr>
    </w:p>
    <w:p w14:paraId="3099BEB1" w14:textId="77777777" w:rsidR="000B15B7" w:rsidRPr="005C5FB1" w:rsidRDefault="000B15B7" w:rsidP="002247D2">
      <w:pPr>
        <w:spacing w:line="360" w:lineRule="auto"/>
        <w:jc w:val="center"/>
        <w:rPr>
          <w:rFonts w:ascii="Times New Roman" w:hAnsi="Times New Roman" w:cs="Times New Roman"/>
          <w:b/>
          <w:sz w:val="20"/>
          <w:szCs w:val="20"/>
          <w:u w:val="single"/>
          <w:lang w:val="en-GB"/>
        </w:rPr>
      </w:pPr>
    </w:p>
    <w:p w14:paraId="7BA98EEA" w14:textId="3DACCFB9" w:rsidR="00230FBF" w:rsidRPr="005C5FB1" w:rsidRDefault="00EE3786" w:rsidP="00230FBF">
      <w:pPr>
        <w:spacing w:line="480" w:lineRule="auto"/>
        <w:jc w:val="center"/>
        <w:rPr>
          <w:rFonts w:ascii="Times New Roman" w:hAnsi="Times New Roman" w:cs="Times New Roman"/>
          <w:sz w:val="20"/>
          <w:szCs w:val="20"/>
          <w:lang w:val="en-GB"/>
        </w:rPr>
      </w:pPr>
      <w:r w:rsidRPr="005C5FB1">
        <w:rPr>
          <w:rFonts w:ascii="Times New Roman" w:hAnsi="Times New Roman" w:cs="Times New Roman"/>
          <w:sz w:val="20"/>
          <w:szCs w:val="20"/>
          <w:lang w:val="en-GB"/>
        </w:rPr>
        <w:t>I. F. T. Viana</w:t>
      </w:r>
      <w:r w:rsidRPr="005C5FB1">
        <w:rPr>
          <w:rFonts w:ascii="Times New Roman" w:hAnsi="Times New Roman" w:cs="Times New Roman"/>
          <w:sz w:val="20"/>
          <w:szCs w:val="20"/>
          <w:vertAlign w:val="superscript"/>
          <w:lang w:val="en-GB"/>
        </w:rPr>
        <w:t>1</w:t>
      </w:r>
      <w:proofErr w:type="gramStart"/>
      <w:r w:rsidRPr="005C5FB1">
        <w:rPr>
          <w:rFonts w:ascii="Times New Roman" w:hAnsi="Times New Roman" w:cs="Times New Roman"/>
          <w:sz w:val="20"/>
          <w:szCs w:val="20"/>
          <w:vertAlign w:val="superscript"/>
          <w:lang w:val="en-GB"/>
        </w:rPr>
        <w:t>,2,3</w:t>
      </w:r>
      <w:proofErr w:type="gramEnd"/>
      <w:r w:rsidRPr="005C5FB1">
        <w:rPr>
          <w:rFonts w:ascii="Times New Roman" w:hAnsi="Times New Roman" w:cs="Times New Roman"/>
          <w:sz w:val="20"/>
          <w:szCs w:val="20"/>
          <w:vertAlign w:val="superscript"/>
          <w:lang w:val="en-GB"/>
        </w:rPr>
        <w:t>,*</w:t>
      </w:r>
      <w:r w:rsidRPr="005C5FB1">
        <w:rPr>
          <w:rFonts w:ascii="Times New Roman" w:hAnsi="Times New Roman" w:cs="Times New Roman"/>
          <w:sz w:val="20"/>
          <w:szCs w:val="20"/>
          <w:lang w:val="en-GB"/>
        </w:rPr>
        <w:t>; D. F. Coêlho</w:t>
      </w:r>
      <w:r w:rsidRPr="005C5FB1">
        <w:rPr>
          <w:rFonts w:ascii="Times New Roman" w:hAnsi="Times New Roman" w:cs="Times New Roman"/>
          <w:sz w:val="20"/>
          <w:szCs w:val="20"/>
          <w:vertAlign w:val="superscript"/>
          <w:lang w:val="en-GB"/>
        </w:rPr>
        <w:t>1,2,4</w:t>
      </w:r>
      <w:r w:rsidRPr="005C5FB1">
        <w:rPr>
          <w:rFonts w:ascii="Times New Roman" w:hAnsi="Times New Roman" w:cs="Times New Roman"/>
          <w:sz w:val="20"/>
          <w:szCs w:val="20"/>
          <w:lang w:val="en-GB"/>
        </w:rPr>
        <w:t>; M. L. Palma</w:t>
      </w:r>
      <w:r w:rsidRPr="005C5FB1">
        <w:rPr>
          <w:rFonts w:ascii="Times New Roman" w:hAnsi="Times New Roman" w:cs="Times New Roman"/>
          <w:sz w:val="20"/>
          <w:szCs w:val="20"/>
          <w:vertAlign w:val="superscript"/>
          <w:lang w:val="en-GB"/>
        </w:rPr>
        <w:t>3</w:t>
      </w:r>
      <w:r w:rsidRPr="005C5FB1">
        <w:rPr>
          <w:rFonts w:ascii="Times New Roman" w:hAnsi="Times New Roman" w:cs="Times New Roman"/>
          <w:sz w:val="20"/>
          <w:szCs w:val="20"/>
          <w:lang w:val="en-GB"/>
        </w:rPr>
        <w:t>; E. J. M. Nascimento</w:t>
      </w:r>
      <w:r w:rsidRPr="005C5FB1">
        <w:rPr>
          <w:rFonts w:ascii="Times New Roman" w:hAnsi="Times New Roman" w:cs="Times New Roman"/>
          <w:sz w:val="20"/>
          <w:szCs w:val="20"/>
          <w:vertAlign w:val="superscript"/>
          <w:lang w:val="en-GB"/>
        </w:rPr>
        <w:t>2,3,</w:t>
      </w:r>
      <w:r w:rsidRPr="005C5FB1">
        <w:rPr>
          <w:rFonts w:ascii="Times New Roman" w:hAnsi="Times New Roman" w:cs="Times New Roman"/>
          <w:sz w:val="20"/>
          <w:szCs w:val="20"/>
          <w:lang w:val="en-GB"/>
        </w:rPr>
        <w:t>; G. Gu</w:t>
      </w:r>
      <w:r w:rsidRPr="005C5FB1">
        <w:rPr>
          <w:rFonts w:ascii="Times New Roman" w:hAnsi="Times New Roman" w:cs="Times New Roman"/>
          <w:sz w:val="20"/>
          <w:szCs w:val="20"/>
          <w:vertAlign w:val="superscript"/>
          <w:lang w:val="en-GB"/>
        </w:rPr>
        <w:t>2,5</w:t>
      </w:r>
      <w:r w:rsidRPr="005C5FB1">
        <w:rPr>
          <w:rFonts w:ascii="Times New Roman" w:hAnsi="Times New Roman" w:cs="Times New Roman"/>
          <w:sz w:val="20"/>
          <w:szCs w:val="20"/>
          <w:lang w:val="en-GB"/>
        </w:rPr>
        <w:t>; L. F. O. Lima</w:t>
      </w:r>
      <w:r w:rsidRPr="005C5FB1">
        <w:rPr>
          <w:rFonts w:ascii="Times New Roman" w:hAnsi="Times New Roman" w:cs="Times New Roman"/>
          <w:sz w:val="20"/>
          <w:szCs w:val="20"/>
          <w:vertAlign w:val="superscript"/>
          <w:lang w:val="en-GB"/>
        </w:rPr>
        <w:t>6,7</w:t>
      </w:r>
      <w:r w:rsidRPr="005C5FB1">
        <w:rPr>
          <w:rFonts w:ascii="Times New Roman" w:hAnsi="Times New Roman" w:cs="Times New Roman"/>
          <w:sz w:val="20"/>
          <w:szCs w:val="20"/>
          <w:lang w:val="en-GB"/>
        </w:rPr>
        <w:t>; L. Foti</w:t>
      </w:r>
      <w:r w:rsidRPr="005C5FB1">
        <w:rPr>
          <w:rFonts w:ascii="Times New Roman" w:hAnsi="Times New Roman" w:cs="Times New Roman"/>
          <w:sz w:val="20"/>
          <w:szCs w:val="20"/>
          <w:vertAlign w:val="superscript"/>
          <w:lang w:val="en-GB"/>
        </w:rPr>
        <w:t>6,8</w:t>
      </w:r>
      <w:r w:rsidRPr="005C5FB1">
        <w:rPr>
          <w:rFonts w:ascii="Times New Roman" w:hAnsi="Times New Roman" w:cs="Times New Roman"/>
          <w:sz w:val="20"/>
          <w:szCs w:val="20"/>
          <w:lang w:val="en-GB"/>
        </w:rPr>
        <w:t>; M. A. Krieger</w:t>
      </w:r>
      <w:r w:rsidRPr="005C5FB1">
        <w:rPr>
          <w:rFonts w:ascii="Times New Roman" w:hAnsi="Times New Roman" w:cs="Times New Roman"/>
          <w:sz w:val="20"/>
          <w:szCs w:val="20"/>
          <w:vertAlign w:val="superscript"/>
          <w:lang w:val="en-GB"/>
        </w:rPr>
        <w:t>6,8</w:t>
      </w:r>
      <w:r w:rsidRPr="005C5FB1">
        <w:rPr>
          <w:rFonts w:ascii="Times New Roman" w:hAnsi="Times New Roman" w:cs="Times New Roman"/>
          <w:sz w:val="20"/>
          <w:szCs w:val="20"/>
          <w:lang w:val="en-GB"/>
        </w:rPr>
        <w:t>; C. Pilcher</w:t>
      </w:r>
      <w:r w:rsidRPr="005C5FB1">
        <w:rPr>
          <w:rFonts w:ascii="Times New Roman" w:hAnsi="Times New Roman" w:cs="Times New Roman"/>
          <w:sz w:val="20"/>
          <w:szCs w:val="20"/>
          <w:vertAlign w:val="superscript"/>
          <w:lang w:val="en-GB"/>
        </w:rPr>
        <w:t>9</w:t>
      </w:r>
      <w:r w:rsidRPr="005C5FB1">
        <w:rPr>
          <w:rFonts w:ascii="Times New Roman" w:hAnsi="Times New Roman" w:cs="Times New Roman"/>
          <w:sz w:val="20"/>
          <w:szCs w:val="20"/>
          <w:lang w:val="en-GB"/>
        </w:rPr>
        <w:t>; C. E. Calzavara-Silva</w:t>
      </w:r>
      <w:r w:rsidRPr="005C5FB1">
        <w:rPr>
          <w:rFonts w:ascii="Times New Roman" w:hAnsi="Times New Roman" w:cs="Times New Roman"/>
          <w:sz w:val="20"/>
          <w:szCs w:val="20"/>
          <w:vertAlign w:val="superscript"/>
          <w:lang w:val="en-GB"/>
        </w:rPr>
        <w:t>10</w:t>
      </w:r>
      <w:r w:rsidRPr="005C5FB1">
        <w:rPr>
          <w:rFonts w:ascii="Times New Roman" w:hAnsi="Times New Roman" w:cs="Times New Roman"/>
          <w:sz w:val="20"/>
          <w:szCs w:val="20"/>
          <w:lang w:val="en-GB"/>
        </w:rPr>
        <w:t>; R. Mailliard</w:t>
      </w:r>
      <w:r w:rsidRPr="005C5FB1">
        <w:rPr>
          <w:rFonts w:ascii="Times New Roman" w:hAnsi="Times New Roman" w:cs="Times New Roman"/>
          <w:sz w:val="20"/>
          <w:szCs w:val="20"/>
          <w:vertAlign w:val="superscript"/>
          <w:lang w:val="en-GB"/>
        </w:rPr>
        <w:t>3</w:t>
      </w:r>
      <w:r w:rsidRPr="005C5FB1">
        <w:rPr>
          <w:rFonts w:ascii="Times New Roman" w:hAnsi="Times New Roman" w:cs="Times New Roman"/>
          <w:sz w:val="20"/>
          <w:szCs w:val="20"/>
          <w:lang w:val="en-GB"/>
        </w:rPr>
        <w:t>; C. Rinaldo</w:t>
      </w:r>
      <w:r w:rsidRPr="005C5FB1">
        <w:rPr>
          <w:rFonts w:ascii="Times New Roman" w:hAnsi="Times New Roman" w:cs="Times New Roman"/>
          <w:sz w:val="20"/>
          <w:szCs w:val="20"/>
          <w:vertAlign w:val="superscript"/>
          <w:lang w:val="en-GB"/>
        </w:rPr>
        <w:t>3</w:t>
      </w:r>
      <w:r w:rsidRPr="005C5FB1">
        <w:rPr>
          <w:rFonts w:ascii="Times New Roman" w:hAnsi="Times New Roman" w:cs="Times New Roman"/>
          <w:sz w:val="20"/>
          <w:szCs w:val="20"/>
          <w:lang w:val="en-GB"/>
        </w:rPr>
        <w:t>; R. Dhalia</w:t>
      </w:r>
      <w:r w:rsidRPr="005C5FB1">
        <w:rPr>
          <w:rFonts w:ascii="Times New Roman" w:hAnsi="Times New Roman" w:cs="Times New Roman"/>
          <w:sz w:val="20"/>
          <w:szCs w:val="20"/>
          <w:vertAlign w:val="superscript"/>
          <w:lang w:val="en-GB"/>
        </w:rPr>
        <w:t>1</w:t>
      </w:r>
      <w:r w:rsidRPr="005C5FB1">
        <w:rPr>
          <w:rFonts w:ascii="Times New Roman" w:hAnsi="Times New Roman" w:cs="Times New Roman"/>
          <w:sz w:val="20"/>
          <w:szCs w:val="20"/>
          <w:lang w:val="en-GB"/>
        </w:rPr>
        <w:t xml:space="preserve"> and E. T. A. Marques</w:t>
      </w:r>
      <w:r w:rsidR="00AF74D3" w:rsidRPr="005C5FB1">
        <w:rPr>
          <w:rFonts w:ascii="Times New Roman" w:hAnsi="Times New Roman" w:cs="Times New Roman"/>
          <w:sz w:val="20"/>
          <w:szCs w:val="20"/>
          <w:vertAlign w:val="superscript"/>
          <w:lang w:val="en-GB"/>
        </w:rPr>
        <w:t>1,2,3</w:t>
      </w:r>
      <w:r w:rsidRPr="005C5FB1">
        <w:rPr>
          <w:rFonts w:ascii="Times New Roman" w:hAnsi="Times New Roman" w:cs="Times New Roman"/>
          <w:sz w:val="20"/>
          <w:szCs w:val="20"/>
          <w:lang w:val="en-GB"/>
        </w:rPr>
        <w:t>.</w:t>
      </w:r>
    </w:p>
    <w:p w14:paraId="21C9A5E8" w14:textId="77777777" w:rsidR="00EE3786" w:rsidRPr="005C5FB1" w:rsidRDefault="00EE3786" w:rsidP="00230FBF">
      <w:pPr>
        <w:spacing w:line="480" w:lineRule="auto"/>
        <w:jc w:val="center"/>
        <w:rPr>
          <w:rFonts w:ascii="Times New Roman" w:hAnsi="Times New Roman" w:cs="Times New Roman"/>
          <w:sz w:val="20"/>
          <w:szCs w:val="20"/>
          <w:lang w:val="en-GB"/>
        </w:rPr>
      </w:pPr>
    </w:p>
    <w:p w14:paraId="74FD781F" w14:textId="32DC90CF" w:rsidR="004D609C" w:rsidRPr="005C5FB1" w:rsidRDefault="00230FBF" w:rsidP="00230FBF">
      <w:pPr>
        <w:spacing w:line="360" w:lineRule="auto"/>
        <w:jc w:val="both"/>
        <w:rPr>
          <w:rFonts w:ascii="Times New Roman" w:hAnsi="Times New Roman" w:cs="Times New Roman"/>
          <w:sz w:val="20"/>
          <w:szCs w:val="20"/>
          <w:lang w:val="en-GB"/>
        </w:rPr>
      </w:pPr>
      <w:r w:rsidRPr="005C5FB1">
        <w:rPr>
          <w:rFonts w:ascii="Times New Roman" w:hAnsi="Times New Roman" w:cs="Times New Roman"/>
          <w:sz w:val="20"/>
          <w:szCs w:val="20"/>
          <w:lang w:val="en-GB"/>
        </w:rPr>
        <w:t xml:space="preserve">1 - </w:t>
      </w:r>
      <w:proofErr w:type="spellStart"/>
      <w:r w:rsidRPr="005C5FB1">
        <w:rPr>
          <w:rFonts w:ascii="Times New Roman" w:hAnsi="Times New Roman" w:cs="Times New Roman"/>
          <w:sz w:val="20"/>
          <w:szCs w:val="20"/>
          <w:lang w:val="en-GB"/>
        </w:rPr>
        <w:t>Aggeu</w:t>
      </w:r>
      <w:proofErr w:type="spellEnd"/>
      <w:r w:rsidRPr="005C5FB1">
        <w:rPr>
          <w:rFonts w:ascii="Times New Roman" w:hAnsi="Times New Roman" w:cs="Times New Roman"/>
          <w:sz w:val="20"/>
          <w:szCs w:val="20"/>
          <w:lang w:val="en-GB"/>
        </w:rPr>
        <w:t xml:space="preserve"> </w:t>
      </w:r>
      <w:proofErr w:type="spellStart"/>
      <w:r w:rsidRPr="005C5FB1">
        <w:rPr>
          <w:rFonts w:ascii="Times New Roman" w:hAnsi="Times New Roman" w:cs="Times New Roman"/>
          <w:sz w:val="20"/>
          <w:szCs w:val="20"/>
          <w:lang w:val="en-GB"/>
        </w:rPr>
        <w:t>Magalhães</w:t>
      </w:r>
      <w:proofErr w:type="spellEnd"/>
      <w:r w:rsidRPr="005C5FB1">
        <w:rPr>
          <w:rFonts w:ascii="Times New Roman" w:hAnsi="Times New Roman" w:cs="Times New Roman"/>
          <w:sz w:val="20"/>
          <w:szCs w:val="20"/>
          <w:lang w:val="en-GB"/>
        </w:rPr>
        <w:t xml:space="preserve"> Institute, </w:t>
      </w:r>
      <w:proofErr w:type="spellStart"/>
      <w:r w:rsidRPr="005C5FB1">
        <w:rPr>
          <w:rFonts w:ascii="Times New Roman" w:hAnsi="Times New Roman" w:cs="Times New Roman"/>
          <w:sz w:val="20"/>
          <w:szCs w:val="20"/>
          <w:lang w:val="en-GB"/>
        </w:rPr>
        <w:t>Oswaldo</w:t>
      </w:r>
      <w:proofErr w:type="spellEnd"/>
      <w:r w:rsidRPr="005C5FB1">
        <w:rPr>
          <w:rFonts w:ascii="Times New Roman" w:hAnsi="Times New Roman" w:cs="Times New Roman"/>
          <w:sz w:val="20"/>
          <w:szCs w:val="20"/>
          <w:lang w:val="en-GB"/>
        </w:rPr>
        <w:t xml:space="preserve"> Cruz Foundation/FIOCRUZ, Brazil; 2 - </w:t>
      </w:r>
      <w:proofErr w:type="spellStart"/>
      <w:r w:rsidRPr="005C5FB1">
        <w:rPr>
          <w:rFonts w:ascii="Times New Roman" w:hAnsi="Times New Roman" w:cs="Times New Roman"/>
          <w:sz w:val="20"/>
          <w:szCs w:val="20"/>
          <w:lang w:val="en-GB"/>
        </w:rPr>
        <w:t>Center</w:t>
      </w:r>
      <w:proofErr w:type="spellEnd"/>
      <w:r w:rsidRPr="005C5FB1">
        <w:rPr>
          <w:rFonts w:ascii="Times New Roman" w:hAnsi="Times New Roman" w:cs="Times New Roman"/>
          <w:sz w:val="20"/>
          <w:szCs w:val="20"/>
          <w:lang w:val="en-GB"/>
        </w:rPr>
        <w:t xml:space="preserve"> for Vaccine Research, University of Pittsburgh, USA; 3 - Infectious Diseases and Microbiology Department, University of Pittsburgh, USA; 4 – Fundamental Chemistry Department, Federal University of Pernambuco, Recife, Brazil; 5 – Tsinghua University, School of Medicine, </w:t>
      </w:r>
      <w:proofErr w:type="spellStart"/>
      <w:r w:rsidRPr="005C5FB1">
        <w:rPr>
          <w:rFonts w:ascii="Times New Roman" w:hAnsi="Times New Roman" w:cs="Times New Roman"/>
          <w:sz w:val="20"/>
          <w:szCs w:val="20"/>
          <w:lang w:val="en-GB"/>
        </w:rPr>
        <w:t>Beijin</w:t>
      </w:r>
      <w:proofErr w:type="spellEnd"/>
      <w:r w:rsidRPr="005C5FB1">
        <w:rPr>
          <w:rFonts w:ascii="Times New Roman" w:hAnsi="Times New Roman" w:cs="Times New Roman"/>
          <w:sz w:val="20"/>
          <w:szCs w:val="20"/>
          <w:lang w:val="en-GB"/>
        </w:rPr>
        <w:t xml:space="preserve">, China; 6 – Carlos </w:t>
      </w:r>
      <w:proofErr w:type="spellStart"/>
      <w:r w:rsidRPr="005C5FB1">
        <w:rPr>
          <w:rFonts w:ascii="Times New Roman" w:hAnsi="Times New Roman" w:cs="Times New Roman"/>
          <w:sz w:val="20"/>
          <w:szCs w:val="20"/>
          <w:lang w:val="en-GB"/>
        </w:rPr>
        <w:t>Chagas</w:t>
      </w:r>
      <w:proofErr w:type="spellEnd"/>
      <w:r w:rsidRPr="005C5FB1">
        <w:rPr>
          <w:rFonts w:ascii="Times New Roman" w:hAnsi="Times New Roman" w:cs="Times New Roman"/>
          <w:sz w:val="20"/>
          <w:szCs w:val="20"/>
          <w:lang w:val="en-GB"/>
        </w:rPr>
        <w:t xml:space="preserve"> Institute, FIOCRUZ, Brazil; 7 – Technological Institute of Paraná/TECPAR, Brazil; 8 – Molecular Biology Institute of Paraná/IBMP, Brazil; 9 – UCSF School of Medicine, USA; 10 – René </w:t>
      </w:r>
      <w:proofErr w:type="spellStart"/>
      <w:r w:rsidRPr="005C5FB1">
        <w:rPr>
          <w:rFonts w:ascii="Times New Roman" w:hAnsi="Times New Roman" w:cs="Times New Roman"/>
          <w:sz w:val="20"/>
          <w:szCs w:val="20"/>
          <w:lang w:val="en-GB"/>
        </w:rPr>
        <w:t>Rachou</w:t>
      </w:r>
      <w:proofErr w:type="spellEnd"/>
      <w:r w:rsidRPr="005C5FB1">
        <w:rPr>
          <w:rFonts w:ascii="Times New Roman" w:hAnsi="Times New Roman" w:cs="Times New Roman"/>
          <w:sz w:val="20"/>
          <w:szCs w:val="20"/>
          <w:lang w:val="en-GB"/>
        </w:rPr>
        <w:t xml:space="preserve"> Research </w:t>
      </w:r>
      <w:proofErr w:type="spellStart"/>
      <w:r w:rsidRPr="005C5FB1">
        <w:rPr>
          <w:rFonts w:ascii="Times New Roman" w:hAnsi="Times New Roman" w:cs="Times New Roman"/>
          <w:sz w:val="20"/>
          <w:szCs w:val="20"/>
          <w:lang w:val="en-GB"/>
        </w:rPr>
        <w:t>Center</w:t>
      </w:r>
      <w:proofErr w:type="spellEnd"/>
      <w:r w:rsidRPr="005C5FB1">
        <w:rPr>
          <w:rFonts w:ascii="Times New Roman" w:hAnsi="Times New Roman" w:cs="Times New Roman"/>
          <w:sz w:val="20"/>
          <w:szCs w:val="20"/>
          <w:lang w:val="en-GB"/>
        </w:rPr>
        <w:t>, FIOCRUZ, Brazil.</w:t>
      </w:r>
    </w:p>
    <w:p w14:paraId="52AC1AF5" w14:textId="77777777" w:rsidR="00230FBF" w:rsidRPr="005C5FB1" w:rsidRDefault="00230FBF" w:rsidP="00230FBF">
      <w:pPr>
        <w:spacing w:line="360" w:lineRule="auto"/>
        <w:jc w:val="both"/>
        <w:rPr>
          <w:rFonts w:ascii="Times New Roman" w:hAnsi="Times New Roman" w:cs="Times New Roman"/>
          <w:sz w:val="20"/>
          <w:szCs w:val="20"/>
          <w:lang w:val="en-GB"/>
        </w:rPr>
      </w:pPr>
    </w:p>
    <w:p w14:paraId="15356159" w14:textId="0454A4E2" w:rsidR="000B15B7" w:rsidRPr="005C5FB1" w:rsidRDefault="004D609C" w:rsidP="002247D2">
      <w:pPr>
        <w:spacing w:after="0" w:line="360" w:lineRule="auto"/>
        <w:rPr>
          <w:rFonts w:ascii="Times New Roman" w:hAnsi="Times New Roman" w:cs="Times New Roman"/>
          <w:sz w:val="20"/>
          <w:szCs w:val="20"/>
          <w:lang w:val="en-GB"/>
        </w:rPr>
      </w:pPr>
      <w:r w:rsidRPr="005C5FB1">
        <w:rPr>
          <w:rFonts w:ascii="Times New Roman" w:hAnsi="Times New Roman" w:cs="Times New Roman"/>
          <w:b/>
          <w:sz w:val="20"/>
          <w:szCs w:val="20"/>
          <w:lang w:val="en-GB"/>
        </w:rPr>
        <w:t>*</w:t>
      </w:r>
      <w:r w:rsidR="00AF74D3" w:rsidRPr="005C5FB1">
        <w:rPr>
          <w:rFonts w:ascii="Times New Roman" w:hAnsi="Times New Roman" w:cs="Times New Roman"/>
          <w:sz w:val="20"/>
          <w:szCs w:val="20"/>
          <w:lang w:val="en-GB"/>
        </w:rPr>
        <w:t>Corresponding author</w:t>
      </w:r>
      <w:r w:rsidRPr="005C5FB1">
        <w:rPr>
          <w:rFonts w:ascii="Times New Roman" w:hAnsi="Times New Roman" w:cs="Times New Roman"/>
          <w:sz w:val="20"/>
          <w:szCs w:val="20"/>
          <w:lang w:val="en-GB"/>
        </w:rPr>
        <w:t xml:space="preserve">: Isabelle F. T. Viana, isabelle.viana@cpqam.fiocruz.br, </w:t>
      </w:r>
      <w:proofErr w:type="gramStart"/>
      <w:r w:rsidRPr="005C5FB1">
        <w:rPr>
          <w:rFonts w:ascii="Times New Roman" w:hAnsi="Times New Roman" w:cs="Times New Roman"/>
          <w:sz w:val="20"/>
          <w:szCs w:val="20"/>
          <w:lang w:val="en-GB"/>
        </w:rPr>
        <w:t>+</w:t>
      </w:r>
      <w:proofErr w:type="gramEnd"/>
      <w:r w:rsidRPr="005C5FB1">
        <w:rPr>
          <w:rFonts w:ascii="Times New Roman" w:hAnsi="Times New Roman" w:cs="Times New Roman"/>
          <w:sz w:val="20"/>
          <w:szCs w:val="20"/>
          <w:lang w:val="en-GB"/>
        </w:rPr>
        <w:t>55-81-2101-2658.</w:t>
      </w:r>
    </w:p>
    <w:p w14:paraId="406BDA23" w14:textId="77777777" w:rsidR="000B15B7" w:rsidRPr="005C5FB1" w:rsidRDefault="000B15B7" w:rsidP="002247D2">
      <w:pPr>
        <w:spacing w:after="0" w:line="360" w:lineRule="auto"/>
        <w:rPr>
          <w:rFonts w:ascii="Times New Roman" w:hAnsi="Times New Roman" w:cs="Times New Roman"/>
          <w:sz w:val="20"/>
          <w:szCs w:val="20"/>
          <w:lang w:val="en-GB"/>
        </w:rPr>
      </w:pPr>
    </w:p>
    <w:p w14:paraId="049C4D55" w14:textId="77777777" w:rsidR="000B15B7" w:rsidRPr="005C5FB1" w:rsidRDefault="000B15B7" w:rsidP="002247D2">
      <w:pPr>
        <w:spacing w:after="0" w:line="360" w:lineRule="auto"/>
        <w:rPr>
          <w:rFonts w:ascii="Times New Roman" w:hAnsi="Times New Roman" w:cs="Times New Roman"/>
          <w:sz w:val="20"/>
          <w:szCs w:val="20"/>
          <w:lang w:val="en-GB"/>
        </w:rPr>
      </w:pPr>
    </w:p>
    <w:p w14:paraId="1C8B3807" w14:textId="77777777" w:rsidR="000B15B7" w:rsidRPr="005C5FB1" w:rsidRDefault="000B15B7" w:rsidP="000B15B7">
      <w:pPr>
        <w:widowControl w:val="0"/>
        <w:autoSpaceDE w:val="0"/>
        <w:autoSpaceDN w:val="0"/>
        <w:adjustRightInd w:val="0"/>
        <w:spacing w:after="240" w:line="360" w:lineRule="auto"/>
        <w:jc w:val="center"/>
        <w:rPr>
          <w:rFonts w:ascii="Times New Roman" w:hAnsi="Times New Roman" w:cs="Times New Roman"/>
          <w:sz w:val="20"/>
          <w:szCs w:val="20"/>
          <w:lang w:val="en-GB"/>
        </w:rPr>
      </w:pPr>
    </w:p>
    <w:p w14:paraId="23F12F06" w14:textId="77777777" w:rsidR="000B15B7" w:rsidRPr="005C5FB1" w:rsidRDefault="000B15B7" w:rsidP="000B15B7">
      <w:pPr>
        <w:widowControl w:val="0"/>
        <w:autoSpaceDE w:val="0"/>
        <w:autoSpaceDN w:val="0"/>
        <w:adjustRightInd w:val="0"/>
        <w:spacing w:after="240" w:line="360" w:lineRule="auto"/>
        <w:jc w:val="center"/>
        <w:rPr>
          <w:rFonts w:ascii="Times New Roman" w:hAnsi="Times New Roman" w:cs="Times New Roman"/>
          <w:sz w:val="20"/>
          <w:szCs w:val="20"/>
          <w:lang w:val="en-GB"/>
        </w:rPr>
      </w:pPr>
    </w:p>
    <w:p w14:paraId="76A5C1C8" w14:textId="77777777" w:rsidR="000B15B7" w:rsidRPr="005C5FB1" w:rsidRDefault="000B15B7" w:rsidP="000B15B7">
      <w:pPr>
        <w:widowControl w:val="0"/>
        <w:autoSpaceDE w:val="0"/>
        <w:autoSpaceDN w:val="0"/>
        <w:adjustRightInd w:val="0"/>
        <w:spacing w:after="240" w:line="360" w:lineRule="auto"/>
        <w:jc w:val="center"/>
        <w:rPr>
          <w:rFonts w:ascii="Times New Roman" w:hAnsi="Times New Roman" w:cs="Times New Roman"/>
          <w:sz w:val="20"/>
          <w:szCs w:val="20"/>
          <w:lang w:val="en-GB"/>
        </w:rPr>
      </w:pPr>
    </w:p>
    <w:p w14:paraId="48BBCE8D" w14:textId="2DB53A52" w:rsidR="004D609C" w:rsidRPr="005C5FB1" w:rsidRDefault="000B15B7" w:rsidP="000B15B7">
      <w:pPr>
        <w:widowControl w:val="0"/>
        <w:autoSpaceDE w:val="0"/>
        <w:autoSpaceDN w:val="0"/>
        <w:adjustRightInd w:val="0"/>
        <w:spacing w:after="240" w:line="360" w:lineRule="auto"/>
        <w:jc w:val="center"/>
        <w:rPr>
          <w:rFonts w:ascii="Times New Roman" w:hAnsi="Times New Roman" w:cs="Times New Roman"/>
          <w:sz w:val="20"/>
          <w:szCs w:val="20"/>
          <w:lang w:val="en-GB"/>
        </w:rPr>
      </w:pPr>
      <w:r w:rsidRPr="005C5FB1">
        <w:rPr>
          <w:rFonts w:ascii="Times New Roman" w:hAnsi="Times New Roman" w:cs="Times New Roman"/>
          <w:sz w:val="20"/>
          <w:szCs w:val="20"/>
          <w:lang w:val="en-GB"/>
        </w:rPr>
        <w:t>Supplementary material</w:t>
      </w:r>
      <w:r w:rsidR="004D609C" w:rsidRPr="005C5FB1">
        <w:rPr>
          <w:b/>
          <w:szCs w:val="20"/>
          <w:lang w:val="en-GB"/>
        </w:rPr>
        <w:br w:type="page"/>
      </w:r>
    </w:p>
    <w:p w14:paraId="4C68018C" w14:textId="77777777" w:rsidR="00E72B3C" w:rsidRPr="005C5FB1" w:rsidRDefault="00E72B3C" w:rsidP="002247D2">
      <w:pPr>
        <w:pStyle w:val="EndNoteBibliography"/>
        <w:spacing w:after="0"/>
        <w:ind w:left="720" w:hanging="720"/>
        <w:rPr>
          <w:b/>
          <w:szCs w:val="20"/>
          <w:lang w:val="en-GB"/>
        </w:rPr>
      </w:pPr>
      <w:r w:rsidRPr="005C5FB1">
        <w:rPr>
          <w:b/>
          <w:szCs w:val="20"/>
          <w:lang w:val="en-GB"/>
        </w:rPr>
        <w:lastRenderedPageBreak/>
        <w:t>Supplementary methods:</w:t>
      </w:r>
    </w:p>
    <w:p w14:paraId="562827FD" w14:textId="2EAC2C31" w:rsidR="00E72B3C" w:rsidRPr="005C5FB1" w:rsidRDefault="00E72B3C" w:rsidP="002B0F75">
      <w:pPr>
        <w:pStyle w:val="EndNoteBibliography"/>
        <w:spacing w:after="0"/>
        <w:rPr>
          <w:szCs w:val="20"/>
          <w:lang w:val="en-GB"/>
        </w:rPr>
      </w:pPr>
      <w:proofErr w:type="gramStart"/>
      <w:r w:rsidRPr="005C5FB1">
        <w:rPr>
          <w:b/>
          <w:szCs w:val="20"/>
          <w:lang w:val="en-GB"/>
        </w:rPr>
        <w:t>Circular dichroism spectroscopy.</w:t>
      </w:r>
      <w:proofErr w:type="gramEnd"/>
      <w:r w:rsidRPr="005C5FB1">
        <w:rPr>
          <w:b/>
          <w:szCs w:val="20"/>
          <w:lang w:val="en-GB"/>
        </w:rPr>
        <w:t xml:space="preserve"> </w:t>
      </w:r>
      <w:r w:rsidRPr="005C5FB1">
        <w:rPr>
          <w:szCs w:val="20"/>
          <w:lang w:val="en-GB"/>
        </w:rPr>
        <w:t xml:space="preserve">The chimeric protein was diluted in 300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NaCl</w:t>
      </w:r>
      <w:proofErr w:type="spellEnd"/>
      <w:r w:rsidRPr="005C5FB1">
        <w:rPr>
          <w:szCs w:val="20"/>
          <w:lang w:val="en-GB"/>
        </w:rPr>
        <w:t xml:space="preserve">, 50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Tris-HCl</w:t>
      </w:r>
      <w:proofErr w:type="spellEnd"/>
      <w:r w:rsidRPr="005C5FB1">
        <w:rPr>
          <w:szCs w:val="20"/>
          <w:lang w:val="en-GB"/>
        </w:rPr>
        <w:t>, pH 8.0 buffer (Buffer A) to the concentration of 100 μg/mL and dialyzed in Slide-A-</w:t>
      </w:r>
      <w:proofErr w:type="spellStart"/>
      <w:r w:rsidRPr="005C5FB1">
        <w:rPr>
          <w:szCs w:val="20"/>
          <w:lang w:val="en-GB"/>
        </w:rPr>
        <w:t>Lyzer</w:t>
      </w:r>
      <w:proofErr w:type="spellEnd"/>
      <w:r w:rsidRPr="005C5FB1">
        <w:rPr>
          <w:szCs w:val="20"/>
          <w:lang w:val="en-GB"/>
        </w:rPr>
        <w:t xml:space="preserve"> Dialysis Cassettes, 10K MWCO (Thermo Scientific). The dialysis procedure was performed during 12 hours at 4 °C against 5 buffers containing decreasing concentrations of </w:t>
      </w:r>
      <w:proofErr w:type="spellStart"/>
      <w:r w:rsidRPr="005C5FB1">
        <w:rPr>
          <w:szCs w:val="20"/>
          <w:lang w:val="en-GB"/>
        </w:rPr>
        <w:t>NaCl</w:t>
      </w:r>
      <w:proofErr w:type="spellEnd"/>
      <w:r w:rsidRPr="005C5FB1">
        <w:rPr>
          <w:szCs w:val="20"/>
          <w:lang w:val="en-GB"/>
        </w:rPr>
        <w:t xml:space="preserve"> and </w:t>
      </w:r>
      <w:proofErr w:type="spellStart"/>
      <w:r w:rsidRPr="005C5FB1">
        <w:rPr>
          <w:szCs w:val="20"/>
          <w:lang w:val="en-GB"/>
        </w:rPr>
        <w:t>Tris-HCl</w:t>
      </w:r>
      <w:proofErr w:type="spellEnd"/>
      <w:r w:rsidRPr="005C5FB1">
        <w:rPr>
          <w:szCs w:val="20"/>
          <w:lang w:val="en-GB"/>
        </w:rPr>
        <w:t xml:space="preserve"> as follows: Buffer B – 225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NaCl</w:t>
      </w:r>
      <w:proofErr w:type="spellEnd"/>
      <w:r w:rsidRPr="005C5FB1">
        <w:rPr>
          <w:szCs w:val="20"/>
          <w:lang w:val="en-GB"/>
        </w:rPr>
        <w:t xml:space="preserve">, 50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Tris-HCl</w:t>
      </w:r>
      <w:proofErr w:type="spellEnd"/>
      <w:r w:rsidRPr="005C5FB1">
        <w:rPr>
          <w:szCs w:val="20"/>
          <w:lang w:val="en-GB"/>
        </w:rPr>
        <w:t xml:space="preserve">, pH 8.0; Buffer C – 150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NaCl</w:t>
      </w:r>
      <w:proofErr w:type="spellEnd"/>
      <w:r w:rsidRPr="005C5FB1">
        <w:rPr>
          <w:szCs w:val="20"/>
          <w:lang w:val="en-GB"/>
        </w:rPr>
        <w:t xml:space="preserve">, 40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Tris-HCl</w:t>
      </w:r>
      <w:proofErr w:type="spellEnd"/>
      <w:r w:rsidRPr="005C5FB1">
        <w:rPr>
          <w:szCs w:val="20"/>
          <w:lang w:val="en-GB"/>
        </w:rPr>
        <w:t xml:space="preserve">, pH 8.0; Buffer D – 75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NaCl</w:t>
      </w:r>
      <w:proofErr w:type="spellEnd"/>
      <w:r w:rsidRPr="005C5FB1">
        <w:rPr>
          <w:szCs w:val="20"/>
          <w:lang w:val="en-GB"/>
        </w:rPr>
        <w:t xml:space="preserve">, 30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Tris-HCl</w:t>
      </w:r>
      <w:proofErr w:type="spellEnd"/>
      <w:r w:rsidRPr="005C5FB1">
        <w:rPr>
          <w:szCs w:val="20"/>
          <w:lang w:val="en-GB"/>
        </w:rPr>
        <w:t xml:space="preserve">, pH 8.0; Buffer E – 45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NaCl</w:t>
      </w:r>
      <w:proofErr w:type="spellEnd"/>
      <w:r w:rsidRPr="005C5FB1">
        <w:rPr>
          <w:szCs w:val="20"/>
          <w:lang w:val="en-GB"/>
        </w:rPr>
        <w:t xml:space="preserve">, 25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Tris-HCl</w:t>
      </w:r>
      <w:proofErr w:type="spellEnd"/>
      <w:r w:rsidRPr="005C5FB1">
        <w:rPr>
          <w:szCs w:val="20"/>
          <w:lang w:val="en-GB"/>
        </w:rPr>
        <w:t xml:space="preserve">, pH 8.0; Buffer F – 30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NaCl</w:t>
      </w:r>
      <w:proofErr w:type="spellEnd"/>
      <w:r w:rsidRPr="005C5FB1">
        <w:rPr>
          <w:szCs w:val="20"/>
          <w:lang w:val="en-GB"/>
        </w:rPr>
        <w:t xml:space="preserve">, 20 </w:t>
      </w:r>
      <w:proofErr w:type="spellStart"/>
      <w:r w:rsidRPr="005C5FB1">
        <w:rPr>
          <w:szCs w:val="20"/>
          <w:lang w:val="en-GB"/>
        </w:rPr>
        <w:t>mM</w:t>
      </w:r>
      <w:proofErr w:type="spellEnd"/>
      <w:r w:rsidRPr="005C5FB1">
        <w:rPr>
          <w:szCs w:val="20"/>
          <w:lang w:val="en-GB"/>
        </w:rPr>
        <w:t xml:space="preserve"> </w:t>
      </w:r>
      <w:proofErr w:type="spellStart"/>
      <w:r w:rsidRPr="005C5FB1">
        <w:rPr>
          <w:szCs w:val="20"/>
          <w:lang w:val="en-GB"/>
        </w:rPr>
        <w:t>Tris-HCl</w:t>
      </w:r>
      <w:proofErr w:type="spellEnd"/>
      <w:r w:rsidRPr="005C5FB1">
        <w:rPr>
          <w:szCs w:val="20"/>
          <w:lang w:val="en-GB"/>
        </w:rPr>
        <w:t xml:space="preserve">, pH 8.0. The dialyzed sample was concentrated using </w:t>
      </w:r>
      <w:proofErr w:type="spellStart"/>
      <w:r w:rsidRPr="005C5FB1">
        <w:rPr>
          <w:szCs w:val="20"/>
          <w:lang w:val="en-GB"/>
        </w:rPr>
        <w:t>Vivaspin</w:t>
      </w:r>
      <w:proofErr w:type="spellEnd"/>
      <w:r w:rsidRPr="005C5FB1">
        <w:rPr>
          <w:szCs w:val="20"/>
          <w:lang w:val="en-GB"/>
        </w:rPr>
        <w:t xml:space="preserve"> 6, 10,000 MWCO (Sartorius </w:t>
      </w:r>
      <w:proofErr w:type="spellStart"/>
      <w:r w:rsidRPr="005C5FB1">
        <w:rPr>
          <w:szCs w:val="20"/>
          <w:lang w:val="en-GB"/>
        </w:rPr>
        <w:t>Stedim</w:t>
      </w:r>
      <w:proofErr w:type="spellEnd"/>
      <w:r w:rsidRPr="005C5FB1">
        <w:rPr>
          <w:szCs w:val="20"/>
          <w:lang w:val="en-GB"/>
        </w:rPr>
        <w:t xml:space="preserve"> Biotech) and quantified by spectrophotometry under denaturing conditions.  Circular dichroism (CD) data were collected on an </w:t>
      </w:r>
      <w:proofErr w:type="spellStart"/>
      <w:r w:rsidRPr="005C5FB1">
        <w:rPr>
          <w:szCs w:val="20"/>
          <w:lang w:val="en-GB"/>
        </w:rPr>
        <w:t>Olis</w:t>
      </w:r>
      <w:proofErr w:type="spellEnd"/>
      <w:r w:rsidRPr="005C5FB1">
        <w:rPr>
          <w:szCs w:val="20"/>
          <w:lang w:val="en-GB"/>
        </w:rPr>
        <w:t xml:space="preserve"> DSM17 Spectrometer. Far-UV circular dichroism wavelength scans were recorded in a 0.1 cm path length. The protein was diluted in Buffer F to the concentration of 10 </w:t>
      </w:r>
      <w:proofErr w:type="spellStart"/>
      <w:r w:rsidRPr="005C5FB1">
        <w:rPr>
          <w:szCs w:val="20"/>
          <w:lang w:val="en-GB"/>
        </w:rPr>
        <w:t>μM</w:t>
      </w:r>
      <w:proofErr w:type="spellEnd"/>
      <w:r w:rsidRPr="005C5FB1">
        <w:rPr>
          <w:szCs w:val="20"/>
          <w:lang w:val="en-GB"/>
        </w:rPr>
        <w:t xml:space="preserve">. Circular dichroism scans were carried out from 260 to 200 nm with 5 seconds averaging times, 1 nm step size, and 2 nm bandwidth at 25 °C. Spectra were corrected for a buffer blank and baseline molar ellipticity at 260 nm. Variable temperature CD data were obtained by monitoring molar ellipticity at 222 nm from 20-95 °C at 3 °C intervals with a dead band of 0.5 °C, 2 minute equilibration time between data points and 5 seconds averaging times.  Scan data were smoothed using the </w:t>
      </w:r>
      <w:proofErr w:type="spellStart"/>
      <w:r w:rsidRPr="005C5FB1">
        <w:rPr>
          <w:szCs w:val="20"/>
          <w:lang w:val="en-GB"/>
        </w:rPr>
        <w:t>Stavistsky-Golay</w:t>
      </w:r>
      <w:proofErr w:type="spellEnd"/>
      <w:r w:rsidRPr="005C5FB1">
        <w:rPr>
          <w:szCs w:val="20"/>
          <w:lang w:val="en-GB"/>
        </w:rPr>
        <w:t xml:space="preserve"> method </w:t>
      </w:r>
      <w:r w:rsidRPr="005C5FB1">
        <w:rPr>
          <w:szCs w:val="20"/>
          <w:lang w:val="en-GB"/>
        </w:rPr>
        <w:fldChar w:fldCharType="begin"/>
      </w:r>
      <w:r w:rsidRPr="005C5FB1">
        <w:rPr>
          <w:szCs w:val="20"/>
          <w:lang w:val="en-GB"/>
        </w:rPr>
        <w:instrText xml:space="preserve"> ADDIN EN.CITE &lt;EndNote&gt;&lt;Cite&gt;&lt;Author&gt;Golay&lt;/Author&gt;&lt;Year&gt;1964&lt;/Year&gt;&lt;RecNum&gt;3&lt;/RecNum&gt;&lt;DisplayText&gt;(Golay 1964)&lt;/DisplayText&gt;&lt;record&gt;&lt;rec-number&gt;3&lt;/rec-number&gt;&lt;foreign-keys&gt;&lt;key app="EN" db-id="v5pf0d9eqvwwd8ezee7xvfshd2e09tzs2x5a" timestamp="1403099971"&gt;3&lt;/key&gt;&lt;key app="ENWeb" db-id=""&gt;0&lt;/key&gt;&lt;/foreign-keys&gt;&lt;ref-type name="Journal Article"&gt;17&lt;/ref-type&gt;&lt;contributors&gt;&lt;authors&gt;&lt;author&gt;Abraham Savitzky; Marcel J. E. Golay&lt;/author&gt;&lt;/authors&gt;&lt;/contributors&gt;&lt;titles&gt;&lt;title&gt;Smoothing and Differentiation of Data by Simplified Least Squares Procedures&lt;/title&gt;&lt;secondary-title&gt;Analytical Chemistry&lt;/secondary-title&gt;&lt;/titles&gt;&lt;periodical&gt;&lt;full-title&gt;Analytical Chemistry&lt;/full-title&gt;&lt;/periodical&gt;&lt;pages&gt;1627-1639&lt;/pages&gt;&lt;volume&gt;36&lt;/volume&gt;&lt;number&gt;8&lt;/number&gt;&lt;dates&gt;&lt;year&gt;1964&lt;/year&gt;&lt;pub-dates&gt;&lt;date&gt;07/1964&lt;/date&gt;&lt;/pub-dates&gt;&lt;/dates&gt;&lt;urls&gt;&lt;related-urls&gt;&lt;url&gt;http://pubs.acs.org/doi/abs/10.1021/ac60214a047&lt;/url&gt;&lt;/related-urls&gt;&lt;/urls&gt;&lt;electronic-resource-num&gt;10.1021/ac60214a047&lt;/electronic-resource-num&gt;&lt;/record&gt;&lt;/Cite&gt;&lt;/EndNote&gt;</w:instrText>
      </w:r>
      <w:r w:rsidRPr="005C5FB1">
        <w:rPr>
          <w:szCs w:val="20"/>
          <w:lang w:val="en-GB"/>
        </w:rPr>
        <w:fldChar w:fldCharType="separate"/>
      </w:r>
      <w:r w:rsidRPr="005C5FB1">
        <w:rPr>
          <w:szCs w:val="20"/>
          <w:lang w:val="en-GB"/>
        </w:rPr>
        <w:t>(Golay 1964)</w:t>
      </w:r>
      <w:r w:rsidRPr="005C5FB1">
        <w:rPr>
          <w:szCs w:val="20"/>
          <w:lang w:val="en-GB"/>
        </w:rPr>
        <w:fldChar w:fldCharType="end"/>
      </w:r>
      <w:r w:rsidRPr="005C5FB1">
        <w:rPr>
          <w:szCs w:val="20"/>
          <w:lang w:val="en-GB"/>
        </w:rPr>
        <w:t>.</w:t>
      </w:r>
    </w:p>
    <w:p w14:paraId="01309D08" w14:textId="77777777" w:rsidR="00E425C9" w:rsidRPr="005C5FB1" w:rsidRDefault="00E425C9" w:rsidP="002B0F75">
      <w:pPr>
        <w:pStyle w:val="EndNoteBibliography"/>
        <w:spacing w:after="0"/>
        <w:rPr>
          <w:szCs w:val="20"/>
          <w:lang w:val="en-GB"/>
        </w:rPr>
      </w:pPr>
    </w:p>
    <w:p w14:paraId="2FFA9767" w14:textId="4AFB580B" w:rsidR="002B0F75" w:rsidRPr="005C5FB1" w:rsidRDefault="00E425C9" w:rsidP="00CD4958">
      <w:pPr>
        <w:pStyle w:val="EndNoteBibliography"/>
        <w:spacing w:after="0"/>
        <w:rPr>
          <w:szCs w:val="20"/>
          <w:lang w:val="en-GB"/>
        </w:rPr>
      </w:pPr>
      <w:r w:rsidRPr="005C5FB1">
        <w:rPr>
          <w:b/>
          <w:szCs w:val="20"/>
          <w:lang w:val="en-GB"/>
        </w:rPr>
        <w:t xml:space="preserve">Western-blot analysis. </w:t>
      </w:r>
      <w:r w:rsidR="00084424" w:rsidRPr="005C5FB1">
        <w:rPr>
          <w:szCs w:val="20"/>
          <w:lang w:val="en-GB"/>
        </w:rPr>
        <w:t xml:space="preserve">2.5 μg of recombinant HIV-1 p24 protein were loaded in a 12% SDS-PAGE acrylamide gel and transferred to a </w:t>
      </w:r>
      <w:proofErr w:type="spellStart"/>
      <w:r w:rsidR="00084424" w:rsidRPr="005C5FB1">
        <w:rPr>
          <w:szCs w:val="20"/>
          <w:lang w:val="en-GB"/>
        </w:rPr>
        <w:t>poly</w:t>
      </w:r>
      <w:r w:rsidR="0059321E" w:rsidRPr="005C5FB1">
        <w:rPr>
          <w:szCs w:val="20"/>
          <w:lang w:val="en-GB"/>
        </w:rPr>
        <w:t>vinylidene</w:t>
      </w:r>
      <w:proofErr w:type="spellEnd"/>
      <w:r w:rsidR="0059321E" w:rsidRPr="005C5FB1">
        <w:rPr>
          <w:szCs w:val="20"/>
          <w:lang w:val="en-GB"/>
        </w:rPr>
        <w:t xml:space="preserve"> </w:t>
      </w:r>
      <w:proofErr w:type="spellStart"/>
      <w:r w:rsidR="0059321E" w:rsidRPr="005C5FB1">
        <w:rPr>
          <w:szCs w:val="20"/>
          <w:lang w:val="en-GB"/>
        </w:rPr>
        <w:t>difluoride</w:t>
      </w:r>
      <w:proofErr w:type="spellEnd"/>
      <w:r w:rsidR="0059321E" w:rsidRPr="005C5FB1">
        <w:rPr>
          <w:szCs w:val="20"/>
          <w:lang w:val="en-GB"/>
        </w:rPr>
        <w:t xml:space="preserve"> membrane (Millipore, IPVH00010)</w:t>
      </w:r>
      <w:r w:rsidRPr="005C5FB1">
        <w:rPr>
          <w:szCs w:val="20"/>
          <w:lang w:val="en-GB"/>
        </w:rPr>
        <w:t>.</w:t>
      </w:r>
      <w:r w:rsidR="0059321E" w:rsidRPr="005C5FB1">
        <w:rPr>
          <w:szCs w:val="20"/>
          <w:lang w:val="en-GB"/>
        </w:rPr>
        <w:t xml:space="preserve"> The membrane was blocked with 5% non-fat milk in 1X PBS, 0.1% Tween-20 at room temperature for 1 h. After three washes with 1X PBS, 0.1% Tween-20, the membrane was incubated with </w:t>
      </w:r>
      <w:r w:rsidR="00CD4958" w:rsidRPr="005C5FB1">
        <w:rPr>
          <w:szCs w:val="20"/>
          <w:lang w:val="en-GB"/>
        </w:rPr>
        <w:t>an</w:t>
      </w:r>
      <w:r w:rsidR="0059321E" w:rsidRPr="005C5FB1">
        <w:rPr>
          <w:szCs w:val="20"/>
          <w:lang w:val="en-GB"/>
        </w:rPr>
        <w:t xml:space="preserve"> anti-GAG mouse monoclonal antibody</w:t>
      </w:r>
      <w:r w:rsidR="00CD4958" w:rsidRPr="005C5FB1">
        <w:rPr>
          <w:szCs w:val="20"/>
          <w:lang w:val="en-GB"/>
        </w:rPr>
        <w:t xml:space="preserve"> (Sino Biological, </w:t>
      </w:r>
      <w:r w:rsidR="00CD4958" w:rsidRPr="005C5FB1">
        <w:rPr>
          <w:rFonts w:hint="eastAsia"/>
          <w:szCs w:val="20"/>
          <w:lang w:val="en-GB"/>
        </w:rPr>
        <w:t>11695-MM08-50</w:t>
      </w:r>
      <w:r w:rsidR="00CD4958" w:rsidRPr="005C5FB1">
        <w:rPr>
          <w:szCs w:val="20"/>
          <w:lang w:val="en-GB"/>
        </w:rPr>
        <w:t>) at 0.5 μg/mL in 5% milk overnight at 4ºC. After a second wash step, the membrane was incubated with a goat anti-mouse IgG antibody conjugated with horseradish peroxidase (Millipore, 12-349) diluted to 1:20,000 at room temperature for 1 h.</w:t>
      </w:r>
      <w:r w:rsidR="002B0F75" w:rsidRPr="005C5FB1">
        <w:rPr>
          <w:b/>
          <w:szCs w:val="20"/>
          <w:lang w:val="en-GB"/>
        </w:rPr>
        <w:br w:type="page"/>
      </w:r>
    </w:p>
    <w:p w14:paraId="196A9461" w14:textId="393C7C0F" w:rsidR="00446B41" w:rsidRPr="005C5FB1" w:rsidRDefault="00446B41" w:rsidP="00446B41">
      <w:pPr>
        <w:pStyle w:val="EndNoteBibliography"/>
        <w:spacing w:after="0"/>
        <w:ind w:left="720" w:hanging="720"/>
        <w:rPr>
          <w:b/>
          <w:szCs w:val="20"/>
          <w:lang w:val="en-GB"/>
        </w:rPr>
      </w:pPr>
      <w:r w:rsidRPr="005C5FB1">
        <w:rPr>
          <w:b/>
          <w:szCs w:val="20"/>
          <w:lang w:val="en-GB"/>
        </w:rPr>
        <w:t>Supplementary tables:</w:t>
      </w:r>
    </w:p>
    <w:p w14:paraId="5D9304C7" w14:textId="4CE51A87" w:rsidR="00E72B3C" w:rsidRPr="005C5FB1" w:rsidRDefault="002B0F75" w:rsidP="002247D2">
      <w:pPr>
        <w:pStyle w:val="EndNoteBibliography"/>
        <w:spacing w:after="0"/>
        <w:rPr>
          <w:szCs w:val="20"/>
          <w:lang w:val="en-GB"/>
        </w:rPr>
      </w:pPr>
      <w:r w:rsidRPr="005C5FB1">
        <w:rPr>
          <w:b/>
          <w:szCs w:val="20"/>
          <w:lang w:val="en-GB"/>
        </w:rPr>
        <w:t>T</w:t>
      </w:r>
      <w:r w:rsidR="00E72B3C" w:rsidRPr="005C5FB1">
        <w:rPr>
          <w:b/>
          <w:szCs w:val="20"/>
          <w:lang w:val="en-GB"/>
        </w:rPr>
        <w:t xml:space="preserve">able </w:t>
      </w:r>
      <w:r w:rsidRPr="005C5FB1">
        <w:rPr>
          <w:b/>
          <w:szCs w:val="20"/>
          <w:lang w:val="en-GB"/>
        </w:rPr>
        <w:t>S</w:t>
      </w:r>
      <w:r w:rsidR="00E72B3C" w:rsidRPr="005C5FB1">
        <w:rPr>
          <w:b/>
          <w:szCs w:val="20"/>
          <w:lang w:val="en-GB"/>
        </w:rPr>
        <w:t>1</w:t>
      </w:r>
      <w:r w:rsidR="00E72B3C" w:rsidRPr="005C5FB1">
        <w:rPr>
          <w:szCs w:val="20"/>
          <w:lang w:val="en-GB"/>
        </w:rPr>
        <w:t xml:space="preserve"> HIV-1 capsid (p24) amino acid sequences from American viral isolates.</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9"/>
        <w:gridCol w:w="5836"/>
      </w:tblGrid>
      <w:tr w:rsidR="00E72B3C" w:rsidRPr="005C5FB1" w14:paraId="375886BD" w14:textId="77777777" w:rsidTr="00711154">
        <w:trPr>
          <w:trHeight w:hRule="exact" w:val="369"/>
        </w:trPr>
        <w:tc>
          <w:tcPr>
            <w:tcW w:w="2669" w:type="dxa"/>
            <w:tcBorders>
              <w:top w:val="single" w:sz="12" w:space="0" w:color="auto"/>
              <w:bottom w:val="single" w:sz="4" w:space="0" w:color="auto"/>
            </w:tcBorders>
          </w:tcPr>
          <w:p w14:paraId="6C2B3542" w14:textId="77777777" w:rsidR="00E72B3C" w:rsidRPr="005C5FB1" w:rsidRDefault="00E72B3C" w:rsidP="006D6519">
            <w:pPr>
              <w:pStyle w:val="EndNoteBibliography"/>
              <w:spacing w:line="240" w:lineRule="auto"/>
              <w:rPr>
                <w:szCs w:val="20"/>
                <w:lang w:val="en-GB"/>
              </w:rPr>
            </w:pPr>
            <w:r w:rsidRPr="005C5FB1">
              <w:rPr>
                <w:szCs w:val="20"/>
                <w:lang w:val="en-GB"/>
              </w:rPr>
              <w:t>NCBI access number</w:t>
            </w:r>
          </w:p>
        </w:tc>
        <w:tc>
          <w:tcPr>
            <w:tcW w:w="5836" w:type="dxa"/>
            <w:tcBorders>
              <w:top w:val="single" w:sz="12" w:space="0" w:color="auto"/>
              <w:bottom w:val="single" w:sz="4" w:space="0" w:color="auto"/>
            </w:tcBorders>
          </w:tcPr>
          <w:p w14:paraId="50A7258E" w14:textId="77777777" w:rsidR="00E72B3C" w:rsidRPr="005C5FB1" w:rsidRDefault="00E72B3C" w:rsidP="006D6519">
            <w:pPr>
              <w:pStyle w:val="EndNoteBibliography"/>
              <w:spacing w:line="240" w:lineRule="auto"/>
              <w:ind w:right="-437"/>
              <w:rPr>
                <w:szCs w:val="20"/>
                <w:lang w:val="en-GB"/>
              </w:rPr>
            </w:pPr>
            <w:r w:rsidRPr="005C5FB1">
              <w:rPr>
                <w:szCs w:val="20"/>
                <w:lang w:val="en-GB"/>
              </w:rPr>
              <w:t>Sequence name</w:t>
            </w:r>
          </w:p>
        </w:tc>
      </w:tr>
      <w:tr w:rsidR="00E72B3C" w:rsidRPr="005C5FB1" w14:paraId="66A36018" w14:textId="77777777" w:rsidTr="00711154">
        <w:trPr>
          <w:trHeight w:hRule="exact" w:val="369"/>
        </w:trPr>
        <w:tc>
          <w:tcPr>
            <w:tcW w:w="2669" w:type="dxa"/>
            <w:tcBorders>
              <w:top w:val="single" w:sz="4" w:space="0" w:color="auto"/>
            </w:tcBorders>
          </w:tcPr>
          <w:p w14:paraId="5A35C571" w14:textId="77777777" w:rsidR="00E72B3C" w:rsidRPr="005C5FB1" w:rsidRDefault="00E72B3C" w:rsidP="006D6519">
            <w:pPr>
              <w:pStyle w:val="EndNoteBibliography"/>
              <w:spacing w:line="240" w:lineRule="auto"/>
              <w:rPr>
                <w:szCs w:val="20"/>
                <w:lang w:val="en-GB"/>
              </w:rPr>
            </w:pPr>
            <w:r w:rsidRPr="005C5FB1">
              <w:rPr>
                <w:szCs w:val="20"/>
                <w:lang w:val="en-GB"/>
              </w:rPr>
              <w:t>ABO61602.1</w:t>
            </w:r>
          </w:p>
        </w:tc>
        <w:tc>
          <w:tcPr>
            <w:tcW w:w="5836" w:type="dxa"/>
            <w:tcBorders>
              <w:top w:val="single" w:sz="4" w:space="0" w:color="auto"/>
            </w:tcBorders>
          </w:tcPr>
          <w:p w14:paraId="5BE47683"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786DCCCB" w14:textId="77777777" w:rsidTr="00711154">
        <w:trPr>
          <w:trHeight w:hRule="exact" w:val="369"/>
        </w:trPr>
        <w:tc>
          <w:tcPr>
            <w:tcW w:w="2669" w:type="dxa"/>
          </w:tcPr>
          <w:p w14:paraId="24AA7720" w14:textId="77777777" w:rsidR="00E72B3C" w:rsidRPr="005C5FB1" w:rsidRDefault="00E72B3C" w:rsidP="006D6519">
            <w:pPr>
              <w:pStyle w:val="EndNoteBibliography"/>
              <w:spacing w:line="240" w:lineRule="auto"/>
              <w:rPr>
                <w:szCs w:val="20"/>
                <w:lang w:val="en-GB"/>
              </w:rPr>
            </w:pPr>
            <w:r w:rsidRPr="005C5FB1">
              <w:rPr>
                <w:szCs w:val="20"/>
                <w:lang w:val="en-GB"/>
              </w:rPr>
              <w:t>ACA49289.1</w:t>
            </w:r>
          </w:p>
        </w:tc>
        <w:tc>
          <w:tcPr>
            <w:tcW w:w="5836" w:type="dxa"/>
          </w:tcPr>
          <w:p w14:paraId="3AA8CA83"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52CCF1BC" w14:textId="77777777" w:rsidTr="00711154">
        <w:trPr>
          <w:trHeight w:hRule="exact" w:val="369"/>
        </w:trPr>
        <w:tc>
          <w:tcPr>
            <w:tcW w:w="2669" w:type="dxa"/>
          </w:tcPr>
          <w:p w14:paraId="27567358" w14:textId="77777777" w:rsidR="00E72B3C" w:rsidRPr="005C5FB1" w:rsidRDefault="00E72B3C" w:rsidP="006D6519">
            <w:pPr>
              <w:pStyle w:val="EndNoteBibliography"/>
              <w:spacing w:line="240" w:lineRule="auto"/>
              <w:rPr>
                <w:szCs w:val="20"/>
                <w:lang w:val="en-GB"/>
              </w:rPr>
            </w:pPr>
            <w:r w:rsidRPr="005C5FB1">
              <w:rPr>
                <w:szCs w:val="20"/>
                <w:lang w:val="en-GB"/>
              </w:rPr>
              <w:t>ACJ01797.1</w:t>
            </w:r>
          </w:p>
        </w:tc>
        <w:tc>
          <w:tcPr>
            <w:tcW w:w="5836" w:type="dxa"/>
          </w:tcPr>
          <w:p w14:paraId="3A93CA84"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289E65B3" w14:textId="77777777" w:rsidTr="00711154">
        <w:trPr>
          <w:trHeight w:hRule="exact" w:val="369"/>
        </w:trPr>
        <w:tc>
          <w:tcPr>
            <w:tcW w:w="2669" w:type="dxa"/>
          </w:tcPr>
          <w:p w14:paraId="1B629397" w14:textId="77777777" w:rsidR="00E72B3C" w:rsidRPr="005C5FB1" w:rsidRDefault="00E72B3C" w:rsidP="006D6519">
            <w:pPr>
              <w:pStyle w:val="EndNoteBibliography"/>
              <w:spacing w:line="240" w:lineRule="auto"/>
              <w:rPr>
                <w:szCs w:val="20"/>
                <w:lang w:val="en-GB"/>
              </w:rPr>
            </w:pPr>
            <w:r w:rsidRPr="005C5FB1">
              <w:rPr>
                <w:szCs w:val="20"/>
                <w:lang w:val="en-GB"/>
              </w:rPr>
              <w:t>ACF38963.1</w:t>
            </w:r>
          </w:p>
        </w:tc>
        <w:tc>
          <w:tcPr>
            <w:tcW w:w="5836" w:type="dxa"/>
          </w:tcPr>
          <w:p w14:paraId="2FC4B69D"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32DB71D9" w14:textId="77777777" w:rsidTr="00711154">
        <w:trPr>
          <w:trHeight w:hRule="exact" w:val="369"/>
        </w:trPr>
        <w:tc>
          <w:tcPr>
            <w:tcW w:w="2669" w:type="dxa"/>
          </w:tcPr>
          <w:p w14:paraId="5FB05480" w14:textId="77777777" w:rsidR="00E72B3C" w:rsidRPr="005C5FB1" w:rsidRDefault="00E72B3C" w:rsidP="006D6519">
            <w:pPr>
              <w:pStyle w:val="EndNoteBibliography"/>
              <w:spacing w:line="240" w:lineRule="auto"/>
              <w:rPr>
                <w:szCs w:val="20"/>
                <w:lang w:val="en-GB"/>
              </w:rPr>
            </w:pPr>
            <w:r w:rsidRPr="005C5FB1">
              <w:rPr>
                <w:szCs w:val="20"/>
                <w:lang w:val="en-GB"/>
              </w:rPr>
              <w:t>ACJ01793.1</w:t>
            </w:r>
          </w:p>
        </w:tc>
        <w:tc>
          <w:tcPr>
            <w:tcW w:w="5836" w:type="dxa"/>
          </w:tcPr>
          <w:p w14:paraId="0AA68F7D"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49873839" w14:textId="77777777" w:rsidTr="00711154">
        <w:trPr>
          <w:trHeight w:hRule="exact" w:val="369"/>
        </w:trPr>
        <w:tc>
          <w:tcPr>
            <w:tcW w:w="2669" w:type="dxa"/>
          </w:tcPr>
          <w:p w14:paraId="27AB5798" w14:textId="77777777" w:rsidR="00E72B3C" w:rsidRPr="005C5FB1" w:rsidRDefault="00E72B3C" w:rsidP="006D6519">
            <w:pPr>
              <w:pStyle w:val="EndNoteBibliography"/>
              <w:spacing w:line="240" w:lineRule="auto"/>
              <w:rPr>
                <w:szCs w:val="20"/>
                <w:lang w:val="en-GB"/>
              </w:rPr>
            </w:pPr>
            <w:r w:rsidRPr="005C5FB1">
              <w:rPr>
                <w:szCs w:val="20"/>
                <w:lang w:val="en-GB"/>
              </w:rPr>
              <w:t>ACA49290.1</w:t>
            </w:r>
          </w:p>
        </w:tc>
        <w:tc>
          <w:tcPr>
            <w:tcW w:w="5836" w:type="dxa"/>
          </w:tcPr>
          <w:p w14:paraId="734C19D0"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78415233" w14:textId="77777777" w:rsidTr="00711154">
        <w:trPr>
          <w:trHeight w:hRule="exact" w:val="369"/>
        </w:trPr>
        <w:tc>
          <w:tcPr>
            <w:tcW w:w="2669" w:type="dxa"/>
          </w:tcPr>
          <w:p w14:paraId="6384BFB1" w14:textId="77777777" w:rsidR="00E72B3C" w:rsidRPr="005C5FB1" w:rsidRDefault="00E72B3C" w:rsidP="006D6519">
            <w:pPr>
              <w:pStyle w:val="EndNoteBibliography"/>
              <w:spacing w:line="240" w:lineRule="auto"/>
              <w:rPr>
                <w:szCs w:val="20"/>
                <w:lang w:val="en-GB"/>
              </w:rPr>
            </w:pPr>
            <w:r w:rsidRPr="005C5FB1">
              <w:rPr>
                <w:szCs w:val="20"/>
                <w:lang w:val="en-GB"/>
              </w:rPr>
              <w:t>ACJ01809.1</w:t>
            </w:r>
          </w:p>
        </w:tc>
        <w:tc>
          <w:tcPr>
            <w:tcW w:w="5836" w:type="dxa"/>
          </w:tcPr>
          <w:p w14:paraId="76BAD319"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 </w:t>
            </w:r>
          </w:p>
        </w:tc>
      </w:tr>
      <w:tr w:rsidR="00E72B3C" w:rsidRPr="005C5FB1" w14:paraId="7BED9684" w14:textId="77777777" w:rsidTr="00711154">
        <w:trPr>
          <w:trHeight w:hRule="exact" w:val="369"/>
        </w:trPr>
        <w:tc>
          <w:tcPr>
            <w:tcW w:w="2669" w:type="dxa"/>
          </w:tcPr>
          <w:p w14:paraId="7CFB72EC" w14:textId="77777777" w:rsidR="00E72B3C" w:rsidRPr="005C5FB1" w:rsidRDefault="00E72B3C" w:rsidP="006D6519">
            <w:pPr>
              <w:pStyle w:val="EndNoteBibliography"/>
              <w:spacing w:line="240" w:lineRule="auto"/>
              <w:rPr>
                <w:szCs w:val="20"/>
                <w:lang w:val="en-GB"/>
              </w:rPr>
            </w:pPr>
            <w:r w:rsidRPr="005C5FB1">
              <w:rPr>
                <w:szCs w:val="20"/>
                <w:lang w:val="en-GB"/>
              </w:rPr>
              <w:t>ABO61598.1</w:t>
            </w:r>
          </w:p>
        </w:tc>
        <w:tc>
          <w:tcPr>
            <w:tcW w:w="5836" w:type="dxa"/>
          </w:tcPr>
          <w:p w14:paraId="5574C670"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55DE5633" w14:textId="77777777" w:rsidTr="00711154">
        <w:trPr>
          <w:trHeight w:hRule="exact" w:val="369"/>
        </w:trPr>
        <w:tc>
          <w:tcPr>
            <w:tcW w:w="2669" w:type="dxa"/>
          </w:tcPr>
          <w:p w14:paraId="64B4525E" w14:textId="77777777" w:rsidR="00E72B3C" w:rsidRPr="005C5FB1" w:rsidRDefault="00E72B3C" w:rsidP="006D6519">
            <w:pPr>
              <w:pStyle w:val="EndNoteBibliography"/>
              <w:spacing w:line="240" w:lineRule="auto"/>
              <w:rPr>
                <w:szCs w:val="20"/>
                <w:lang w:val="en-GB"/>
              </w:rPr>
            </w:pPr>
            <w:r w:rsidRPr="005C5FB1">
              <w:rPr>
                <w:szCs w:val="20"/>
                <w:lang w:val="en-GB"/>
              </w:rPr>
              <w:t>ABO61604.1</w:t>
            </w:r>
          </w:p>
        </w:tc>
        <w:tc>
          <w:tcPr>
            <w:tcW w:w="5836" w:type="dxa"/>
          </w:tcPr>
          <w:p w14:paraId="74C8C945"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55E1644E" w14:textId="77777777" w:rsidTr="00711154">
        <w:trPr>
          <w:trHeight w:hRule="exact" w:val="369"/>
        </w:trPr>
        <w:tc>
          <w:tcPr>
            <w:tcW w:w="2669" w:type="dxa"/>
          </w:tcPr>
          <w:p w14:paraId="4D9DBF5D" w14:textId="77777777" w:rsidR="00E72B3C" w:rsidRPr="005C5FB1" w:rsidRDefault="00E72B3C" w:rsidP="006D6519">
            <w:pPr>
              <w:pStyle w:val="EndNoteBibliography"/>
              <w:spacing w:line="240" w:lineRule="auto"/>
              <w:rPr>
                <w:szCs w:val="20"/>
                <w:lang w:val="en-GB"/>
              </w:rPr>
            </w:pPr>
            <w:r w:rsidRPr="005C5FB1">
              <w:rPr>
                <w:szCs w:val="20"/>
                <w:lang w:val="en-GB"/>
              </w:rPr>
              <w:t>ACJ01820.1</w:t>
            </w:r>
          </w:p>
        </w:tc>
        <w:tc>
          <w:tcPr>
            <w:tcW w:w="5836" w:type="dxa"/>
          </w:tcPr>
          <w:p w14:paraId="37C32EA6"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4496D449" w14:textId="77777777" w:rsidTr="00711154">
        <w:trPr>
          <w:trHeight w:hRule="exact" w:val="369"/>
        </w:trPr>
        <w:tc>
          <w:tcPr>
            <w:tcW w:w="2669" w:type="dxa"/>
          </w:tcPr>
          <w:p w14:paraId="42D1E18C" w14:textId="77777777" w:rsidR="00E72B3C" w:rsidRPr="005C5FB1" w:rsidRDefault="00E72B3C" w:rsidP="006D6519">
            <w:pPr>
              <w:pStyle w:val="EndNoteBibliography"/>
              <w:spacing w:line="240" w:lineRule="auto"/>
              <w:rPr>
                <w:szCs w:val="20"/>
                <w:lang w:val="en-GB"/>
              </w:rPr>
            </w:pPr>
            <w:r w:rsidRPr="005C5FB1">
              <w:rPr>
                <w:szCs w:val="20"/>
                <w:lang w:val="en-GB"/>
              </w:rPr>
              <w:t>ACA49249.1</w:t>
            </w:r>
          </w:p>
        </w:tc>
        <w:tc>
          <w:tcPr>
            <w:tcW w:w="5836" w:type="dxa"/>
          </w:tcPr>
          <w:p w14:paraId="08C69034"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025F7375" w14:textId="77777777" w:rsidTr="00711154">
        <w:trPr>
          <w:trHeight w:hRule="exact" w:val="369"/>
        </w:trPr>
        <w:tc>
          <w:tcPr>
            <w:tcW w:w="2669" w:type="dxa"/>
          </w:tcPr>
          <w:p w14:paraId="695AD39A" w14:textId="77777777" w:rsidR="00E72B3C" w:rsidRPr="005C5FB1" w:rsidRDefault="00E72B3C" w:rsidP="006D6519">
            <w:pPr>
              <w:pStyle w:val="EndNoteBibliography"/>
              <w:spacing w:line="240" w:lineRule="auto"/>
              <w:rPr>
                <w:szCs w:val="20"/>
                <w:lang w:val="en-GB"/>
              </w:rPr>
            </w:pPr>
            <w:r w:rsidRPr="005C5FB1">
              <w:rPr>
                <w:szCs w:val="20"/>
                <w:lang w:val="en-GB"/>
              </w:rPr>
              <w:t>ACA49277.1</w:t>
            </w:r>
          </w:p>
        </w:tc>
        <w:tc>
          <w:tcPr>
            <w:tcW w:w="5836" w:type="dxa"/>
          </w:tcPr>
          <w:p w14:paraId="5C74A80A"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0076F2A2" w14:textId="77777777" w:rsidTr="00711154">
        <w:trPr>
          <w:trHeight w:hRule="exact" w:val="369"/>
        </w:trPr>
        <w:tc>
          <w:tcPr>
            <w:tcW w:w="2669" w:type="dxa"/>
          </w:tcPr>
          <w:p w14:paraId="22DD1198" w14:textId="77777777" w:rsidR="00E72B3C" w:rsidRPr="005C5FB1" w:rsidRDefault="00E72B3C" w:rsidP="006D6519">
            <w:pPr>
              <w:pStyle w:val="EndNoteBibliography"/>
              <w:spacing w:line="240" w:lineRule="auto"/>
              <w:rPr>
                <w:szCs w:val="20"/>
                <w:lang w:val="en-GB"/>
              </w:rPr>
            </w:pPr>
            <w:r w:rsidRPr="005C5FB1">
              <w:rPr>
                <w:szCs w:val="20"/>
                <w:lang w:val="en-GB"/>
              </w:rPr>
              <w:t>ACA49268.1</w:t>
            </w:r>
          </w:p>
        </w:tc>
        <w:tc>
          <w:tcPr>
            <w:tcW w:w="5836" w:type="dxa"/>
          </w:tcPr>
          <w:p w14:paraId="15F8AFA4"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4E2B3BFF" w14:textId="77777777" w:rsidTr="00711154">
        <w:trPr>
          <w:trHeight w:hRule="exact" w:val="369"/>
        </w:trPr>
        <w:tc>
          <w:tcPr>
            <w:tcW w:w="2669" w:type="dxa"/>
          </w:tcPr>
          <w:p w14:paraId="6E46F256" w14:textId="77777777" w:rsidR="00E72B3C" w:rsidRPr="005C5FB1" w:rsidRDefault="00E72B3C" w:rsidP="006D6519">
            <w:pPr>
              <w:pStyle w:val="EndNoteBibliography"/>
              <w:spacing w:line="240" w:lineRule="auto"/>
              <w:rPr>
                <w:szCs w:val="20"/>
                <w:lang w:val="en-GB"/>
              </w:rPr>
            </w:pPr>
            <w:r w:rsidRPr="005C5FB1">
              <w:rPr>
                <w:szCs w:val="20"/>
                <w:lang w:val="en-GB"/>
              </w:rPr>
              <w:t>ABO61597.1</w:t>
            </w:r>
          </w:p>
        </w:tc>
        <w:tc>
          <w:tcPr>
            <w:tcW w:w="5836" w:type="dxa"/>
          </w:tcPr>
          <w:p w14:paraId="32CBC401"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6BAA75C7" w14:textId="77777777" w:rsidTr="00711154">
        <w:trPr>
          <w:trHeight w:hRule="exact" w:val="369"/>
        </w:trPr>
        <w:tc>
          <w:tcPr>
            <w:tcW w:w="2669" w:type="dxa"/>
          </w:tcPr>
          <w:p w14:paraId="6BA9731C" w14:textId="77777777" w:rsidR="00E72B3C" w:rsidRPr="005C5FB1" w:rsidRDefault="00E72B3C" w:rsidP="006D6519">
            <w:pPr>
              <w:pStyle w:val="EndNoteBibliography"/>
              <w:spacing w:line="240" w:lineRule="auto"/>
              <w:rPr>
                <w:szCs w:val="20"/>
                <w:lang w:val="en-GB"/>
              </w:rPr>
            </w:pPr>
            <w:r w:rsidRPr="005C5FB1">
              <w:rPr>
                <w:szCs w:val="20"/>
                <w:lang w:val="en-GB"/>
              </w:rPr>
              <w:t>ABN05654.1</w:t>
            </w:r>
          </w:p>
        </w:tc>
        <w:tc>
          <w:tcPr>
            <w:tcW w:w="5836" w:type="dxa"/>
          </w:tcPr>
          <w:p w14:paraId="5EB1F254"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7B33C196" w14:textId="77777777" w:rsidTr="00711154">
        <w:trPr>
          <w:trHeight w:hRule="exact" w:val="369"/>
        </w:trPr>
        <w:tc>
          <w:tcPr>
            <w:tcW w:w="2669" w:type="dxa"/>
          </w:tcPr>
          <w:p w14:paraId="05753767" w14:textId="77777777" w:rsidR="00E72B3C" w:rsidRPr="005C5FB1" w:rsidRDefault="00E72B3C" w:rsidP="006D6519">
            <w:pPr>
              <w:pStyle w:val="EndNoteBibliography"/>
              <w:spacing w:line="240" w:lineRule="auto"/>
              <w:rPr>
                <w:szCs w:val="20"/>
                <w:lang w:val="en-GB"/>
              </w:rPr>
            </w:pPr>
            <w:r w:rsidRPr="005C5FB1">
              <w:rPr>
                <w:szCs w:val="20"/>
                <w:lang w:val="en-GB"/>
              </w:rPr>
              <w:t>ABO61601.1</w:t>
            </w:r>
          </w:p>
        </w:tc>
        <w:tc>
          <w:tcPr>
            <w:tcW w:w="5836" w:type="dxa"/>
          </w:tcPr>
          <w:p w14:paraId="7CDB114D"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62613750" w14:textId="77777777" w:rsidTr="00711154">
        <w:trPr>
          <w:trHeight w:hRule="exact" w:val="369"/>
        </w:trPr>
        <w:tc>
          <w:tcPr>
            <w:tcW w:w="2669" w:type="dxa"/>
          </w:tcPr>
          <w:p w14:paraId="0B969932" w14:textId="77777777" w:rsidR="00E72B3C" w:rsidRPr="005C5FB1" w:rsidRDefault="00E72B3C" w:rsidP="006D6519">
            <w:pPr>
              <w:pStyle w:val="EndNoteBibliography"/>
              <w:spacing w:line="240" w:lineRule="auto"/>
              <w:rPr>
                <w:szCs w:val="20"/>
                <w:lang w:val="en-GB"/>
              </w:rPr>
            </w:pPr>
            <w:r w:rsidRPr="005C5FB1">
              <w:rPr>
                <w:szCs w:val="20"/>
                <w:lang w:val="en-GB"/>
              </w:rPr>
              <w:t>ACI05539.1</w:t>
            </w:r>
          </w:p>
        </w:tc>
        <w:tc>
          <w:tcPr>
            <w:tcW w:w="5836" w:type="dxa"/>
          </w:tcPr>
          <w:p w14:paraId="2B7FD6D3"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2AC72E4B" w14:textId="77777777" w:rsidTr="00711154">
        <w:trPr>
          <w:trHeight w:hRule="exact" w:val="369"/>
        </w:trPr>
        <w:tc>
          <w:tcPr>
            <w:tcW w:w="2669" w:type="dxa"/>
          </w:tcPr>
          <w:p w14:paraId="4693F006" w14:textId="77777777" w:rsidR="00E72B3C" w:rsidRPr="005C5FB1" w:rsidRDefault="00E72B3C" w:rsidP="006D6519">
            <w:pPr>
              <w:pStyle w:val="EndNoteBibliography"/>
              <w:spacing w:line="240" w:lineRule="auto"/>
              <w:rPr>
                <w:szCs w:val="20"/>
                <w:lang w:val="en-GB"/>
              </w:rPr>
            </w:pPr>
            <w:r w:rsidRPr="005C5FB1">
              <w:rPr>
                <w:szCs w:val="20"/>
                <w:lang w:val="en-GB"/>
              </w:rPr>
              <w:t>ACJ01823.1</w:t>
            </w:r>
          </w:p>
        </w:tc>
        <w:tc>
          <w:tcPr>
            <w:tcW w:w="5836" w:type="dxa"/>
          </w:tcPr>
          <w:p w14:paraId="346BE89A"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44F1FC40" w14:textId="77777777" w:rsidTr="00711154">
        <w:trPr>
          <w:trHeight w:hRule="exact" w:val="369"/>
        </w:trPr>
        <w:tc>
          <w:tcPr>
            <w:tcW w:w="2669" w:type="dxa"/>
          </w:tcPr>
          <w:p w14:paraId="3647BEA0" w14:textId="77777777" w:rsidR="00E72B3C" w:rsidRPr="005C5FB1" w:rsidRDefault="00E72B3C" w:rsidP="006D6519">
            <w:pPr>
              <w:pStyle w:val="EndNoteBibliography"/>
              <w:spacing w:line="240" w:lineRule="auto"/>
              <w:rPr>
                <w:szCs w:val="20"/>
                <w:lang w:val="en-GB"/>
              </w:rPr>
            </w:pPr>
            <w:r w:rsidRPr="005C5FB1">
              <w:rPr>
                <w:szCs w:val="20"/>
                <w:lang w:val="en-GB"/>
              </w:rPr>
              <w:t>ACM46255.1</w:t>
            </w:r>
          </w:p>
        </w:tc>
        <w:tc>
          <w:tcPr>
            <w:tcW w:w="5836" w:type="dxa"/>
          </w:tcPr>
          <w:p w14:paraId="7968CF9F"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3E4C896E" w14:textId="77777777" w:rsidTr="00711154">
        <w:trPr>
          <w:trHeight w:hRule="exact" w:val="369"/>
        </w:trPr>
        <w:tc>
          <w:tcPr>
            <w:tcW w:w="2669" w:type="dxa"/>
          </w:tcPr>
          <w:p w14:paraId="1266F5E6" w14:textId="77777777" w:rsidR="00E72B3C" w:rsidRPr="005C5FB1" w:rsidRDefault="00E72B3C" w:rsidP="006D6519">
            <w:pPr>
              <w:pStyle w:val="EndNoteBibliography"/>
              <w:spacing w:line="240" w:lineRule="auto"/>
              <w:rPr>
                <w:szCs w:val="20"/>
                <w:lang w:val="en-GB"/>
              </w:rPr>
            </w:pPr>
            <w:r w:rsidRPr="005C5FB1">
              <w:rPr>
                <w:szCs w:val="20"/>
                <w:lang w:val="en-GB"/>
              </w:rPr>
              <w:t>ACI05535.1</w:t>
            </w:r>
          </w:p>
        </w:tc>
        <w:tc>
          <w:tcPr>
            <w:tcW w:w="5836" w:type="dxa"/>
          </w:tcPr>
          <w:p w14:paraId="12F43972"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3EDA1048" w14:textId="77777777" w:rsidTr="00711154">
        <w:trPr>
          <w:trHeight w:hRule="exact" w:val="369"/>
        </w:trPr>
        <w:tc>
          <w:tcPr>
            <w:tcW w:w="2669" w:type="dxa"/>
          </w:tcPr>
          <w:p w14:paraId="19411196" w14:textId="77777777" w:rsidR="00E72B3C" w:rsidRPr="005C5FB1" w:rsidRDefault="00E72B3C" w:rsidP="006D6519">
            <w:pPr>
              <w:pStyle w:val="EndNoteBibliography"/>
              <w:spacing w:line="240" w:lineRule="auto"/>
              <w:rPr>
                <w:szCs w:val="20"/>
                <w:lang w:val="en-GB"/>
              </w:rPr>
            </w:pPr>
            <w:r w:rsidRPr="005C5FB1">
              <w:rPr>
                <w:szCs w:val="20"/>
                <w:lang w:val="en-GB"/>
              </w:rPr>
              <w:t>ACJ01794.1</w:t>
            </w:r>
          </w:p>
        </w:tc>
        <w:tc>
          <w:tcPr>
            <w:tcW w:w="5836" w:type="dxa"/>
          </w:tcPr>
          <w:p w14:paraId="704C6C0D"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6610FF14" w14:textId="77777777" w:rsidTr="00711154">
        <w:trPr>
          <w:trHeight w:hRule="exact" w:val="369"/>
        </w:trPr>
        <w:tc>
          <w:tcPr>
            <w:tcW w:w="2669" w:type="dxa"/>
          </w:tcPr>
          <w:p w14:paraId="4EAF60D0" w14:textId="77777777" w:rsidR="00E72B3C" w:rsidRPr="005C5FB1" w:rsidRDefault="00E72B3C" w:rsidP="006D6519">
            <w:pPr>
              <w:pStyle w:val="EndNoteBibliography"/>
              <w:spacing w:line="240" w:lineRule="auto"/>
              <w:rPr>
                <w:szCs w:val="20"/>
                <w:lang w:val="en-GB"/>
              </w:rPr>
            </w:pPr>
            <w:r w:rsidRPr="005C5FB1">
              <w:rPr>
                <w:szCs w:val="20"/>
                <w:lang w:val="en-GB"/>
              </w:rPr>
              <w:t>ACI05527.1</w:t>
            </w:r>
          </w:p>
        </w:tc>
        <w:tc>
          <w:tcPr>
            <w:tcW w:w="5836" w:type="dxa"/>
          </w:tcPr>
          <w:p w14:paraId="3921F06B"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3F08B408" w14:textId="77777777" w:rsidTr="00711154">
        <w:trPr>
          <w:trHeight w:hRule="exact" w:val="369"/>
        </w:trPr>
        <w:tc>
          <w:tcPr>
            <w:tcW w:w="2669" w:type="dxa"/>
          </w:tcPr>
          <w:p w14:paraId="351683AC" w14:textId="77777777" w:rsidR="00E72B3C" w:rsidRPr="005C5FB1" w:rsidRDefault="00E72B3C" w:rsidP="006D6519">
            <w:pPr>
              <w:pStyle w:val="EndNoteBibliography"/>
              <w:spacing w:line="240" w:lineRule="auto"/>
              <w:rPr>
                <w:szCs w:val="20"/>
                <w:lang w:val="en-GB"/>
              </w:rPr>
            </w:pPr>
            <w:r w:rsidRPr="005C5FB1">
              <w:rPr>
                <w:szCs w:val="20"/>
                <w:lang w:val="en-GB"/>
              </w:rPr>
              <w:t>ACI05537.1</w:t>
            </w:r>
          </w:p>
        </w:tc>
        <w:tc>
          <w:tcPr>
            <w:tcW w:w="5836" w:type="dxa"/>
          </w:tcPr>
          <w:p w14:paraId="3BC63C6B"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4C03138D" w14:textId="77777777" w:rsidTr="00711154">
        <w:trPr>
          <w:trHeight w:hRule="exact" w:val="369"/>
        </w:trPr>
        <w:tc>
          <w:tcPr>
            <w:tcW w:w="2669" w:type="dxa"/>
          </w:tcPr>
          <w:p w14:paraId="4BEF649B" w14:textId="77777777" w:rsidR="00E72B3C" w:rsidRPr="005C5FB1" w:rsidRDefault="00E72B3C" w:rsidP="006D6519">
            <w:pPr>
              <w:pStyle w:val="EndNoteBibliography"/>
              <w:spacing w:line="240" w:lineRule="auto"/>
              <w:rPr>
                <w:szCs w:val="20"/>
                <w:lang w:val="en-GB"/>
              </w:rPr>
            </w:pPr>
            <w:r w:rsidRPr="005C5FB1">
              <w:rPr>
                <w:szCs w:val="20"/>
                <w:lang w:val="en-GB"/>
              </w:rPr>
              <w:t>AIW65906.1</w:t>
            </w:r>
          </w:p>
        </w:tc>
        <w:tc>
          <w:tcPr>
            <w:tcW w:w="5836" w:type="dxa"/>
          </w:tcPr>
          <w:p w14:paraId="39F37603"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50EF42FC" w14:textId="77777777" w:rsidTr="00711154">
        <w:trPr>
          <w:trHeight w:hRule="exact" w:val="369"/>
        </w:trPr>
        <w:tc>
          <w:tcPr>
            <w:tcW w:w="2669" w:type="dxa"/>
          </w:tcPr>
          <w:p w14:paraId="2D11E67C" w14:textId="77777777" w:rsidR="00E72B3C" w:rsidRPr="005C5FB1" w:rsidRDefault="00E72B3C" w:rsidP="006D6519">
            <w:pPr>
              <w:pStyle w:val="EndNoteBibliography"/>
              <w:spacing w:line="240" w:lineRule="auto"/>
              <w:rPr>
                <w:szCs w:val="20"/>
                <w:lang w:val="en-GB"/>
              </w:rPr>
            </w:pPr>
            <w:r w:rsidRPr="005C5FB1">
              <w:rPr>
                <w:szCs w:val="20"/>
                <w:lang w:val="en-GB"/>
              </w:rPr>
              <w:t>AIW65878.1</w:t>
            </w:r>
          </w:p>
        </w:tc>
        <w:tc>
          <w:tcPr>
            <w:tcW w:w="5836" w:type="dxa"/>
          </w:tcPr>
          <w:p w14:paraId="22C3E9DB"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1F5F694D" w14:textId="77777777" w:rsidTr="00711154">
        <w:trPr>
          <w:trHeight w:hRule="exact" w:val="369"/>
        </w:trPr>
        <w:tc>
          <w:tcPr>
            <w:tcW w:w="2669" w:type="dxa"/>
          </w:tcPr>
          <w:p w14:paraId="05E9A1E1" w14:textId="77777777" w:rsidR="00E72B3C" w:rsidRPr="005C5FB1" w:rsidRDefault="00E72B3C" w:rsidP="006D6519">
            <w:pPr>
              <w:pStyle w:val="EndNoteBibliography"/>
              <w:spacing w:line="240" w:lineRule="auto"/>
              <w:rPr>
                <w:szCs w:val="20"/>
                <w:lang w:val="en-GB"/>
              </w:rPr>
            </w:pPr>
            <w:r w:rsidRPr="005C5FB1">
              <w:rPr>
                <w:szCs w:val="20"/>
                <w:lang w:val="en-GB"/>
              </w:rPr>
              <w:t>ACI05513.1</w:t>
            </w:r>
          </w:p>
        </w:tc>
        <w:tc>
          <w:tcPr>
            <w:tcW w:w="5836" w:type="dxa"/>
          </w:tcPr>
          <w:p w14:paraId="6EF3F087"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7046D072" w14:textId="77777777" w:rsidTr="00711154">
        <w:trPr>
          <w:trHeight w:hRule="exact" w:val="369"/>
        </w:trPr>
        <w:tc>
          <w:tcPr>
            <w:tcW w:w="2669" w:type="dxa"/>
            <w:tcBorders>
              <w:bottom w:val="nil"/>
            </w:tcBorders>
          </w:tcPr>
          <w:p w14:paraId="2A5764FF" w14:textId="77777777" w:rsidR="00E72B3C" w:rsidRPr="005C5FB1" w:rsidRDefault="00E72B3C" w:rsidP="006D6519">
            <w:pPr>
              <w:pStyle w:val="EndNoteBibliography"/>
              <w:spacing w:line="240" w:lineRule="auto"/>
              <w:rPr>
                <w:szCs w:val="20"/>
                <w:lang w:val="en-GB"/>
              </w:rPr>
            </w:pPr>
            <w:r w:rsidRPr="005C5FB1">
              <w:rPr>
                <w:szCs w:val="20"/>
                <w:lang w:val="en-GB"/>
              </w:rPr>
              <w:t>ACJ01817.1</w:t>
            </w:r>
          </w:p>
        </w:tc>
        <w:tc>
          <w:tcPr>
            <w:tcW w:w="5836" w:type="dxa"/>
            <w:tcBorders>
              <w:bottom w:val="nil"/>
            </w:tcBorders>
          </w:tcPr>
          <w:p w14:paraId="75CA630D"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6596BA0C" w14:textId="77777777" w:rsidTr="00711154">
        <w:trPr>
          <w:trHeight w:hRule="exact" w:val="369"/>
        </w:trPr>
        <w:tc>
          <w:tcPr>
            <w:tcW w:w="2669" w:type="dxa"/>
            <w:tcBorders>
              <w:top w:val="nil"/>
              <w:bottom w:val="nil"/>
            </w:tcBorders>
          </w:tcPr>
          <w:p w14:paraId="67B7A6D0" w14:textId="77777777" w:rsidR="00E72B3C" w:rsidRPr="005C5FB1" w:rsidRDefault="00E72B3C" w:rsidP="006D6519">
            <w:pPr>
              <w:pStyle w:val="EndNoteBibliography"/>
              <w:spacing w:line="240" w:lineRule="auto"/>
              <w:rPr>
                <w:szCs w:val="20"/>
                <w:lang w:val="en-GB"/>
              </w:rPr>
            </w:pPr>
            <w:r w:rsidRPr="005C5FB1">
              <w:rPr>
                <w:szCs w:val="20"/>
                <w:lang w:val="en-GB"/>
              </w:rPr>
              <w:t>ACM46254.1</w:t>
            </w:r>
          </w:p>
        </w:tc>
        <w:tc>
          <w:tcPr>
            <w:tcW w:w="5836" w:type="dxa"/>
            <w:tcBorders>
              <w:top w:val="nil"/>
              <w:bottom w:val="nil"/>
            </w:tcBorders>
          </w:tcPr>
          <w:p w14:paraId="0B876E14"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7C695626" w14:textId="77777777" w:rsidTr="00711154">
        <w:trPr>
          <w:trHeight w:hRule="exact" w:val="369"/>
        </w:trPr>
        <w:tc>
          <w:tcPr>
            <w:tcW w:w="2669" w:type="dxa"/>
            <w:tcBorders>
              <w:top w:val="nil"/>
              <w:bottom w:val="nil"/>
            </w:tcBorders>
          </w:tcPr>
          <w:p w14:paraId="626C54D2" w14:textId="77777777" w:rsidR="00E72B3C" w:rsidRPr="005C5FB1" w:rsidRDefault="00E72B3C" w:rsidP="006D6519">
            <w:pPr>
              <w:pStyle w:val="EndNoteBibliography"/>
              <w:spacing w:line="240" w:lineRule="auto"/>
              <w:rPr>
                <w:szCs w:val="20"/>
                <w:lang w:val="en-GB"/>
              </w:rPr>
            </w:pPr>
            <w:r w:rsidRPr="005C5FB1">
              <w:rPr>
                <w:szCs w:val="20"/>
                <w:lang w:val="en-GB"/>
              </w:rPr>
              <w:t>ACJ01807.1</w:t>
            </w:r>
          </w:p>
        </w:tc>
        <w:tc>
          <w:tcPr>
            <w:tcW w:w="5836" w:type="dxa"/>
            <w:tcBorders>
              <w:top w:val="nil"/>
              <w:bottom w:val="nil"/>
            </w:tcBorders>
          </w:tcPr>
          <w:p w14:paraId="70FEDCCB"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115C9052" w14:textId="77777777" w:rsidTr="00711154">
        <w:trPr>
          <w:trHeight w:hRule="exact" w:val="369"/>
        </w:trPr>
        <w:tc>
          <w:tcPr>
            <w:tcW w:w="2669" w:type="dxa"/>
            <w:tcBorders>
              <w:top w:val="nil"/>
              <w:bottom w:val="nil"/>
            </w:tcBorders>
          </w:tcPr>
          <w:p w14:paraId="701ADA20" w14:textId="77777777" w:rsidR="00E72B3C" w:rsidRPr="005C5FB1" w:rsidRDefault="00E72B3C" w:rsidP="006D6519">
            <w:pPr>
              <w:pStyle w:val="EndNoteBibliography"/>
              <w:spacing w:line="240" w:lineRule="auto"/>
              <w:rPr>
                <w:szCs w:val="20"/>
                <w:lang w:val="en-GB"/>
              </w:rPr>
            </w:pPr>
            <w:r w:rsidRPr="005C5FB1">
              <w:rPr>
                <w:szCs w:val="20"/>
                <w:lang w:val="en-GB"/>
              </w:rPr>
              <w:t>ABO61599.1</w:t>
            </w:r>
          </w:p>
        </w:tc>
        <w:tc>
          <w:tcPr>
            <w:tcW w:w="5836" w:type="dxa"/>
            <w:tcBorders>
              <w:top w:val="nil"/>
              <w:bottom w:val="nil"/>
            </w:tcBorders>
          </w:tcPr>
          <w:p w14:paraId="512EF43C"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073275C0" w14:textId="77777777" w:rsidTr="00711154">
        <w:trPr>
          <w:trHeight w:hRule="exact" w:val="369"/>
        </w:trPr>
        <w:tc>
          <w:tcPr>
            <w:tcW w:w="2669" w:type="dxa"/>
            <w:tcBorders>
              <w:top w:val="nil"/>
              <w:bottom w:val="nil"/>
            </w:tcBorders>
          </w:tcPr>
          <w:p w14:paraId="27194A32" w14:textId="77777777" w:rsidR="00E72B3C" w:rsidRPr="005C5FB1" w:rsidRDefault="00E72B3C" w:rsidP="006D6519">
            <w:pPr>
              <w:pStyle w:val="EndNoteBibliography"/>
              <w:spacing w:line="240" w:lineRule="auto"/>
              <w:rPr>
                <w:szCs w:val="20"/>
                <w:lang w:val="en-GB"/>
              </w:rPr>
            </w:pPr>
            <w:r w:rsidRPr="005C5FB1">
              <w:rPr>
                <w:szCs w:val="20"/>
                <w:lang w:val="en-GB"/>
              </w:rPr>
              <w:t>ABO61606.1</w:t>
            </w:r>
          </w:p>
        </w:tc>
        <w:tc>
          <w:tcPr>
            <w:tcW w:w="5836" w:type="dxa"/>
            <w:tcBorders>
              <w:top w:val="nil"/>
              <w:bottom w:val="nil"/>
            </w:tcBorders>
          </w:tcPr>
          <w:p w14:paraId="104020AE"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545DB5CB" w14:textId="77777777" w:rsidTr="00711154">
        <w:trPr>
          <w:trHeight w:hRule="exact" w:val="369"/>
        </w:trPr>
        <w:tc>
          <w:tcPr>
            <w:tcW w:w="2669" w:type="dxa"/>
            <w:tcBorders>
              <w:top w:val="nil"/>
              <w:bottom w:val="single" w:sz="12" w:space="0" w:color="auto"/>
            </w:tcBorders>
          </w:tcPr>
          <w:p w14:paraId="35DC059E" w14:textId="77777777" w:rsidR="00E72B3C" w:rsidRPr="005C5FB1" w:rsidRDefault="00E72B3C" w:rsidP="006D6519">
            <w:pPr>
              <w:pStyle w:val="EndNoteBibliography"/>
              <w:spacing w:line="240" w:lineRule="auto"/>
              <w:rPr>
                <w:szCs w:val="20"/>
                <w:lang w:val="en-GB"/>
              </w:rPr>
            </w:pPr>
            <w:r w:rsidRPr="005C5FB1">
              <w:rPr>
                <w:szCs w:val="20"/>
                <w:lang w:val="en-GB"/>
              </w:rPr>
              <w:t>ABO61603.1</w:t>
            </w:r>
          </w:p>
        </w:tc>
        <w:tc>
          <w:tcPr>
            <w:tcW w:w="5836" w:type="dxa"/>
            <w:tcBorders>
              <w:top w:val="nil"/>
              <w:bottom w:val="single" w:sz="12" w:space="0" w:color="auto"/>
            </w:tcBorders>
          </w:tcPr>
          <w:p w14:paraId="54D04115" w14:textId="77777777" w:rsidR="00E72B3C" w:rsidRPr="005C5FB1" w:rsidRDefault="00E72B3C" w:rsidP="006D6519">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bl>
    <w:p w14:paraId="2A140D8E" w14:textId="0C378A7B" w:rsidR="00E72B3C" w:rsidRPr="005C5FB1" w:rsidRDefault="00E72B3C" w:rsidP="002247D2">
      <w:pPr>
        <w:spacing w:line="360" w:lineRule="auto"/>
        <w:rPr>
          <w:rFonts w:ascii="Times New Roman" w:hAnsi="Times New Roman" w:cs="Times New Roman"/>
          <w:sz w:val="20"/>
          <w:szCs w:val="20"/>
          <w:lang w:val="en-GB"/>
        </w:rPr>
      </w:pPr>
      <w:r w:rsidRPr="005C5FB1">
        <w:rPr>
          <w:rFonts w:ascii="Times New Roman" w:hAnsi="Times New Roman" w:cs="Times New Roman"/>
          <w:sz w:val="20"/>
          <w:szCs w:val="20"/>
          <w:lang w:val="en-GB"/>
        </w:rPr>
        <w:br w:type="page"/>
      </w:r>
      <w:r w:rsidR="00711154" w:rsidRPr="005C5FB1">
        <w:rPr>
          <w:rFonts w:ascii="Times New Roman" w:hAnsi="Times New Roman" w:cs="Times New Roman"/>
          <w:b/>
          <w:sz w:val="20"/>
          <w:szCs w:val="20"/>
          <w:lang w:val="en-GB"/>
        </w:rPr>
        <w:t>T</w:t>
      </w:r>
      <w:r w:rsidRPr="005C5FB1">
        <w:rPr>
          <w:rFonts w:ascii="Times New Roman" w:hAnsi="Times New Roman" w:cs="Times New Roman"/>
          <w:b/>
          <w:sz w:val="20"/>
          <w:szCs w:val="20"/>
          <w:lang w:val="en-GB"/>
        </w:rPr>
        <w:t xml:space="preserve">able </w:t>
      </w:r>
      <w:r w:rsidR="00711154" w:rsidRPr="005C5FB1">
        <w:rPr>
          <w:rFonts w:ascii="Times New Roman" w:hAnsi="Times New Roman" w:cs="Times New Roman"/>
          <w:b/>
          <w:sz w:val="20"/>
          <w:szCs w:val="20"/>
          <w:lang w:val="en-GB"/>
        </w:rPr>
        <w:t>S</w:t>
      </w:r>
      <w:r w:rsidRPr="005C5FB1">
        <w:rPr>
          <w:rFonts w:ascii="Times New Roman" w:hAnsi="Times New Roman" w:cs="Times New Roman"/>
          <w:b/>
          <w:sz w:val="20"/>
          <w:szCs w:val="20"/>
          <w:lang w:val="en-GB"/>
        </w:rPr>
        <w:t>1 (continued)</w:t>
      </w:r>
      <w:r w:rsidRPr="005C5FB1">
        <w:rPr>
          <w:rFonts w:ascii="Times New Roman" w:hAnsi="Times New Roman" w:cs="Times New Roman"/>
          <w:sz w:val="20"/>
          <w:szCs w:val="20"/>
          <w:lang w:val="en-GB"/>
        </w:rPr>
        <w:t xml:space="preserve"> HIV-1 capsid (p24) amino acid sequences from American viral isolates.</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9"/>
        <w:gridCol w:w="5836"/>
      </w:tblGrid>
      <w:tr w:rsidR="00E72B3C" w:rsidRPr="005C5FB1" w14:paraId="7611AF62" w14:textId="77777777" w:rsidTr="00711154">
        <w:trPr>
          <w:trHeight w:hRule="exact" w:val="380"/>
        </w:trPr>
        <w:tc>
          <w:tcPr>
            <w:tcW w:w="2669" w:type="dxa"/>
            <w:tcBorders>
              <w:top w:val="single" w:sz="12" w:space="0" w:color="auto"/>
            </w:tcBorders>
          </w:tcPr>
          <w:p w14:paraId="5E58CE23" w14:textId="77777777" w:rsidR="00E72B3C" w:rsidRPr="005C5FB1" w:rsidRDefault="00E72B3C" w:rsidP="00711154">
            <w:pPr>
              <w:pStyle w:val="EndNoteBibliography"/>
              <w:spacing w:line="240" w:lineRule="auto"/>
              <w:rPr>
                <w:szCs w:val="20"/>
                <w:lang w:val="en-GB"/>
              </w:rPr>
            </w:pPr>
            <w:r w:rsidRPr="005C5FB1">
              <w:rPr>
                <w:szCs w:val="20"/>
                <w:lang w:val="en-GB"/>
              </w:rPr>
              <w:t>ACI05459.1</w:t>
            </w:r>
          </w:p>
        </w:tc>
        <w:tc>
          <w:tcPr>
            <w:tcW w:w="5836" w:type="dxa"/>
            <w:tcBorders>
              <w:top w:val="single" w:sz="12" w:space="0" w:color="auto"/>
            </w:tcBorders>
          </w:tcPr>
          <w:p w14:paraId="0FE8EE7B"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37995B42" w14:textId="77777777" w:rsidTr="00711154">
        <w:trPr>
          <w:trHeight w:hRule="exact" w:val="380"/>
        </w:trPr>
        <w:tc>
          <w:tcPr>
            <w:tcW w:w="2669" w:type="dxa"/>
          </w:tcPr>
          <w:p w14:paraId="1F82467A" w14:textId="77777777" w:rsidR="00E72B3C" w:rsidRPr="005C5FB1" w:rsidRDefault="00E72B3C" w:rsidP="00711154">
            <w:pPr>
              <w:pStyle w:val="EndNoteBibliography"/>
              <w:spacing w:line="240" w:lineRule="auto"/>
              <w:rPr>
                <w:szCs w:val="20"/>
                <w:lang w:val="en-GB"/>
              </w:rPr>
            </w:pPr>
            <w:r w:rsidRPr="005C5FB1">
              <w:rPr>
                <w:szCs w:val="20"/>
                <w:lang w:val="en-GB"/>
              </w:rPr>
              <w:t>ABO61595.1</w:t>
            </w:r>
          </w:p>
        </w:tc>
        <w:tc>
          <w:tcPr>
            <w:tcW w:w="5836" w:type="dxa"/>
          </w:tcPr>
          <w:p w14:paraId="63D6842B"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4399E422" w14:textId="77777777" w:rsidTr="00711154">
        <w:trPr>
          <w:trHeight w:hRule="exact" w:val="380"/>
        </w:trPr>
        <w:tc>
          <w:tcPr>
            <w:tcW w:w="2669" w:type="dxa"/>
          </w:tcPr>
          <w:p w14:paraId="114ED390" w14:textId="77777777" w:rsidR="00E72B3C" w:rsidRPr="005C5FB1" w:rsidRDefault="00E72B3C" w:rsidP="00711154">
            <w:pPr>
              <w:pStyle w:val="EndNoteBibliography"/>
              <w:spacing w:line="240" w:lineRule="auto"/>
              <w:rPr>
                <w:szCs w:val="20"/>
                <w:lang w:val="en-GB"/>
              </w:rPr>
            </w:pPr>
            <w:r w:rsidRPr="005C5FB1">
              <w:rPr>
                <w:szCs w:val="20"/>
                <w:lang w:val="en-GB"/>
              </w:rPr>
              <w:t>ACJ01801.1</w:t>
            </w:r>
          </w:p>
        </w:tc>
        <w:tc>
          <w:tcPr>
            <w:tcW w:w="5836" w:type="dxa"/>
          </w:tcPr>
          <w:p w14:paraId="1816F3F6"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7CBA9412" w14:textId="77777777" w:rsidTr="00711154">
        <w:trPr>
          <w:trHeight w:hRule="exact" w:val="380"/>
        </w:trPr>
        <w:tc>
          <w:tcPr>
            <w:tcW w:w="2669" w:type="dxa"/>
          </w:tcPr>
          <w:p w14:paraId="01D1B5EF" w14:textId="77777777" w:rsidR="00E72B3C" w:rsidRPr="005C5FB1" w:rsidRDefault="00E72B3C" w:rsidP="00711154">
            <w:pPr>
              <w:pStyle w:val="EndNoteBibliography"/>
              <w:spacing w:line="240" w:lineRule="auto"/>
              <w:rPr>
                <w:szCs w:val="20"/>
                <w:lang w:val="en-GB"/>
              </w:rPr>
            </w:pPr>
            <w:r w:rsidRPr="005C5FB1">
              <w:rPr>
                <w:szCs w:val="20"/>
                <w:lang w:val="en-GB"/>
              </w:rPr>
              <w:t>ACI05484.1</w:t>
            </w:r>
          </w:p>
        </w:tc>
        <w:tc>
          <w:tcPr>
            <w:tcW w:w="5836" w:type="dxa"/>
          </w:tcPr>
          <w:p w14:paraId="653D5389"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203271D9" w14:textId="77777777" w:rsidTr="00711154">
        <w:trPr>
          <w:trHeight w:hRule="exact" w:val="380"/>
        </w:trPr>
        <w:tc>
          <w:tcPr>
            <w:tcW w:w="2669" w:type="dxa"/>
          </w:tcPr>
          <w:p w14:paraId="1CCF7D90" w14:textId="77777777" w:rsidR="00E72B3C" w:rsidRPr="005C5FB1" w:rsidRDefault="00E72B3C" w:rsidP="00711154">
            <w:pPr>
              <w:pStyle w:val="EndNoteBibliography"/>
              <w:spacing w:line="240" w:lineRule="auto"/>
              <w:rPr>
                <w:szCs w:val="20"/>
                <w:lang w:val="en-GB"/>
              </w:rPr>
            </w:pPr>
            <w:r w:rsidRPr="005C5FB1">
              <w:rPr>
                <w:szCs w:val="20"/>
                <w:lang w:val="en-GB"/>
              </w:rPr>
              <w:t>ACJ01819.1</w:t>
            </w:r>
          </w:p>
        </w:tc>
        <w:tc>
          <w:tcPr>
            <w:tcW w:w="5836" w:type="dxa"/>
          </w:tcPr>
          <w:p w14:paraId="5F10BD13"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215FE221" w14:textId="77777777" w:rsidTr="00711154">
        <w:trPr>
          <w:trHeight w:hRule="exact" w:val="380"/>
        </w:trPr>
        <w:tc>
          <w:tcPr>
            <w:tcW w:w="2669" w:type="dxa"/>
          </w:tcPr>
          <w:p w14:paraId="4A46538B" w14:textId="77777777" w:rsidR="00E72B3C" w:rsidRPr="005C5FB1" w:rsidRDefault="00E72B3C" w:rsidP="00711154">
            <w:pPr>
              <w:pStyle w:val="EndNoteBibliography"/>
              <w:spacing w:line="240" w:lineRule="auto"/>
              <w:rPr>
                <w:szCs w:val="20"/>
                <w:lang w:val="en-GB"/>
              </w:rPr>
            </w:pPr>
            <w:r w:rsidRPr="005C5FB1">
              <w:rPr>
                <w:szCs w:val="20"/>
                <w:lang w:val="en-GB"/>
              </w:rPr>
              <w:t>ACJ01802.1</w:t>
            </w:r>
          </w:p>
        </w:tc>
        <w:tc>
          <w:tcPr>
            <w:tcW w:w="5836" w:type="dxa"/>
          </w:tcPr>
          <w:p w14:paraId="06FFE0CE"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21E7CB71" w14:textId="77777777" w:rsidTr="00711154">
        <w:trPr>
          <w:trHeight w:hRule="exact" w:val="380"/>
        </w:trPr>
        <w:tc>
          <w:tcPr>
            <w:tcW w:w="2669" w:type="dxa"/>
          </w:tcPr>
          <w:p w14:paraId="7672D4AA" w14:textId="77777777" w:rsidR="00E72B3C" w:rsidRPr="005C5FB1" w:rsidRDefault="00E72B3C" w:rsidP="00711154">
            <w:pPr>
              <w:pStyle w:val="EndNoteBibliography"/>
              <w:spacing w:line="240" w:lineRule="auto"/>
              <w:rPr>
                <w:szCs w:val="20"/>
                <w:lang w:val="en-GB"/>
              </w:rPr>
            </w:pPr>
            <w:r w:rsidRPr="005C5FB1">
              <w:rPr>
                <w:szCs w:val="20"/>
                <w:lang w:val="en-GB"/>
              </w:rPr>
              <w:t>ACJ01798.1</w:t>
            </w:r>
          </w:p>
        </w:tc>
        <w:tc>
          <w:tcPr>
            <w:tcW w:w="5836" w:type="dxa"/>
          </w:tcPr>
          <w:p w14:paraId="2E55854E"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306CE0E6" w14:textId="77777777" w:rsidTr="00711154">
        <w:trPr>
          <w:trHeight w:hRule="exact" w:val="380"/>
        </w:trPr>
        <w:tc>
          <w:tcPr>
            <w:tcW w:w="2669" w:type="dxa"/>
          </w:tcPr>
          <w:p w14:paraId="54747A2D" w14:textId="77777777" w:rsidR="00E72B3C" w:rsidRPr="005C5FB1" w:rsidRDefault="00E72B3C" w:rsidP="00711154">
            <w:pPr>
              <w:pStyle w:val="EndNoteBibliography"/>
              <w:spacing w:line="240" w:lineRule="auto"/>
              <w:rPr>
                <w:szCs w:val="20"/>
                <w:lang w:val="en-GB"/>
              </w:rPr>
            </w:pPr>
            <w:r w:rsidRPr="005C5FB1">
              <w:rPr>
                <w:szCs w:val="20"/>
                <w:lang w:val="en-GB"/>
              </w:rPr>
              <w:t>ACF39005.1</w:t>
            </w:r>
          </w:p>
        </w:tc>
        <w:tc>
          <w:tcPr>
            <w:tcW w:w="5836" w:type="dxa"/>
          </w:tcPr>
          <w:p w14:paraId="137FFF2B"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20E75F35" w14:textId="77777777" w:rsidTr="00711154">
        <w:trPr>
          <w:trHeight w:hRule="exact" w:val="380"/>
        </w:trPr>
        <w:tc>
          <w:tcPr>
            <w:tcW w:w="2669" w:type="dxa"/>
          </w:tcPr>
          <w:p w14:paraId="5BFCADF2" w14:textId="77777777" w:rsidR="00E72B3C" w:rsidRPr="005C5FB1" w:rsidRDefault="00E72B3C" w:rsidP="00711154">
            <w:pPr>
              <w:pStyle w:val="EndNoteBibliography"/>
              <w:spacing w:line="240" w:lineRule="auto"/>
              <w:rPr>
                <w:szCs w:val="20"/>
                <w:lang w:val="en-GB"/>
              </w:rPr>
            </w:pPr>
            <w:r w:rsidRPr="005C5FB1">
              <w:rPr>
                <w:szCs w:val="20"/>
                <w:lang w:val="en-GB"/>
              </w:rPr>
              <w:t>ACI05543.1</w:t>
            </w:r>
          </w:p>
        </w:tc>
        <w:tc>
          <w:tcPr>
            <w:tcW w:w="5836" w:type="dxa"/>
          </w:tcPr>
          <w:p w14:paraId="07AA0751"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4DD855D0" w14:textId="77777777" w:rsidTr="00711154">
        <w:trPr>
          <w:trHeight w:hRule="exact" w:val="380"/>
        </w:trPr>
        <w:tc>
          <w:tcPr>
            <w:tcW w:w="2669" w:type="dxa"/>
          </w:tcPr>
          <w:p w14:paraId="673C313E" w14:textId="77777777" w:rsidR="00E72B3C" w:rsidRPr="005C5FB1" w:rsidRDefault="00E72B3C" w:rsidP="00711154">
            <w:pPr>
              <w:pStyle w:val="EndNoteBibliography"/>
              <w:spacing w:line="240" w:lineRule="auto"/>
              <w:rPr>
                <w:szCs w:val="20"/>
                <w:lang w:val="en-GB"/>
              </w:rPr>
            </w:pPr>
            <w:r w:rsidRPr="005C5FB1">
              <w:rPr>
                <w:szCs w:val="20"/>
                <w:lang w:val="en-GB"/>
              </w:rPr>
              <w:t>ACI05505.1</w:t>
            </w:r>
          </w:p>
        </w:tc>
        <w:tc>
          <w:tcPr>
            <w:tcW w:w="5836" w:type="dxa"/>
          </w:tcPr>
          <w:p w14:paraId="0B3A122F"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040F4266" w14:textId="77777777" w:rsidTr="00711154">
        <w:trPr>
          <w:trHeight w:hRule="exact" w:val="380"/>
        </w:trPr>
        <w:tc>
          <w:tcPr>
            <w:tcW w:w="2669" w:type="dxa"/>
          </w:tcPr>
          <w:p w14:paraId="7F60E400" w14:textId="77777777" w:rsidR="00E72B3C" w:rsidRPr="005C5FB1" w:rsidRDefault="00E72B3C" w:rsidP="00711154">
            <w:pPr>
              <w:pStyle w:val="EndNoteBibliography"/>
              <w:spacing w:line="240" w:lineRule="auto"/>
              <w:rPr>
                <w:szCs w:val="20"/>
                <w:lang w:val="en-GB"/>
              </w:rPr>
            </w:pPr>
            <w:r w:rsidRPr="005C5FB1">
              <w:rPr>
                <w:szCs w:val="20"/>
                <w:lang w:val="en-GB"/>
              </w:rPr>
              <w:t>ACI05476.1</w:t>
            </w:r>
          </w:p>
        </w:tc>
        <w:tc>
          <w:tcPr>
            <w:tcW w:w="5836" w:type="dxa"/>
          </w:tcPr>
          <w:p w14:paraId="4317D33A"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2E1729C3" w14:textId="77777777" w:rsidTr="00711154">
        <w:trPr>
          <w:trHeight w:hRule="exact" w:val="380"/>
        </w:trPr>
        <w:tc>
          <w:tcPr>
            <w:tcW w:w="2669" w:type="dxa"/>
          </w:tcPr>
          <w:p w14:paraId="5872ECDD" w14:textId="77777777" w:rsidR="00E72B3C" w:rsidRPr="005C5FB1" w:rsidRDefault="00E72B3C" w:rsidP="00711154">
            <w:pPr>
              <w:pStyle w:val="EndNoteBibliography"/>
              <w:spacing w:line="240" w:lineRule="auto"/>
              <w:rPr>
                <w:szCs w:val="20"/>
                <w:lang w:val="en-GB"/>
              </w:rPr>
            </w:pPr>
            <w:r w:rsidRPr="005C5FB1">
              <w:rPr>
                <w:szCs w:val="20"/>
                <w:lang w:val="en-GB"/>
              </w:rPr>
              <w:t>ABO61600.1</w:t>
            </w:r>
          </w:p>
        </w:tc>
        <w:tc>
          <w:tcPr>
            <w:tcW w:w="5836" w:type="dxa"/>
          </w:tcPr>
          <w:p w14:paraId="4BF5C1C3"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49BE59FB" w14:textId="77777777" w:rsidTr="00711154">
        <w:trPr>
          <w:trHeight w:hRule="exact" w:val="380"/>
        </w:trPr>
        <w:tc>
          <w:tcPr>
            <w:tcW w:w="2669" w:type="dxa"/>
          </w:tcPr>
          <w:p w14:paraId="49A9E219" w14:textId="77777777" w:rsidR="00E72B3C" w:rsidRPr="005C5FB1" w:rsidRDefault="00E72B3C" w:rsidP="00711154">
            <w:pPr>
              <w:pStyle w:val="EndNoteBibliography"/>
              <w:spacing w:line="240" w:lineRule="auto"/>
              <w:rPr>
                <w:szCs w:val="20"/>
                <w:lang w:val="en-GB"/>
              </w:rPr>
            </w:pPr>
            <w:r w:rsidRPr="005C5FB1">
              <w:rPr>
                <w:szCs w:val="20"/>
                <w:lang w:val="en-GB"/>
              </w:rPr>
              <w:t>ACJ01808.1</w:t>
            </w:r>
          </w:p>
        </w:tc>
        <w:tc>
          <w:tcPr>
            <w:tcW w:w="5836" w:type="dxa"/>
          </w:tcPr>
          <w:p w14:paraId="1553C522"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74D2C408" w14:textId="77777777" w:rsidTr="00711154">
        <w:trPr>
          <w:trHeight w:hRule="exact" w:val="380"/>
        </w:trPr>
        <w:tc>
          <w:tcPr>
            <w:tcW w:w="2669" w:type="dxa"/>
          </w:tcPr>
          <w:p w14:paraId="268EC79B" w14:textId="77777777" w:rsidR="00E72B3C" w:rsidRPr="005C5FB1" w:rsidRDefault="00E72B3C" w:rsidP="00711154">
            <w:pPr>
              <w:pStyle w:val="EndNoteBibliography"/>
              <w:spacing w:line="240" w:lineRule="auto"/>
              <w:rPr>
                <w:szCs w:val="20"/>
                <w:lang w:val="en-GB"/>
              </w:rPr>
            </w:pPr>
            <w:r w:rsidRPr="005C5FB1">
              <w:rPr>
                <w:szCs w:val="20"/>
                <w:lang w:val="en-GB"/>
              </w:rPr>
              <w:t>ACF39017.1</w:t>
            </w:r>
          </w:p>
        </w:tc>
        <w:tc>
          <w:tcPr>
            <w:tcW w:w="5836" w:type="dxa"/>
          </w:tcPr>
          <w:p w14:paraId="4E8C3B7B"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6FE8B2F3" w14:textId="77777777" w:rsidTr="00711154">
        <w:trPr>
          <w:trHeight w:hRule="exact" w:val="380"/>
        </w:trPr>
        <w:tc>
          <w:tcPr>
            <w:tcW w:w="2669" w:type="dxa"/>
          </w:tcPr>
          <w:p w14:paraId="54B76BC1" w14:textId="77777777" w:rsidR="00E72B3C" w:rsidRPr="005C5FB1" w:rsidRDefault="00E72B3C" w:rsidP="00711154">
            <w:pPr>
              <w:pStyle w:val="EndNoteBibliography"/>
              <w:spacing w:line="240" w:lineRule="auto"/>
              <w:rPr>
                <w:szCs w:val="20"/>
                <w:lang w:val="en-GB"/>
              </w:rPr>
            </w:pPr>
            <w:r w:rsidRPr="005C5FB1">
              <w:rPr>
                <w:szCs w:val="20"/>
                <w:lang w:val="en-GB"/>
              </w:rPr>
              <w:t>AAN60086.1</w:t>
            </w:r>
          </w:p>
        </w:tc>
        <w:tc>
          <w:tcPr>
            <w:tcW w:w="5836" w:type="dxa"/>
          </w:tcPr>
          <w:p w14:paraId="1BADA6E7"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3B4EE55E" w14:textId="77777777" w:rsidTr="00711154">
        <w:trPr>
          <w:trHeight w:hRule="exact" w:val="380"/>
        </w:trPr>
        <w:tc>
          <w:tcPr>
            <w:tcW w:w="2669" w:type="dxa"/>
          </w:tcPr>
          <w:p w14:paraId="4D25F59C" w14:textId="77777777" w:rsidR="00E72B3C" w:rsidRPr="005C5FB1" w:rsidRDefault="00E72B3C" w:rsidP="00711154">
            <w:pPr>
              <w:pStyle w:val="EndNoteBibliography"/>
              <w:spacing w:line="240" w:lineRule="auto"/>
              <w:rPr>
                <w:szCs w:val="20"/>
                <w:lang w:val="en-GB"/>
              </w:rPr>
            </w:pPr>
            <w:r w:rsidRPr="005C5FB1">
              <w:rPr>
                <w:szCs w:val="20"/>
                <w:lang w:val="en-GB"/>
              </w:rPr>
              <w:t>ABO61605.1</w:t>
            </w:r>
          </w:p>
        </w:tc>
        <w:tc>
          <w:tcPr>
            <w:tcW w:w="5836" w:type="dxa"/>
          </w:tcPr>
          <w:p w14:paraId="444C39B6"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694E68CA" w14:textId="77777777" w:rsidTr="00711154">
        <w:trPr>
          <w:trHeight w:hRule="exact" w:val="380"/>
        </w:trPr>
        <w:tc>
          <w:tcPr>
            <w:tcW w:w="2669" w:type="dxa"/>
          </w:tcPr>
          <w:p w14:paraId="5CC2105A" w14:textId="77777777" w:rsidR="00E72B3C" w:rsidRPr="005C5FB1" w:rsidRDefault="00E72B3C" w:rsidP="00711154">
            <w:pPr>
              <w:pStyle w:val="EndNoteBibliography"/>
              <w:spacing w:line="240" w:lineRule="auto"/>
              <w:rPr>
                <w:szCs w:val="20"/>
                <w:lang w:val="en-GB"/>
              </w:rPr>
            </w:pPr>
            <w:r w:rsidRPr="005C5FB1">
              <w:rPr>
                <w:szCs w:val="20"/>
                <w:lang w:val="en-GB"/>
              </w:rPr>
              <w:t>ACI05358.1</w:t>
            </w:r>
          </w:p>
        </w:tc>
        <w:tc>
          <w:tcPr>
            <w:tcW w:w="5836" w:type="dxa"/>
          </w:tcPr>
          <w:p w14:paraId="1BFA384B"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2D964600" w14:textId="77777777" w:rsidTr="00711154">
        <w:trPr>
          <w:trHeight w:hRule="exact" w:val="380"/>
        </w:trPr>
        <w:tc>
          <w:tcPr>
            <w:tcW w:w="2669" w:type="dxa"/>
          </w:tcPr>
          <w:p w14:paraId="0016FB88" w14:textId="77777777" w:rsidR="00E72B3C" w:rsidRPr="005C5FB1" w:rsidRDefault="00E72B3C" w:rsidP="00711154">
            <w:pPr>
              <w:pStyle w:val="EndNoteBibliography"/>
              <w:spacing w:line="240" w:lineRule="auto"/>
              <w:rPr>
                <w:szCs w:val="20"/>
                <w:lang w:val="en-GB"/>
              </w:rPr>
            </w:pPr>
            <w:r w:rsidRPr="005C5FB1">
              <w:rPr>
                <w:szCs w:val="20"/>
                <w:lang w:val="en-GB"/>
              </w:rPr>
              <w:t>AIW65877.1</w:t>
            </w:r>
          </w:p>
        </w:tc>
        <w:tc>
          <w:tcPr>
            <w:tcW w:w="5836" w:type="dxa"/>
          </w:tcPr>
          <w:p w14:paraId="0CBC4456"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0BFCDF1B" w14:textId="77777777" w:rsidTr="00711154">
        <w:trPr>
          <w:trHeight w:hRule="exact" w:val="380"/>
        </w:trPr>
        <w:tc>
          <w:tcPr>
            <w:tcW w:w="2669" w:type="dxa"/>
          </w:tcPr>
          <w:p w14:paraId="79083C51" w14:textId="77777777" w:rsidR="00E72B3C" w:rsidRPr="005C5FB1" w:rsidRDefault="00E72B3C" w:rsidP="00711154">
            <w:pPr>
              <w:pStyle w:val="EndNoteBibliography"/>
              <w:spacing w:line="240" w:lineRule="auto"/>
              <w:rPr>
                <w:szCs w:val="20"/>
                <w:lang w:val="en-GB"/>
              </w:rPr>
            </w:pPr>
            <w:r w:rsidRPr="005C5FB1">
              <w:rPr>
                <w:szCs w:val="20"/>
                <w:lang w:val="en-GB"/>
              </w:rPr>
              <w:t>ACI05468.1</w:t>
            </w:r>
          </w:p>
        </w:tc>
        <w:tc>
          <w:tcPr>
            <w:tcW w:w="5836" w:type="dxa"/>
          </w:tcPr>
          <w:p w14:paraId="4BFEE0A4"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7023C69D" w14:textId="77777777" w:rsidTr="00711154">
        <w:trPr>
          <w:trHeight w:hRule="exact" w:val="380"/>
        </w:trPr>
        <w:tc>
          <w:tcPr>
            <w:tcW w:w="2669" w:type="dxa"/>
          </w:tcPr>
          <w:p w14:paraId="7F07B505" w14:textId="77777777" w:rsidR="00E72B3C" w:rsidRPr="005C5FB1" w:rsidRDefault="00E72B3C" w:rsidP="00711154">
            <w:pPr>
              <w:pStyle w:val="EndNoteBibliography"/>
              <w:spacing w:line="240" w:lineRule="auto"/>
              <w:rPr>
                <w:szCs w:val="20"/>
                <w:lang w:val="en-GB"/>
              </w:rPr>
            </w:pPr>
            <w:r w:rsidRPr="005C5FB1">
              <w:rPr>
                <w:szCs w:val="20"/>
                <w:lang w:val="en-GB"/>
              </w:rPr>
              <w:t>ACJ01795.1</w:t>
            </w:r>
          </w:p>
        </w:tc>
        <w:tc>
          <w:tcPr>
            <w:tcW w:w="5836" w:type="dxa"/>
          </w:tcPr>
          <w:p w14:paraId="65B87315"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356E7C5A" w14:textId="77777777" w:rsidTr="00711154">
        <w:trPr>
          <w:trHeight w:hRule="exact" w:val="380"/>
        </w:trPr>
        <w:tc>
          <w:tcPr>
            <w:tcW w:w="2669" w:type="dxa"/>
          </w:tcPr>
          <w:p w14:paraId="27877B02" w14:textId="77777777" w:rsidR="00E72B3C" w:rsidRPr="005C5FB1" w:rsidRDefault="00E72B3C" w:rsidP="00711154">
            <w:pPr>
              <w:pStyle w:val="EndNoteBibliography"/>
              <w:spacing w:line="240" w:lineRule="auto"/>
              <w:rPr>
                <w:szCs w:val="20"/>
                <w:lang w:val="en-GB"/>
              </w:rPr>
            </w:pPr>
            <w:r w:rsidRPr="005C5FB1">
              <w:rPr>
                <w:szCs w:val="20"/>
                <w:lang w:val="en-GB"/>
              </w:rPr>
              <w:t>ACI05497.1</w:t>
            </w:r>
          </w:p>
        </w:tc>
        <w:tc>
          <w:tcPr>
            <w:tcW w:w="5836" w:type="dxa"/>
          </w:tcPr>
          <w:p w14:paraId="1386CCE0"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63146A45" w14:textId="77777777" w:rsidTr="00711154">
        <w:trPr>
          <w:trHeight w:hRule="exact" w:val="380"/>
        </w:trPr>
        <w:tc>
          <w:tcPr>
            <w:tcW w:w="2669" w:type="dxa"/>
          </w:tcPr>
          <w:p w14:paraId="6AA54D67" w14:textId="77777777" w:rsidR="00E72B3C" w:rsidRPr="005C5FB1" w:rsidRDefault="00E72B3C" w:rsidP="00711154">
            <w:pPr>
              <w:pStyle w:val="EndNoteBibliography"/>
              <w:spacing w:line="240" w:lineRule="auto"/>
              <w:rPr>
                <w:szCs w:val="20"/>
                <w:lang w:val="en-GB"/>
              </w:rPr>
            </w:pPr>
            <w:r w:rsidRPr="005C5FB1">
              <w:rPr>
                <w:szCs w:val="20"/>
                <w:lang w:val="en-GB"/>
              </w:rPr>
              <w:t>ACI05481.1</w:t>
            </w:r>
          </w:p>
        </w:tc>
        <w:tc>
          <w:tcPr>
            <w:tcW w:w="5836" w:type="dxa"/>
          </w:tcPr>
          <w:p w14:paraId="629757E9"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0E4D1639" w14:textId="77777777" w:rsidTr="00711154">
        <w:trPr>
          <w:trHeight w:hRule="exact" w:val="380"/>
        </w:trPr>
        <w:tc>
          <w:tcPr>
            <w:tcW w:w="2669" w:type="dxa"/>
          </w:tcPr>
          <w:p w14:paraId="213DD719" w14:textId="77777777" w:rsidR="00E72B3C" w:rsidRPr="005C5FB1" w:rsidRDefault="00E72B3C" w:rsidP="00711154">
            <w:pPr>
              <w:pStyle w:val="EndNoteBibliography"/>
              <w:spacing w:line="240" w:lineRule="auto"/>
              <w:rPr>
                <w:szCs w:val="20"/>
                <w:lang w:val="en-GB"/>
              </w:rPr>
            </w:pPr>
            <w:r w:rsidRPr="005C5FB1">
              <w:rPr>
                <w:szCs w:val="20"/>
                <w:lang w:val="en-GB"/>
              </w:rPr>
              <w:t>ABO61596.1</w:t>
            </w:r>
          </w:p>
        </w:tc>
        <w:tc>
          <w:tcPr>
            <w:tcW w:w="5836" w:type="dxa"/>
          </w:tcPr>
          <w:p w14:paraId="5C71A17D"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0D7D319A" w14:textId="77777777" w:rsidTr="00711154">
        <w:trPr>
          <w:trHeight w:hRule="exact" w:val="380"/>
        </w:trPr>
        <w:tc>
          <w:tcPr>
            <w:tcW w:w="2669" w:type="dxa"/>
          </w:tcPr>
          <w:p w14:paraId="3E5A4C11" w14:textId="77777777" w:rsidR="00E72B3C" w:rsidRPr="005C5FB1" w:rsidRDefault="00E72B3C" w:rsidP="00711154">
            <w:pPr>
              <w:pStyle w:val="EndNoteBibliography"/>
              <w:spacing w:line="240" w:lineRule="auto"/>
              <w:rPr>
                <w:szCs w:val="20"/>
                <w:lang w:val="en-GB"/>
              </w:rPr>
            </w:pPr>
            <w:r w:rsidRPr="005C5FB1">
              <w:rPr>
                <w:szCs w:val="20"/>
                <w:lang w:val="en-GB"/>
              </w:rPr>
              <w:t>ACI05512.1</w:t>
            </w:r>
          </w:p>
        </w:tc>
        <w:tc>
          <w:tcPr>
            <w:tcW w:w="5836" w:type="dxa"/>
          </w:tcPr>
          <w:p w14:paraId="29250D55"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26B998AF" w14:textId="77777777" w:rsidTr="00711154">
        <w:trPr>
          <w:trHeight w:hRule="exact" w:val="380"/>
        </w:trPr>
        <w:tc>
          <w:tcPr>
            <w:tcW w:w="2669" w:type="dxa"/>
          </w:tcPr>
          <w:p w14:paraId="16E48B82" w14:textId="77777777" w:rsidR="00E72B3C" w:rsidRPr="005C5FB1" w:rsidRDefault="00E72B3C" w:rsidP="00711154">
            <w:pPr>
              <w:pStyle w:val="EndNoteBibliography"/>
              <w:spacing w:line="240" w:lineRule="auto"/>
              <w:rPr>
                <w:szCs w:val="20"/>
                <w:lang w:val="en-GB"/>
              </w:rPr>
            </w:pPr>
            <w:r w:rsidRPr="005C5FB1">
              <w:rPr>
                <w:szCs w:val="20"/>
                <w:lang w:val="en-GB"/>
              </w:rPr>
              <w:t>ACI05451.1</w:t>
            </w:r>
          </w:p>
        </w:tc>
        <w:tc>
          <w:tcPr>
            <w:tcW w:w="5836" w:type="dxa"/>
          </w:tcPr>
          <w:p w14:paraId="58C8B44B"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11D79320" w14:textId="77777777" w:rsidTr="00711154">
        <w:trPr>
          <w:trHeight w:hRule="exact" w:val="380"/>
        </w:trPr>
        <w:tc>
          <w:tcPr>
            <w:tcW w:w="2669" w:type="dxa"/>
          </w:tcPr>
          <w:p w14:paraId="39233995" w14:textId="77777777" w:rsidR="00E72B3C" w:rsidRPr="005C5FB1" w:rsidRDefault="00E72B3C" w:rsidP="00711154">
            <w:pPr>
              <w:pStyle w:val="EndNoteBibliography"/>
              <w:spacing w:line="240" w:lineRule="auto"/>
              <w:rPr>
                <w:szCs w:val="20"/>
                <w:lang w:val="en-GB"/>
              </w:rPr>
            </w:pPr>
            <w:r w:rsidRPr="005C5FB1">
              <w:rPr>
                <w:szCs w:val="20"/>
                <w:lang w:val="en-GB"/>
              </w:rPr>
              <w:t>ACI05324.1</w:t>
            </w:r>
          </w:p>
        </w:tc>
        <w:tc>
          <w:tcPr>
            <w:tcW w:w="5836" w:type="dxa"/>
          </w:tcPr>
          <w:p w14:paraId="1764D1F6"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0B646A68" w14:textId="77777777" w:rsidTr="00711154">
        <w:trPr>
          <w:trHeight w:hRule="exact" w:val="380"/>
        </w:trPr>
        <w:tc>
          <w:tcPr>
            <w:tcW w:w="2669" w:type="dxa"/>
          </w:tcPr>
          <w:p w14:paraId="1633F46A" w14:textId="77777777" w:rsidR="00E72B3C" w:rsidRPr="005C5FB1" w:rsidRDefault="00E72B3C" w:rsidP="00711154">
            <w:pPr>
              <w:pStyle w:val="EndNoteBibliography"/>
              <w:spacing w:line="240" w:lineRule="auto"/>
              <w:rPr>
                <w:szCs w:val="20"/>
                <w:lang w:val="en-GB"/>
              </w:rPr>
            </w:pPr>
            <w:r w:rsidRPr="005C5FB1">
              <w:rPr>
                <w:szCs w:val="20"/>
                <w:lang w:val="en-GB"/>
              </w:rPr>
              <w:t>CAB87016.1</w:t>
            </w:r>
          </w:p>
        </w:tc>
        <w:tc>
          <w:tcPr>
            <w:tcW w:w="5836" w:type="dxa"/>
          </w:tcPr>
          <w:p w14:paraId="62344C6A"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p24</w:t>
            </w:r>
            <w:proofErr w:type="gramEnd"/>
            <w:r w:rsidRPr="005C5FB1">
              <w:rPr>
                <w:szCs w:val="20"/>
                <w:lang w:val="en-GB"/>
              </w:rPr>
              <w:t xml:space="preserve"> [Human immunodeficiency virus 1]</w:t>
            </w:r>
          </w:p>
        </w:tc>
      </w:tr>
      <w:tr w:rsidR="00E72B3C" w:rsidRPr="005C5FB1" w14:paraId="0C5AFE35" w14:textId="77777777" w:rsidTr="00711154">
        <w:trPr>
          <w:trHeight w:hRule="exact" w:val="380"/>
        </w:trPr>
        <w:tc>
          <w:tcPr>
            <w:tcW w:w="2669" w:type="dxa"/>
          </w:tcPr>
          <w:p w14:paraId="2652E0D7" w14:textId="77777777" w:rsidR="00E72B3C" w:rsidRPr="005C5FB1" w:rsidRDefault="00E72B3C" w:rsidP="00711154">
            <w:pPr>
              <w:pStyle w:val="EndNoteBibliography"/>
              <w:spacing w:line="240" w:lineRule="auto"/>
              <w:rPr>
                <w:szCs w:val="20"/>
                <w:lang w:val="en-GB"/>
              </w:rPr>
            </w:pPr>
            <w:r w:rsidRPr="005C5FB1">
              <w:rPr>
                <w:szCs w:val="20"/>
                <w:lang w:val="en-GB"/>
              </w:rPr>
              <w:t>CAB87021.1</w:t>
            </w:r>
          </w:p>
        </w:tc>
        <w:tc>
          <w:tcPr>
            <w:tcW w:w="5836" w:type="dxa"/>
          </w:tcPr>
          <w:p w14:paraId="54884F67"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p24</w:t>
            </w:r>
            <w:proofErr w:type="gramEnd"/>
            <w:r w:rsidRPr="005C5FB1">
              <w:rPr>
                <w:szCs w:val="20"/>
                <w:lang w:val="en-GB"/>
              </w:rPr>
              <w:t xml:space="preserve"> [Human immunodeficiency virus 1]</w:t>
            </w:r>
          </w:p>
        </w:tc>
      </w:tr>
      <w:tr w:rsidR="00E72B3C" w:rsidRPr="005C5FB1" w14:paraId="012DDE2A" w14:textId="77777777" w:rsidTr="00711154">
        <w:trPr>
          <w:trHeight w:hRule="exact" w:val="380"/>
        </w:trPr>
        <w:tc>
          <w:tcPr>
            <w:tcW w:w="2669" w:type="dxa"/>
          </w:tcPr>
          <w:p w14:paraId="19D6FE4A" w14:textId="77777777" w:rsidR="00E72B3C" w:rsidRPr="005C5FB1" w:rsidRDefault="00E72B3C" w:rsidP="00711154">
            <w:pPr>
              <w:pStyle w:val="EndNoteBibliography"/>
              <w:spacing w:line="240" w:lineRule="auto"/>
              <w:rPr>
                <w:szCs w:val="20"/>
                <w:lang w:val="en-GB"/>
              </w:rPr>
            </w:pPr>
            <w:r w:rsidRPr="005C5FB1">
              <w:rPr>
                <w:szCs w:val="20"/>
                <w:lang w:val="en-GB"/>
              </w:rPr>
              <w:t>ACJ01822.1</w:t>
            </w:r>
          </w:p>
        </w:tc>
        <w:tc>
          <w:tcPr>
            <w:tcW w:w="5836" w:type="dxa"/>
          </w:tcPr>
          <w:p w14:paraId="67E617D9"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7410DA2B" w14:textId="77777777" w:rsidTr="00711154">
        <w:trPr>
          <w:trHeight w:hRule="exact" w:val="380"/>
        </w:trPr>
        <w:tc>
          <w:tcPr>
            <w:tcW w:w="2669" w:type="dxa"/>
          </w:tcPr>
          <w:p w14:paraId="57B0AE2C" w14:textId="77777777" w:rsidR="00E72B3C" w:rsidRPr="005C5FB1" w:rsidRDefault="00E72B3C" w:rsidP="00711154">
            <w:pPr>
              <w:pStyle w:val="EndNoteBibliography"/>
              <w:spacing w:line="240" w:lineRule="auto"/>
              <w:rPr>
                <w:szCs w:val="20"/>
                <w:lang w:val="en-GB"/>
              </w:rPr>
            </w:pPr>
            <w:r w:rsidRPr="005C5FB1">
              <w:rPr>
                <w:szCs w:val="20"/>
                <w:lang w:val="en-GB"/>
              </w:rPr>
              <w:t>ABO61594.1</w:t>
            </w:r>
          </w:p>
        </w:tc>
        <w:tc>
          <w:tcPr>
            <w:tcW w:w="5836" w:type="dxa"/>
          </w:tcPr>
          <w:p w14:paraId="3016C1AD"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139A4429" w14:textId="77777777" w:rsidTr="00711154">
        <w:trPr>
          <w:trHeight w:hRule="exact" w:val="380"/>
        </w:trPr>
        <w:tc>
          <w:tcPr>
            <w:tcW w:w="2669" w:type="dxa"/>
          </w:tcPr>
          <w:p w14:paraId="458E9909" w14:textId="77777777" w:rsidR="00E72B3C" w:rsidRPr="005C5FB1" w:rsidRDefault="00E72B3C" w:rsidP="00711154">
            <w:pPr>
              <w:pStyle w:val="EndNoteBibliography"/>
              <w:spacing w:line="240" w:lineRule="auto"/>
              <w:rPr>
                <w:szCs w:val="20"/>
                <w:lang w:val="en-GB"/>
              </w:rPr>
            </w:pPr>
            <w:r w:rsidRPr="005C5FB1">
              <w:rPr>
                <w:szCs w:val="20"/>
                <w:lang w:val="en-GB"/>
              </w:rPr>
              <w:t>ACI05519.1</w:t>
            </w:r>
          </w:p>
        </w:tc>
        <w:tc>
          <w:tcPr>
            <w:tcW w:w="5836" w:type="dxa"/>
          </w:tcPr>
          <w:p w14:paraId="0A91BA07"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3C3DC830" w14:textId="77777777" w:rsidTr="00711154">
        <w:trPr>
          <w:trHeight w:hRule="exact" w:val="380"/>
        </w:trPr>
        <w:tc>
          <w:tcPr>
            <w:tcW w:w="2669" w:type="dxa"/>
          </w:tcPr>
          <w:p w14:paraId="2035936A" w14:textId="77777777" w:rsidR="00E72B3C" w:rsidRPr="005C5FB1" w:rsidRDefault="00E72B3C" w:rsidP="00711154">
            <w:pPr>
              <w:pStyle w:val="EndNoteBibliography"/>
              <w:spacing w:line="240" w:lineRule="auto"/>
              <w:rPr>
                <w:szCs w:val="20"/>
                <w:lang w:val="en-GB"/>
              </w:rPr>
            </w:pPr>
            <w:r w:rsidRPr="005C5FB1">
              <w:rPr>
                <w:szCs w:val="20"/>
                <w:lang w:val="en-GB"/>
              </w:rPr>
              <w:t>ACI05450.1</w:t>
            </w:r>
          </w:p>
        </w:tc>
        <w:tc>
          <w:tcPr>
            <w:tcW w:w="5836" w:type="dxa"/>
          </w:tcPr>
          <w:p w14:paraId="42651E07"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1F233E29" w14:textId="77777777" w:rsidTr="00711154">
        <w:trPr>
          <w:trHeight w:hRule="exact" w:val="380"/>
        </w:trPr>
        <w:tc>
          <w:tcPr>
            <w:tcW w:w="2669" w:type="dxa"/>
          </w:tcPr>
          <w:p w14:paraId="2935A484" w14:textId="77777777" w:rsidR="00E72B3C" w:rsidRPr="005C5FB1" w:rsidRDefault="00E72B3C" w:rsidP="00711154">
            <w:pPr>
              <w:pStyle w:val="EndNoteBibliography"/>
              <w:spacing w:line="240" w:lineRule="auto"/>
              <w:rPr>
                <w:szCs w:val="20"/>
                <w:lang w:val="en-GB"/>
              </w:rPr>
            </w:pPr>
            <w:r w:rsidRPr="005C5FB1">
              <w:rPr>
                <w:szCs w:val="20"/>
                <w:lang w:val="en-GB"/>
              </w:rPr>
              <w:t>ACI05516.1</w:t>
            </w:r>
          </w:p>
        </w:tc>
        <w:tc>
          <w:tcPr>
            <w:tcW w:w="5836" w:type="dxa"/>
          </w:tcPr>
          <w:p w14:paraId="09F535F2"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E72B3C" w:rsidRPr="005C5FB1" w14:paraId="1E4B952B" w14:textId="77777777" w:rsidTr="00711154">
        <w:trPr>
          <w:trHeight w:hRule="exact" w:val="380"/>
        </w:trPr>
        <w:tc>
          <w:tcPr>
            <w:tcW w:w="2669" w:type="dxa"/>
          </w:tcPr>
          <w:p w14:paraId="26147C0B" w14:textId="77777777" w:rsidR="00E72B3C" w:rsidRPr="005C5FB1" w:rsidRDefault="00E72B3C" w:rsidP="00711154">
            <w:pPr>
              <w:pStyle w:val="EndNoteBibliography"/>
              <w:spacing w:line="240" w:lineRule="auto"/>
              <w:rPr>
                <w:szCs w:val="20"/>
                <w:lang w:val="en-GB"/>
              </w:rPr>
            </w:pPr>
            <w:r w:rsidRPr="005C5FB1">
              <w:rPr>
                <w:szCs w:val="20"/>
                <w:lang w:val="en-GB"/>
              </w:rPr>
              <w:t>AAT11201.1</w:t>
            </w:r>
          </w:p>
        </w:tc>
        <w:tc>
          <w:tcPr>
            <w:tcW w:w="5836" w:type="dxa"/>
          </w:tcPr>
          <w:p w14:paraId="7AE780F8"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truncated</w:t>
            </w:r>
            <w:proofErr w:type="gramEnd"/>
            <w:r w:rsidRPr="005C5FB1">
              <w:rPr>
                <w:szCs w:val="20"/>
                <w:lang w:val="en-GB"/>
              </w:rPr>
              <w:t xml:space="preserve"> gag protein [Human immunodeficiency virus 1]</w:t>
            </w:r>
          </w:p>
        </w:tc>
      </w:tr>
      <w:tr w:rsidR="00E72B3C" w:rsidRPr="005C5FB1" w14:paraId="438CFFCC" w14:textId="77777777" w:rsidTr="0071119C">
        <w:trPr>
          <w:trHeight w:hRule="exact" w:val="380"/>
        </w:trPr>
        <w:tc>
          <w:tcPr>
            <w:tcW w:w="2669" w:type="dxa"/>
            <w:tcBorders>
              <w:bottom w:val="single" w:sz="12" w:space="0" w:color="auto"/>
            </w:tcBorders>
          </w:tcPr>
          <w:p w14:paraId="54A65BD3" w14:textId="77777777" w:rsidR="00E72B3C" w:rsidRPr="005C5FB1" w:rsidRDefault="00E72B3C" w:rsidP="00711154">
            <w:pPr>
              <w:pStyle w:val="EndNoteBibliography"/>
              <w:spacing w:line="240" w:lineRule="auto"/>
              <w:rPr>
                <w:szCs w:val="20"/>
                <w:lang w:val="en-GB"/>
              </w:rPr>
            </w:pPr>
            <w:r w:rsidRPr="005C5FB1">
              <w:rPr>
                <w:szCs w:val="20"/>
                <w:lang w:val="en-GB"/>
              </w:rPr>
              <w:t>AJG44684.1</w:t>
            </w:r>
          </w:p>
        </w:tc>
        <w:tc>
          <w:tcPr>
            <w:tcW w:w="5836" w:type="dxa"/>
            <w:tcBorders>
              <w:bottom w:val="single" w:sz="12" w:space="0" w:color="auto"/>
            </w:tcBorders>
          </w:tcPr>
          <w:p w14:paraId="0D1D9941" w14:textId="77777777" w:rsidR="00E72B3C" w:rsidRPr="005C5FB1" w:rsidRDefault="00E72B3C" w:rsidP="00711154">
            <w:pPr>
              <w:pStyle w:val="EndNoteBibliography"/>
              <w:spacing w:line="240" w:lineRule="auto"/>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bl>
    <w:p w14:paraId="5420B13F" w14:textId="169A57BE" w:rsidR="00E72B3C" w:rsidRPr="005C5FB1" w:rsidRDefault="00E72B3C" w:rsidP="002247D2">
      <w:pPr>
        <w:spacing w:line="360" w:lineRule="auto"/>
        <w:rPr>
          <w:rFonts w:ascii="Times New Roman" w:hAnsi="Times New Roman" w:cs="Times New Roman"/>
          <w:sz w:val="20"/>
          <w:szCs w:val="20"/>
          <w:lang w:val="en-GB"/>
        </w:rPr>
      </w:pPr>
      <w:r w:rsidRPr="005C5FB1">
        <w:rPr>
          <w:rFonts w:ascii="Times New Roman" w:hAnsi="Times New Roman" w:cs="Times New Roman"/>
          <w:sz w:val="20"/>
          <w:szCs w:val="20"/>
          <w:lang w:val="en-GB"/>
        </w:rPr>
        <w:br w:type="page"/>
      </w:r>
      <w:r w:rsidR="00A6359D" w:rsidRPr="005C5FB1">
        <w:rPr>
          <w:rFonts w:ascii="Times New Roman" w:hAnsi="Times New Roman" w:cs="Times New Roman"/>
          <w:b/>
          <w:sz w:val="20"/>
          <w:szCs w:val="20"/>
          <w:lang w:val="en-GB"/>
        </w:rPr>
        <w:t>T</w:t>
      </w:r>
      <w:r w:rsidRPr="005C5FB1">
        <w:rPr>
          <w:rFonts w:ascii="Times New Roman" w:hAnsi="Times New Roman" w:cs="Times New Roman"/>
          <w:b/>
          <w:sz w:val="20"/>
          <w:szCs w:val="20"/>
          <w:lang w:val="en-GB"/>
        </w:rPr>
        <w:t xml:space="preserve">able </w:t>
      </w:r>
      <w:r w:rsidR="00A6359D" w:rsidRPr="005C5FB1">
        <w:rPr>
          <w:rFonts w:ascii="Times New Roman" w:hAnsi="Times New Roman" w:cs="Times New Roman"/>
          <w:b/>
          <w:sz w:val="20"/>
          <w:szCs w:val="20"/>
          <w:lang w:val="en-GB"/>
        </w:rPr>
        <w:t>S</w:t>
      </w:r>
      <w:r w:rsidRPr="005C5FB1">
        <w:rPr>
          <w:rFonts w:ascii="Times New Roman" w:hAnsi="Times New Roman" w:cs="Times New Roman"/>
          <w:b/>
          <w:sz w:val="20"/>
          <w:szCs w:val="20"/>
          <w:lang w:val="en-GB"/>
        </w:rPr>
        <w:t>1 (continued)</w:t>
      </w:r>
      <w:r w:rsidRPr="005C5FB1">
        <w:rPr>
          <w:rFonts w:ascii="Times New Roman" w:hAnsi="Times New Roman" w:cs="Times New Roman"/>
          <w:sz w:val="20"/>
          <w:szCs w:val="20"/>
          <w:lang w:val="en-GB"/>
        </w:rPr>
        <w:t xml:space="preserve"> HIV-1 capsid (p24) amino acid sequences from American viral isolates.</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9"/>
        <w:gridCol w:w="5836"/>
      </w:tblGrid>
      <w:tr w:rsidR="00711154" w:rsidRPr="005C5FB1" w14:paraId="01FBC90F" w14:textId="77777777" w:rsidTr="0071119C">
        <w:trPr>
          <w:trHeight w:hRule="exact" w:val="369"/>
        </w:trPr>
        <w:tc>
          <w:tcPr>
            <w:tcW w:w="2669" w:type="dxa"/>
            <w:tcBorders>
              <w:top w:val="single" w:sz="12" w:space="0" w:color="auto"/>
              <w:bottom w:val="nil"/>
            </w:tcBorders>
          </w:tcPr>
          <w:p w14:paraId="06A3D3CD" w14:textId="679CEE32" w:rsidR="00711154" w:rsidRPr="005C5FB1" w:rsidRDefault="00711154" w:rsidP="002247D2">
            <w:pPr>
              <w:pStyle w:val="EndNoteBibliography"/>
              <w:rPr>
                <w:szCs w:val="20"/>
                <w:lang w:val="en-GB"/>
              </w:rPr>
            </w:pPr>
            <w:r w:rsidRPr="005C5FB1">
              <w:rPr>
                <w:szCs w:val="20"/>
                <w:lang w:val="en-GB"/>
              </w:rPr>
              <w:t>AJG44729.1</w:t>
            </w:r>
          </w:p>
        </w:tc>
        <w:tc>
          <w:tcPr>
            <w:tcW w:w="5836" w:type="dxa"/>
            <w:tcBorders>
              <w:top w:val="single" w:sz="12" w:space="0" w:color="auto"/>
              <w:bottom w:val="nil"/>
            </w:tcBorders>
          </w:tcPr>
          <w:p w14:paraId="56011126" w14:textId="0A6AD0C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5A7789E1" w14:textId="77777777" w:rsidTr="0071119C">
        <w:trPr>
          <w:trHeight w:hRule="exact" w:val="369"/>
        </w:trPr>
        <w:tc>
          <w:tcPr>
            <w:tcW w:w="2669" w:type="dxa"/>
            <w:tcBorders>
              <w:top w:val="nil"/>
              <w:bottom w:val="nil"/>
            </w:tcBorders>
          </w:tcPr>
          <w:p w14:paraId="1FA64D14" w14:textId="3ED82940" w:rsidR="00711154" w:rsidRPr="005C5FB1" w:rsidRDefault="00711154" w:rsidP="002247D2">
            <w:pPr>
              <w:pStyle w:val="EndNoteBibliography"/>
              <w:rPr>
                <w:szCs w:val="20"/>
                <w:lang w:val="en-GB"/>
              </w:rPr>
            </w:pPr>
            <w:r w:rsidRPr="005C5FB1">
              <w:rPr>
                <w:szCs w:val="20"/>
                <w:lang w:val="en-GB"/>
              </w:rPr>
              <w:t>ACF39007.1</w:t>
            </w:r>
          </w:p>
        </w:tc>
        <w:tc>
          <w:tcPr>
            <w:tcW w:w="5836" w:type="dxa"/>
            <w:tcBorders>
              <w:top w:val="nil"/>
              <w:bottom w:val="nil"/>
            </w:tcBorders>
          </w:tcPr>
          <w:p w14:paraId="49E7BE2C" w14:textId="05B3569E"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0484045F" w14:textId="77777777" w:rsidTr="0071119C">
        <w:trPr>
          <w:trHeight w:hRule="exact" w:val="369"/>
        </w:trPr>
        <w:tc>
          <w:tcPr>
            <w:tcW w:w="2669" w:type="dxa"/>
            <w:tcBorders>
              <w:top w:val="nil"/>
              <w:bottom w:val="nil"/>
            </w:tcBorders>
          </w:tcPr>
          <w:p w14:paraId="06AAA21C" w14:textId="4C0EA11F" w:rsidR="00711154" w:rsidRPr="005C5FB1" w:rsidRDefault="00711154" w:rsidP="002247D2">
            <w:pPr>
              <w:pStyle w:val="EndNoteBibliography"/>
              <w:rPr>
                <w:szCs w:val="20"/>
                <w:lang w:val="en-GB"/>
              </w:rPr>
            </w:pPr>
            <w:r w:rsidRPr="005C5FB1">
              <w:rPr>
                <w:szCs w:val="20"/>
                <w:lang w:val="en-GB"/>
              </w:rPr>
              <w:t>ABD33582.1</w:t>
            </w:r>
          </w:p>
        </w:tc>
        <w:tc>
          <w:tcPr>
            <w:tcW w:w="5836" w:type="dxa"/>
            <w:tcBorders>
              <w:top w:val="nil"/>
              <w:bottom w:val="nil"/>
            </w:tcBorders>
          </w:tcPr>
          <w:p w14:paraId="5B19B6BB" w14:textId="6848052A"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0A0D7B63" w14:textId="77777777" w:rsidTr="0071119C">
        <w:trPr>
          <w:trHeight w:hRule="exact" w:val="369"/>
        </w:trPr>
        <w:tc>
          <w:tcPr>
            <w:tcW w:w="2669" w:type="dxa"/>
            <w:tcBorders>
              <w:top w:val="nil"/>
              <w:bottom w:val="nil"/>
            </w:tcBorders>
          </w:tcPr>
          <w:p w14:paraId="0DB436E4" w14:textId="2DFB1378" w:rsidR="00711154" w:rsidRPr="005C5FB1" w:rsidRDefault="00711154" w:rsidP="002247D2">
            <w:pPr>
              <w:pStyle w:val="EndNoteBibliography"/>
              <w:rPr>
                <w:szCs w:val="20"/>
                <w:lang w:val="en-GB"/>
              </w:rPr>
            </w:pPr>
            <w:r w:rsidRPr="005C5FB1">
              <w:rPr>
                <w:szCs w:val="20"/>
                <w:lang w:val="en-GB"/>
              </w:rPr>
              <w:t>ACI05352.1</w:t>
            </w:r>
          </w:p>
        </w:tc>
        <w:tc>
          <w:tcPr>
            <w:tcW w:w="5836" w:type="dxa"/>
            <w:tcBorders>
              <w:top w:val="nil"/>
              <w:bottom w:val="nil"/>
            </w:tcBorders>
          </w:tcPr>
          <w:p w14:paraId="55AA8718" w14:textId="1426BC10"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769CE1BE" w14:textId="77777777" w:rsidTr="0071119C">
        <w:trPr>
          <w:trHeight w:hRule="exact" w:val="369"/>
        </w:trPr>
        <w:tc>
          <w:tcPr>
            <w:tcW w:w="2669" w:type="dxa"/>
            <w:tcBorders>
              <w:top w:val="nil"/>
              <w:bottom w:val="nil"/>
            </w:tcBorders>
          </w:tcPr>
          <w:p w14:paraId="744DA6E4" w14:textId="2D0960A5" w:rsidR="00711154" w:rsidRPr="005C5FB1" w:rsidRDefault="00711154" w:rsidP="002247D2">
            <w:pPr>
              <w:pStyle w:val="EndNoteBibliography"/>
              <w:rPr>
                <w:szCs w:val="20"/>
                <w:lang w:val="en-GB"/>
              </w:rPr>
            </w:pPr>
            <w:r w:rsidRPr="005C5FB1">
              <w:rPr>
                <w:szCs w:val="20"/>
                <w:lang w:val="en-GB"/>
              </w:rPr>
              <w:t>AJG44702.1</w:t>
            </w:r>
          </w:p>
        </w:tc>
        <w:tc>
          <w:tcPr>
            <w:tcW w:w="5836" w:type="dxa"/>
            <w:tcBorders>
              <w:top w:val="nil"/>
              <w:bottom w:val="nil"/>
            </w:tcBorders>
          </w:tcPr>
          <w:p w14:paraId="620861CD" w14:textId="5BCD6192"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168B5FE7" w14:textId="77777777" w:rsidTr="0071119C">
        <w:trPr>
          <w:trHeight w:hRule="exact" w:val="369"/>
        </w:trPr>
        <w:tc>
          <w:tcPr>
            <w:tcW w:w="2669" w:type="dxa"/>
            <w:tcBorders>
              <w:top w:val="nil"/>
              <w:bottom w:val="nil"/>
            </w:tcBorders>
          </w:tcPr>
          <w:p w14:paraId="3071AD0A" w14:textId="712510C0" w:rsidR="00711154" w:rsidRPr="005C5FB1" w:rsidRDefault="00711154" w:rsidP="002247D2">
            <w:pPr>
              <w:pStyle w:val="EndNoteBibliography"/>
              <w:rPr>
                <w:szCs w:val="20"/>
                <w:lang w:val="en-GB"/>
              </w:rPr>
            </w:pPr>
            <w:r w:rsidRPr="005C5FB1">
              <w:rPr>
                <w:szCs w:val="20"/>
                <w:lang w:val="en-GB"/>
              </w:rPr>
              <w:t>ACI05487.1</w:t>
            </w:r>
          </w:p>
        </w:tc>
        <w:tc>
          <w:tcPr>
            <w:tcW w:w="5836" w:type="dxa"/>
            <w:tcBorders>
              <w:top w:val="nil"/>
              <w:bottom w:val="nil"/>
            </w:tcBorders>
          </w:tcPr>
          <w:p w14:paraId="14081E9E" w14:textId="3600997A"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37A905EC" w14:textId="77777777" w:rsidTr="0071119C">
        <w:trPr>
          <w:trHeight w:hRule="exact" w:val="369"/>
        </w:trPr>
        <w:tc>
          <w:tcPr>
            <w:tcW w:w="2669" w:type="dxa"/>
            <w:tcBorders>
              <w:top w:val="nil"/>
              <w:bottom w:val="nil"/>
            </w:tcBorders>
          </w:tcPr>
          <w:p w14:paraId="2C10D0FD" w14:textId="500C9D62" w:rsidR="00711154" w:rsidRPr="005C5FB1" w:rsidRDefault="00711154" w:rsidP="002247D2">
            <w:pPr>
              <w:pStyle w:val="EndNoteBibliography"/>
              <w:rPr>
                <w:szCs w:val="20"/>
                <w:lang w:val="en-GB"/>
              </w:rPr>
            </w:pPr>
            <w:r w:rsidRPr="005C5FB1">
              <w:rPr>
                <w:szCs w:val="20"/>
                <w:lang w:val="en-GB"/>
              </w:rPr>
              <w:t>AJG44747.1</w:t>
            </w:r>
          </w:p>
        </w:tc>
        <w:tc>
          <w:tcPr>
            <w:tcW w:w="5836" w:type="dxa"/>
            <w:tcBorders>
              <w:top w:val="nil"/>
              <w:bottom w:val="nil"/>
            </w:tcBorders>
          </w:tcPr>
          <w:p w14:paraId="1C2E4F68" w14:textId="0EFE9E0F"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106B8C29" w14:textId="77777777" w:rsidTr="0071119C">
        <w:trPr>
          <w:trHeight w:hRule="exact" w:val="369"/>
        </w:trPr>
        <w:tc>
          <w:tcPr>
            <w:tcW w:w="2669" w:type="dxa"/>
            <w:tcBorders>
              <w:top w:val="nil"/>
              <w:bottom w:val="nil"/>
            </w:tcBorders>
          </w:tcPr>
          <w:p w14:paraId="6F04DFF8" w14:textId="590256AD" w:rsidR="00711154" w:rsidRPr="005C5FB1" w:rsidRDefault="00711154" w:rsidP="002247D2">
            <w:pPr>
              <w:pStyle w:val="EndNoteBibliography"/>
              <w:rPr>
                <w:szCs w:val="20"/>
                <w:lang w:val="en-GB"/>
              </w:rPr>
            </w:pPr>
            <w:r w:rsidRPr="005C5FB1">
              <w:rPr>
                <w:szCs w:val="20"/>
                <w:lang w:val="en-GB"/>
              </w:rPr>
              <w:t>ACI05483.1</w:t>
            </w:r>
          </w:p>
        </w:tc>
        <w:tc>
          <w:tcPr>
            <w:tcW w:w="5836" w:type="dxa"/>
            <w:tcBorders>
              <w:top w:val="nil"/>
              <w:bottom w:val="nil"/>
            </w:tcBorders>
          </w:tcPr>
          <w:p w14:paraId="29111BFD" w14:textId="49C411A6"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3EF45153" w14:textId="77777777" w:rsidTr="0071119C">
        <w:trPr>
          <w:trHeight w:hRule="exact" w:val="369"/>
        </w:trPr>
        <w:tc>
          <w:tcPr>
            <w:tcW w:w="2669" w:type="dxa"/>
            <w:tcBorders>
              <w:top w:val="nil"/>
              <w:bottom w:val="nil"/>
            </w:tcBorders>
          </w:tcPr>
          <w:p w14:paraId="053CA478" w14:textId="77777777" w:rsidR="00711154" w:rsidRPr="005C5FB1" w:rsidRDefault="00711154" w:rsidP="002247D2">
            <w:pPr>
              <w:pStyle w:val="EndNoteBibliography"/>
              <w:rPr>
                <w:szCs w:val="20"/>
                <w:lang w:val="en-GB"/>
              </w:rPr>
            </w:pPr>
            <w:r w:rsidRPr="005C5FB1">
              <w:rPr>
                <w:szCs w:val="20"/>
                <w:lang w:val="en-GB"/>
              </w:rPr>
              <w:t>AJG44720.1</w:t>
            </w:r>
          </w:p>
        </w:tc>
        <w:tc>
          <w:tcPr>
            <w:tcW w:w="5836" w:type="dxa"/>
            <w:tcBorders>
              <w:top w:val="nil"/>
              <w:bottom w:val="nil"/>
            </w:tcBorders>
          </w:tcPr>
          <w:p w14:paraId="027E3643"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27A7EA98" w14:textId="77777777" w:rsidTr="0071119C">
        <w:trPr>
          <w:trHeight w:hRule="exact" w:val="369"/>
        </w:trPr>
        <w:tc>
          <w:tcPr>
            <w:tcW w:w="2669" w:type="dxa"/>
            <w:tcBorders>
              <w:top w:val="nil"/>
            </w:tcBorders>
          </w:tcPr>
          <w:p w14:paraId="3DE0C4B5" w14:textId="77777777" w:rsidR="00711154" w:rsidRPr="005C5FB1" w:rsidRDefault="00711154" w:rsidP="002247D2">
            <w:pPr>
              <w:pStyle w:val="EndNoteBibliography"/>
              <w:rPr>
                <w:szCs w:val="20"/>
                <w:lang w:val="en-GB"/>
              </w:rPr>
            </w:pPr>
            <w:r w:rsidRPr="005C5FB1">
              <w:rPr>
                <w:szCs w:val="20"/>
                <w:lang w:val="en-GB"/>
              </w:rPr>
              <w:t>AAN60097.1</w:t>
            </w:r>
          </w:p>
        </w:tc>
        <w:tc>
          <w:tcPr>
            <w:tcW w:w="5836" w:type="dxa"/>
            <w:tcBorders>
              <w:top w:val="nil"/>
            </w:tcBorders>
          </w:tcPr>
          <w:p w14:paraId="72E71F47"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2DAE6A5B" w14:textId="77777777" w:rsidTr="00711154">
        <w:trPr>
          <w:trHeight w:hRule="exact" w:val="369"/>
        </w:trPr>
        <w:tc>
          <w:tcPr>
            <w:tcW w:w="2669" w:type="dxa"/>
          </w:tcPr>
          <w:p w14:paraId="6FDF902C" w14:textId="77777777" w:rsidR="00711154" w:rsidRPr="005C5FB1" w:rsidRDefault="00711154" w:rsidP="002247D2">
            <w:pPr>
              <w:pStyle w:val="EndNoteBibliography"/>
              <w:rPr>
                <w:szCs w:val="20"/>
                <w:lang w:val="en-GB"/>
              </w:rPr>
            </w:pPr>
            <w:r w:rsidRPr="005C5FB1">
              <w:rPr>
                <w:szCs w:val="20"/>
                <w:lang w:val="en-GB"/>
              </w:rPr>
              <w:t>ABD39392.1</w:t>
            </w:r>
          </w:p>
        </w:tc>
        <w:tc>
          <w:tcPr>
            <w:tcW w:w="5836" w:type="dxa"/>
          </w:tcPr>
          <w:p w14:paraId="6EAAE8B5"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7E8C1BC3" w14:textId="77777777" w:rsidTr="00711154">
        <w:trPr>
          <w:trHeight w:hRule="exact" w:val="369"/>
        </w:trPr>
        <w:tc>
          <w:tcPr>
            <w:tcW w:w="2669" w:type="dxa"/>
          </w:tcPr>
          <w:p w14:paraId="1732EF9D" w14:textId="77777777" w:rsidR="00711154" w:rsidRPr="005C5FB1" w:rsidRDefault="00711154" w:rsidP="002247D2">
            <w:pPr>
              <w:pStyle w:val="EndNoteBibliography"/>
              <w:rPr>
                <w:szCs w:val="20"/>
                <w:lang w:val="en-GB"/>
              </w:rPr>
            </w:pPr>
            <w:r w:rsidRPr="005C5FB1">
              <w:rPr>
                <w:szCs w:val="20"/>
                <w:lang w:val="en-GB"/>
              </w:rPr>
              <w:t>AJG44666.1</w:t>
            </w:r>
          </w:p>
        </w:tc>
        <w:tc>
          <w:tcPr>
            <w:tcW w:w="5836" w:type="dxa"/>
          </w:tcPr>
          <w:p w14:paraId="181F299D"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3F998705" w14:textId="77777777" w:rsidTr="00711154">
        <w:trPr>
          <w:trHeight w:hRule="exact" w:val="369"/>
        </w:trPr>
        <w:tc>
          <w:tcPr>
            <w:tcW w:w="2669" w:type="dxa"/>
          </w:tcPr>
          <w:p w14:paraId="6011FCBA" w14:textId="77777777" w:rsidR="00711154" w:rsidRPr="005C5FB1" w:rsidRDefault="00711154" w:rsidP="002247D2">
            <w:pPr>
              <w:pStyle w:val="EndNoteBibliography"/>
              <w:rPr>
                <w:szCs w:val="20"/>
                <w:lang w:val="en-GB"/>
              </w:rPr>
            </w:pPr>
            <w:r w:rsidRPr="005C5FB1">
              <w:rPr>
                <w:szCs w:val="20"/>
                <w:lang w:val="en-GB"/>
              </w:rPr>
              <w:t>ACI05368.1</w:t>
            </w:r>
          </w:p>
        </w:tc>
        <w:tc>
          <w:tcPr>
            <w:tcW w:w="5836" w:type="dxa"/>
          </w:tcPr>
          <w:p w14:paraId="2D195333"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1A1E0451" w14:textId="77777777" w:rsidTr="00711154">
        <w:trPr>
          <w:trHeight w:hRule="exact" w:val="369"/>
        </w:trPr>
        <w:tc>
          <w:tcPr>
            <w:tcW w:w="2669" w:type="dxa"/>
          </w:tcPr>
          <w:p w14:paraId="7FDDAD32" w14:textId="77777777" w:rsidR="00711154" w:rsidRPr="005C5FB1" w:rsidRDefault="00711154" w:rsidP="002247D2">
            <w:pPr>
              <w:pStyle w:val="EndNoteBibliography"/>
              <w:rPr>
                <w:szCs w:val="20"/>
                <w:lang w:val="en-GB"/>
              </w:rPr>
            </w:pPr>
            <w:r w:rsidRPr="005C5FB1">
              <w:rPr>
                <w:szCs w:val="20"/>
                <w:lang w:val="en-GB"/>
              </w:rPr>
              <w:t>ACI05406.1</w:t>
            </w:r>
          </w:p>
        </w:tc>
        <w:tc>
          <w:tcPr>
            <w:tcW w:w="5836" w:type="dxa"/>
          </w:tcPr>
          <w:p w14:paraId="764A43F5"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4078F9C3" w14:textId="77777777" w:rsidTr="00711154">
        <w:trPr>
          <w:trHeight w:hRule="exact" w:val="369"/>
        </w:trPr>
        <w:tc>
          <w:tcPr>
            <w:tcW w:w="2669" w:type="dxa"/>
          </w:tcPr>
          <w:p w14:paraId="0C986A13" w14:textId="77777777" w:rsidR="00711154" w:rsidRPr="005C5FB1" w:rsidRDefault="00711154" w:rsidP="002247D2">
            <w:pPr>
              <w:pStyle w:val="EndNoteBibliography"/>
              <w:rPr>
                <w:szCs w:val="20"/>
                <w:lang w:val="en-GB"/>
              </w:rPr>
            </w:pPr>
            <w:r w:rsidRPr="005C5FB1">
              <w:rPr>
                <w:szCs w:val="20"/>
                <w:lang w:val="en-GB"/>
              </w:rPr>
              <w:t>CAD87318.1</w:t>
            </w:r>
          </w:p>
        </w:tc>
        <w:tc>
          <w:tcPr>
            <w:tcW w:w="5836" w:type="dxa"/>
          </w:tcPr>
          <w:p w14:paraId="4E2A1BCA" w14:textId="77777777" w:rsidR="00711154" w:rsidRPr="005C5FB1" w:rsidRDefault="00711154" w:rsidP="002247D2">
            <w:pPr>
              <w:pStyle w:val="EndNoteBibliography"/>
              <w:rPr>
                <w:szCs w:val="20"/>
                <w:lang w:val="en-GB"/>
              </w:rPr>
            </w:pPr>
            <w:proofErr w:type="gramStart"/>
            <w:r w:rsidRPr="005C5FB1">
              <w:rPr>
                <w:szCs w:val="20"/>
                <w:lang w:val="en-GB"/>
              </w:rPr>
              <w:t>p24</w:t>
            </w:r>
            <w:proofErr w:type="gramEnd"/>
            <w:r w:rsidRPr="005C5FB1">
              <w:rPr>
                <w:szCs w:val="20"/>
                <w:lang w:val="en-GB"/>
              </w:rPr>
              <w:t xml:space="preserve"> protein [Human immunodeficiency virus 1]</w:t>
            </w:r>
          </w:p>
        </w:tc>
      </w:tr>
      <w:tr w:rsidR="00711154" w:rsidRPr="005C5FB1" w14:paraId="1389AA04" w14:textId="77777777" w:rsidTr="00711154">
        <w:trPr>
          <w:trHeight w:hRule="exact" w:val="369"/>
        </w:trPr>
        <w:tc>
          <w:tcPr>
            <w:tcW w:w="2669" w:type="dxa"/>
          </w:tcPr>
          <w:p w14:paraId="7C127E76" w14:textId="77777777" w:rsidR="00711154" w:rsidRPr="005C5FB1" w:rsidRDefault="00711154" w:rsidP="002247D2">
            <w:pPr>
              <w:pStyle w:val="EndNoteBibliography"/>
              <w:rPr>
                <w:szCs w:val="20"/>
                <w:lang w:val="en-GB"/>
              </w:rPr>
            </w:pPr>
            <w:r w:rsidRPr="005C5FB1">
              <w:rPr>
                <w:szCs w:val="20"/>
                <w:lang w:val="en-GB"/>
              </w:rPr>
              <w:t>AJG44800.1</w:t>
            </w:r>
          </w:p>
        </w:tc>
        <w:tc>
          <w:tcPr>
            <w:tcW w:w="5836" w:type="dxa"/>
          </w:tcPr>
          <w:p w14:paraId="6C8A5FCA"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64DBEDB1" w14:textId="77777777" w:rsidTr="00711154">
        <w:trPr>
          <w:trHeight w:hRule="exact" w:val="369"/>
        </w:trPr>
        <w:tc>
          <w:tcPr>
            <w:tcW w:w="2669" w:type="dxa"/>
          </w:tcPr>
          <w:p w14:paraId="234C2902" w14:textId="77777777" w:rsidR="00711154" w:rsidRPr="005C5FB1" w:rsidRDefault="00711154" w:rsidP="002247D2">
            <w:pPr>
              <w:pStyle w:val="EndNoteBibliography"/>
              <w:rPr>
                <w:szCs w:val="20"/>
                <w:lang w:val="en-GB"/>
              </w:rPr>
            </w:pPr>
            <w:r w:rsidRPr="005C5FB1">
              <w:rPr>
                <w:szCs w:val="20"/>
                <w:lang w:val="en-GB"/>
              </w:rPr>
              <w:t>ACF38999.1</w:t>
            </w:r>
          </w:p>
        </w:tc>
        <w:tc>
          <w:tcPr>
            <w:tcW w:w="5836" w:type="dxa"/>
          </w:tcPr>
          <w:p w14:paraId="3BCDE521"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648382C8" w14:textId="77777777" w:rsidTr="00711154">
        <w:trPr>
          <w:trHeight w:hRule="exact" w:val="369"/>
        </w:trPr>
        <w:tc>
          <w:tcPr>
            <w:tcW w:w="2669" w:type="dxa"/>
          </w:tcPr>
          <w:p w14:paraId="643A7CCF" w14:textId="77777777" w:rsidR="00711154" w:rsidRPr="005C5FB1" w:rsidRDefault="00711154" w:rsidP="002247D2">
            <w:pPr>
              <w:pStyle w:val="EndNoteBibliography"/>
              <w:rPr>
                <w:szCs w:val="20"/>
                <w:lang w:val="en-GB"/>
              </w:rPr>
            </w:pPr>
            <w:r w:rsidRPr="005C5FB1">
              <w:rPr>
                <w:szCs w:val="20"/>
                <w:lang w:val="en-GB"/>
              </w:rPr>
              <w:t>ACF38737.1</w:t>
            </w:r>
          </w:p>
        </w:tc>
        <w:tc>
          <w:tcPr>
            <w:tcW w:w="5836" w:type="dxa"/>
          </w:tcPr>
          <w:p w14:paraId="32D3056A"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6E7F59BF" w14:textId="77777777" w:rsidTr="00711154">
        <w:trPr>
          <w:trHeight w:hRule="exact" w:val="369"/>
        </w:trPr>
        <w:tc>
          <w:tcPr>
            <w:tcW w:w="2669" w:type="dxa"/>
          </w:tcPr>
          <w:p w14:paraId="243D133E" w14:textId="77777777" w:rsidR="00711154" w:rsidRPr="005C5FB1" w:rsidRDefault="00711154" w:rsidP="002247D2">
            <w:pPr>
              <w:pStyle w:val="EndNoteBibliography"/>
              <w:rPr>
                <w:szCs w:val="20"/>
                <w:lang w:val="en-GB"/>
              </w:rPr>
            </w:pPr>
            <w:r w:rsidRPr="005C5FB1">
              <w:rPr>
                <w:szCs w:val="20"/>
                <w:lang w:val="en-GB"/>
              </w:rPr>
              <w:t>ACI05523.1</w:t>
            </w:r>
          </w:p>
        </w:tc>
        <w:tc>
          <w:tcPr>
            <w:tcW w:w="5836" w:type="dxa"/>
          </w:tcPr>
          <w:p w14:paraId="5617EA2B"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70590FE6" w14:textId="77777777" w:rsidTr="00711154">
        <w:trPr>
          <w:trHeight w:hRule="exact" w:val="369"/>
        </w:trPr>
        <w:tc>
          <w:tcPr>
            <w:tcW w:w="2669" w:type="dxa"/>
          </w:tcPr>
          <w:p w14:paraId="26A2E455" w14:textId="77777777" w:rsidR="00711154" w:rsidRPr="005C5FB1" w:rsidRDefault="00711154" w:rsidP="002247D2">
            <w:pPr>
              <w:pStyle w:val="EndNoteBibliography"/>
              <w:rPr>
                <w:szCs w:val="20"/>
                <w:lang w:val="en-GB"/>
              </w:rPr>
            </w:pPr>
            <w:r w:rsidRPr="005C5FB1">
              <w:rPr>
                <w:szCs w:val="20"/>
                <w:lang w:val="en-GB"/>
              </w:rPr>
              <w:t>ABM68053.1</w:t>
            </w:r>
          </w:p>
        </w:tc>
        <w:tc>
          <w:tcPr>
            <w:tcW w:w="5836" w:type="dxa"/>
          </w:tcPr>
          <w:p w14:paraId="521E52BD"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120F20B6" w14:textId="77777777" w:rsidTr="00711154">
        <w:trPr>
          <w:trHeight w:hRule="exact" w:val="369"/>
        </w:trPr>
        <w:tc>
          <w:tcPr>
            <w:tcW w:w="2669" w:type="dxa"/>
          </w:tcPr>
          <w:p w14:paraId="23C3D255" w14:textId="77777777" w:rsidR="00711154" w:rsidRPr="005C5FB1" w:rsidRDefault="00711154" w:rsidP="002247D2">
            <w:pPr>
              <w:pStyle w:val="EndNoteBibliography"/>
              <w:rPr>
                <w:szCs w:val="20"/>
                <w:lang w:val="en-GB"/>
              </w:rPr>
            </w:pPr>
            <w:r w:rsidRPr="005C5FB1">
              <w:rPr>
                <w:szCs w:val="20"/>
                <w:lang w:val="en-GB"/>
              </w:rPr>
              <w:t>ACI05488.1</w:t>
            </w:r>
          </w:p>
        </w:tc>
        <w:tc>
          <w:tcPr>
            <w:tcW w:w="5836" w:type="dxa"/>
          </w:tcPr>
          <w:p w14:paraId="2A68D063"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0066667B" w14:textId="77777777" w:rsidTr="00711154">
        <w:trPr>
          <w:trHeight w:hRule="exact" w:val="369"/>
        </w:trPr>
        <w:tc>
          <w:tcPr>
            <w:tcW w:w="2669" w:type="dxa"/>
          </w:tcPr>
          <w:p w14:paraId="6966A92D" w14:textId="77777777" w:rsidR="00711154" w:rsidRPr="005C5FB1" w:rsidRDefault="00711154" w:rsidP="002247D2">
            <w:pPr>
              <w:pStyle w:val="EndNoteBibliography"/>
              <w:rPr>
                <w:szCs w:val="20"/>
                <w:lang w:val="en-GB"/>
              </w:rPr>
            </w:pPr>
            <w:r w:rsidRPr="005C5FB1">
              <w:rPr>
                <w:szCs w:val="20"/>
                <w:lang w:val="en-GB"/>
              </w:rPr>
              <w:t>ACI05504.1</w:t>
            </w:r>
          </w:p>
        </w:tc>
        <w:tc>
          <w:tcPr>
            <w:tcW w:w="5836" w:type="dxa"/>
          </w:tcPr>
          <w:p w14:paraId="227512FE"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1A8A31BA" w14:textId="77777777" w:rsidTr="00711154">
        <w:trPr>
          <w:trHeight w:hRule="exact" w:val="369"/>
        </w:trPr>
        <w:tc>
          <w:tcPr>
            <w:tcW w:w="2669" w:type="dxa"/>
          </w:tcPr>
          <w:p w14:paraId="737625BE" w14:textId="77777777" w:rsidR="00711154" w:rsidRPr="005C5FB1" w:rsidRDefault="00711154" w:rsidP="002247D2">
            <w:pPr>
              <w:pStyle w:val="EndNoteBibliography"/>
              <w:rPr>
                <w:szCs w:val="20"/>
                <w:lang w:val="en-GB"/>
              </w:rPr>
            </w:pPr>
            <w:r w:rsidRPr="005C5FB1">
              <w:rPr>
                <w:szCs w:val="20"/>
                <w:lang w:val="en-GB"/>
              </w:rPr>
              <w:t>ADG07959.1</w:t>
            </w:r>
          </w:p>
        </w:tc>
        <w:tc>
          <w:tcPr>
            <w:tcW w:w="5836" w:type="dxa"/>
          </w:tcPr>
          <w:p w14:paraId="1692D88C"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5F04CA19" w14:textId="77777777" w:rsidTr="00711154">
        <w:trPr>
          <w:trHeight w:hRule="exact" w:val="369"/>
        </w:trPr>
        <w:tc>
          <w:tcPr>
            <w:tcW w:w="2669" w:type="dxa"/>
          </w:tcPr>
          <w:p w14:paraId="42A26F42" w14:textId="77777777" w:rsidR="00711154" w:rsidRPr="005C5FB1" w:rsidRDefault="00711154" w:rsidP="002247D2">
            <w:pPr>
              <w:pStyle w:val="EndNoteBibliography"/>
              <w:rPr>
                <w:szCs w:val="20"/>
                <w:lang w:val="en-GB"/>
              </w:rPr>
            </w:pPr>
            <w:r w:rsidRPr="005C5FB1">
              <w:rPr>
                <w:szCs w:val="20"/>
                <w:lang w:val="en-GB"/>
              </w:rPr>
              <w:t>ACJ01803.1</w:t>
            </w:r>
          </w:p>
        </w:tc>
        <w:tc>
          <w:tcPr>
            <w:tcW w:w="5836" w:type="dxa"/>
          </w:tcPr>
          <w:p w14:paraId="6C9303C7"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0976BE20" w14:textId="77777777" w:rsidTr="00711154">
        <w:trPr>
          <w:trHeight w:hRule="exact" w:val="369"/>
        </w:trPr>
        <w:tc>
          <w:tcPr>
            <w:tcW w:w="2669" w:type="dxa"/>
          </w:tcPr>
          <w:p w14:paraId="55CA14FF" w14:textId="77777777" w:rsidR="00711154" w:rsidRPr="005C5FB1" w:rsidRDefault="00711154" w:rsidP="002247D2">
            <w:pPr>
              <w:pStyle w:val="EndNoteBibliography"/>
              <w:rPr>
                <w:szCs w:val="20"/>
                <w:lang w:val="en-GB"/>
              </w:rPr>
            </w:pPr>
            <w:r w:rsidRPr="005C5FB1">
              <w:rPr>
                <w:szCs w:val="20"/>
                <w:lang w:val="en-GB"/>
              </w:rPr>
              <w:t>ACI05492.1</w:t>
            </w:r>
          </w:p>
        </w:tc>
        <w:tc>
          <w:tcPr>
            <w:tcW w:w="5836" w:type="dxa"/>
          </w:tcPr>
          <w:p w14:paraId="44945467"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010984EF" w14:textId="77777777" w:rsidTr="00711154">
        <w:trPr>
          <w:trHeight w:hRule="exact" w:val="369"/>
        </w:trPr>
        <w:tc>
          <w:tcPr>
            <w:tcW w:w="2669" w:type="dxa"/>
          </w:tcPr>
          <w:p w14:paraId="2B6888C6" w14:textId="77777777" w:rsidR="00711154" w:rsidRPr="005C5FB1" w:rsidRDefault="00711154" w:rsidP="002247D2">
            <w:pPr>
              <w:pStyle w:val="EndNoteBibliography"/>
              <w:rPr>
                <w:szCs w:val="20"/>
                <w:lang w:val="en-GB"/>
              </w:rPr>
            </w:pPr>
            <w:r w:rsidRPr="005C5FB1">
              <w:rPr>
                <w:szCs w:val="20"/>
                <w:lang w:val="en-GB"/>
              </w:rPr>
              <w:t>ACI05339.1</w:t>
            </w:r>
          </w:p>
        </w:tc>
        <w:tc>
          <w:tcPr>
            <w:tcW w:w="5836" w:type="dxa"/>
          </w:tcPr>
          <w:p w14:paraId="6453E1C7"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3C1D1FF5" w14:textId="77777777" w:rsidTr="00711154">
        <w:trPr>
          <w:trHeight w:hRule="exact" w:val="369"/>
        </w:trPr>
        <w:tc>
          <w:tcPr>
            <w:tcW w:w="2669" w:type="dxa"/>
          </w:tcPr>
          <w:p w14:paraId="653D7F0B" w14:textId="77777777" w:rsidR="00711154" w:rsidRPr="005C5FB1" w:rsidRDefault="00711154" w:rsidP="002247D2">
            <w:pPr>
              <w:pStyle w:val="EndNoteBibliography"/>
              <w:rPr>
                <w:szCs w:val="20"/>
                <w:lang w:val="en-GB"/>
              </w:rPr>
            </w:pPr>
            <w:r w:rsidRPr="005C5FB1">
              <w:rPr>
                <w:szCs w:val="20"/>
                <w:lang w:val="en-GB"/>
              </w:rPr>
              <w:t>ACI05464.1</w:t>
            </w:r>
          </w:p>
        </w:tc>
        <w:tc>
          <w:tcPr>
            <w:tcW w:w="5836" w:type="dxa"/>
          </w:tcPr>
          <w:p w14:paraId="033FA803"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7CF4CD30" w14:textId="77777777" w:rsidTr="00711154">
        <w:trPr>
          <w:trHeight w:hRule="exact" w:val="369"/>
        </w:trPr>
        <w:tc>
          <w:tcPr>
            <w:tcW w:w="2669" w:type="dxa"/>
          </w:tcPr>
          <w:p w14:paraId="445FBB92" w14:textId="77777777" w:rsidR="00711154" w:rsidRPr="005C5FB1" w:rsidRDefault="00711154" w:rsidP="002247D2">
            <w:pPr>
              <w:pStyle w:val="EndNoteBibliography"/>
              <w:rPr>
                <w:szCs w:val="20"/>
                <w:lang w:val="en-GB"/>
              </w:rPr>
            </w:pPr>
            <w:r w:rsidRPr="005C5FB1">
              <w:rPr>
                <w:szCs w:val="20"/>
                <w:lang w:val="en-GB"/>
              </w:rPr>
              <w:t>AJG44711.1</w:t>
            </w:r>
          </w:p>
        </w:tc>
        <w:tc>
          <w:tcPr>
            <w:tcW w:w="5836" w:type="dxa"/>
          </w:tcPr>
          <w:p w14:paraId="27AB980C"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2FEE2C71" w14:textId="77777777" w:rsidTr="00711154">
        <w:trPr>
          <w:trHeight w:hRule="exact" w:val="369"/>
        </w:trPr>
        <w:tc>
          <w:tcPr>
            <w:tcW w:w="2669" w:type="dxa"/>
          </w:tcPr>
          <w:p w14:paraId="5670998E" w14:textId="77777777" w:rsidR="00711154" w:rsidRPr="005C5FB1" w:rsidRDefault="00711154" w:rsidP="002247D2">
            <w:pPr>
              <w:pStyle w:val="EndNoteBibliography"/>
              <w:rPr>
                <w:szCs w:val="20"/>
                <w:lang w:val="en-GB"/>
              </w:rPr>
            </w:pPr>
            <w:r w:rsidRPr="005C5FB1">
              <w:rPr>
                <w:szCs w:val="20"/>
                <w:lang w:val="en-GB"/>
              </w:rPr>
              <w:t>AJG44756.1</w:t>
            </w:r>
          </w:p>
        </w:tc>
        <w:tc>
          <w:tcPr>
            <w:tcW w:w="5836" w:type="dxa"/>
          </w:tcPr>
          <w:p w14:paraId="38BFC4D0"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4BFF9F88" w14:textId="77777777" w:rsidTr="00711154">
        <w:trPr>
          <w:trHeight w:hRule="exact" w:val="369"/>
        </w:trPr>
        <w:tc>
          <w:tcPr>
            <w:tcW w:w="2669" w:type="dxa"/>
          </w:tcPr>
          <w:p w14:paraId="5F2BAC76" w14:textId="77777777" w:rsidR="00711154" w:rsidRPr="005C5FB1" w:rsidRDefault="00711154" w:rsidP="002247D2">
            <w:pPr>
              <w:pStyle w:val="EndNoteBibliography"/>
              <w:rPr>
                <w:szCs w:val="20"/>
                <w:lang w:val="en-GB"/>
              </w:rPr>
            </w:pPr>
            <w:r w:rsidRPr="005C5FB1">
              <w:rPr>
                <w:szCs w:val="20"/>
                <w:lang w:val="en-GB"/>
              </w:rPr>
              <w:t>ACI05338.1</w:t>
            </w:r>
          </w:p>
        </w:tc>
        <w:tc>
          <w:tcPr>
            <w:tcW w:w="5836" w:type="dxa"/>
          </w:tcPr>
          <w:p w14:paraId="29841AA9"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22377896" w14:textId="77777777" w:rsidTr="00711154">
        <w:trPr>
          <w:trHeight w:hRule="exact" w:val="369"/>
        </w:trPr>
        <w:tc>
          <w:tcPr>
            <w:tcW w:w="2669" w:type="dxa"/>
          </w:tcPr>
          <w:p w14:paraId="289811F4" w14:textId="77777777" w:rsidR="00711154" w:rsidRPr="005C5FB1" w:rsidRDefault="00711154" w:rsidP="002247D2">
            <w:pPr>
              <w:pStyle w:val="EndNoteBibliography"/>
              <w:rPr>
                <w:szCs w:val="20"/>
                <w:lang w:val="en-GB"/>
              </w:rPr>
            </w:pPr>
            <w:r w:rsidRPr="005C5FB1">
              <w:rPr>
                <w:szCs w:val="20"/>
                <w:lang w:val="en-GB"/>
              </w:rPr>
              <w:t>CAB87005.1</w:t>
            </w:r>
          </w:p>
        </w:tc>
        <w:tc>
          <w:tcPr>
            <w:tcW w:w="5836" w:type="dxa"/>
          </w:tcPr>
          <w:p w14:paraId="6CF5868B" w14:textId="77777777" w:rsidR="00711154" w:rsidRPr="005C5FB1" w:rsidRDefault="00711154" w:rsidP="002247D2">
            <w:pPr>
              <w:pStyle w:val="EndNoteBibliography"/>
              <w:rPr>
                <w:szCs w:val="20"/>
                <w:lang w:val="en-GB"/>
              </w:rPr>
            </w:pPr>
            <w:proofErr w:type="gramStart"/>
            <w:r w:rsidRPr="005C5FB1">
              <w:rPr>
                <w:szCs w:val="20"/>
                <w:lang w:val="en-GB"/>
              </w:rPr>
              <w:t>p24</w:t>
            </w:r>
            <w:proofErr w:type="gramEnd"/>
            <w:r w:rsidRPr="005C5FB1">
              <w:rPr>
                <w:szCs w:val="20"/>
                <w:lang w:val="en-GB"/>
              </w:rPr>
              <w:t xml:space="preserve"> [Human immunodeficiency virus 1]</w:t>
            </w:r>
          </w:p>
        </w:tc>
      </w:tr>
      <w:tr w:rsidR="00711154" w:rsidRPr="005C5FB1" w14:paraId="3FA955B9" w14:textId="77777777" w:rsidTr="00711154">
        <w:trPr>
          <w:trHeight w:hRule="exact" w:val="369"/>
        </w:trPr>
        <w:tc>
          <w:tcPr>
            <w:tcW w:w="2669" w:type="dxa"/>
          </w:tcPr>
          <w:p w14:paraId="4519D028" w14:textId="77777777" w:rsidR="00711154" w:rsidRPr="005C5FB1" w:rsidRDefault="00711154" w:rsidP="002247D2">
            <w:pPr>
              <w:pStyle w:val="EndNoteBibliography"/>
              <w:rPr>
                <w:szCs w:val="20"/>
                <w:lang w:val="en-GB"/>
              </w:rPr>
            </w:pPr>
            <w:r w:rsidRPr="005C5FB1">
              <w:rPr>
                <w:szCs w:val="20"/>
                <w:lang w:val="en-GB"/>
              </w:rPr>
              <w:t>ACI05420.1</w:t>
            </w:r>
          </w:p>
        </w:tc>
        <w:tc>
          <w:tcPr>
            <w:tcW w:w="5836" w:type="dxa"/>
          </w:tcPr>
          <w:p w14:paraId="0A537B2E"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r w:rsidR="00711154" w:rsidRPr="005C5FB1" w14:paraId="407DE6E0" w14:textId="77777777" w:rsidTr="00711154">
        <w:trPr>
          <w:trHeight w:hRule="exact" w:val="369"/>
        </w:trPr>
        <w:tc>
          <w:tcPr>
            <w:tcW w:w="2669" w:type="dxa"/>
            <w:tcBorders>
              <w:bottom w:val="single" w:sz="12" w:space="0" w:color="auto"/>
            </w:tcBorders>
          </w:tcPr>
          <w:p w14:paraId="5E4A7505" w14:textId="77777777" w:rsidR="00711154" w:rsidRPr="005C5FB1" w:rsidRDefault="00711154" w:rsidP="002247D2">
            <w:pPr>
              <w:pStyle w:val="EndNoteBibliography"/>
              <w:rPr>
                <w:szCs w:val="20"/>
                <w:lang w:val="en-GB"/>
              </w:rPr>
            </w:pPr>
            <w:r w:rsidRPr="005C5FB1">
              <w:rPr>
                <w:szCs w:val="20"/>
                <w:lang w:val="en-GB"/>
              </w:rPr>
              <w:t>AJG44738.1</w:t>
            </w:r>
          </w:p>
        </w:tc>
        <w:tc>
          <w:tcPr>
            <w:tcW w:w="5836" w:type="dxa"/>
            <w:tcBorders>
              <w:bottom w:val="single" w:sz="12" w:space="0" w:color="auto"/>
            </w:tcBorders>
          </w:tcPr>
          <w:p w14:paraId="69782059" w14:textId="77777777" w:rsidR="00711154" w:rsidRPr="005C5FB1" w:rsidRDefault="00711154" w:rsidP="002247D2">
            <w:pPr>
              <w:pStyle w:val="EndNoteBibliography"/>
              <w:rPr>
                <w:szCs w:val="20"/>
                <w:lang w:val="en-GB"/>
              </w:rPr>
            </w:pPr>
            <w:proofErr w:type="gramStart"/>
            <w:r w:rsidRPr="005C5FB1">
              <w:rPr>
                <w:szCs w:val="20"/>
                <w:lang w:val="en-GB"/>
              </w:rPr>
              <w:t>gag</w:t>
            </w:r>
            <w:proofErr w:type="gramEnd"/>
            <w:r w:rsidRPr="005C5FB1">
              <w:rPr>
                <w:szCs w:val="20"/>
                <w:lang w:val="en-GB"/>
              </w:rPr>
              <w:t xml:space="preserve"> protein [Human immunodeficiency virus 1]</w:t>
            </w:r>
          </w:p>
        </w:tc>
      </w:tr>
    </w:tbl>
    <w:p w14:paraId="390EF279" w14:textId="77777777" w:rsidR="00E72B3C" w:rsidRPr="005C5FB1" w:rsidRDefault="00E72B3C" w:rsidP="002247D2">
      <w:pPr>
        <w:spacing w:line="360" w:lineRule="auto"/>
        <w:jc w:val="both"/>
        <w:rPr>
          <w:rFonts w:ascii="Times New Roman" w:hAnsi="Times New Roman" w:cs="Times New Roman"/>
          <w:sz w:val="20"/>
          <w:szCs w:val="20"/>
          <w:lang w:val="en-GB"/>
        </w:rPr>
      </w:pPr>
      <w:r w:rsidRPr="005C5FB1">
        <w:rPr>
          <w:rFonts w:ascii="Times New Roman" w:hAnsi="Times New Roman" w:cs="Times New Roman"/>
          <w:b/>
          <w:sz w:val="20"/>
          <w:szCs w:val="20"/>
          <w:lang w:val="en-GB"/>
        </w:rPr>
        <w:br w:type="page"/>
      </w:r>
    </w:p>
    <w:p w14:paraId="75D1AA9F" w14:textId="77777777" w:rsidR="00122F26" w:rsidRPr="005C5FB1" w:rsidRDefault="00E72B3C" w:rsidP="003B458D">
      <w:pPr>
        <w:spacing w:line="360" w:lineRule="auto"/>
        <w:rPr>
          <w:rFonts w:ascii="Times New Roman" w:hAnsi="Times New Roman" w:cs="Times New Roman"/>
          <w:b/>
          <w:sz w:val="20"/>
          <w:szCs w:val="20"/>
          <w:lang w:val="en-GB"/>
        </w:rPr>
      </w:pPr>
      <w:r w:rsidRPr="005C5FB1">
        <w:rPr>
          <w:rFonts w:ascii="Times New Roman" w:hAnsi="Times New Roman" w:cs="Times New Roman"/>
          <w:b/>
          <w:sz w:val="20"/>
          <w:szCs w:val="20"/>
          <w:lang w:val="en-GB"/>
        </w:rPr>
        <w:t>Supplementary Figures:</w:t>
      </w:r>
    </w:p>
    <w:p w14:paraId="0CC0A7A0" w14:textId="40A47E44" w:rsidR="00122F26" w:rsidRPr="005C5FB1" w:rsidRDefault="00122F26" w:rsidP="003B458D">
      <w:pPr>
        <w:spacing w:line="360" w:lineRule="auto"/>
        <w:rPr>
          <w:rFonts w:ascii="Times New Roman" w:hAnsi="Times New Roman" w:cs="Times New Roman"/>
          <w:b/>
          <w:sz w:val="20"/>
          <w:szCs w:val="20"/>
          <w:lang w:val="en-GB"/>
        </w:rPr>
      </w:pPr>
      <w:r w:rsidRPr="005C5FB1">
        <w:rPr>
          <w:rFonts w:ascii="Times New Roman" w:hAnsi="Times New Roman" w:cs="Times New Roman"/>
          <w:b/>
          <w:noProof/>
          <w:sz w:val="20"/>
          <w:szCs w:val="20"/>
          <w:lang w:val="en-US"/>
        </w:rPr>
        <w:drawing>
          <wp:inline distT="0" distB="0" distL="0" distR="0" wp14:anchorId="018CBE57" wp14:editId="0F6EB599">
            <wp:extent cx="5235704" cy="369959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df"/>
                    <pic:cNvPicPr/>
                  </pic:nvPicPr>
                  <pic:blipFill>
                    <a:blip r:embed="rId7">
                      <a:extLst>
                        <a:ext uri="{28A0092B-C50C-407E-A947-70E740481C1C}">
                          <a14:useLocalDpi xmlns:a14="http://schemas.microsoft.com/office/drawing/2010/main" val="0"/>
                        </a:ext>
                      </a:extLst>
                    </a:blip>
                    <a:stretch>
                      <a:fillRect/>
                    </a:stretch>
                  </pic:blipFill>
                  <pic:spPr>
                    <a:xfrm>
                      <a:off x="0" y="0"/>
                      <a:ext cx="5235704" cy="3699594"/>
                    </a:xfrm>
                    <a:prstGeom prst="rect">
                      <a:avLst/>
                    </a:prstGeom>
                  </pic:spPr>
                </pic:pic>
              </a:graphicData>
            </a:graphic>
          </wp:inline>
        </w:drawing>
      </w:r>
    </w:p>
    <w:p w14:paraId="56053125" w14:textId="5462BA17" w:rsidR="001F257F" w:rsidRPr="005C5FB1" w:rsidRDefault="001F257F" w:rsidP="001F257F">
      <w:pPr>
        <w:spacing w:line="360" w:lineRule="auto"/>
        <w:jc w:val="both"/>
        <w:rPr>
          <w:rFonts w:ascii="Times New Roman" w:hAnsi="Times New Roman" w:cs="Times New Roman"/>
          <w:sz w:val="20"/>
          <w:szCs w:val="20"/>
          <w:lang w:val="en-GB"/>
        </w:rPr>
      </w:pPr>
      <w:r w:rsidRPr="005C5FB1">
        <w:rPr>
          <w:rFonts w:ascii="Times New Roman" w:hAnsi="Times New Roman" w:cs="Times New Roman"/>
          <w:b/>
          <w:sz w:val="20"/>
          <w:szCs w:val="20"/>
          <w:lang w:val="en-GB"/>
        </w:rPr>
        <w:t>Fig. S1</w:t>
      </w:r>
      <w:r w:rsidR="00CC0DE9" w:rsidRPr="005C5FB1">
        <w:rPr>
          <w:rFonts w:ascii="Times New Roman" w:hAnsi="Times New Roman" w:cs="Times New Roman"/>
          <w:b/>
          <w:sz w:val="20"/>
          <w:szCs w:val="20"/>
          <w:lang w:val="en-GB"/>
        </w:rPr>
        <w:t>.</w:t>
      </w:r>
      <w:r w:rsidRPr="005C5FB1">
        <w:rPr>
          <w:rFonts w:ascii="Times New Roman" w:hAnsi="Times New Roman" w:cs="Times New Roman"/>
          <w:sz w:val="20"/>
          <w:szCs w:val="20"/>
          <w:lang w:val="en-GB"/>
        </w:rPr>
        <w:t xml:space="preserve"> Schematic representation of the methodology used in this manuscript.</w:t>
      </w:r>
    </w:p>
    <w:p w14:paraId="55EB583A" w14:textId="77777777" w:rsidR="00122F26" w:rsidRPr="005C5FB1" w:rsidRDefault="00122F26" w:rsidP="003B458D">
      <w:pPr>
        <w:spacing w:line="360" w:lineRule="auto"/>
        <w:rPr>
          <w:rFonts w:ascii="Times New Roman" w:hAnsi="Times New Roman" w:cs="Times New Roman"/>
          <w:b/>
          <w:sz w:val="20"/>
          <w:szCs w:val="20"/>
          <w:lang w:val="en-GB"/>
        </w:rPr>
      </w:pPr>
    </w:p>
    <w:p w14:paraId="5F75B1B2" w14:textId="044CCBEE" w:rsidR="00822069" w:rsidRPr="005C5FB1" w:rsidRDefault="00822069" w:rsidP="00846EB7">
      <w:pPr>
        <w:spacing w:line="360" w:lineRule="auto"/>
        <w:rPr>
          <w:rFonts w:ascii="Times New Roman" w:hAnsi="Times New Roman" w:cs="Times New Roman"/>
          <w:b/>
          <w:sz w:val="20"/>
          <w:szCs w:val="20"/>
          <w:lang w:val="en-GB"/>
        </w:rPr>
      </w:pPr>
      <w:r w:rsidRPr="005C5FB1">
        <w:rPr>
          <w:rFonts w:ascii="Times New Roman" w:hAnsi="Times New Roman" w:cs="Times New Roman"/>
          <w:b/>
          <w:sz w:val="20"/>
          <w:szCs w:val="20"/>
          <w:lang w:val="en-GB"/>
        </w:rPr>
        <w:br w:type="page"/>
      </w:r>
    </w:p>
    <w:p w14:paraId="28BE2FC7" w14:textId="77777777" w:rsidR="00F858EA" w:rsidRPr="005C5FB1" w:rsidRDefault="00F858EA" w:rsidP="002247D2">
      <w:pPr>
        <w:spacing w:line="360" w:lineRule="auto"/>
        <w:rPr>
          <w:rFonts w:ascii="Times New Roman" w:hAnsi="Times New Roman" w:cs="Times New Roman"/>
          <w:b/>
          <w:sz w:val="20"/>
          <w:szCs w:val="20"/>
          <w:lang w:val="en-GB"/>
        </w:rPr>
      </w:pPr>
    </w:p>
    <w:p w14:paraId="655FEFD7" w14:textId="11407471" w:rsidR="00F858EA" w:rsidRPr="005C5FB1" w:rsidRDefault="002176D4" w:rsidP="00F858EA">
      <w:pPr>
        <w:spacing w:after="0" w:line="240" w:lineRule="auto"/>
        <w:jc w:val="center"/>
        <w:rPr>
          <w:rFonts w:ascii="Times New Roman" w:hAnsi="Times New Roman" w:cs="Times New Roman"/>
          <w:b/>
          <w:sz w:val="20"/>
          <w:szCs w:val="20"/>
          <w:lang w:val="en-GB"/>
        </w:rPr>
      </w:pPr>
      <w:r w:rsidRPr="005C5FB1">
        <w:rPr>
          <w:rFonts w:ascii="Times New Roman" w:hAnsi="Times New Roman" w:cs="Times New Roman"/>
          <w:b/>
          <w:noProof/>
          <w:sz w:val="20"/>
          <w:szCs w:val="20"/>
          <w:lang w:val="en-US"/>
        </w:rPr>
        <w:drawing>
          <wp:inline distT="0" distB="0" distL="0" distR="0" wp14:anchorId="70BFBE35" wp14:editId="609FA1A7">
            <wp:extent cx="1729740" cy="2369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pdf"/>
                    <pic:cNvPicPr/>
                  </pic:nvPicPr>
                  <pic:blipFill rotWithShape="1">
                    <a:blip r:embed="rId8">
                      <a:extLst>
                        <a:ext uri="{28A0092B-C50C-407E-A947-70E740481C1C}">
                          <a14:useLocalDpi xmlns:a14="http://schemas.microsoft.com/office/drawing/2010/main" val="0"/>
                        </a:ext>
                      </a:extLst>
                    </a:blip>
                    <a:srcRect l="34290" t="19171" r="33678" b="18722"/>
                    <a:stretch/>
                  </pic:blipFill>
                  <pic:spPr bwMode="auto">
                    <a:xfrm>
                      <a:off x="0" y="0"/>
                      <a:ext cx="1729740" cy="2369820"/>
                    </a:xfrm>
                    <a:prstGeom prst="rect">
                      <a:avLst/>
                    </a:prstGeom>
                    <a:ln>
                      <a:noFill/>
                    </a:ln>
                    <a:extLst>
                      <a:ext uri="{53640926-AAD7-44d8-BBD7-CCE9431645EC}">
                        <a14:shadowObscured xmlns:a14="http://schemas.microsoft.com/office/drawing/2010/main"/>
                      </a:ext>
                    </a:extLst>
                  </pic:spPr>
                </pic:pic>
              </a:graphicData>
            </a:graphic>
          </wp:inline>
        </w:drawing>
      </w:r>
    </w:p>
    <w:p w14:paraId="34C3B8C3" w14:textId="77777777" w:rsidR="00F858EA" w:rsidRPr="005C5FB1" w:rsidRDefault="00F858EA" w:rsidP="00F858EA">
      <w:pPr>
        <w:spacing w:after="0" w:line="240" w:lineRule="auto"/>
        <w:jc w:val="center"/>
        <w:rPr>
          <w:rFonts w:ascii="Times New Roman" w:hAnsi="Times New Roman" w:cs="Times New Roman"/>
          <w:b/>
          <w:sz w:val="20"/>
          <w:szCs w:val="20"/>
          <w:lang w:val="en-GB"/>
        </w:rPr>
      </w:pPr>
    </w:p>
    <w:p w14:paraId="1E91074B" w14:textId="291C0328" w:rsidR="00F858EA" w:rsidRPr="005C5FB1" w:rsidRDefault="00F858EA" w:rsidP="00F858EA">
      <w:pPr>
        <w:spacing w:line="360" w:lineRule="auto"/>
        <w:jc w:val="both"/>
        <w:rPr>
          <w:rFonts w:ascii="Times New Roman" w:hAnsi="Times New Roman" w:cs="Times New Roman"/>
          <w:sz w:val="20"/>
          <w:szCs w:val="20"/>
          <w:lang w:val="en-GB"/>
        </w:rPr>
      </w:pPr>
      <w:r w:rsidRPr="005C5FB1">
        <w:rPr>
          <w:rFonts w:ascii="Times New Roman" w:hAnsi="Times New Roman" w:cs="Times New Roman"/>
          <w:b/>
          <w:sz w:val="20"/>
          <w:szCs w:val="20"/>
          <w:lang w:val="en-GB"/>
        </w:rPr>
        <w:t>Fig. S</w:t>
      </w:r>
      <w:r w:rsidR="00846EB7" w:rsidRPr="005C5FB1">
        <w:rPr>
          <w:rFonts w:ascii="Times New Roman" w:hAnsi="Times New Roman" w:cs="Times New Roman"/>
          <w:b/>
          <w:sz w:val="20"/>
          <w:szCs w:val="20"/>
          <w:lang w:val="en-GB"/>
        </w:rPr>
        <w:t>2</w:t>
      </w:r>
      <w:r w:rsidR="00CC0DE9" w:rsidRPr="005C5FB1">
        <w:rPr>
          <w:rFonts w:ascii="Times New Roman" w:hAnsi="Times New Roman" w:cs="Times New Roman"/>
          <w:b/>
          <w:sz w:val="20"/>
          <w:szCs w:val="20"/>
          <w:lang w:val="en-GB"/>
        </w:rPr>
        <w:t>.</w:t>
      </w:r>
      <w:r w:rsidRPr="005C5FB1">
        <w:rPr>
          <w:rFonts w:ascii="Times New Roman" w:hAnsi="Times New Roman" w:cs="Times New Roman"/>
          <w:sz w:val="20"/>
          <w:szCs w:val="20"/>
          <w:lang w:val="en-GB"/>
        </w:rPr>
        <w:t xml:space="preserve"> </w:t>
      </w:r>
      <w:proofErr w:type="gramStart"/>
      <w:r w:rsidR="00F03043" w:rsidRPr="005C5FB1">
        <w:rPr>
          <w:rFonts w:ascii="Times New Roman" w:hAnsi="Times New Roman" w:cs="Times New Roman"/>
          <w:sz w:val="20"/>
          <w:szCs w:val="20"/>
          <w:lang w:val="en-GB"/>
        </w:rPr>
        <w:t>Purity assessment of the</w:t>
      </w:r>
      <w:r w:rsidRPr="005C5FB1">
        <w:rPr>
          <w:rFonts w:ascii="Times New Roman" w:hAnsi="Times New Roman" w:cs="Times New Roman"/>
          <w:sz w:val="20"/>
          <w:szCs w:val="20"/>
          <w:lang w:val="en-GB"/>
        </w:rPr>
        <w:t xml:space="preserve"> recombinant HIV-1 p24 protein by </w:t>
      </w:r>
      <w:r w:rsidR="00F03043" w:rsidRPr="005C5FB1">
        <w:rPr>
          <w:rFonts w:ascii="Times New Roman" w:hAnsi="Times New Roman" w:cs="Times New Roman"/>
          <w:sz w:val="20"/>
          <w:szCs w:val="20"/>
          <w:lang w:val="en-GB"/>
        </w:rPr>
        <w:t>SDS-PAGE and western-blot analysis</w:t>
      </w:r>
      <w:r w:rsidR="00CC0DE9" w:rsidRPr="005C5FB1">
        <w:rPr>
          <w:rFonts w:ascii="Times New Roman" w:hAnsi="Times New Roman" w:cs="Times New Roman"/>
          <w:sz w:val="20"/>
          <w:szCs w:val="20"/>
          <w:lang w:val="en-GB"/>
        </w:rPr>
        <w:t>.</w:t>
      </w:r>
      <w:proofErr w:type="gramEnd"/>
      <w:r w:rsidR="00CC0DE9" w:rsidRPr="005C5FB1">
        <w:rPr>
          <w:rFonts w:ascii="Times New Roman" w:hAnsi="Times New Roman" w:cs="Times New Roman"/>
          <w:sz w:val="20"/>
          <w:szCs w:val="20"/>
          <w:lang w:val="en-GB"/>
        </w:rPr>
        <w:t xml:space="preserve"> (a)</w:t>
      </w:r>
      <w:r w:rsidRPr="005C5FB1">
        <w:rPr>
          <w:rFonts w:ascii="Times New Roman" w:hAnsi="Times New Roman" w:cs="Times New Roman"/>
          <w:sz w:val="20"/>
          <w:szCs w:val="20"/>
          <w:lang w:val="en-GB"/>
        </w:rPr>
        <w:t xml:space="preserve"> – </w:t>
      </w:r>
      <w:r w:rsidR="00A16045" w:rsidRPr="005C5FB1">
        <w:rPr>
          <w:rFonts w:ascii="Times New Roman" w:hAnsi="Times New Roman" w:cs="Times New Roman"/>
          <w:sz w:val="20"/>
          <w:szCs w:val="20"/>
          <w:lang w:val="en-GB"/>
        </w:rPr>
        <w:t xml:space="preserve">Visualization of 2.5 μg of recombinant HIV-1p24 protein after SDS-PAGE. The molecular weight marker (MWM) used was the </w:t>
      </w:r>
      <w:r w:rsidR="009D3DF6" w:rsidRPr="005C5FB1">
        <w:rPr>
          <w:rFonts w:ascii="Times New Roman" w:hAnsi="Times New Roman" w:cs="Times New Roman"/>
          <w:sz w:val="20"/>
          <w:szCs w:val="20"/>
          <w:lang w:val="en-GB"/>
        </w:rPr>
        <w:t xml:space="preserve">Precision Plus Protein Dual </w:t>
      </w:r>
      <w:proofErr w:type="spellStart"/>
      <w:r w:rsidR="00EF5B72" w:rsidRPr="005C5FB1">
        <w:rPr>
          <w:rFonts w:ascii="Times New Roman" w:hAnsi="Times New Roman" w:cs="Times New Roman"/>
          <w:sz w:val="20"/>
          <w:szCs w:val="20"/>
          <w:lang w:val="en-GB"/>
        </w:rPr>
        <w:t>Colo</w:t>
      </w:r>
      <w:r w:rsidR="00023CD3" w:rsidRPr="005C5FB1">
        <w:rPr>
          <w:rFonts w:ascii="Times New Roman" w:hAnsi="Times New Roman" w:cs="Times New Roman"/>
          <w:sz w:val="20"/>
          <w:szCs w:val="20"/>
          <w:lang w:val="en-GB"/>
        </w:rPr>
        <w:t>r</w:t>
      </w:r>
      <w:proofErr w:type="spellEnd"/>
      <w:r w:rsidR="009D3DF6" w:rsidRPr="005C5FB1">
        <w:rPr>
          <w:rFonts w:ascii="Times New Roman" w:hAnsi="Times New Roman" w:cs="Times New Roman"/>
          <w:sz w:val="20"/>
          <w:szCs w:val="20"/>
          <w:lang w:val="en-GB"/>
        </w:rPr>
        <w:t xml:space="preserve"> Standard (Bio-Rad, 161-0374)</w:t>
      </w:r>
      <w:r w:rsidR="00CC0DE9" w:rsidRPr="005C5FB1">
        <w:rPr>
          <w:rFonts w:ascii="Times New Roman" w:hAnsi="Times New Roman" w:cs="Times New Roman"/>
          <w:sz w:val="20"/>
          <w:szCs w:val="20"/>
          <w:lang w:val="en-GB"/>
        </w:rPr>
        <w:t>. (b)</w:t>
      </w:r>
      <w:r w:rsidRPr="005C5FB1">
        <w:rPr>
          <w:rFonts w:ascii="Times New Roman" w:hAnsi="Times New Roman" w:cs="Times New Roman"/>
          <w:sz w:val="20"/>
          <w:szCs w:val="20"/>
          <w:lang w:val="en-GB"/>
        </w:rPr>
        <w:t xml:space="preserve"> – </w:t>
      </w:r>
      <w:r w:rsidR="009D3DF6" w:rsidRPr="005C5FB1">
        <w:rPr>
          <w:rFonts w:ascii="Times New Roman" w:hAnsi="Times New Roman" w:cs="Times New Roman"/>
          <w:sz w:val="20"/>
          <w:szCs w:val="20"/>
          <w:lang w:val="en-GB"/>
        </w:rPr>
        <w:t xml:space="preserve">Detection of 2.5 μg of recombinant HIV-1p24 protein by the anti-GAG mouse monoclonal antibody (Sino Biological, </w:t>
      </w:r>
      <w:r w:rsidR="009D3DF6" w:rsidRPr="005C5FB1">
        <w:rPr>
          <w:rFonts w:ascii="Times New Roman" w:hAnsi="Times New Roman" w:cs="Times New Roman" w:hint="eastAsia"/>
          <w:sz w:val="20"/>
          <w:szCs w:val="20"/>
          <w:lang w:val="en-GB"/>
        </w:rPr>
        <w:t>11695-MM08-50</w:t>
      </w:r>
      <w:r w:rsidR="009D3DF6" w:rsidRPr="005C5FB1">
        <w:rPr>
          <w:rFonts w:ascii="Times New Roman" w:hAnsi="Times New Roman" w:cs="Times New Roman"/>
          <w:sz w:val="20"/>
          <w:szCs w:val="20"/>
          <w:lang w:val="en-GB"/>
        </w:rPr>
        <w:t xml:space="preserve">). The MWM </w:t>
      </w:r>
      <w:r w:rsidR="00CC0DE9" w:rsidRPr="005C5FB1">
        <w:rPr>
          <w:rFonts w:ascii="Times New Roman" w:hAnsi="Times New Roman" w:cs="Times New Roman"/>
          <w:sz w:val="20"/>
          <w:szCs w:val="20"/>
          <w:lang w:val="en-GB"/>
        </w:rPr>
        <w:t>used was the same described in (a)</w:t>
      </w:r>
      <w:r w:rsidR="009D3DF6" w:rsidRPr="005C5FB1">
        <w:rPr>
          <w:rFonts w:ascii="Times New Roman" w:hAnsi="Times New Roman" w:cs="Times New Roman"/>
          <w:sz w:val="20"/>
          <w:szCs w:val="20"/>
          <w:lang w:val="en-GB"/>
        </w:rPr>
        <w:t>.</w:t>
      </w:r>
    </w:p>
    <w:p w14:paraId="5393D8B2" w14:textId="77777777" w:rsidR="00F858EA" w:rsidRPr="005C5FB1" w:rsidRDefault="00F858EA" w:rsidP="00F858EA">
      <w:pPr>
        <w:spacing w:after="0" w:line="240" w:lineRule="auto"/>
        <w:jc w:val="center"/>
        <w:rPr>
          <w:rFonts w:ascii="Times New Roman" w:hAnsi="Times New Roman" w:cs="Times New Roman"/>
          <w:b/>
          <w:sz w:val="20"/>
          <w:szCs w:val="20"/>
          <w:lang w:val="en-GB"/>
        </w:rPr>
      </w:pPr>
    </w:p>
    <w:p w14:paraId="69ED05EB" w14:textId="77777777" w:rsidR="00F858EA" w:rsidRPr="005C5FB1" w:rsidRDefault="00F858EA" w:rsidP="00F858EA">
      <w:pPr>
        <w:spacing w:after="0" w:line="240" w:lineRule="auto"/>
        <w:jc w:val="center"/>
        <w:rPr>
          <w:rFonts w:ascii="Times New Roman" w:hAnsi="Times New Roman" w:cs="Times New Roman"/>
          <w:b/>
          <w:sz w:val="20"/>
          <w:szCs w:val="20"/>
          <w:lang w:val="en-GB"/>
        </w:rPr>
      </w:pPr>
    </w:p>
    <w:p w14:paraId="4508FFBB" w14:textId="77777777" w:rsidR="00F858EA" w:rsidRPr="005C5FB1" w:rsidRDefault="00F858EA" w:rsidP="00F858EA">
      <w:pPr>
        <w:spacing w:after="0" w:line="240" w:lineRule="auto"/>
        <w:jc w:val="center"/>
        <w:rPr>
          <w:rFonts w:ascii="Times New Roman" w:hAnsi="Times New Roman" w:cs="Times New Roman"/>
          <w:b/>
          <w:sz w:val="20"/>
          <w:szCs w:val="20"/>
          <w:lang w:val="en-GB"/>
        </w:rPr>
      </w:pPr>
    </w:p>
    <w:p w14:paraId="05479057" w14:textId="77777777" w:rsidR="00F858EA" w:rsidRPr="005C5FB1" w:rsidRDefault="00F858EA" w:rsidP="00F858EA">
      <w:pPr>
        <w:spacing w:after="0" w:line="240" w:lineRule="auto"/>
        <w:jc w:val="center"/>
        <w:rPr>
          <w:rFonts w:ascii="Times New Roman" w:hAnsi="Times New Roman" w:cs="Times New Roman"/>
          <w:b/>
          <w:sz w:val="20"/>
          <w:szCs w:val="20"/>
          <w:lang w:val="en-GB"/>
        </w:rPr>
      </w:pPr>
    </w:p>
    <w:p w14:paraId="25790032" w14:textId="77777777" w:rsidR="00F858EA" w:rsidRPr="005C5FB1" w:rsidRDefault="00F858EA" w:rsidP="00F858EA">
      <w:pPr>
        <w:spacing w:after="0" w:line="240" w:lineRule="auto"/>
        <w:jc w:val="center"/>
        <w:rPr>
          <w:rFonts w:ascii="Times New Roman" w:hAnsi="Times New Roman" w:cs="Times New Roman"/>
          <w:b/>
          <w:sz w:val="20"/>
          <w:szCs w:val="20"/>
          <w:lang w:val="en-GB"/>
        </w:rPr>
      </w:pPr>
    </w:p>
    <w:p w14:paraId="2E09468C" w14:textId="77777777" w:rsidR="00F858EA" w:rsidRPr="005C5FB1" w:rsidRDefault="00F858EA" w:rsidP="00F858EA">
      <w:pPr>
        <w:spacing w:after="0" w:line="240" w:lineRule="auto"/>
        <w:jc w:val="center"/>
        <w:rPr>
          <w:rFonts w:ascii="Times New Roman" w:hAnsi="Times New Roman" w:cs="Times New Roman"/>
          <w:b/>
          <w:sz w:val="20"/>
          <w:szCs w:val="20"/>
          <w:lang w:val="en-GB"/>
        </w:rPr>
      </w:pPr>
    </w:p>
    <w:p w14:paraId="34E42E2B" w14:textId="77777777" w:rsidR="00F858EA" w:rsidRPr="005C5FB1" w:rsidRDefault="00F858EA" w:rsidP="00F858EA">
      <w:pPr>
        <w:spacing w:after="0" w:line="240" w:lineRule="auto"/>
        <w:jc w:val="center"/>
        <w:rPr>
          <w:rFonts w:ascii="Times New Roman" w:hAnsi="Times New Roman" w:cs="Times New Roman"/>
          <w:b/>
          <w:sz w:val="20"/>
          <w:szCs w:val="20"/>
          <w:lang w:val="en-GB"/>
        </w:rPr>
      </w:pPr>
    </w:p>
    <w:p w14:paraId="6EDB99E5" w14:textId="0BCF744F" w:rsidR="00E72B3C" w:rsidRPr="005C5FB1" w:rsidRDefault="00F858EA" w:rsidP="00092348">
      <w:pPr>
        <w:spacing w:after="0" w:line="240" w:lineRule="auto"/>
        <w:jc w:val="center"/>
        <w:rPr>
          <w:rFonts w:ascii="Times New Roman" w:hAnsi="Times New Roman" w:cs="Times New Roman"/>
          <w:b/>
          <w:sz w:val="20"/>
          <w:szCs w:val="20"/>
          <w:lang w:val="en-GB"/>
        </w:rPr>
      </w:pPr>
      <w:r w:rsidRPr="005C5FB1">
        <w:rPr>
          <w:rFonts w:ascii="Times New Roman" w:hAnsi="Times New Roman" w:cs="Times New Roman"/>
          <w:b/>
          <w:sz w:val="20"/>
          <w:szCs w:val="20"/>
          <w:lang w:val="en-GB"/>
        </w:rPr>
        <w:br w:type="page"/>
      </w:r>
    </w:p>
    <w:p w14:paraId="79ABDF6C" w14:textId="58851F69" w:rsidR="00E72B3C" w:rsidRPr="005C5FB1" w:rsidRDefault="00701EFE" w:rsidP="002247D2">
      <w:pPr>
        <w:spacing w:line="360" w:lineRule="auto"/>
        <w:rPr>
          <w:rFonts w:ascii="Times New Roman" w:hAnsi="Times New Roman" w:cs="Times New Roman"/>
          <w:b/>
          <w:sz w:val="20"/>
          <w:szCs w:val="20"/>
          <w:lang w:val="en-GB"/>
        </w:rPr>
      </w:pPr>
      <w:r w:rsidRPr="005C5FB1">
        <w:rPr>
          <w:rFonts w:ascii="Times New Roman" w:hAnsi="Times New Roman" w:cs="Times New Roman"/>
          <w:b/>
          <w:noProof/>
          <w:sz w:val="20"/>
          <w:szCs w:val="20"/>
          <w:lang w:val="en-US"/>
        </w:rPr>
        <w:drawing>
          <wp:inline distT="0" distB="0" distL="0" distR="0" wp14:anchorId="0612DB63" wp14:editId="1F5BFF73">
            <wp:extent cx="5400040" cy="2065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eps"/>
                    <pic:cNvPicPr/>
                  </pic:nvPicPr>
                  <pic:blipFill>
                    <a:blip r:embed="rId9">
                      <a:extLst>
                        <a:ext uri="{28A0092B-C50C-407E-A947-70E740481C1C}">
                          <a14:useLocalDpi xmlns:a14="http://schemas.microsoft.com/office/drawing/2010/main" val="0"/>
                        </a:ext>
                      </a:extLst>
                    </a:blip>
                    <a:stretch>
                      <a:fillRect/>
                    </a:stretch>
                  </pic:blipFill>
                  <pic:spPr>
                    <a:xfrm>
                      <a:off x="0" y="0"/>
                      <a:ext cx="5400040" cy="2065020"/>
                    </a:xfrm>
                    <a:prstGeom prst="rect">
                      <a:avLst/>
                    </a:prstGeom>
                  </pic:spPr>
                </pic:pic>
              </a:graphicData>
            </a:graphic>
          </wp:inline>
        </w:drawing>
      </w:r>
    </w:p>
    <w:p w14:paraId="51A72E8A" w14:textId="78DFB4CD" w:rsidR="00E72B3C" w:rsidRPr="005C5FB1" w:rsidRDefault="00E72B3C" w:rsidP="002247D2">
      <w:pPr>
        <w:spacing w:line="360" w:lineRule="auto"/>
        <w:jc w:val="both"/>
        <w:rPr>
          <w:rFonts w:ascii="Times New Roman" w:hAnsi="Times New Roman" w:cs="Times New Roman"/>
          <w:sz w:val="20"/>
          <w:szCs w:val="20"/>
          <w:lang w:val="en-GB"/>
        </w:rPr>
      </w:pPr>
      <w:r w:rsidRPr="005C5FB1">
        <w:rPr>
          <w:rFonts w:ascii="Times New Roman" w:hAnsi="Times New Roman" w:cs="Times New Roman"/>
          <w:b/>
          <w:sz w:val="20"/>
          <w:szCs w:val="20"/>
          <w:lang w:val="en-GB"/>
        </w:rPr>
        <w:t>Fig. S</w:t>
      </w:r>
      <w:r w:rsidR="00092348" w:rsidRPr="005C5FB1">
        <w:rPr>
          <w:rFonts w:ascii="Times New Roman" w:hAnsi="Times New Roman" w:cs="Times New Roman"/>
          <w:b/>
          <w:sz w:val="20"/>
          <w:szCs w:val="20"/>
          <w:lang w:val="en-GB"/>
        </w:rPr>
        <w:t>3</w:t>
      </w:r>
      <w:r w:rsidR="00CC0DE9" w:rsidRPr="005C5FB1">
        <w:rPr>
          <w:rFonts w:ascii="Times New Roman" w:hAnsi="Times New Roman" w:cs="Times New Roman"/>
          <w:b/>
          <w:sz w:val="20"/>
          <w:szCs w:val="20"/>
          <w:lang w:val="en-GB"/>
        </w:rPr>
        <w:t>.</w:t>
      </w:r>
      <w:r w:rsidR="00F33C37" w:rsidRPr="005C5FB1">
        <w:rPr>
          <w:rFonts w:ascii="Times New Roman" w:hAnsi="Times New Roman" w:cs="Times New Roman"/>
          <w:sz w:val="20"/>
          <w:szCs w:val="20"/>
          <w:lang w:val="en-GB"/>
        </w:rPr>
        <w:t xml:space="preserve"> </w:t>
      </w:r>
      <w:proofErr w:type="gramStart"/>
      <w:r w:rsidR="00F33C37" w:rsidRPr="005C5FB1">
        <w:rPr>
          <w:rFonts w:ascii="Times New Roman" w:hAnsi="Times New Roman" w:cs="Times New Roman"/>
          <w:sz w:val="20"/>
          <w:szCs w:val="20"/>
          <w:lang w:val="en-GB"/>
        </w:rPr>
        <w:t>Biophysical characteris</w:t>
      </w:r>
      <w:r w:rsidRPr="005C5FB1">
        <w:rPr>
          <w:rFonts w:ascii="Times New Roman" w:hAnsi="Times New Roman" w:cs="Times New Roman"/>
          <w:sz w:val="20"/>
          <w:szCs w:val="20"/>
          <w:lang w:val="en-GB"/>
        </w:rPr>
        <w:t xml:space="preserve">ation of the recombinant HIV-1 p24 </w:t>
      </w:r>
      <w:r w:rsidR="00CC0DE9" w:rsidRPr="005C5FB1">
        <w:rPr>
          <w:rFonts w:ascii="Times New Roman" w:hAnsi="Times New Roman" w:cs="Times New Roman"/>
          <w:sz w:val="20"/>
          <w:szCs w:val="20"/>
          <w:lang w:val="en-GB"/>
        </w:rPr>
        <w:t>protein by circular dichroism.</w:t>
      </w:r>
      <w:proofErr w:type="gramEnd"/>
      <w:r w:rsidR="00CC0DE9" w:rsidRPr="005C5FB1">
        <w:rPr>
          <w:rFonts w:ascii="Times New Roman" w:hAnsi="Times New Roman" w:cs="Times New Roman"/>
          <w:sz w:val="20"/>
          <w:szCs w:val="20"/>
          <w:lang w:val="en-GB"/>
        </w:rPr>
        <w:t xml:space="preserve"> (a)</w:t>
      </w:r>
      <w:r w:rsidRPr="005C5FB1">
        <w:rPr>
          <w:rFonts w:ascii="Times New Roman" w:hAnsi="Times New Roman" w:cs="Times New Roman"/>
          <w:sz w:val="20"/>
          <w:szCs w:val="20"/>
          <w:lang w:val="en-GB"/>
        </w:rPr>
        <w:t xml:space="preserve"> – Far-UV circular dichroism spectrum of the p24 protein collected at 25ºC. Dashed lines mark 208 nm and 222 nm, points in the spectrum corresponding to helical content, while the region from 216 to 218 nm corresponding to β-sheet content is</w:t>
      </w:r>
      <w:r w:rsidR="00CC0DE9" w:rsidRPr="005C5FB1">
        <w:rPr>
          <w:rFonts w:ascii="Times New Roman" w:hAnsi="Times New Roman" w:cs="Times New Roman"/>
          <w:sz w:val="20"/>
          <w:szCs w:val="20"/>
          <w:lang w:val="en-GB"/>
        </w:rPr>
        <w:t xml:space="preserve"> highlighted by a shaded band. (b)</w:t>
      </w:r>
      <w:r w:rsidRPr="005C5FB1">
        <w:rPr>
          <w:rFonts w:ascii="Times New Roman" w:hAnsi="Times New Roman" w:cs="Times New Roman"/>
          <w:sz w:val="20"/>
          <w:szCs w:val="20"/>
          <w:lang w:val="en-GB"/>
        </w:rPr>
        <w:t xml:space="preserve"> – Melting curve for the p24 protein. The melting temperature (Tm) is depicted on the graph. MRE stands for mean residue ellipticity</w:t>
      </w:r>
      <w:r w:rsidR="00CC0DE9" w:rsidRPr="005C5FB1">
        <w:rPr>
          <w:rFonts w:ascii="Times New Roman" w:hAnsi="Times New Roman" w:cs="Times New Roman"/>
          <w:sz w:val="20"/>
          <w:szCs w:val="20"/>
          <w:lang w:val="en-GB"/>
        </w:rPr>
        <w:t>.</w:t>
      </w:r>
    </w:p>
    <w:p w14:paraId="15B14B2A" w14:textId="77777777" w:rsidR="00E72B3C" w:rsidRPr="005C5FB1" w:rsidRDefault="00E72B3C" w:rsidP="002247D2">
      <w:pPr>
        <w:spacing w:line="360" w:lineRule="auto"/>
        <w:rPr>
          <w:rFonts w:ascii="Times New Roman" w:hAnsi="Times New Roman" w:cs="Times New Roman"/>
          <w:sz w:val="20"/>
          <w:szCs w:val="20"/>
          <w:lang w:val="en-GB"/>
        </w:rPr>
      </w:pPr>
      <w:r w:rsidRPr="005C5FB1">
        <w:rPr>
          <w:rFonts w:ascii="Times New Roman" w:hAnsi="Times New Roman" w:cs="Times New Roman"/>
          <w:sz w:val="20"/>
          <w:szCs w:val="20"/>
          <w:lang w:val="en-GB"/>
        </w:rPr>
        <w:br w:type="page"/>
      </w:r>
    </w:p>
    <w:p w14:paraId="4D9D345E" w14:textId="0CFACE02" w:rsidR="00E72B3C" w:rsidRPr="005C5FB1" w:rsidRDefault="00584698" w:rsidP="002247D2">
      <w:pPr>
        <w:spacing w:line="360" w:lineRule="auto"/>
        <w:jc w:val="both"/>
        <w:rPr>
          <w:rFonts w:ascii="Times New Roman" w:hAnsi="Times New Roman" w:cs="Times New Roman"/>
          <w:b/>
          <w:sz w:val="20"/>
          <w:szCs w:val="20"/>
          <w:lang w:val="en-GB"/>
        </w:rPr>
      </w:pPr>
      <w:r w:rsidRPr="005C5FB1">
        <w:rPr>
          <w:rFonts w:ascii="Times New Roman" w:hAnsi="Times New Roman" w:cs="Times New Roman"/>
          <w:b/>
          <w:noProof/>
          <w:sz w:val="20"/>
          <w:szCs w:val="20"/>
          <w:lang w:val="en-US"/>
        </w:rPr>
        <w:drawing>
          <wp:inline distT="0" distB="0" distL="0" distR="0" wp14:anchorId="0CBDD323" wp14:editId="0B866183">
            <wp:extent cx="5400040" cy="2011680"/>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eps"/>
                    <pic:cNvPicPr/>
                  </pic:nvPicPr>
                  <pic:blipFill>
                    <a:blip r:embed="rId10">
                      <a:extLst>
                        <a:ext uri="{28A0092B-C50C-407E-A947-70E740481C1C}">
                          <a14:useLocalDpi xmlns:a14="http://schemas.microsoft.com/office/drawing/2010/main" val="0"/>
                        </a:ext>
                      </a:extLst>
                    </a:blip>
                    <a:stretch>
                      <a:fillRect/>
                    </a:stretch>
                  </pic:blipFill>
                  <pic:spPr>
                    <a:xfrm>
                      <a:off x="0" y="0"/>
                      <a:ext cx="5400040" cy="2011680"/>
                    </a:xfrm>
                    <a:prstGeom prst="rect">
                      <a:avLst/>
                    </a:prstGeom>
                  </pic:spPr>
                </pic:pic>
              </a:graphicData>
            </a:graphic>
          </wp:inline>
        </w:drawing>
      </w:r>
    </w:p>
    <w:p w14:paraId="22EED723" w14:textId="0AA3FC49" w:rsidR="00E72B3C" w:rsidRPr="005C5FB1" w:rsidRDefault="00E72B3C" w:rsidP="002247D2">
      <w:pPr>
        <w:spacing w:line="360" w:lineRule="auto"/>
        <w:jc w:val="both"/>
        <w:rPr>
          <w:rFonts w:ascii="Times New Roman" w:hAnsi="Times New Roman" w:cs="Times New Roman"/>
          <w:sz w:val="20"/>
          <w:szCs w:val="20"/>
          <w:lang w:val="en-GB"/>
        </w:rPr>
      </w:pPr>
      <w:r w:rsidRPr="005C5FB1">
        <w:rPr>
          <w:rFonts w:ascii="Times New Roman" w:hAnsi="Times New Roman" w:cs="Times New Roman"/>
          <w:b/>
          <w:sz w:val="20"/>
          <w:szCs w:val="20"/>
          <w:lang w:val="en-GB"/>
        </w:rPr>
        <w:t>Fig.</w:t>
      </w:r>
      <w:r w:rsidR="00092348" w:rsidRPr="005C5FB1">
        <w:rPr>
          <w:rFonts w:ascii="Times New Roman" w:hAnsi="Times New Roman" w:cs="Times New Roman"/>
          <w:b/>
          <w:sz w:val="20"/>
          <w:szCs w:val="20"/>
          <w:lang w:val="en-GB"/>
        </w:rPr>
        <w:t xml:space="preserve"> S4</w:t>
      </w:r>
      <w:r w:rsidR="00CC0DE9" w:rsidRPr="005C5FB1">
        <w:rPr>
          <w:rFonts w:ascii="Times New Roman" w:hAnsi="Times New Roman" w:cs="Times New Roman"/>
          <w:b/>
          <w:sz w:val="20"/>
          <w:szCs w:val="20"/>
          <w:lang w:val="en-GB"/>
        </w:rPr>
        <w:t>.</w:t>
      </w:r>
      <w:r w:rsidRPr="005C5FB1">
        <w:rPr>
          <w:rFonts w:ascii="Times New Roman" w:hAnsi="Times New Roman" w:cs="Times New Roman"/>
          <w:b/>
          <w:sz w:val="20"/>
          <w:szCs w:val="20"/>
          <w:lang w:val="en-GB"/>
        </w:rPr>
        <w:t xml:space="preserve"> </w:t>
      </w:r>
      <w:r w:rsidRPr="005C5FB1">
        <w:rPr>
          <w:rFonts w:ascii="Times New Roman" w:hAnsi="Times New Roman" w:cs="Times New Roman"/>
          <w:sz w:val="20"/>
          <w:szCs w:val="20"/>
          <w:lang w:val="en-GB"/>
        </w:rPr>
        <w:t xml:space="preserve">Calibration curves for the detection of p24-specific total IgG and IgG3 </w:t>
      </w:r>
      <w:r w:rsidR="00CC0DE9" w:rsidRPr="005C5FB1">
        <w:rPr>
          <w:rFonts w:ascii="Times New Roman" w:hAnsi="Times New Roman" w:cs="Times New Roman"/>
          <w:sz w:val="20"/>
          <w:szCs w:val="20"/>
          <w:lang w:val="en-GB"/>
        </w:rPr>
        <w:t>antibodies in an ELISA format. (a)</w:t>
      </w:r>
      <w:r w:rsidRPr="005C5FB1">
        <w:rPr>
          <w:rFonts w:ascii="Times New Roman" w:hAnsi="Times New Roman" w:cs="Times New Roman"/>
          <w:sz w:val="20"/>
          <w:szCs w:val="20"/>
          <w:lang w:val="en-GB"/>
        </w:rPr>
        <w:t xml:space="preserve"> – Calibration curves for detection of anti-p24 total IgG antibodies towards a serial dilution of hyper immune serum (ranging from 5,000 to 5,120,000-fold). Twenty-two curves were performed to assess the variability and reproducibility of the assay and the generated data was used to calculate the best-fit parameters (displayed in the top right box). </w:t>
      </w:r>
      <w:r w:rsidR="00CC0DE9" w:rsidRPr="005C5FB1">
        <w:rPr>
          <w:rFonts w:ascii="Times New Roman" w:eastAsia="Times New Roman" w:hAnsi="Times New Roman" w:cs="Times New Roman"/>
          <w:sz w:val="20"/>
          <w:szCs w:val="20"/>
          <w:lang w:val="en-GB"/>
        </w:rPr>
        <w:t>(b)</w:t>
      </w:r>
      <w:r w:rsidRPr="005C5FB1">
        <w:rPr>
          <w:rFonts w:ascii="Times New Roman" w:eastAsia="Times New Roman" w:hAnsi="Times New Roman" w:cs="Times New Roman"/>
          <w:sz w:val="20"/>
          <w:szCs w:val="20"/>
          <w:lang w:val="en-GB"/>
        </w:rPr>
        <w:t xml:space="preserve"> – Calibration curves for the detection of anti-p24 IgG3 antibodies towards a serial dilution of hyper immune serum (ranging from 25 to 25,600-fold). Twenty-six curves were performed to assess the variability and reproducibility of the assay and the resultant data was used to calculate the best-fit parameters (displayed in the top right box). CV stan</w:t>
      </w:r>
      <w:r w:rsidR="00330704" w:rsidRPr="005C5FB1">
        <w:rPr>
          <w:rFonts w:ascii="Times New Roman" w:eastAsia="Times New Roman" w:hAnsi="Times New Roman" w:cs="Times New Roman"/>
          <w:sz w:val="20"/>
          <w:szCs w:val="20"/>
          <w:lang w:val="en-GB"/>
        </w:rPr>
        <w:t>ds for coefficient of variation</w:t>
      </w:r>
      <w:r w:rsidR="00CC0DE9" w:rsidRPr="005C5FB1">
        <w:rPr>
          <w:rFonts w:ascii="Times New Roman" w:eastAsia="Times New Roman" w:hAnsi="Times New Roman" w:cs="Times New Roman"/>
          <w:sz w:val="20"/>
          <w:szCs w:val="20"/>
          <w:lang w:val="en-GB"/>
        </w:rPr>
        <w:t>.</w:t>
      </w:r>
    </w:p>
    <w:p w14:paraId="3FC01D27" w14:textId="77777777" w:rsidR="000B62F2" w:rsidRPr="005C5FB1" w:rsidRDefault="000B62F2" w:rsidP="002247D2">
      <w:pPr>
        <w:spacing w:line="360" w:lineRule="auto"/>
        <w:rPr>
          <w:lang w:val="en-GB"/>
        </w:rPr>
      </w:pPr>
    </w:p>
    <w:bookmarkEnd w:id="0"/>
    <w:sectPr w:rsidR="000B62F2" w:rsidRPr="005C5FB1" w:rsidSect="007212AA">
      <w:footerReference w:type="even" r:id="rId11"/>
      <w:footerReference w:type="default" r:id="rId12"/>
      <w:pgSz w:w="11906" w:h="16838"/>
      <w:pgMar w:top="1417" w:right="1701" w:bottom="1417" w:left="1701" w:header="708" w:footer="925"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23B58" w14:textId="77777777" w:rsidR="00084424" w:rsidRDefault="00084424">
      <w:pPr>
        <w:spacing w:after="0" w:line="240" w:lineRule="auto"/>
      </w:pPr>
      <w:r>
        <w:separator/>
      </w:r>
    </w:p>
  </w:endnote>
  <w:endnote w:type="continuationSeparator" w:id="0">
    <w:p w14:paraId="4D7FC061" w14:textId="77777777" w:rsidR="00084424" w:rsidRDefault="00084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BD271" w14:textId="77777777" w:rsidR="00084424" w:rsidRDefault="00084424" w:rsidP="007111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F0502EE" w14:textId="77777777" w:rsidR="00084424" w:rsidRDefault="00084424" w:rsidP="0071115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89B2D" w14:textId="77777777" w:rsidR="00084424" w:rsidRDefault="00084424" w:rsidP="007111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5FB1">
      <w:rPr>
        <w:rStyle w:val="PageNumber"/>
        <w:noProof/>
      </w:rPr>
      <w:t>9</w:t>
    </w:r>
    <w:r>
      <w:rPr>
        <w:rStyle w:val="PageNumber"/>
      </w:rPr>
      <w:fldChar w:fldCharType="end"/>
    </w:r>
  </w:p>
  <w:p w14:paraId="0B75FEDE" w14:textId="77777777" w:rsidR="00084424" w:rsidRDefault="00084424" w:rsidP="0071115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2F47B" w14:textId="77777777" w:rsidR="00084424" w:rsidRDefault="00084424">
      <w:pPr>
        <w:spacing w:after="0" w:line="240" w:lineRule="auto"/>
      </w:pPr>
      <w:r>
        <w:separator/>
      </w:r>
    </w:p>
  </w:footnote>
  <w:footnote w:type="continuationSeparator" w:id="0">
    <w:p w14:paraId="3C19A37E" w14:textId="77777777" w:rsidR="00084424" w:rsidRDefault="000844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3"/>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B3C"/>
    <w:rsid w:val="00023CD3"/>
    <w:rsid w:val="00084424"/>
    <w:rsid w:val="00092348"/>
    <w:rsid w:val="000B15B7"/>
    <w:rsid w:val="000B62F2"/>
    <w:rsid w:val="000F7DF5"/>
    <w:rsid w:val="00122F26"/>
    <w:rsid w:val="001F257F"/>
    <w:rsid w:val="001F4723"/>
    <w:rsid w:val="002176D4"/>
    <w:rsid w:val="002247D2"/>
    <w:rsid w:val="00230FBF"/>
    <w:rsid w:val="002B0F75"/>
    <w:rsid w:val="00305C96"/>
    <w:rsid w:val="00330704"/>
    <w:rsid w:val="00345C79"/>
    <w:rsid w:val="003B458D"/>
    <w:rsid w:val="00446B41"/>
    <w:rsid w:val="00455C9D"/>
    <w:rsid w:val="004961C6"/>
    <w:rsid w:val="004D609C"/>
    <w:rsid w:val="004E7EB9"/>
    <w:rsid w:val="00584698"/>
    <w:rsid w:val="0059321E"/>
    <w:rsid w:val="005A5745"/>
    <w:rsid w:val="005C5FB1"/>
    <w:rsid w:val="00643874"/>
    <w:rsid w:val="006A76A4"/>
    <w:rsid w:val="006D6519"/>
    <w:rsid w:val="00701EFE"/>
    <w:rsid w:val="00711154"/>
    <w:rsid w:val="0071119C"/>
    <w:rsid w:val="007212AA"/>
    <w:rsid w:val="00822069"/>
    <w:rsid w:val="00846EB7"/>
    <w:rsid w:val="009D3DF6"/>
    <w:rsid w:val="00A16045"/>
    <w:rsid w:val="00A6359D"/>
    <w:rsid w:val="00AF74D3"/>
    <w:rsid w:val="00CC0DE9"/>
    <w:rsid w:val="00CD4958"/>
    <w:rsid w:val="00E425C9"/>
    <w:rsid w:val="00E72B3C"/>
    <w:rsid w:val="00EE3786"/>
    <w:rsid w:val="00EF5B72"/>
    <w:rsid w:val="00F03043"/>
    <w:rsid w:val="00F33C37"/>
    <w:rsid w:val="00F858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2435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B3C"/>
    <w:pPr>
      <w:spacing w:after="200" w:line="276" w:lineRule="auto"/>
    </w:pPr>
    <w:rPr>
      <w:rFonts w:eastAsiaTheme="minorHAnsi"/>
      <w:sz w:val="22"/>
      <w:szCs w:val="22"/>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E72B3C"/>
    <w:pPr>
      <w:spacing w:line="360" w:lineRule="auto"/>
      <w:jc w:val="both"/>
    </w:pPr>
    <w:rPr>
      <w:rFonts w:ascii="Times New Roman" w:hAnsi="Times New Roman" w:cs="Times New Roman"/>
      <w:sz w:val="20"/>
      <w:lang w:val="en-US"/>
    </w:rPr>
  </w:style>
  <w:style w:type="paragraph" w:styleId="Footer">
    <w:name w:val="footer"/>
    <w:basedOn w:val="Normal"/>
    <w:link w:val="FooterChar"/>
    <w:uiPriority w:val="99"/>
    <w:unhideWhenUsed/>
    <w:rsid w:val="00E72B3C"/>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2B3C"/>
    <w:rPr>
      <w:rFonts w:eastAsiaTheme="minorHAnsi"/>
      <w:sz w:val="22"/>
      <w:szCs w:val="22"/>
      <w:lang w:val="pt-BR"/>
    </w:rPr>
  </w:style>
  <w:style w:type="character" w:styleId="PageNumber">
    <w:name w:val="page number"/>
    <w:basedOn w:val="DefaultParagraphFont"/>
    <w:uiPriority w:val="99"/>
    <w:semiHidden/>
    <w:unhideWhenUsed/>
    <w:rsid w:val="00E72B3C"/>
  </w:style>
  <w:style w:type="table" w:styleId="TableGrid">
    <w:name w:val="Table Grid"/>
    <w:basedOn w:val="TableNormal"/>
    <w:uiPriority w:val="59"/>
    <w:rsid w:val="00E72B3C"/>
    <w:rPr>
      <w:rFonts w:eastAsiaTheme="minorHAnsi"/>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E72B3C"/>
  </w:style>
  <w:style w:type="paragraph" w:styleId="BalloonText">
    <w:name w:val="Balloon Text"/>
    <w:basedOn w:val="Normal"/>
    <w:link w:val="BalloonTextChar"/>
    <w:uiPriority w:val="99"/>
    <w:semiHidden/>
    <w:unhideWhenUsed/>
    <w:rsid w:val="00E72B3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B3C"/>
    <w:rPr>
      <w:rFonts w:ascii="Lucida Grande" w:eastAsiaTheme="minorHAnsi" w:hAnsi="Lucida Grande" w:cs="Lucida Grande"/>
      <w:sz w:val="18"/>
      <w:szCs w:val="18"/>
      <w:lang w:val="pt-BR"/>
    </w:rPr>
  </w:style>
  <w:style w:type="paragraph" w:styleId="ListParagraph">
    <w:name w:val="List Paragraph"/>
    <w:basedOn w:val="Normal"/>
    <w:uiPriority w:val="34"/>
    <w:qFormat/>
    <w:rsid w:val="00EE378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B3C"/>
    <w:pPr>
      <w:spacing w:after="200" w:line="276" w:lineRule="auto"/>
    </w:pPr>
    <w:rPr>
      <w:rFonts w:eastAsiaTheme="minorHAnsi"/>
      <w:sz w:val="22"/>
      <w:szCs w:val="22"/>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E72B3C"/>
    <w:pPr>
      <w:spacing w:line="360" w:lineRule="auto"/>
      <w:jc w:val="both"/>
    </w:pPr>
    <w:rPr>
      <w:rFonts w:ascii="Times New Roman" w:hAnsi="Times New Roman" w:cs="Times New Roman"/>
      <w:sz w:val="20"/>
      <w:lang w:val="en-US"/>
    </w:rPr>
  </w:style>
  <w:style w:type="paragraph" w:styleId="Footer">
    <w:name w:val="footer"/>
    <w:basedOn w:val="Normal"/>
    <w:link w:val="FooterChar"/>
    <w:uiPriority w:val="99"/>
    <w:unhideWhenUsed/>
    <w:rsid w:val="00E72B3C"/>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2B3C"/>
    <w:rPr>
      <w:rFonts w:eastAsiaTheme="minorHAnsi"/>
      <w:sz w:val="22"/>
      <w:szCs w:val="22"/>
      <w:lang w:val="pt-BR"/>
    </w:rPr>
  </w:style>
  <w:style w:type="character" w:styleId="PageNumber">
    <w:name w:val="page number"/>
    <w:basedOn w:val="DefaultParagraphFont"/>
    <w:uiPriority w:val="99"/>
    <w:semiHidden/>
    <w:unhideWhenUsed/>
    <w:rsid w:val="00E72B3C"/>
  </w:style>
  <w:style w:type="table" w:styleId="TableGrid">
    <w:name w:val="Table Grid"/>
    <w:basedOn w:val="TableNormal"/>
    <w:uiPriority w:val="59"/>
    <w:rsid w:val="00E72B3C"/>
    <w:rPr>
      <w:rFonts w:eastAsiaTheme="minorHAnsi"/>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E72B3C"/>
  </w:style>
  <w:style w:type="paragraph" w:styleId="BalloonText">
    <w:name w:val="Balloon Text"/>
    <w:basedOn w:val="Normal"/>
    <w:link w:val="BalloonTextChar"/>
    <w:uiPriority w:val="99"/>
    <w:semiHidden/>
    <w:unhideWhenUsed/>
    <w:rsid w:val="00E72B3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B3C"/>
    <w:rPr>
      <w:rFonts w:ascii="Lucida Grande" w:eastAsiaTheme="minorHAnsi" w:hAnsi="Lucida Grande" w:cs="Lucida Grande"/>
      <w:sz w:val="18"/>
      <w:szCs w:val="18"/>
      <w:lang w:val="pt-BR"/>
    </w:rPr>
  </w:style>
  <w:style w:type="paragraph" w:styleId="ListParagraph">
    <w:name w:val="List Paragraph"/>
    <w:basedOn w:val="Normal"/>
    <w:uiPriority w:val="34"/>
    <w:qFormat/>
    <w:rsid w:val="00EE37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336700">
      <w:bodyDiv w:val="1"/>
      <w:marLeft w:val="0"/>
      <w:marRight w:val="0"/>
      <w:marTop w:val="0"/>
      <w:marBottom w:val="0"/>
      <w:divBdr>
        <w:top w:val="none" w:sz="0" w:space="0" w:color="auto"/>
        <w:left w:val="none" w:sz="0" w:space="0" w:color="auto"/>
        <w:bottom w:val="none" w:sz="0" w:space="0" w:color="auto"/>
        <w:right w:val="none" w:sz="0" w:space="0" w:color="auto"/>
      </w:divBdr>
    </w:div>
    <w:div w:id="19518163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9</Pages>
  <Words>1847</Words>
  <Characters>10528</Characters>
  <Application>Microsoft Macintosh Word</Application>
  <DocSecurity>0</DocSecurity>
  <Lines>87</Lines>
  <Paragraphs>24</Paragraphs>
  <ScaleCrop>false</ScaleCrop>
  <Company/>
  <LinksUpToDate>false</LinksUpToDate>
  <CharactersWithSpaces>12351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Viana</dc:creator>
  <cp:keywords/>
  <dc:description/>
  <cp:lastModifiedBy>Isabelle Viana</cp:lastModifiedBy>
  <cp:revision>41</cp:revision>
  <dcterms:created xsi:type="dcterms:W3CDTF">2017-09-27T20:36:00Z</dcterms:created>
  <dcterms:modified xsi:type="dcterms:W3CDTF">2018-04-17T20:00:00Z</dcterms:modified>
</cp:coreProperties>
</file>