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C0" w:rsidRDefault="00234B97" w:rsidP="00ED54C0">
      <w:pPr>
        <w:rPr>
          <w:rFonts w:ascii="Arial" w:hAnsi="Arial" w:cs="Arial"/>
          <w:b/>
          <w:sz w:val="20"/>
          <w:szCs w:val="20"/>
        </w:rPr>
      </w:pPr>
      <w:r>
        <w:rPr>
          <w:rFonts w:ascii="Arial" w:hAnsi="Arial" w:cs="Arial"/>
          <w:b/>
          <w:sz w:val="20"/>
          <w:szCs w:val="20"/>
        </w:rPr>
        <w:t>Epidemiology and Infection</w:t>
      </w:r>
      <w:r w:rsidR="00ED54C0">
        <w:rPr>
          <w:rFonts w:ascii="Arial" w:hAnsi="Arial" w:cs="Arial"/>
          <w:b/>
          <w:sz w:val="20"/>
          <w:szCs w:val="20"/>
        </w:rPr>
        <w:br/>
      </w:r>
    </w:p>
    <w:p w:rsidR="00234B97" w:rsidRDefault="00950474" w:rsidP="00ED54C0">
      <w:r w:rsidRPr="00950474">
        <w:rPr>
          <w:lang w:val="en-GB"/>
        </w:rPr>
        <w:t>Current levels of gonorrhoea screening in MSM in Belgium have little effect on prevalence: a modelling study</w:t>
      </w:r>
      <w:r w:rsidR="00ED54C0">
        <w:rPr>
          <w:lang w:val="en-GB"/>
        </w:rPr>
        <w:br/>
      </w:r>
      <w:r w:rsidRPr="00ED54C0">
        <w:t>J. BUYZE, W. VANDEN BERGHE, N. HENS, C. KENYON</w:t>
      </w:r>
    </w:p>
    <w:p w:rsidR="00ED54C0" w:rsidRPr="00ED54C0" w:rsidRDefault="00ED54C0" w:rsidP="00ED54C0">
      <w:pPr>
        <w:rPr>
          <w:rFonts w:ascii="Arial" w:hAnsi="Arial" w:cs="Arial"/>
          <w:b/>
        </w:rPr>
      </w:pPr>
    </w:p>
    <w:p w:rsidR="003C112E" w:rsidRDefault="00234B97" w:rsidP="00ED54C0">
      <w:pPr>
        <w:rPr>
          <w:rFonts w:ascii="Arial" w:hAnsi="Arial" w:cs="Arial"/>
          <w:b/>
          <w:sz w:val="20"/>
          <w:szCs w:val="20"/>
        </w:rPr>
      </w:pPr>
      <w:r>
        <w:rPr>
          <w:rFonts w:ascii="Arial" w:hAnsi="Arial" w:cs="Arial"/>
          <w:b/>
          <w:sz w:val="20"/>
          <w:szCs w:val="20"/>
        </w:rPr>
        <w:t>Supplementary Material</w:t>
      </w:r>
    </w:p>
    <w:p w:rsidR="00ED54C0" w:rsidRDefault="00ED54C0" w:rsidP="00ED54C0">
      <w:pPr>
        <w:rPr>
          <w:rFonts w:ascii="Arial" w:hAnsi="Arial" w:cs="Arial"/>
          <w:b/>
          <w:sz w:val="20"/>
          <w:szCs w:val="20"/>
        </w:rPr>
      </w:pPr>
    </w:p>
    <w:p w:rsidR="007852A8" w:rsidRPr="007852A8" w:rsidRDefault="007852A8" w:rsidP="006F3E1E">
      <w:pPr>
        <w:spacing w:line="480" w:lineRule="auto"/>
        <w:rPr>
          <w:rFonts w:ascii="Arial" w:hAnsi="Arial" w:cs="Arial"/>
          <w:sz w:val="20"/>
          <w:szCs w:val="20"/>
        </w:rPr>
      </w:pPr>
      <w:r>
        <w:rPr>
          <w:rFonts w:ascii="Arial" w:hAnsi="Arial" w:cs="Arial"/>
          <w:sz w:val="20"/>
          <w:szCs w:val="20"/>
        </w:rPr>
        <w:t xml:space="preserve">BOX </w:t>
      </w:r>
      <w:r w:rsidR="00234B97">
        <w:rPr>
          <w:rFonts w:ascii="Arial" w:hAnsi="Arial" w:cs="Arial"/>
          <w:sz w:val="20"/>
          <w:szCs w:val="20"/>
        </w:rPr>
        <w:t>S</w:t>
      </w:r>
      <w:r>
        <w:rPr>
          <w:rFonts w:ascii="Arial" w:hAnsi="Arial" w:cs="Arial"/>
          <w:sz w:val="20"/>
          <w:szCs w:val="20"/>
        </w:rPr>
        <w:t>1: STERGMs</w:t>
      </w:r>
    </w:p>
    <w:p w:rsidR="007852A8" w:rsidRDefault="007852A8" w:rsidP="007852A8">
      <w:pPr>
        <w:pStyle w:val="ABKW"/>
      </w:pPr>
      <w:r>
        <w:rPr>
          <w:lang w:val="en-GB"/>
        </w:rPr>
        <w:t xml:space="preserve">STERGMs model a network of sexual relationships by modelling the log odds of a relationship forming (formation model) and the log odds of a relationship persisting (dissolution model) as a function of network statistics. We used STERGMs to model both a network of main partners and a network of casual partners. The formation model for the network of main partners includes the total number of main relationships and </w:t>
      </w:r>
      <w:r>
        <w:t>the number of times a subject without a casual partner appears in a main relationship</w:t>
      </w:r>
      <w:r>
        <w:rPr>
          <w:lang w:val="en-GB"/>
        </w:rPr>
        <w:t xml:space="preserve"> as network statistics. The formation model for the network of casual partners includes the total number of casual relationships, </w:t>
      </w:r>
      <w:r>
        <w:t>the number of times a subject with a single main partner appears in a casual relationship and the number of times a subject with more than one main partner appears in a casual relationship</w:t>
      </w:r>
      <w:r>
        <w:rPr>
          <w:lang w:val="en-GB"/>
        </w:rPr>
        <w:t xml:space="preserve"> as network statistics. We assume </w:t>
      </w:r>
      <w:r>
        <w:t>completely homogeneous dissolution which corresponds to a dissolution model with only a term for number of relationships. The corresponding coefficient is not estimated but fixed at the mean relationship duration.</w:t>
      </w:r>
    </w:p>
    <w:p w:rsidR="007852A8" w:rsidRDefault="007852A8" w:rsidP="007852A8">
      <w:pPr>
        <w:pStyle w:val="ABKW"/>
        <w:rPr>
          <w:lang w:val="en-GB"/>
        </w:rPr>
      </w:pPr>
      <w:r>
        <w:t xml:space="preserve">On top of these dynamic networks, epidemic processes are simulated. Standard the </w:t>
      </w:r>
      <w:r w:rsidRPr="00D711AB">
        <w:rPr>
          <w:lang w:val="en-GB"/>
        </w:rPr>
        <w:t xml:space="preserve">R package </w:t>
      </w:r>
      <w:proofErr w:type="spellStart"/>
      <w:r w:rsidRPr="00D711AB">
        <w:rPr>
          <w:lang w:val="en-GB"/>
        </w:rPr>
        <w:t>statnet</w:t>
      </w:r>
      <w:proofErr w:type="spellEnd"/>
      <w:r w:rsidRPr="00D711AB">
        <w:rPr>
          <w:lang w:val="en-GB"/>
        </w:rPr>
        <w:t xml:space="preserve"> </w:t>
      </w:r>
      <w:r>
        <w:rPr>
          <w:lang w:val="en-GB"/>
        </w:rPr>
        <w:fldChar w:fldCharType="begin"/>
      </w:r>
      <w:r w:rsidR="007042D8">
        <w:rPr>
          <w:lang w:val="en-GB"/>
        </w:rPr>
        <w:instrText xml:space="preserve"> ADDIN EN.CITE &lt;EndNote&gt;&lt;Cite&gt;&lt;Author&gt;Handcock&lt;/Author&gt;&lt;Year&gt;2008&lt;/Year&gt;&lt;RecNum&gt;3449&lt;/RecNum&gt;&lt;DisplayText&gt;[1]&lt;/DisplayText&gt;&lt;record&gt;&lt;rec-number&gt;3449&lt;/rec-number&gt;&lt;foreign-keys&gt;&lt;key app="EN" db-id="xarse0rs8ax5dded0s9xaz24dx5292ax5vpr" timestamp="1503929173"&gt;3449&lt;/key&gt;&lt;/foreign-keys&gt;&lt;ref-type name="Journal Article"&gt;17&lt;/ref-type&gt;&lt;contributors&gt;&lt;authors&gt;&lt;author&gt;Handcock, Mark S&lt;/author&gt;&lt;author&gt;Hunter, David R&lt;/author&gt;&lt;author&gt;Butts, Carter T&lt;/author&gt;&lt;author&gt;Goodreau, Steven M&lt;/author&gt;&lt;author&gt;Morris, Martina&lt;/author&gt;&lt;/authors&gt;&lt;/contributors&gt;&lt;titles&gt;&lt;title&gt;statnet: Software tools for the representation, visualization, analysis and simulation of network data&lt;/title&gt;&lt;secondary-title&gt;Journal of statistical software&lt;/secondary-title&gt;&lt;/titles&gt;&lt;periodical&gt;&lt;full-title&gt;Journal of statistical software&lt;/full-title&gt;&lt;/periodical&gt;&lt;pages&gt;1548&lt;/pages&gt;&lt;volume&gt;24&lt;/volume&gt;&lt;number&gt;1&lt;/number&gt;&lt;dates&gt;&lt;year&gt;2008&lt;/year&gt;&lt;/dates&gt;&lt;urls&gt;&lt;/urls&gt;&lt;/record&gt;&lt;/Cite&gt;&lt;/EndNote&gt;</w:instrText>
      </w:r>
      <w:r>
        <w:rPr>
          <w:lang w:val="en-GB"/>
        </w:rPr>
        <w:fldChar w:fldCharType="separate"/>
      </w:r>
      <w:r w:rsidR="007042D8">
        <w:rPr>
          <w:noProof/>
          <w:lang w:val="en-GB"/>
        </w:rPr>
        <w:t>[</w:t>
      </w:r>
      <w:hyperlink w:anchor="_ENREF_1" w:tooltip="Handcock, 2008 #3449" w:history="1">
        <w:r w:rsidR="000E5A36">
          <w:rPr>
            <w:noProof/>
            <w:lang w:val="en-GB"/>
          </w:rPr>
          <w:t>1</w:t>
        </w:r>
      </w:hyperlink>
      <w:r w:rsidR="007042D8">
        <w:rPr>
          <w:noProof/>
          <w:lang w:val="en-GB"/>
        </w:rPr>
        <w:t>]</w:t>
      </w:r>
      <w:r>
        <w:rPr>
          <w:lang w:val="en-GB"/>
        </w:rPr>
        <w:fldChar w:fldCharType="end"/>
      </w:r>
      <w:r>
        <w:rPr>
          <w:lang w:val="en-GB"/>
        </w:rPr>
        <w:t xml:space="preserve"> assumes a single infection status per subject. The epidemic is simulated based on the act rate per relationship, the transmission probability per act and the recovery rate for infected subjects.</w:t>
      </w:r>
    </w:p>
    <w:p w:rsidR="00B93BDF" w:rsidRDefault="00B93BDF" w:rsidP="006F3E1E">
      <w:pPr>
        <w:spacing w:line="480" w:lineRule="auto"/>
        <w:rPr>
          <w:rFonts w:ascii="Arial" w:hAnsi="Arial" w:cs="Arial"/>
          <w:b/>
          <w:sz w:val="20"/>
          <w:szCs w:val="20"/>
          <w:lang w:val="en-GB"/>
        </w:rPr>
        <w:sectPr w:rsidR="00B93BDF" w:rsidSect="00B93B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6768BB" w:rsidRPr="00222A34" w:rsidRDefault="00CA0AC1" w:rsidP="00DB21DE">
      <w:pPr>
        <w:spacing w:line="480" w:lineRule="auto"/>
        <w:rPr>
          <w:rFonts w:ascii="Arial" w:hAnsi="Arial" w:cs="Arial"/>
          <w:color w:val="FF0000"/>
          <w:sz w:val="20"/>
          <w:szCs w:val="20"/>
        </w:rPr>
      </w:pPr>
      <w:r w:rsidRPr="00222A34">
        <w:rPr>
          <w:rFonts w:ascii="Arial" w:hAnsi="Arial" w:cs="Arial"/>
          <w:sz w:val="20"/>
          <w:szCs w:val="20"/>
        </w:rPr>
        <w:lastRenderedPageBreak/>
        <w:t xml:space="preserve">TABLE </w:t>
      </w:r>
      <w:r w:rsidR="00234B97">
        <w:rPr>
          <w:rFonts w:ascii="Arial" w:hAnsi="Arial" w:cs="Arial"/>
          <w:sz w:val="20"/>
          <w:szCs w:val="20"/>
        </w:rPr>
        <w:t>S</w:t>
      </w:r>
      <w:r w:rsidR="001524FD">
        <w:rPr>
          <w:rFonts w:ascii="Arial" w:hAnsi="Arial" w:cs="Arial"/>
          <w:sz w:val="20"/>
          <w:szCs w:val="20"/>
        </w:rPr>
        <w:t>2</w:t>
      </w:r>
      <w:r w:rsidRPr="00222A34">
        <w:rPr>
          <w:rFonts w:ascii="Arial" w:hAnsi="Arial" w:cs="Arial"/>
          <w:sz w:val="20"/>
          <w:szCs w:val="20"/>
        </w:rPr>
        <w:t xml:space="preserve">: Parameters </w:t>
      </w:r>
      <w:r w:rsidR="00C82D89" w:rsidRPr="00222A34">
        <w:rPr>
          <w:rFonts w:ascii="Arial" w:hAnsi="Arial" w:cs="Arial"/>
          <w:sz w:val="20"/>
          <w:szCs w:val="20"/>
        </w:rPr>
        <w:t xml:space="preserve"> </w:t>
      </w: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7938"/>
      </w:tblGrid>
      <w:tr w:rsidR="00C82D89" w:rsidRPr="00222A34">
        <w:tc>
          <w:tcPr>
            <w:tcW w:w="4786" w:type="dxa"/>
            <w:shd w:val="clear" w:color="auto" w:fill="auto"/>
          </w:tcPr>
          <w:p w:rsidR="00C82D89" w:rsidRPr="007042D8" w:rsidRDefault="00C82D89" w:rsidP="00DB21DE">
            <w:pPr>
              <w:spacing w:line="480" w:lineRule="auto"/>
              <w:rPr>
                <w:rFonts w:ascii="Arial" w:hAnsi="Arial" w:cs="Arial"/>
                <w:sz w:val="20"/>
                <w:szCs w:val="20"/>
              </w:rPr>
            </w:pPr>
            <w:r w:rsidRPr="007042D8">
              <w:rPr>
                <w:rFonts w:ascii="Arial" w:hAnsi="Arial" w:cs="Arial"/>
                <w:sz w:val="20"/>
                <w:szCs w:val="20"/>
              </w:rPr>
              <w:t>Model parameter(s)</w:t>
            </w:r>
          </w:p>
        </w:tc>
        <w:tc>
          <w:tcPr>
            <w:tcW w:w="7938" w:type="dxa"/>
            <w:shd w:val="clear" w:color="auto" w:fill="auto"/>
          </w:tcPr>
          <w:p w:rsidR="00C82D89" w:rsidRPr="007042D8" w:rsidRDefault="00C82D89" w:rsidP="003403EA">
            <w:pPr>
              <w:spacing w:line="480" w:lineRule="auto"/>
              <w:rPr>
                <w:rFonts w:ascii="Arial" w:hAnsi="Arial" w:cs="Arial"/>
                <w:sz w:val="20"/>
                <w:szCs w:val="20"/>
              </w:rPr>
            </w:pPr>
            <w:r w:rsidRPr="007042D8">
              <w:rPr>
                <w:rFonts w:ascii="Arial" w:hAnsi="Arial" w:cs="Arial"/>
                <w:sz w:val="20"/>
                <w:szCs w:val="20"/>
              </w:rPr>
              <w:t>Source(s) and value(s)</w:t>
            </w:r>
          </w:p>
        </w:tc>
      </w:tr>
      <w:tr w:rsidR="00C82D89" w:rsidRPr="00222A34">
        <w:tc>
          <w:tcPr>
            <w:tcW w:w="4786" w:type="dxa"/>
            <w:shd w:val="clear" w:color="auto" w:fill="auto"/>
          </w:tcPr>
          <w:p w:rsidR="00C82D89" w:rsidRPr="007042D8" w:rsidRDefault="00C82D89" w:rsidP="00C82D89">
            <w:pPr>
              <w:spacing w:line="480" w:lineRule="auto"/>
              <w:rPr>
                <w:rFonts w:ascii="Arial" w:hAnsi="Arial" w:cs="Arial"/>
                <w:sz w:val="20"/>
                <w:szCs w:val="20"/>
              </w:rPr>
            </w:pPr>
            <w:r w:rsidRPr="007042D8">
              <w:rPr>
                <w:rFonts w:ascii="Arial" w:hAnsi="Arial" w:cs="Arial"/>
                <w:sz w:val="20"/>
                <w:szCs w:val="20"/>
              </w:rPr>
              <w:t>Initial NG prevalence (%)</w:t>
            </w:r>
          </w:p>
        </w:tc>
        <w:tc>
          <w:tcPr>
            <w:tcW w:w="7938" w:type="dxa"/>
            <w:shd w:val="clear" w:color="auto" w:fill="auto"/>
          </w:tcPr>
          <w:p w:rsidR="00C82D89" w:rsidRPr="007042D8" w:rsidRDefault="00C82D89" w:rsidP="003403EA">
            <w:pPr>
              <w:spacing w:line="480" w:lineRule="auto"/>
              <w:rPr>
                <w:rFonts w:ascii="Arial" w:hAnsi="Arial" w:cs="Arial"/>
                <w:sz w:val="20"/>
                <w:szCs w:val="20"/>
              </w:rPr>
            </w:pPr>
            <w:r w:rsidRPr="007042D8">
              <w:rPr>
                <w:rFonts w:ascii="Arial" w:hAnsi="Arial" w:cs="Arial"/>
                <w:sz w:val="20"/>
                <w:szCs w:val="20"/>
              </w:rPr>
              <w:t>Pharynx: 3.4</w:t>
            </w:r>
          </w:p>
          <w:p w:rsidR="00C82D89" w:rsidRPr="007042D8" w:rsidRDefault="00222A34" w:rsidP="003403EA">
            <w:pPr>
              <w:spacing w:line="480" w:lineRule="auto"/>
              <w:rPr>
                <w:rFonts w:ascii="Arial" w:hAnsi="Arial" w:cs="Arial"/>
                <w:sz w:val="20"/>
                <w:szCs w:val="20"/>
              </w:rPr>
            </w:pPr>
            <w:r w:rsidRPr="007042D8">
              <w:rPr>
                <w:rFonts w:ascii="Arial" w:hAnsi="Arial" w:cs="Arial"/>
                <w:sz w:val="20"/>
                <w:szCs w:val="20"/>
              </w:rPr>
              <w:t>Urethra: 1.5</w:t>
            </w:r>
          </w:p>
          <w:p w:rsidR="00C82D89" w:rsidRPr="007042D8" w:rsidRDefault="00222A34" w:rsidP="000E5A36">
            <w:pPr>
              <w:spacing w:line="480" w:lineRule="auto"/>
              <w:rPr>
                <w:rFonts w:ascii="Arial" w:hAnsi="Arial" w:cs="Arial"/>
                <w:sz w:val="20"/>
                <w:szCs w:val="20"/>
              </w:rPr>
            </w:pPr>
            <w:r w:rsidRPr="007042D8">
              <w:rPr>
                <w:rFonts w:ascii="Arial" w:hAnsi="Arial" w:cs="Arial"/>
                <w:sz w:val="20"/>
                <w:szCs w:val="20"/>
              </w:rPr>
              <w:t>Rectum: 3.7</w:t>
            </w:r>
            <w:r w:rsidR="00C82D89" w:rsidRPr="007042D8">
              <w:rPr>
                <w:rFonts w:ascii="Arial" w:hAnsi="Arial" w:cs="Arial"/>
                <w:sz w:val="20"/>
                <w:szCs w:val="20"/>
              </w:rPr>
              <w:t xml:space="preserve"> </w:t>
            </w:r>
            <w:r w:rsidR="00F12476" w:rsidRPr="007042D8">
              <w:rPr>
                <w:rFonts w:ascii="Arial" w:hAnsi="Arial" w:cs="Arial"/>
                <w:sz w:val="20"/>
                <w:szCs w:val="20"/>
              </w:rPr>
              <w:fldChar w:fldCharType="begin">
                <w:fldData xml:space="preserve">PEVuZE5vdGU+PENpdGU+PEF1dGhvcj52YW4gTGllcmU8L0F1dGhvcj48WWVhcj4yMDE0PC9ZZWFy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</w:fldData>
              </w:fldChar>
            </w:r>
            <w:r w:rsidR="000E5A36">
              <w:rPr>
                <w:rFonts w:ascii="Arial" w:hAnsi="Arial" w:cs="Arial"/>
                <w:sz w:val="20"/>
                <w:szCs w:val="20"/>
              </w:rPr>
              <w:instrText xml:space="preserve"> ADDIN EN.CITE </w:instrText>
            </w:r>
            <w:r w:rsidR="000E5A36">
              <w:rPr>
                <w:rFonts w:ascii="Arial" w:hAnsi="Arial" w:cs="Arial"/>
                <w:sz w:val="20"/>
                <w:szCs w:val="20"/>
              </w:rPr>
              <w:fldChar w:fldCharType="begin">
                <w:fldData xml:space="preserve">PEVuZE5vdGU+PENpdGU+PEF1dGhvcj52YW4gTGllcmU8L0F1dGhvcj48WWVhcj4yMDE0PC9ZZWFy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</w:fldData>
              </w:fldChar>
            </w:r>
            <w:r w:rsidR="000E5A36">
              <w:rPr>
                <w:rFonts w:ascii="Arial" w:hAnsi="Arial" w:cs="Arial"/>
                <w:sz w:val="20"/>
                <w:szCs w:val="20"/>
              </w:rPr>
              <w:instrText xml:space="preserve"> ADDIN EN.CITE.DATA </w:instrText>
            </w:r>
            <w:r w:rsidR="000E5A36">
              <w:rPr>
                <w:rFonts w:ascii="Arial" w:hAnsi="Arial" w:cs="Arial"/>
                <w:sz w:val="20"/>
                <w:szCs w:val="20"/>
              </w:rPr>
            </w:r>
            <w:r w:rsidR="000E5A36">
              <w:rPr>
                <w:rFonts w:ascii="Arial" w:hAnsi="Arial" w:cs="Arial"/>
                <w:sz w:val="20"/>
                <w:szCs w:val="20"/>
              </w:rPr>
              <w:fldChar w:fldCharType="end"/>
            </w:r>
            <w:r w:rsidR="00F12476" w:rsidRPr="007042D8">
              <w:rPr>
                <w:rFonts w:ascii="Arial" w:hAnsi="Arial" w:cs="Arial"/>
                <w:sz w:val="20"/>
                <w:szCs w:val="20"/>
              </w:rPr>
            </w:r>
            <w:r w:rsidR="00F12476" w:rsidRPr="007042D8">
              <w:rPr>
                <w:rFonts w:ascii="Arial" w:hAnsi="Arial" w:cs="Arial"/>
                <w:sz w:val="20"/>
                <w:szCs w:val="20"/>
              </w:rPr>
              <w:fldChar w:fldCharType="separate"/>
            </w:r>
            <w:r w:rsidR="000E5A36">
              <w:rPr>
                <w:rFonts w:ascii="Arial" w:hAnsi="Arial" w:cs="Arial"/>
                <w:noProof/>
                <w:sz w:val="20"/>
                <w:szCs w:val="20"/>
              </w:rPr>
              <w:t>[</w:t>
            </w:r>
            <w:hyperlink w:anchor="_ENREF_2" w:tooltip="van Liere, 2014 #1802" w:history="1">
              <w:r w:rsidR="000E5A36">
                <w:rPr>
                  <w:rFonts w:ascii="Arial" w:hAnsi="Arial" w:cs="Arial"/>
                  <w:noProof/>
                  <w:sz w:val="20"/>
                  <w:szCs w:val="20"/>
                </w:rPr>
                <w:t>2</w:t>
              </w:r>
            </w:hyperlink>
            <w:r w:rsidR="000E5A36">
              <w:rPr>
                <w:rFonts w:ascii="Arial" w:hAnsi="Arial" w:cs="Arial"/>
                <w:noProof/>
                <w:sz w:val="20"/>
                <w:szCs w:val="20"/>
              </w:rPr>
              <w:t>]</w:t>
            </w:r>
            <w:r w:rsidR="00F12476" w:rsidRPr="007042D8">
              <w:rPr>
                <w:rFonts w:ascii="Arial" w:hAnsi="Arial" w:cs="Arial"/>
                <w:sz w:val="20"/>
                <w:szCs w:val="20"/>
              </w:rPr>
              <w:fldChar w:fldCharType="end"/>
            </w:r>
          </w:p>
        </w:tc>
      </w:tr>
      <w:tr w:rsidR="003E59F5" w:rsidRPr="00222A34">
        <w:tc>
          <w:tcPr>
            <w:tcW w:w="4786" w:type="dxa"/>
            <w:shd w:val="clear" w:color="auto" w:fill="auto"/>
          </w:tcPr>
          <w:p w:rsidR="003E59F5" w:rsidRPr="007042D8" w:rsidRDefault="003E59F5" w:rsidP="00C82D89">
            <w:pPr>
              <w:spacing w:line="480" w:lineRule="auto"/>
              <w:rPr>
                <w:rFonts w:ascii="Arial" w:hAnsi="Arial" w:cs="Arial"/>
                <w:sz w:val="20"/>
                <w:szCs w:val="20"/>
              </w:rPr>
            </w:pPr>
            <w:r w:rsidRPr="007042D8">
              <w:rPr>
                <w:rFonts w:ascii="Arial" w:hAnsi="Arial" w:cs="Arial"/>
                <w:sz w:val="20"/>
                <w:szCs w:val="20"/>
              </w:rPr>
              <w:t>Duration of infection untreated (days)</w:t>
            </w:r>
          </w:p>
        </w:tc>
        <w:tc>
          <w:tcPr>
            <w:tcW w:w="7938" w:type="dxa"/>
            <w:shd w:val="clear" w:color="auto" w:fill="auto"/>
          </w:tcPr>
          <w:p w:rsidR="003E59F5" w:rsidRPr="007042D8" w:rsidRDefault="003E59F5" w:rsidP="00495582">
            <w:pPr>
              <w:spacing w:line="480" w:lineRule="auto"/>
              <w:rPr>
                <w:rFonts w:ascii="Arial" w:hAnsi="Arial" w:cs="Arial"/>
                <w:sz w:val="20"/>
                <w:szCs w:val="20"/>
              </w:rPr>
            </w:pPr>
            <w:r w:rsidRPr="007042D8">
              <w:rPr>
                <w:rFonts w:ascii="Arial" w:hAnsi="Arial" w:cs="Arial"/>
                <w:sz w:val="20"/>
                <w:szCs w:val="20"/>
              </w:rPr>
              <w:t xml:space="preserve">Pharynx: </w:t>
            </w:r>
            <w:r w:rsidR="00A0752F" w:rsidRPr="007042D8">
              <w:rPr>
                <w:rFonts w:ascii="Arial" w:hAnsi="Arial" w:cs="Arial"/>
                <w:sz w:val="20"/>
                <w:szCs w:val="20"/>
              </w:rPr>
              <w:t>84</w:t>
            </w:r>
            <w:r w:rsidRPr="007042D8">
              <w:rPr>
                <w:rFonts w:ascii="Arial" w:hAnsi="Arial" w:cs="Arial"/>
                <w:sz w:val="20"/>
                <w:szCs w:val="20"/>
              </w:rPr>
              <w:t xml:space="preserve"> </w:t>
            </w:r>
            <w:r w:rsidR="003527FE" w:rsidRPr="007042D8">
              <w:rPr>
                <w:rFonts w:ascii="Arial" w:hAnsi="Arial" w:cs="Arial"/>
                <w:sz w:val="20"/>
                <w:szCs w:val="20"/>
              </w:rPr>
              <w:fldChar w:fldCharType="begin"/>
            </w:r>
            <w:r w:rsidR="000E5A36">
              <w:rPr>
                <w:rFonts w:ascii="Arial" w:hAnsi="Arial" w:cs="Arial"/>
                <w:sz w:val="20"/>
                <w:szCs w:val="20"/>
              </w:rPr>
              <w:instrText xml:space="preserve"> ADDIN EN.CITE &lt;EndNote&gt;&lt;Cite&gt;&lt;Author&gt;Fairley&lt;/Author&gt;&lt;Year&gt;2011&lt;/Year&gt;&lt;RecNum&gt;2091&lt;/RecNum&gt;&lt;DisplayText&gt;[3]&lt;/DisplayText&gt;&lt;record&gt;&lt;rec-number&gt;2091&lt;/rec-number&gt;&lt;foreign-keys&gt;&lt;key app="EN" db-id="xarse0rs8ax5dded0s9xaz24dx5292ax5vpr" timestamp="0"&gt;2091&lt;/key&gt;&lt;/foreign-keys&gt;&lt;ref-type name="Journal Article"&gt;17&lt;/ref-type&gt;&lt;contributors&gt;&lt;authors&gt;&lt;author&gt;Fairley, Christopher K&lt;/author&gt;&lt;author&gt;Chen, Marcus Y&lt;/author&gt;&lt;author&gt;Bradshaw, Catriona S&lt;/author&gt;&lt;author&gt;Tabrizi, Sepehr N&lt;/author&gt;&lt;/authors&gt;&lt;/contributors&gt;&lt;titles&gt;&lt;title&gt;Is it time to move to nucleic acid amplification tests screening for pharyngeal and rectal gonorrhoea in men who have sex with men to improve gonorrhoea control?&lt;/title&gt;&lt;secondary-title&gt;Sexual health&lt;/secondary-title&gt;&lt;/titles&gt;&lt;periodical&gt;&lt;full-title&gt;Sexual health&lt;/full-title&gt;&lt;/periodical&gt;&lt;pages&gt;9-11&lt;/pages&gt;&lt;volume&gt;8&lt;/volume&gt;&lt;number&gt;1&lt;/number&gt;&lt;dates&gt;&lt;year&gt;2011&lt;/year&gt;&lt;/dates&gt;&lt;isbn&gt;1449-8987&lt;/isbn&gt;&lt;urls&gt;&lt;/urls&gt;&lt;/record&gt;&lt;/Cite&gt;&lt;/EndNote&gt;</w:instrText>
            </w:r>
            <w:r w:rsidR="003527FE" w:rsidRPr="007042D8">
              <w:rPr>
                <w:rFonts w:ascii="Arial" w:hAnsi="Arial" w:cs="Arial"/>
                <w:sz w:val="20"/>
                <w:szCs w:val="20"/>
              </w:rPr>
              <w:fldChar w:fldCharType="separate"/>
            </w:r>
            <w:r w:rsidR="000E5A36">
              <w:rPr>
                <w:rFonts w:ascii="Arial" w:hAnsi="Arial" w:cs="Arial"/>
                <w:noProof/>
                <w:sz w:val="20"/>
                <w:szCs w:val="20"/>
              </w:rPr>
              <w:t>[</w:t>
            </w:r>
            <w:hyperlink w:anchor="_ENREF_3" w:tooltip="Fairley, 2011 #2091" w:history="1">
              <w:r w:rsidR="000E5A36">
                <w:rPr>
                  <w:rFonts w:ascii="Arial" w:hAnsi="Arial" w:cs="Arial"/>
                  <w:noProof/>
                  <w:sz w:val="20"/>
                  <w:szCs w:val="20"/>
                </w:rPr>
                <w:t>3</w:t>
              </w:r>
            </w:hyperlink>
            <w:r w:rsidR="000E5A36">
              <w:rPr>
                <w:rFonts w:ascii="Arial" w:hAnsi="Arial" w:cs="Arial"/>
                <w:noProof/>
                <w:sz w:val="20"/>
                <w:szCs w:val="20"/>
              </w:rPr>
              <w:t>]</w:t>
            </w:r>
            <w:r w:rsidR="003527FE" w:rsidRPr="007042D8">
              <w:rPr>
                <w:rFonts w:ascii="Arial" w:hAnsi="Arial" w:cs="Arial"/>
                <w:sz w:val="20"/>
                <w:szCs w:val="20"/>
              </w:rPr>
              <w:fldChar w:fldCharType="end"/>
            </w:r>
          </w:p>
          <w:p w:rsidR="003E59F5" w:rsidRPr="007042D8" w:rsidRDefault="003E59F5" w:rsidP="00495582">
            <w:pPr>
              <w:spacing w:line="480" w:lineRule="auto"/>
              <w:rPr>
                <w:rFonts w:ascii="Arial" w:hAnsi="Arial" w:cs="Arial"/>
                <w:sz w:val="20"/>
                <w:szCs w:val="20"/>
              </w:rPr>
            </w:pPr>
            <w:r w:rsidRPr="007042D8">
              <w:rPr>
                <w:rFonts w:ascii="Arial" w:hAnsi="Arial" w:cs="Arial"/>
                <w:sz w:val="20"/>
                <w:szCs w:val="20"/>
              </w:rPr>
              <w:t xml:space="preserve">Urethra: 120 </w:t>
            </w:r>
            <w:r w:rsidRPr="007042D8">
              <w:rPr>
                <w:rFonts w:ascii="Arial" w:hAnsi="Arial" w:cs="Arial"/>
                <w:sz w:val="20"/>
                <w:szCs w:val="20"/>
              </w:rPr>
              <w:fldChar w:fldCharType="begin">
                <w:fldData xml:space="preserve">PEVuZE5vdGU+PENpdGU+PEF1dGhvcj5Kb2huc29uPC9BdXRob3I+PFllYXI+MjAxMDwvWWVhcj48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</w:fldData>
              </w:fldChar>
            </w:r>
            <w:r w:rsidR="000E5A36">
              <w:rPr>
                <w:rFonts w:ascii="Arial" w:hAnsi="Arial" w:cs="Arial"/>
                <w:sz w:val="20"/>
                <w:szCs w:val="20"/>
              </w:rPr>
              <w:instrText xml:space="preserve"> ADDIN EN.CITE </w:instrText>
            </w:r>
            <w:r w:rsidR="000E5A36">
              <w:rPr>
                <w:rFonts w:ascii="Arial" w:hAnsi="Arial" w:cs="Arial"/>
                <w:sz w:val="20"/>
                <w:szCs w:val="20"/>
              </w:rPr>
              <w:fldChar w:fldCharType="begin">
                <w:fldData xml:space="preserve">PEVuZE5vdGU+PENpdGU+PEF1dGhvcj5Kb2huc29uPC9BdXRob3I+PFllYXI+MjAxMDwvWWVhcj48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</w:fldData>
              </w:fldChar>
            </w:r>
            <w:r w:rsidR="000E5A36">
              <w:rPr>
                <w:rFonts w:ascii="Arial" w:hAnsi="Arial" w:cs="Arial"/>
                <w:sz w:val="20"/>
                <w:szCs w:val="20"/>
              </w:rPr>
              <w:instrText xml:space="preserve"> ADDIN EN.CITE.DATA </w:instrText>
            </w:r>
            <w:r w:rsidR="000E5A36">
              <w:rPr>
                <w:rFonts w:ascii="Arial" w:hAnsi="Arial" w:cs="Arial"/>
                <w:sz w:val="20"/>
                <w:szCs w:val="20"/>
              </w:rPr>
            </w:r>
            <w:r w:rsidR="000E5A36">
              <w:rPr>
                <w:rFonts w:ascii="Arial" w:hAnsi="Arial" w:cs="Arial"/>
                <w:sz w:val="20"/>
                <w:szCs w:val="20"/>
              </w:rPr>
              <w:fldChar w:fldCharType="end"/>
            </w:r>
            <w:r w:rsidRPr="007042D8">
              <w:rPr>
                <w:rFonts w:ascii="Arial" w:hAnsi="Arial" w:cs="Arial"/>
                <w:sz w:val="20"/>
                <w:szCs w:val="20"/>
              </w:rPr>
            </w:r>
            <w:r w:rsidRPr="007042D8">
              <w:rPr>
                <w:rFonts w:ascii="Arial" w:hAnsi="Arial" w:cs="Arial"/>
                <w:sz w:val="20"/>
                <w:szCs w:val="20"/>
              </w:rPr>
              <w:fldChar w:fldCharType="separate"/>
            </w:r>
            <w:r w:rsidR="000E5A36">
              <w:rPr>
                <w:rFonts w:ascii="Arial" w:hAnsi="Arial" w:cs="Arial"/>
                <w:noProof/>
                <w:sz w:val="20"/>
                <w:szCs w:val="20"/>
              </w:rPr>
              <w:t>[</w:t>
            </w:r>
            <w:hyperlink w:anchor="_ENREF_4" w:tooltip="Johnson, 2010 #1808" w:history="1">
              <w:r w:rsidR="000E5A36">
                <w:rPr>
                  <w:rFonts w:ascii="Arial" w:hAnsi="Arial" w:cs="Arial"/>
                  <w:noProof/>
                  <w:sz w:val="20"/>
                  <w:szCs w:val="20"/>
                </w:rPr>
                <w:t>4</w:t>
              </w:r>
            </w:hyperlink>
            <w:r w:rsidR="000E5A36">
              <w:rPr>
                <w:rFonts w:ascii="Arial" w:hAnsi="Arial" w:cs="Arial"/>
                <w:noProof/>
                <w:sz w:val="20"/>
                <w:szCs w:val="20"/>
              </w:rPr>
              <w:t xml:space="preserve">, </w:t>
            </w:r>
            <w:hyperlink w:anchor="_ENREF_5" w:tooltip="Orroth, 2007 #1922" w:history="1">
              <w:r w:rsidR="000E5A36">
                <w:rPr>
                  <w:rFonts w:ascii="Arial" w:hAnsi="Arial" w:cs="Arial"/>
                  <w:noProof/>
                  <w:sz w:val="20"/>
                  <w:szCs w:val="20"/>
                </w:rPr>
                <w:t>5</w:t>
              </w:r>
            </w:hyperlink>
            <w:r w:rsidR="000E5A36">
              <w:rPr>
                <w:rFonts w:ascii="Arial" w:hAnsi="Arial" w:cs="Arial"/>
                <w:noProof/>
                <w:sz w:val="20"/>
                <w:szCs w:val="20"/>
              </w:rPr>
              <w:t>]</w:t>
            </w:r>
            <w:r w:rsidRPr="007042D8">
              <w:rPr>
                <w:rFonts w:ascii="Arial" w:hAnsi="Arial" w:cs="Arial"/>
                <w:sz w:val="20"/>
                <w:szCs w:val="20"/>
              </w:rPr>
              <w:fldChar w:fldCharType="end"/>
            </w:r>
          </w:p>
          <w:p w:rsidR="003E59F5" w:rsidRPr="007042D8" w:rsidRDefault="006D58C2" w:rsidP="000E5A36">
            <w:pPr>
              <w:spacing w:line="480" w:lineRule="auto"/>
              <w:rPr>
                <w:rFonts w:ascii="Arial" w:hAnsi="Arial" w:cs="Arial"/>
                <w:sz w:val="20"/>
                <w:szCs w:val="20"/>
              </w:rPr>
            </w:pPr>
            <w:r w:rsidRPr="007042D8">
              <w:rPr>
                <w:rFonts w:ascii="Arial" w:hAnsi="Arial" w:cs="Arial"/>
                <w:sz w:val="20"/>
                <w:szCs w:val="20"/>
              </w:rPr>
              <w:t>Rectum:  12</w:t>
            </w:r>
            <w:r w:rsidR="003E59F5" w:rsidRPr="007042D8">
              <w:rPr>
                <w:rFonts w:ascii="Arial" w:hAnsi="Arial" w:cs="Arial"/>
                <w:sz w:val="20"/>
                <w:szCs w:val="20"/>
              </w:rPr>
              <w:t xml:space="preserve">0 </w:t>
            </w:r>
            <w:r w:rsidR="003E59F5" w:rsidRPr="007042D8">
              <w:rPr>
                <w:rFonts w:ascii="Arial" w:hAnsi="Arial" w:cs="Arial"/>
                <w:sz w:val="20"/>
                <w:szCs w:val="20"/>
              </w:rPr>
              <w:fldChar w:fldCharType="begin">
                <w:fldData xml:space="preserve">PEVuZE5vdGU+PENpdGU+PEF1dGhvcj5DaGVzc29uPC9BdXRob3I+PFllYXI+MjAxMzwvWWVhcj48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</w:fldData>
              </w:fldChar>
            </w:r>
            <w:r w:rsidR="000E5A36">
              <w:rPr>
                <w:rFonts w:ascii="Arial" w:hAnsi="Arial" w:cs="Arial"/>
                <w:sz w:val="20"/>
                <w:szCs w:val="20"/>
              </w:rPr>
              <w:instrText xml:space="preserve"> ADDIN EN.CITE </w:instrText>
            </w:r>
            <w:r w:rsidR="000E5A36">
              <w:rPr>
                <w:rFonts w:ascii="Arial" w:hAnsi="Arial" w:cs="Arial"/>
                <w:sz w:val="20"/>
                <w:szCs w:val="20"/>
              </w:rPr>
              <w:fldChar w:fldCharType="begin">
                <w:fldData xml:space="preserve">PEVuZE5vdGU+PENpdGU+PEF1dGhvcj5DaGVzc29uPC9BdXRob3I+PFllYXI+MjAxMzwvWWVhcj48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</w:fldData>
              </w:fldChar>
            </w:r>
            <w:r w:rsidR="000E5A36">
              <w:rPr>
                <w:rFonts w:ascii="Arial" w:hAnsi="Arial" w:cs="Arial"/>
                <w:sz w:val="20"/>
                <w:szCs w:val="20"/>
              </w:rPr>
              <w:instrText xml:space="preserve"> ADDIN EN.CITE.DATA </w:instrText>
            </w:r>
            <w:r w:rsidR="000E5A36">
              <w:rPr>
                <w:rFonts w:ascii="Arial" w:hAnsi="Arial" w:cs="Arial"/>
                <w:sz w:val="20"/>
                <w:szCs w:val="20"/>
              </w:rPr>
            </w:r>
            <w:r w:rsidR="000E5A36">
              <w:rPr>
                <w:rFonts w:ascii="Arial" w:hAnsi="Arial" w:cs="Arial"/>
                <w:sz w:val="20"/>
                <w:szCs w:val="20"/>
              </w:rPr>
              <w:fldChar w:fldCharType="end"/>
            </w:r>
            <w:r w:rsidR="003E59F5" w:rsidRPr="007042D8">
              <w:rPr>
                <w:rFonts w:ascii="Arial" w:hAnsi="Arial" w:cs="Arial"/>
                <w:sz w:val="20"/>
                <w:szCs w:val="20"/>
              </w:rPr>
            </w:r>
            <w:r w:rsidR="003E59F5" w:rsidRPr="007042D8">
              <w:rPr>
                <w:rFonts w:ascii="Arial" w:hAnsi="Arial" w:cs="Arial"/>
                <w:sz w:val="20"/>
                <w:szCs w:val="20"/>
              </w:rPr>
              <w:fldChar w:fldCharType="separate"/>
            </w:r>
            <w:r w:rsidR="000E5A36">
              <w:rPr>
                <w:rFonts w:ascii="Arial" w:hAnsi="Arial" w:cs="Arial"/>
                <w:noProof/>
                <w:sz w:val="20"/>
                <w:szCs w:val="20"/>
              </w:rPr>
              <w:t>[</w:t>
            </w:r>
            <w:hyperlink w:anchor="_ENREF_6" w:tooltip="Chesson, 2013 #1913" w:history="1">
              <w:r w:rsidR="000E5A36">
                <w:rPr>
                  <w:rFonts w:ascii="Arial" w:hAnsi="Arial" w:cs="Arial"/>
                  <w:noProof/>
                  <w:sz w:val="20"/>
                  <w:szCs w:val="20"/>
                </w:rPr>
                <w:t>6</w:t>
              </w:r>
            </w:hyperlink>
            <w:r w:rsidR="000E5A36">
              <w:rPr>
                <w:rFonts w:ascii="Arial" w:hAnsi="Arial" w:cs="Arial"/>
                <w:noProof/>
                <w:sz w:val="20"/>
                <w:szCs w:val="20"/>
              </w:rPr>
              <w:t xml:space="preserve">, </w:t>
            </w:r>
            <w:hyperlink w:anchor="_ENREF_7" w:tooltip="Korenromp, 2002 #1994" w:history="1">
              <w:r w:rsidR="000E5A36">
                <w:rPr>
                  <w:rFonts w:ascii="Arial" w:hAnsi="Arial" w:cs="Arial"/>
                  <w:noProof/>
                  <w:sz w:val="20"/>
                  <w:szCs w:val="20"/>
                </w:rPr>
                <w:t>7</w:t>
              </w:r>
            </w:hyperlink>
            <w:r w:rsidR="000E5A36">
              <w:rPr>
                <w:rFonts w:ascii="Arial" w:hAnsi="Arial" w:cs="Arial"/>
                <w:noProof/>
                <w:sz w:val="20"/>
                <w:szCs w:val="20"/>
              </w:rPr>
              <w:t>]</w:t>
            </w:r>
            <w:r w:rsidR="003E59F5" w:rsidRPr="007042D8">
              <w:rPr>
                <w:rFonts w:ascii="Arial" w:hAnsi="Arial" w:cs="Arial"/>
                <w:sz w:val="20"/>
                <w:szCs w:val="20"/>
              </w:rPr>
              <w:fldChar w:fldCharType="end"/>
            </w:r>
          </w:p>
        </w:tc>
      </w:tr>
      <w:tr w:rsidR="003E59F5" w:rsidRPr="00222A34">
        <w:tc>
          <w:tcPr>
            <w:tcW w:w="4786" w:type="dxa"/>
            <w:shd w:val="clear" w:color="auto" w:fill="auto"/>
          </w:tcPr>
          <w:p w:rsidR="003E59F5" w:rsidRPr="007042D8" w:rsidRDefault="003E59F5" w:rsidP="00C82D89">
            <w:pPr>
              <w:spacing w:line="480" w:lineRule="auto"/>
              <w:rPr>
                <w:rFonts w:ascii="Arial" w:hAnsi="Arial" w:cs="Arial"/>
                <w:sz w:val="20"/>
                <w:szCs w:val="20"/>
              </w:rPr>
            </w:pPr>
            <w:r w:rsidRPr="007042D8">
              <w:rPr>
                <w:rFonts w:ascii="Arial" w:hAnsi="Arial" w:cs="Arial"/>
                <w:sz w:val="20"/>
                <w:szCs w:val="20"/>
              </w:rPr>
              <w:t>Duration of infection</w:t>
            </w:r>
            <w:r w:rsidR="00A0752F" w:rsidRPr="007042D8">
              <w:rPr>
                <w:rFonts w:ascii="Arial" w:hAnsi="Arial" w:cs="Arial"/>
                <w:sz w:val="20"/>
                <w:szCs w:val="20"/>
              </w:rPr>
              <w:t xml:space="preserve"> at urethra, pharynx and rectum</w:t>
            </w:r>
            <w:r w:rsidRPr="007042D8">
              <w:rPr>
                <w:rFonts w:ascii="Arial" w:hAnsi="Arial" w:cs="Arial"/>
                <w:sz w:val="20"/>
                <w:szCs w:val="20"/>
              </w:rPr>
              <w:t xml:space="preserve"> if symptomatic and treated (days)</w:t>
            </w:r>
          </w:p>
        </w:tc>
        <w:tc>
          <w:tcPr>
            <w:tcW w:w="7938" w:type="dxa"/>
            <w:shd w:val="clear" w:color="auto" w:fill="auto"/>
          </w:tcPr>
          <w:p w:rsidR="003E59F5" w:rsidRPr="007042D8" w:rsidRDefault="00E21D86" w:rsidP="000E5A36">
            <w:pPr>
              <w:spacing w:line="480" w:lineRule="auto"/>
              <w:rPr>
                <w:rFonts w:ascii="Arial" w:hAnsi="Arial" w:cs="Arial"/>
                <w:sz w:val="20"/>
                <w:szCs w:val="20"/>
              </w:rPr>
            </w:pPr>
            <w:r w:rsidRPr="007042D8">
              <w:rPr>
                <w:rFonts w:ascii="Arial" w:hAnsi="Arial" w:cs="Arial"/>
                <w:sz w:val="20"/>
                <w:szCs w:val="20"/>
              </w:rPr>
              <w:t>1</w:t>
            </w:r>
            <w:r w:rsidR="003E59F5" w:rsidRPr="007042D8">
              <w:rPr>
                <w:rFonts w:ascii="Arial" w:hAnsi="Arial" w:cs="Arial"/>
                <w:sz w:val="20"/>
                <w:szCs w:val="20"/>
              </w:rPr>
              <w:t xml:space="preserve">3 days </w:t>
            </w:r>
            <w:r w:rsidR="003527FE" w:rsidRPr="007042D8">
              <w:rPr>
                <w:rFonts w:ascii="Arial" w:hAnsi="Arial" w:cs="Arial"/>
                <w:sz w:val="20"/>
                <w:szCs w:val="20"/>
              </w:rPr>
              <w:fldChar w:fldCharType="begin">
                <w:fldData xml:space="preserve">PEVuZE5vdGU+PENpdGU+PEF1dGhvcj5GYWlybGV5PC9BdXRob3I+PFllYXI+MjAxMTwvWWVhcj48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</w:fldData>
              </w:fldChar>
            </w:r>
            <w:r w:rsidR="000E5A36">
              <w:rPr>
                <w:rFonts w:ascii="Arial" w:hAnsi="Arial" w:cs="Arial"/>
                <w:sz w:val="20"/>
                <w:szCs w:val="20"/>
              </w:rPr>
              <w:instrText xml:space="preserve"> ADDIN EN.CITE </w:instrText>
            </w:r>
            <w:r w:rsidR="000E5A36">
              <w:rPr>
                <w:rFonts w:ascii="Arial" w:hAnsi="Arial" w:cs="Arial"/>
                <w:sz w:val="20"/>
                <w:szCs w:val="20"/>
              </w:rPr>
              <w:fldChar w:fldCharType="begin">
                <w:fldData xml:space="preserve">PEVuZE5vdGU+PENpdGU+PEF1dGhvcj5GYWlybGV5PC9BdXRob3I+PFllYXI+MjAxMTwvWWVhcj48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</w:fldData>
              </w:fldChar>
            </w:r>
            <w:r w:rsidR="000E5A36">
              <w:rPr>
                <w:rFonts w:ascii="Arial" w:hAnsi="Arial" w:cs="Arial"/>
                <w:sz w:val="20"/>
                <w:szCs w:val="20"/>
              </w:rPr>
              <w:instrText xml:space="preserve"> ADDIN EN.CITE.DATA </w:instrText>
            </w:r>
            <w:r w:rsidR="000E5A36">
              <w:rPr>
                <w:rFonts w:ascii="Arial" w:hAnsi="Arial" w:cs="Arial"/>
                <w:sz w:val="20"/>
                <w:szCs w:val="20"/>
              </w:rPr>
            </w:r>
            <w:r w:rsidR="000E5A36">
              <w:rPr>
                <w:rFonts w:ascii="Arial" w:hAnsi="Arial" w:cs="Arial"/>
                <w:sz w:val="20"/>
                <w:szCs w:val="20"/>
              </w:rPr>
              <w:fldChar w:fldCharType="end"/>
            </w:r>
            <w:r w:rsidR="003527FE" w:rsidRPr="007042D8">
              <w:rPr>
                <w:rFonts w:ascii="Arial" w:hAnsi="Arial" w:cs="Arial"/>
                <w:sz w:val="20"/>
                <w:szCs w:val="20"/>
              </w:rPr>
            </w:r>
            <w:r w:rsidR="003527FE" w:rsidRPr="007042D8">
              <w:rPr>
                <w:rFonts w:ascii="Arial" w:hAnsi="Arial" w:cs="Arial"/>
                <w:sz w:val="20"/>
                <w:szCs w:val="20"/>
              </w:rPr>
              <w:fldChar w:fldCharType="separate"/>
            </w:r>
            <w:r w:rsidR="000E5A36">
              <w:rPr>
                <w:rFonts w:ascii="Arial" w:hAnsi="Arial" w:cs="Arial"/>
                <w:noProof/>
                <w:sz w:val="20"/>
                <w:szCs w:val="20"/>
              </w:rPr>
              <w:t>[</w:t>
            </w:r>
            <w:hyperlink w:anchor="_ENREF_3" w:tooltip="Fairley, 2011 #2091" w:history="1">
              <w:r w:rsidR="000E5A36">
                <w:rPr>
                  <w:rFonts w:ascii="Arial" w:hAnsi="Arial" w:cs="Arial"/>
                  <w:noProof/>
                  <w:sz w:val="20"/>
                  <w:szCs w:val="20"/>
                </w:rPr>
                <w:t>3</w:t>
              </w:r>
            </w:hyperlink>
            <w:r w:rsidR="000E5A36">
              <w:rPr>
                <w:rFonts w:ascii="Arial" w:hAnsi="Arial" w:cs="Arial"/>
                <w:noProof/>
                <w:sz w:val="20"/>
                <w:szCs w:val="20"/>
              </w:rPr>
              <w:t xml:space="preserve">, </w:t>
            </w:r>
            <w:hyperlink w:anchor="_ENREF_8" w:tooltip="Hui, 2015 #2030" w:history="1">
              <w:r w:rsidR="000E5A36">
                <w:rPr>
                  <w:rFonts w:ascii="Arial" w:hAnsi="Arial" w:cs="Arial"/>
                  <w:noProof/>
                  <w:sz w:val="20"/>
                  <w:szCs w:val="20"/>
                </w:rPr>
                <w:t>8</w:t>
              </w:r>
            </w:hyperlink>
            <w:r w:rsidR="000E5A36">
              <w:rPr>
                <w:rFonts w:ascii="Arial" w:hAnsi="Arial" w:cs="Arial"/>
                <w:noProof/>
                <w:sz w:val="20"/>
                <w:szCs w:val="20"/>
              </w:rPr>
              <w:t xml:space="preserve">, </w:t>
            </w:r>
            <w:hyperlink w:anchor="_ENREF_9" w:tooltip="Garnett, 1999 #2727" w:history="1">
              <w:r w:rsidR="000E5A36">
                <w:rPr>
                  <w:rFonts w:ascii="Arial" w:hAnsi="Arial" w:cs="Arial"/>
                  <w:noProof/>
                  <w:sz w:val="20"/>
                  <w:szCs w:val="20"/>
                </w:rPr>
                <w:t>9</w:t>
              </w:r>
            </w:hyperlink>
            <w:r w:rsidR="000E5A36">
              <w:rPr>
                <w:rFonts w:ascii="Arial" w:hAnsi="Arial" w:cs="Arial"/>
                <w:noProof/>
                <w:sz w:val="20"/>
                <w:szCs w:val="20"/>
              </w:rPr>
              <w:t>]</w:t>
            </w:r>
            <w:r w:rsidR="003527FE" w:rsidRPr="007042D8">
              <w:rPr>
                <w:rFonts w:ascii="Arial" w:hAnsi="Arial" w:cs="Arial"/>
                <w:sz w:val="20"/>
                <w:szCs w:val="20"/>
              </w:rPr>
              <w:fldChar w:fldCharType="end"/>
            </w:r>
          </w:p>
        </w:tc>
      </w:tr>
      <w:tr w:rsidR="00F84FE8" w:rsidRPr="00222A34">
        <w:tc>
          <w:tcPr>
            <w:tcW w:w="4786" w:type="dxa"/>
            <w:shd w:val="clear" w:color="auto" w:fill="auto"/>
          </w:tcPr>
          <w:p w:rsidR="00F84FE8" w:rsidRPr="007042D8" w:rsidRDefault="00F84FE8" w:rsidP="00DB21DE">
            <w:pPr>
              <w:spacing w:line="480" w:lineRule="auto"/>
              <w:rPr>
                <w:rFonts w:ascii="Arial" w:hAnsi="Arial" w:cs="Arial"/>
                <w:sz w:val="20"/>
                <w:szCs w:val="20"/>
              </w:rPr>
            </w:pPr>
            <w:r w:rsidRPr="007042D8">
              <w:rPr>
                <w:rFonts w:ascii="Arial" w:hAnsi="Arial" w:cs="Arial"/>
                <w:sz w:val="20"/>
                <w:szCs w:val="20"/>
              </w:rPr>
              <w:t>Momentary (cross-sectional) degree distribution for men in Steady partnerships and non steady partners</w:t>
            </w:r>
          </w:p>
        </w:tc>
        <w:tc>
          <w:tcPr>
            <w:tcW w:w="7938" w:type="dxa"/>
            <w:shd w:val="clear" w:color="auto" w:fill="auto"/>
          </w:tcPr>
          <w:tbl>
            <w:tblPr>
              <w:tblW w:w="7509" w:type="dxa"/>
              <w:tblLayout w:type="fixed"/>
              <w:tblLook w:val="04A0" w:firstRow="1" w:lastRow="0" w:firstColumn="1" w:lastColumn="0" w:noHBand="0" w:noVBand="1"/>
            </w:tblPr>
            <w:tblGrid>
              <w:gridCol w:w="3609"/>
              <w:gridCol w:w="1300"/>
              <w:gridCol w:w="1300"/>
              <w:gridCol w:w="1300"/>
            </w:tblGrid>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c>
                <w:tcPr>
                  <w:tcW w:w="3900" w:type="dxa"/>
                  <w:gridSpan w:val="3"/>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Sex with casual partner in last day</w:t>
                  </w: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Main Partner</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No</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Yes</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None</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1.636</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279</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1.915</w:t>
                  </w: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Row %</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85.43</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14.57</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100</w:t>
                  </w: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Col %</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50.67</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44.71</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49.7</w:t>
                  </w: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Steady relationship with &gt;1 partner</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91</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39</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130</w:t>
                  </w: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Row %</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70</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30</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100</w:t>
                  </w: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Col %</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2.82</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6.25</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3.37</w:t>
                  </w: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Steady relationship with one partner</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1.502</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306</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1.808</w:t>
                  </w: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Row %</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83.08</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16.92</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100</w:t>
                  </w: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Col %</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46.52</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49.04</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46.92</w:t>
                  </w: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c>
                <w:tcPr>
                  <w:tcW w:w="1300"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p>
              </w:tc>
            </w:tr>
            <w:tr w:rsidR="00F84FE8" w:rsidRPr="007042D8" w:rsidTr="00986EBD">
              <w:trPr>
                <w:trHeight w:val="300"/>
              </w:trPr>
              <w:tc>
                <w:tcPr>
                  <w:tcW w:w="3609" w:type="dxa"/>
                  <w:tcBorders>
                    <w:top w:val="nil"/>
                    <w:left w:val="nil"/>
                    <w:bottom w:val="nil"/>
                    <w:right w:val="nil"/>
                  </w:tcBorders>
                  <w:shd w:val="clear" w:color="auto" w:fill="auto"/>
                  <w:noWrap/>
                  <w:vAlign w:val="bottom"/>
                  <w:hideMark/>
                </w:tcPr>
                <w:p w:rsidR="00F84FE8" w:rsidRPr="007042D8" w:rsidRDefault="00F84FE8" w:rsidP="00986EBD">
                  <w:pPr>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Total</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3.229</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624</w:t>
                  </w:r>
                </w:p>
              </w:tc>
              <w:tc>
                <w:tcPr>
                  <w:tcW w:w="1300" w:type="dxa"/>
                  <w:tcBorders>
                    <w:top w:val="nil"/>
                    <w:left w:val="nil"/>
                    <w:bottom w:val="nil"/>
                    <w:right w:val="nil"/>
                  </w:tcBorders>
                  <w:shd w:val="clear" w:color="auto" w:fill="auto"/>
                  <w:noWrap/>
                  <w:vAlign w:val="bottom"/>
                  <w:hideMark/>
                </w:tcPr>
                <w:p w:rsidR="00F84FE8" w:rsidRPr="007042D8" w:rsidRDefault="00F84FE8" w:rsidP="00986EBD">
                  <w:pPr>
                    <w:jc w:val="right"/>
                    <w:rPr>
                      <w:rFonts w:ascii="Arial" w:eastAsia="Times New Roman" w:hAnsi="Arial" w:cs="Arial"/>
                      <w:color w:val="000000"/>
                      <w:sz w:val="20"/>
                      <w:szCs w:val="20"/>
                      <w:lang w:eastAsia="en-US"/>
                    </w:rPr>
                  </w:pPr>
                  <w:r w:rsidRPr="007042D8">
                    <w:rPr>
                      <w:rFonts w:ascii="Arial" w:eastAsia="Times New Roman" w:hAnsi="Arial" w:cs="Arial"/>
                      <w:color w:val="000000"/>
                      <w:sz w:val="20"/>
                      <w:szCs w:val="20"/>
                      <w:lang w:eastAsia="en-US"/>
                    </w:rPr>
                    <w:t>3.853</w:t>
                  </w:r>
                </w:p>
              </w:tc>
            </w:tr>
          </w:tbl>
          <w:p w:rsidR="00F84FE8" w:rsidRPr="007042D8" w:rsidRDefault="00F84FE8" w:rsidP="00986EBD">
            <w:pPr>
              <w:rPr>
                <w:rFonts w:ascii="Arial" w:eastAsia="Times New Roman" w:hAnsi="Arial" w:cs="Arial"/>
                <w:color w:val="000000"/>
                <w:sz w:val="20"/>
                <w:szCs w:val="20"/>
                <w:lang w:eastAsia="en-US"/>
              </w:rPr>
            </w:pPr>
          </w:p>
        </w:tc>
      </w:tr>
    </w:tbl>
    <w:p w:rsidR="00B93BDF" w:rsidRDefault="00B93BDF">
      <w:pPr>
        <w:rPr>
          <w:rFonts w:ascii="Arial" w:hAnsi="Arial" w:cs="Arial"/>
          <w:sz w:val="20"/>
          <w:szCs w:val="20"/>
        </w:rPr>
        <w:sectPr w:rsidR="00B93BDF" w:rsidSect="00B93BDF">
          <w:pgSz w:w="15840" w:h="12240" w:orient="landscape"/>
          <w:pgMar w:top="1440" w:right="1440" w:bottom="1440" w:left="1440" w:header="720" w:footer="720" w:gutter="0"/>
          <w:cols w:space="720"/>
          <w:docGrid w:linePitch="360"/>
        </w:sectPr>
      </w:pPr>
      <w:bookmarkStart w:id="0" w:name="_GoBack"/>
      <w:bookmarkEnd w:id="0"/>
    </w:p>
    <w:p w:rsidR="00076AD7" w:rsidRDefault="007852A8">
      <w:pPr>
        <w:rPr>
          <w:rFonts w:ascii="Arial" w:hAnsi="Arial" w:cs="Arial"/>
          <w:sz w:val="20"/>
          <w:szCs w:val="20"/>
        </w:rPr>
      </w:pPr>
      <w:r>
        <w:rPr>
          <w:rFonts w:ascii="Arial" w:hAnsi="Arial" w:cs="Arial"/>
          <w:sz w:val="20"/>
          <w:szCs w:val="20"/>
        </w:rPr>
        <w:lastRenderedPageBreak/>
        <w:t xml:space="preserve">TABLE </w:t>
      </w:r>
      <w:r w:rsidR="00234B97">
        <w:rPr>
          <w:rFonts w:ascii="Arial" w:hAnsi="Arial" w:cs="Arial"/>
          <w:sz w:val="20"/>
          <w:szCs w:val="20"/>
        </w:rPr>
        <w:t>S</w:t>
      </w:r>
      <w:r w:rsidR="001524FD">
        <w:rPr>
          <w:rFonts w:ascii="Arial" w:hAnsi="Arial" w:cs="Arial"/>
          <w:sz w:val="20"/>
          <w:szCs w:val="20"/>
        </w:rPr>
        <w:t>3</w:t>
      </w:r>
      <w:r>
        <w:rPr>
          <w:rFonts w:ascii="Arial" w:hAnsi="Arial" w:cs="Arial"/>
          <w:sz w:val="20"/>
          <w:szCs w:val="20"/>
        </w:rPr>
        <w:t>: Act rate</w:t>
      </w:r>
    </w:p>
    <w:p w:rsidR="00A86A84" w:rsidRDefault="005A5722">
      <w:pPr>
        <w:rPr>
          <w:rFonts w:ascii="Arial" w:hAnsi="Arial" w:cs="Arial"/>
          <w:sz w:val="20"/>
          <w:szCs w:val="20"/>
        </w:rPr>
      </w:pPr>
      <w:r>
        <w:rPr>
          <w:rFonts w:ascii="Arial" w:hAnsi="Arial" w:cs="Arial"/>
          <w:sz w:val="20"/>
          <w:szCs w:val="20"/>
        </w:rPr>
        <w:t xml:space="preserve"> </w:t>
      </w:r>
    </w:p>
    <w:p w:rsidR="00A86A84" w:rsidRDefault="00A86A84">
      <w:pPr>
        <w:rPr>
          <w:rFonts w:ascii="Arial" w:hAnsi="Arial" w:cs="Arial"/>
          <w:sz w:val="20"/>
          <w:szCs w:val="20"/>
        </w:rPr>
      </w:pPr>
    </w:p>
    <w:p w:rsidR="00A86A84" w:rsidRDefault="00A86A84">
      <w:pPr>
        <w:rPr>
          <w:rFonts w:ascii="Arial" w:hAnsi="Arial" w:cs="Arial"/>
          <w:sz w:val="20"/>
          <w:szCs w:val="20"/>
        </w:rPr>
      </w:pPr>
    </w:p>
    <w:tbl>
      <w:tblPr>
        <w:tblStyle w:val="TableGrid"/>
        <w:tblW w:w="0" w:type="auto"/>
        <w:tblLook w:val="04A0" w:firstRow="1" w:lastRow="0" w:firstColumn="1" w:lastColumn="0" w:noHBand="0" w:noVBand="1"/>
      </w:tblPr>
      <w:tblGrid>
        <w:gridCol w:w="1156"/>
        <w:gridCol w:w="789"/>
        <w:gridCol w:w="1037"/>
        <w:gridCol w:w="1156"/>
        <w:gridCol w:w="1037"/>
        <w:gridCol w:w="1156"/>
        <w:gridCol w:w="1037"/>
        <w:gridCol w:w="1156"/>
        <w:gridCol w:w="1052"/>
      </w:tblGrid>
      <w:tr w:rsidR="0085780E" w:rsidRPr="007042D8" w:rsidTr="000D0931">
        <w:tc>
          <w:tcPr>
            <w:tcW w:w="1994" w:type="dxa"/>
            <w:gridSpan w:val="2"/>
            <w:vAlign w:val="bottom"/>
          </w:tcPr>
          <w:p w:rsidR="0085780E" w:rsidRPr="007042D8" w:rsidRDefault="0085780E" w:rsidP="00A86A84">
            <w:pPr>
              <w:rPr>
                <w:rFonts w:ascii="Arial" w:hAnsi="Arial" w:cs="Arial"/>
                <w:sz w:val="20"/>
                <w:szCs w:val="20"/>
              </w:rPr>
            </w:pPr>
            <w:r w:rsidRPr="007042D8">
              <w:rPr>
                <w:rFonts w:ascii="Arial" w:eastAsia="Times New Roman" w:hAnsi="Arial" w:cs="Arial"/>
                <w:color w:val="000000"/>
                <w:sz w:val="20"/>
                <w:szCs w:val="20"/>
                <w:lang w:eastAsia="en-US"/>
              </w:rPr>
              <w:t>Oral Sex (Fellatio)</w:t>
            </w:r>
          </w:p>
        </w:tc>
        <w:tc>
          <w:tcPr>
            <w:tcW w:w="2239" w:type="dxa"/>
            <w:gridSpan w:val="2"/>
            <w:vAlign w:val="bottom"/>
          </w:tcPr>
          <w:p w:rsidR="0085780E" w:rsidRPr="007042D8" w:rsidRDefault="0085780E" w:rsidP="00A86A84">
            <w:pPr>
              <w:rPr>
                <w:rFonts w:ascii="Arial" w:hAnsi="Arial" w:cs="Arial"/>
                <w:sz w:val="20"/>
                <w:szCs w:val="20"/>
              </w:rPr>
            </w:pPr>
            <w:r w:rsidRPr="007042D8">
              <w:rPr>
                <w:rFonts w:ascii="Arial" w:eastAsia="Times New Roman" w:hAnsi="Arial" w:cs="Arial"/>
                <w:color w:val="000000"/>
                <w:sz w:val="20"/>
                <w:szCs w:val="20"/>
                <w:lang w:eastAsia="en-US"/>
              </w:rPr>
              <w:t>Rimming</w:t>
            </w:r>
          </w:p>
        </w:tc>
        <w:tc>
          <w:tcPr>
            <w:tcW w:w="2239" w:type="dxa"/>
            <w:gridSpan w:val="2"/>
            <w:vAlign w:val="bottom"/>
          </w:tcPr>
          <w:p w:rsidR="0085780E" w:rsidRPr="007042D8" w:rsidRDefault="0085780E" w:rsidP="00A86A84">
            <w:pPr>
              <w:rPr>
                <w:rFonts w:ascii="Arial" w:hAnsi="Arial" w:cs="Arial"/>
                <w:sz w:val="20"/>
                <w:szCs w:val="20"/>
              </w:rPr>
            </w:pPr>
            <w:r w:rsidRPr="007042D8">
              <w:rPr>
                <w:rFonts w:ascii="Arial" w:eastAsia="Times New Roman" w:hAnsi="Arial" w:cs="Arial"/>
                <w:color w:val="000000"/>
                <w:sz w:val="20"/>
                <w:szCs w:val="20"/>
                <w:lang w:eastAsia="en-US"/>
              </w:rPr>
              <w:t>Unprotected Anal Sex</w:t>
            </w:r>
          </w:p>
        </w:tc>
        <w:tc>
          <w:tcPr>
            <w:tcW w:w="2239" w:type="dxa"/>
            <w:gridSpan w:val="2"/>
          </w:tcPr>
          <w:p w:rsidR="0085780E" w:rsidRPr="007042D8" w:rsidRDefault="0085780E" w:rsidP="00A86A84">
            <w:pPr>
              <w:rPr>
                <w:rFonts w:ascii="Arial" w:hAnsi="Arial" w:cs="Arial"/>
                <w:sz w:val="20"/>
                <w:szCs w:val="20"/>
              </w:rPr>
            </w:pPr>
            <w:r w:rsidRPr="007042D8">
              <w:rPr>
                <w:rFonts w:ascii="Arial" w:eastAsia="Times New Roman" w:hAnsi="Arial" w:cs="Arial"/>
                <w:color w:val="000000"/>
                <w:sz w:val="20"/>
                <w:szCs w:val="20"/>
                <w:lang w:eastAsia="en-US"/>
              </w:rPr>
              <w:t>Protected Anal Sex</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w:t>
            </w:r>
          </w:p>
        </w:tc>
      </w:tr>
      <w:tr w:rsidR="0085780E" w:rsidRPr="007042D8" w:rsidTr="005A5722">
        <w:tc>
          <w:tcPr>
            <w:tcW w:w="1176" w:type="dxa"/>
            <w:vAlign w:val="bottom"/>
          </w:tcPr>
          <w:p w:rsidR="0085780E" w:rsidRPr="007042D8" w:rsidRDefault="0085780E" w:rsidP="00A86A84">
            <w:pPr>
              <w:rPr>
                <w:rFonts w:ascii="Arial" w:hAnsi="Arial" w:cs="Arial"/>
                <w:sz w:val="20"/>
                <w:szCs w:val="20"/>
              </w:rPr>
            </w:pPr>
            <w:r w:rsidRPr="007042D8">
              <w:rPr>
                <w:rFonts w:ascii="Arial" w:eastAsia="Times New Roman" w:hAnsi="Arial" w:cs="Arial"/>
                <w:color w:val="000000"/>
                <w:sz w:val="20"/>
                <w:szCs w:val="20"/>
                <w:lang w:eastAsia="en-US"/>
              </w:rPr>
              <w:t>Receptive</w:t>
            </w:r>
          </w:p>
        </w:tc>
        <w:tc>
          <w:tcPr>
            <w:tcW w:w="818" w:type="dxa"/>
            <w:vAlign w:val="bottom"/>
          </w:tcPr>
          <w:p w:rsidR="0085780E" w:rsidRPr="007042D8" w:rsidRDefault="0085780E" w:rsidP="00A86A84">
            <w:pPr>
              <w:rPr>
                <w:rFonts w:ascii="Arial" w:hAnsi="Arial" w:cs="Arial"/>
                <w:sz w:val="20"/>
                <w:szCs w:val="20"/>
              </w:rPr>
            </w:pPr>
            <w:r w:rsidRPr="007042D8">
              <w:rPr>
                <w:rFonts w:ascii="Arial" w:eastAsia="Times New Roman" w:hAnsi="Arial" w:cs="Arial"/>
                <w:color w:val="000000"/>
                <w:sz w:val="20"/>
                <w:szCs w:val="20"/>
                <w:lang w:eastAsia="en-US"/>
              </w:rPr>
              <w:t>Insert</w:t>
            </w:r>
          </w:p>
        </w:tc>
        <w:tc>
          <w:tcPr>
            <w:tcW w:w="1063" w:type="dxa"/>
            <w:vAlign w:val="bottom"/>
          </w:tcPr>
          <w:p w:rsidR="0085780E" w:rsidRPr="007042D8" w:rsidRDefault="0085780E" w:rsidP="00A86A84">
            <w:pPr>
              <w:rPr>
                <w:rFonts w:ascii="Arial" w:hAnsi="Arial" w:cs="Arial"/>
                <w:sz w:val="20"/>
                <w:szCs w:val="20"/>
              </w:rPr>
            </w:pPr>
            <w:proofErr w:type="spellStart"/>
            <w:r w:rsidRPr="007042D8">
              <w:rPr>
                <w:rFonts w:ascii="Arial" w:eastAsia="Times New Roman" w:hAnsi="Arial" w:cs="Arial"/>
                <w:color w:val="000000"/>
                <w:sz w:val="20"/>
                <w:szCs w:val="20"/>
                <w:lang w:eastAsia="en-US"/>
              </w:rPr>
              <w:t>Insertive</w:t>
            </w:r>
            <w:proofErr w:type="spellEnd"/>
          </w:p>
        </w:tc>
        <w:tc>
          <w:tcPr>
            <w:tcW w:w="1176" w:type="dxa"/>
            <w:vAlign w:val="bottom"/>
          </w:tcPr>
          <w:p w:rsidR="0085780E" w:rsidRPr="007042D8" w:rsidRDefault="0085780E" w:rsidP="00A86A84">
            <w:pPr>
              <w:rPr>
                <w:rFonts w:ascii="Arial" w:hAnsi="Arial" w:cs="Arial"/>
                <w:sz w:val="20"/>
                <w:szCs w:val="20"/>
              </w:rPr>
            </w:pPr>
            <w:r w:rsidRPr="007042D8">
              <w:rPr>
                <w:rFonts w:ascii="Arial" w:eastAsia="Times New Roman" w:hAnsi="Arial" w:cs="Arial"/>
                <w:color w:val="000000"/>
                <w:sz w:val="20"/>
                <w:szCs w:val="20"/>
                <w:lang w:eastAsia="en-US"/>
              </w:rPr>
              <w:t>Receptive</w:t>
            </w:r>
          </w:p>
        </w:tc>
        <w:tc>
          <w:tcPr>
            <w:tcW w:w="1063" w:type="dxa"/>
            <w:vAlign w:val="bottom"/>
          </w:tcPr>
          <w:p w:rsidR="0085780E" w:rsidRPr="007042D8" w:rsidRDefault="0085780E" w:rsidP="00A86A84">
            <w:pPr>
              <w:rPr>
                <w:rFonts w:ascii="Arial" w:hAnsi="Arial" w:cs="Arial"/>
                <w:sz w:val="20"/>
                <w:szCs w:val="20"/>
              </w:rPr>
            </w:pPr>
            <w:proofErr w:type="spellStart"/>
            <w:r w:rsidRPr="007042D8">
              <w:rPr>
                <w:rFonts w:ascii="Arial" w:eastAsia="Times New Roman" w:hAnsi="Arial" w:cs="Arial"/>
                <w:color w:val="000000"/>
                <w:sz w:val="20"/>
                <w:szCs w:val="20"/>
                <w:lang w:eastAsia="en-US"/>
              </w:rPr>
              <w:t>Insertive</w:t>
            </w:r>
            <w:proofErr w:type="spellEnd"/>
          </w:p>
        </w:tc>
        <w:tc>
          <w:tcPr>
            <w:tcW w:w="1176" w:type="dxa"/>
            <w:vAlign w:val="bottom"/>
          </w:tcPr>
          <w:p w:rsidR="0085780E" w:rsidRPr="007042D8" w:rsidRDefault="0085780E" w:rsidP="00A86A84">
            <w:pPr>
              <w:rPr>
                <w:rFonts w:ascii="Arial" w:hAnsi="Arial" w:cs="Arial"/>
                <w:sz w:val="20"/>
                <w:szCs w:val="20"/>
              </w:rPr>
            </w:pPr>
            <w:r w:rsidRPr="007042D8">
              <w:rPr>
                <w:rFonts w:ascii="Arial" w:eastAsia="Times New Roman" w:hAnsi="Arial" w:cs="Arial"/>
                <w:color w:val="000000"/>
                <w:sz w:val="20"/>
                <w:szCs w:val="20"/>
                <w:lang w:eastAsia="en-US"/>
              </w:rPr>
              <w:t>Receptive</w:t>
            </w:r>
          </w:p>
        </w:tc>
        <w:tc>
          <w:tcPr>
            <w:tcW w:w="1063" w:type="dxa"/>
            <w:vAlign w:val="bottom"/>
          </w:tcPr>
          <w:p w:rsidR="0085780E" w:rsidRPr="007042D8" w:rsidRDefault="0085780E" w:rsidP="00A86A84">
            <w:pPr>
              <w:rPr>
                <w:rFonts w:ascii="Arial" w:hAnsi="Arial" w:cs="Arial"/>
                <w:sz w:val="20"/>
                <w:szCs w:val="20"/>
              </w:rPr>
            </w:pPr>
            <w:proofErr w:type="spellStart"/>
            <w:r w:rsidRPr="007042D8">
              <w:rPr>
                <w:rFonts w:ascii="Arial" w:eastAsia="Times New Roman" w:hAnsi="Arial" w:cs="Arial"/>
                <w:color w:val="000000"/>
                <w:sz w:val="20"/>
                <w:szCs w:val="20"/>
                <w:lang w:eastAsia="en-US"/>
              </w:rPr>
              <w:t>Insertive</w:t>
            </w:r>
            <w:proofErr w:type="spellEnd"/>
          </w:p>
        </w:tc>
        <w:tc>
          <w:tcPr>
            <w:tcW w:w="1176" w:type="dxa"/>
            <w:vAlign w:val="bottom"/>
          </w:tcPr>
          <w:p w:rsidR="0085780E" w:rsidRPr="007042D8" w:rsidRDefault="0085780E" w:rsidP="00A86A84">
            <w:pPr>
              <w:rPr>
                <w:rFonts w:ascii="Arial" w:hAnsi="Arial" w:cs="Arial"/>
                <w:sz w:val="20"/>
                <w:szCs w:val="20"/>
              </w:rPr>
            </w:pPr>
            <w:r w:rsidRPr="007042D8">
              <w:rPr>
                <w:rFonts w:ascii="Arial" w:eastAsia="Times New Roman" w:hAnsi="Arial" w:cs="Arial"/>
                <w:color w:val="000000"/>
                <w:sz w:val="20"/>
                <w:szCs w:val="20"/>
                <w:lang w:eastAsia="en-US"/>
              </w:rPr>
              <w:t>Receptive</w:t>
            </w:r>
          </w:p>
        </w:tc>
        <w:tc>
          <w:tcPr>
            <w:tcW w:w="1185" w:type="dxa"/>
          </w:tcPr>
          <w:p w:rsidR="0085780E" w:rsidRPr="007042D8" w:rsidRDefault="0085780E" w:rsidP="00A86A84">
            <w:pPr>
              <w:rPr>
                <w:rFonts w:ascii="Arial" w:hAnsi="Arial" w:cs="Arial"/>
                <w:sz w:val="20"/>
                <w:szCs w:val="20"/>
              </w:rPr>
            </w:pP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1.89</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2.36</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7.09</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1.65</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1.42</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7.57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1.18</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1.18</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15.13</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3.78</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4.49</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0.95</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lastRenderedPageBreak/>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1.89</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0.95</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1.89</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2.60</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1.18</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2.60</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2.13</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1.42</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0.95</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2.60</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1.65</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1.65</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2.36</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0.95</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0.24</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1.42</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0.71</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0</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0.47</w:t>
            </w:r>
          </w:p>
        </w:tc>
      </w:tr>
      <w:tr w:rsidR="0085780E" w:rsidRPr="007042D8" w:rsidTr="005A5722">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818"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063"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76" w:type="dxa"/>
          </w:tcPr>
          <w:p w:rsidR="0085780E" w:rsidRPr="007042D8" w:rsidRDefault="0085780E" w:rsidP="00A86A84">
            <w:pPr>
              <w:rPr>
                <w:rFonts w:ascii="Arial" w:hAnsi="Arial" w:cs="Arial"/>
                <w:sz w:val="20"/>
                <w:szCs w:val="20"/>
              </w:rPr>
            </w:pPr>
            <w:r w:rsidRPr="007042D8">
              <w:rPr>
                <w:rFonts w:ascii="Arial" w:hAnsi="Arial" w:cs="Arial"/>
                <w:sz w:val="20"/>
                <w:szCs w:val="20"/>
              </w:rPr>
              <w:t>1</w:t>
            </w:r>
          </w:p>
        </w:tc>
        <w:tc>
          <w:tcPr>
            <w:tcW w:w="1185" w:type="dxa"/>
          </w:tcPr>
          <w:p w:rsidR="0085780E" w:rsidRPr="007042D8" w:rsidRDefault="0085780E" w:rsidP="00A86A84">
            <w:pPr>
              <w:rPr>
                <w:rFonts w:ascii="Arial" w:hAnsi="Arial" w:cs="Arial"/>
                <w:sz w:val="20"/>
                <w:szCs w:val="20"/>
              </w:rPr>
            </w:pPr>
            <w:r w:rsidRPr="007042D8">
              <w:rPr>
                <w:rFonts w:ascii="Arial" w:hAnsi="Arial" w:cs="Arial"/>
                <w:sz w:val="20"/>
                <w:szCs w:val="20"/>
              </w:rPr>
              <w:t>0.95</w:t>
            </w:r>
          </w:p>
        </w:tc>
      </w:tr>
    </w:tbl>
    <w:p w:rsidR="00A86A84" w:rsidRPr="00222A34" w:rsidRDefault="00A86A84">
      <w:pPr>
        <w:rPr>
          <w:rFonts w:ascii="Arial" w:hAnsi="Arial" w:cs="Arial"/>
          <w:sz w:val="20"/>
          <w:szCs w:val="20"/>
        </w:rPr>
      </w:pPr>
    </w:p>
    <w:p w:rsidR="00C5392C" w:rsidRPr="00222A34" w:rsidRDefault="00C5392C">
      <w:pPr>
        <w:rPr>
          <w:rFonts w:ascii="Arial" w:hAnsi="Arial" w:cs="Arial"/>
          <w:sz w:val="20"/>
          <w:szCs w:val="20"/>
        </w:rPr>
      </w:pPr>
    </w:p>
    <w:p w:rsidR="007042D8" w:rsidRDefault="00A86A84" w:rsidP="00076AD7">
      <w:pPr>
        <w:rPr>
          <w:rFonts w:ascii="Calibri" w:eastAsia="Times New Roman" w:hAnsi="Calibri"/>
          <w:color w:val="000000"/>
          <w:lang w:eastAsia="en-US"/>
        </w:rPr>
      </w:pPr>
      <w:r>
        <w:rPr>
          <w:rFonts w:ascii="Calibri" w:eastAsia="Times New Roman" w:hAnsi="Calibri"/>
          <w:color w:val="000000"/>
          <w:lang w:eastAsia="en-US"/>
        </w:rPr>
        <w:t xml:space="preserve"> </w:t>
      </w:r>
    </w:p>
    <w:p w:rsidR="007042D8" w:rsidRDefault="007042D8">
      <w:pPr>
        <w:rPr>
          <w:rFonts w:ascii="Calibri" w:eastAsia="Times New Roman" w:hAnsi="Calibri"/>
          <w:color w:val="000000"/>
          <w:lang w:eastAsia="en-US"/>
        </w:rPr>
      </w:pPr>
      <w:r>
        <w:rPr>
          <w:rFonts w:ascii="Calibri" w:eastAsia="Times New Roman" w:hAnsi="Calibri"/>
          <w:color w:val="000000"/>
          <w:lang w:eastAsia="en-US"/>
        </w:rPr>
        <w:br w:type="page"/>
      </w:r>
    </w:p>
    <w:p w:rsidR="007042D8" w:rsidRDefault="007042D8" w:rsidP="00076AD7">
      <w:pPr>
        <w:rPr>
          <w:rFonts w:ascii="Calibri" w:eastAsia="Times New Roman" w:hAnsi="Calibri"/>
          <w:color w:val="000000"/>
          <w:lang w:eastAsia="en-US"/>
        </w:rPr>
      </w:pPr>
      <w:r>
        <w:rPr>
          <w:rFonts w:ascii="Calibri" w:eastAsia="Times New Roman" w:hAnsi="Calibri"/>
          <w:color w:val="000000"/>
          <w:lang w:eastAsia="en-US"/>
        </w:rPr>
        <w:lastRenderedPageBreak/>
        <w:t>References</w:t>
      </w:r>
    </w:p>
    <w:p w:rsidR="000E5A36" w:rsidRPr="000E5A36" w:rsidRDefault="007042D8" w:rsidP="000E5A36">
      <w:pPr>
        <w:pStyle w:val="EndNoteBibliography"/>
        <w:rPr>
          <w:noProof/>
        </w:rPr>
      </w:pPr>
      <w:r>
        <w:rPr>
          <w:rFonts w:ascii="Calibri" w:eastAsia="Times New Roman" w:hAnsi="Calibri"/>
          <w:color w:val="000000"/>
          <w:lang w:eastAsia="en-US"/>
        </w:rPr>
        <w:fldChar w:fldCharType="begin"/>
      </w:r>
      <w:r>
        <w:rPr>
          <w:rFonts w:ascii="Calibri" w:eastAsia="Times New Roman" w:hAnsi="Calibri"/>
          <w:color w:val="000000"/>
          <w:lang w:eastAsia="en-US"/>
        </w:rPr>
        <w:instrText xml:space="preserve"> ADDIN EN.REFLIST </w:instrText>
      </w:r>
      <w:r>
        <w:rPr>
          <w:rFonts w:ascii="Calibri" w:eastAsia="Times New Roman" w:hAnsi="Calibri"/>
          <w:color w:val="000000"/>
          <w:lang w:eastAsia="en-US"/>
        </w:rPr>
        <w:fldChar w:fldCharType="separate"/>
      </w:r>
      <w:bookmarkStart w:id="1" w:name="_ENREF_1"/>
      <w:r w:rsidR="000E5A36" w:rsidRPr="000E5A36">
        <w:rPr>
          <w:noProof/>
        </w:rPr>
        <w:t>1.</w:t>
      </w:r>
      <w:r w:rsidR="000E5A36" w:rsidRPr="000E5A36">
        <w:rPr>
          <w:noProof/>
        </w:rPr>
        <w:tab/>
        <w:t>Handcock MS, Hunter DR, Butts CT, Goodreau SM, Morris M. statnet: Software tools for the representation, visualization, analysis and simulation of network data. Journal of statistical software. 2008;24(1):1548.</w:t>
      </w:r>
      <w:bookmarkEnd w:id="1"/>
    </w:p>
    <w:p w:rsidR="000E5A36" w:rsidRPr="000E5A36" w:rsidRDefault="000E5A36" w:rsidP="000E5A36">
      <w:pPr>
        <w:pStyle w:val="EndNoteBibliography"/>
        <w:rPr>
          <w:noProof/>
        </w:rPr>
      </w:pPr>
      <w:bookmarkStart w:id="2" w:name="_ENREF_2"/>
      <w:r w:rsidRPr="000E5A36">
        <w:rPr>
          <w:noProof/>
        </w:rPr>
        <w:t>2.</w:t>
      </w:r>
      <w:r w:rsidRPr="000E5A36">
        <w:rPr>
          <w:noProof/>
        </w:rPr>
        <w:tab/>
        <w:t>van Liere GA, Hoebe CJ, Dukers-Muijrers NH. Evaluation of the anatomical site distribution of chlamydia and gonorrhoea in men who have sex with men and in high-risk women by routine testing: cross-sectional study revealing missed opportunities for treatment strategies. Sex Transm Infect. 2014;90(1):58-60. doi: 10.1136/sextrans-2013-051248. PubMed PMID: 24106338.</w:t>
      </w:r>
      <w:bookmarkEnd w:id="2"/>
    </w:p>
    <w:p w:rsidR="000E5A36" w:rsidRPr="000E5A36" w:rsidRDefault="000E5A36" w:rsidP="000E5A36">
      <w:pPr>
        <w:pStyle w:val="EndNoteBibliography"/>
        <w:rPr>
          <w:noProof/>
        </w:rPr>
      </w:pPr>
      <w:bookmarkStart w:id="3" w:name="_ENREF_3"/>
      <w:r w:rsidRPr="000E5A36">
        <w:rPr>
          <w:noProof/>
        </w:rPr>
        <w:t>3.</w:t>
      </w:r>
      <w:r w:rsidRPr="000E5A36">
        <w:rPr>
          <w:noProof/>
        </w:rPr>
        <w:tab/>
        <w:t>Fairley CK, Chen MY, Bradshaw CS, Tabrizi SN. Is it time to move to nucleic acid amplification tests screening for pharyngeal and rectal gonorrhoea in men who have sex with men to improve gonorrhoea control? Sexual health. 2011;8(1):9-11.</w:t>
      </w:r>
      <w:bookmarkEnd w:id="3"/>
    </w:p>
    <w:p w:rsidR="000E5A36" w:rsidRPr="000E5A36" w:rsidRDefault="000E5A36" w:rsidP="000E5A36">
      <w:pPr>
        <w:pStyle w:val="EndNoteBibliography"/>
        <w:rPr>
          <w:noProof/>
        </w:rPr>
      </w:pPr>
      <w:bookmarkStart w:id="4" w:name="_ENREF_4"/>
      <w:r w:rsidRPr="000E5A36">
        <w:rPr>
          <w:noProof/>
        </w:rPr>
        <w:t>4.</w:t>
      </w:r>
      <w:r w:rsidRPr="000E5A36">
        <w:rPr>
          <w:noProof/>
        </w:rPr>
        <w:tab/>
        <w:t>Johnson LF, Alkema L, Dorrington RE. A Bayesian approach to uncertainty analysis of sexually transmitted infection models. Sex Transm Infect. 2010;86(3):169-74. doi: 10.1136/sti.2009.037341. PubMed PMID: 19880971; PubMed Central PMCID: PMC2953461.</w:t>
      </w:r>
      <w:bookmarkEnd w:id="4"/>
    </w:p>
    <w:p w:rsidR="000E5A36" w:rsidRPr="000E5A36" w:rsidRDefault="000E5A36" w:rsidP="000E5A36">
      <w:pPr>
        <w:pStyle w:val="EndNoteBibliography"/>
        <w:rPr>
          <w:noProof/>
        </w:rPr>
      </w:pPr>
      <w:bookmarkStart w:id="5" w:name="_ENREF_5"/>
      <w:r w:rsidRPr="000E5A36">
        <w:rPr>
          <w:noProof/>
        </w:rPr>
        <w:t>5.</w:t>
      </w:r>
      <w:r w:rsidRPr="000E5A36">
        <w:rPr>
          <w:noProof/>
        </w:rPr>
        <w:tab/>
        <w:t>Orroth KK, Freeman EE, Bakker R, Buve A, Glynn JR, Boily MC, et al. Understanding the differences between contrasting HIV epidemics in east and west Africa: results from a simulation model of the Four Cities Study. Sex Transm Infect. 2007;83 Suppl 1:i5-16. doi: 10.1136/sti.2006.023531. PubMed PMID: 17405781.</w:t>
      </w:r>
      <w:bookmarkEnd w:id="5"/>
    </w:p>
    <w:p w:rsidR="000E5A36" w:rsidRPr="000E5A36" w:rsidRDefault="000E5A36" w:rsidP="000E5A36">
      <w:pPr>
        <w:pStyle w:val="EndNoteBibliography"/>
        <w:rPr>
          <w:noProof/>
        </w:rPr>
      </w:pPr>
      <w:bookmarkStart w:id="6" w:name="_ENREF_6"/>
      <w:r w:rsidRPr="000E5A36">
        <w:rPr>
          <w:noProof/>
        </w:rPr>
        <w:t>6.</w:t>
      </w:r>
      <w:r w:rsidRPr="000E5A36">
        <w:rPr>
          <w:noProof/>
        </w:rPr>
        <w:tab/>
        <w:t>Chesson HW, Bernstein KT, Gift TL, Marcus JL, Pipkin S, Kent CK. The cost-effectiveness of screening men who have sex with men for rectal chlamydial and gonococcal infection to prevent HIV Infection. Sex Transm Dis. 2013;40(5):366-71. doi: 10.1097/OLQ.0b013e318284e544. PubMed PMID: 23588125.</w:t>
      </w:r>
      <w:bookmarkEnd w:id="6"/>
    </w:p>
    <w:p w:rsidR="000E5A36" w:rsidRPr="000E5A36" w:rsidRDefault="000E5A36" w:rsidP="000E5A36">
      <w:pPr>
        <w:pStyle w:val="EndNoteBibliography"/>
        <w:rPr>
          <w:noProof/>
        </w:rPr>
      </w:pPr>
      <w:bookmarkStart w:id="7" w:name="_ENREF_7"/>
      <w:r w:rsidRPr="000E5A36">
        <w:rPr>
          <w:noProof/>
        </w:rPr>
        <w:t>7.</w:t>
      </w:r>
      <w:r w:rsidRPr="000E5A36">
        <w:rPr>
          <w:noProof/>
        </w:rPr>
        <w:tab/>
        <w:t>Korenromp EL, Sudaryo MK, de Vlas SJ, Gray RH, Sewankambo NK, Serwadda D, et al. What proportion of episodes of gonorrhoea and chlamydia becomes symptomatic? International Journal of Std &amp; Aids. 2002;13(2):91-101. doi: Doi 10.1258/0956462021924712. PubMed PMID: WOS:000173748100004.</w:t>
      </w:r>
      <w:bookmarkEnd w:id="7"/>
    </w:p>
    <w:p w:rsidR="000E5A36" w:rsidRPr="000E5A36" w:rsidRDefault="000E5A36" w:rsidP="000E5A36">
      <w:pPr>
        <w:pStyle w:val="EndNoteBibliography"/>
        <w:rPr>
          <w:noProof/>
        </w:rPr>
      </w:pPr>
      <w:bookmarkStart w:id="8" w:name="_ENREF_8"/>
      <w:r w:rsidRPr="000E5A36">
        <w:rPr>
          <w:noProof/>
        </w:rPr>
        <w:t>8.</w:t>
      </w:r>
      <w:r w:rsidRPr="000E5A36">
        <w:rPr>
          <w:noProof/>
        </w:rPr>
        <w:tab/>
        <w:t>Hui B, Fairley CK, Chen M, Grulich A, Hocking J, Prestage G, et al. Oral and anal sex are key to sustaining gonorrhoea at endemic levels in MSM populations: a mathematical model. Sex Transm Infect. 2015. Epub 2015/01/18. doi: 10.1136/sextrans-2014-051760. PubMed PMID: 25596192.</w:t>
      </w:r>
      <w:bookmarkEnd w:id="8"/>
    </w:p>
    <w:p w:rsidR="000E5A36" w:rsidRPr="000E5A36" w:rsidRDefault="000E5A36" w:rsidP="000E5A36">
      <w:pPr>
        <w:pStyle w:val="EndNoteBibliography"/>
        <w:rPr>
          <w:noProof/>
        </w:rPr>
      </w:pPr>
      <w:bookmarkStart w:id="9" w:name="_ENREF_9"/>
      <w:r w:rsidRPr="000E5A36">
        <w:rPr>
          <w:noProof/>
        </w:rPr>
        <w:t>9.</w:t>
      </w:r>
      <w:r w:rsidRPr="000E5A36">
        <w:rPr>
          <w:noProof/>
        </w:rPr>
        <w:tab/>
        <w:t>Garnett GP, Mertz KJ, Finelli L, Levine WC, St Louis ME. The transmission dynamics of gonorrhoea: modelling the reported behaviour of infected patients from Newark, New Jersey. Philos Trans R Soc Lond B Biol Sci. 1999;354(1384):787-97. doi: 10.1098/rstb.1999.0431. PubMed PMID: 10365404; PubMed Central PMCID: PMCPMC1692556.</w:t>
      </w:r>
      <w:bookmarkEnd w:id="9"/>
    </w:p>
    <w:p w:rsidR="00076AD7" w:rsidRPr="00222A34" w:rsidRDefault="007042D8" w:rsidP="00076AD7">
      <w:pPr>
        <w:rPr>
          <w:rFonts w:ascii="Calibri" w:eastAsia="Times New Roman" w:hAnsi="Calibri"/>
          <w:color w:val="000000"/>
          <w:lang w:eastAsia="en-US"/>
        </w:rPr>
      </w:pPr>
      <w:r>
        <w:rPr>
          <w:rFonts w:ascii="Calibri" w:eastAsia="Times New Roman" w:hAnsi="Calibri"/>
          <w:color w:val="000000"/>
          <w:lang w:eastAsia="en-US"/>
        </w:rPr>
        <w:fldChar w:fldCharType="end"/>
      </w:r>
    </w:p>
    <w:sectPr w:rsidR="00076AD7" w:rsidRPr="00222A34" w:rsidSect="00B93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4E" w:rsidRDefault="00126F4E">
      <w:r>
        <w:separator/>
      </w:r>
    </w:p>
  </w:endnote>
  <w:endnote w:type="continuationSeparator" w:id="0">
    <w:p w:rsidR="00126F4E" w:rsidRDefault="0012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73" w:rsidRDefault="00FB1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73" w:rsidRDefault="00FB1E73" w:rsidP="004639DA">
    <w:pPr>
      <w:pStyle w:val="Footer"/>
      <w:jc w:val="center"/>
    </w:pPr>
    <w:r>
      <w:t xml:space="preserve"> S </w:t>
    </w:r>
    <w:r>
      <w:rPr>
        <w:rStyle w:val="PageNumber"/>
      </w:rPr>
      <w:fldChar w:fldCharType="begin"/>
    </w:r>
    <w:r>
      <w:rPr>
        <w:rStyle w:val="PageNumber"/>
      </w:rPr>
      <w:instrText xml:space="preserve"> PAGE </w:instrText>
    </w:r>
    <w:r>
      <w:rPr>
        <w:rStyle w:val="PageNumber"/>
      </w:rPr>
      <w:fldChar w:fldCharType="separate"/>
    </w:r>
    <w:r w:rsidR="00B93BDF">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73" w:rsidRDefault="00FB1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4E" w:rsidRDefault="00126F4E">
      <w:r>
        <w:separator/>
      </w:r>
    </w:p>
  </w:footnote>
  <w:footnote w:type="continuationSeparator" w:id="0">
    <w:p w:rsidR="00126F4E" w:rsidRDefault="0012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73" w:rsidRDefault="00FB1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73" w:rsidRDefault="00FB1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73" w:rsidRDefault="00FB1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5AD"/>
    <w:multiLevelType w:val="hybridMultilevel"/>
    <w:tmpl w:val="3E4A14E0"/>
    <w:lvl w:ilvl="0" w:tplc="B8BA66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412C10"/>
    <w:multiLevelType w:val="hybridMultilevel"/>
    <w:tmpl w:val="07BAB2F2"/>
    <w:lvl w:ilvl="0" w:tplc="7430F7E0">
      <w:start w:val="1"/>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2">
    <w:nsid w:val="36FB74B0"/>
    <w:multiLevelType w:val="hybridMultilevel"/>
    <w:tmpl w:val="946447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38C21A1B"/>
    <w:multiLevelType w:val="hybridMultilevel"/>
    <w:tmpl w:val="DEF01B1C"/>
    <w:lvl w:ilvl="0" w:tplc="74683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B65B2"/>
    <w:multiLevelType w:val="hybridMultilevel"/>
    <w:tmpl w:val="97A4DE4E"/>
    <w:lvl w:ilvl="0" w:tplc="A51CA9AA">
      <w:start w:val="1"/>
      <w:numFmt w:val="decimal"/>
      <w:lvlText w:val="%1."/>
      <w:lvlJc w:val="left"/>
      <w:pPr>
        <w:tabs>
          <w:tab w:val="num" w:pos="720"/>
        </w:tabs>
        <w:ind w:left="720" w:hanging="360"/>
      </w:pPr>
      <w:rPr>
        <w:rFonts w:ascii="Times New Roman" w:eastAsia="Calibri" w:hAnsi="Times New Roman" w:cs="Times New Roman"/>
      </w:rPr>
    </w:lvl>
    <w:lvl w:ilvl="1" w:tplc="0E10FF0A">
      <w:start w:val="5"/>
      <w:numFmt w:val="decimal"/>
      <w:lvlText w:val="%2."/>
      <w:lvlJc w:val="left"/>
      <w:pPr>
        <w:tabs>
          <w:tab w:val="num" w:pos="1440"/>
        </w:tabs>
        <w:ind w:left="1440" w:hanging="360"/>
      </w:pPr>
      <w:rPr>
        <w:rFonts w:ascii="Times New Roman" w:eastAsia="Batang"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B04DE7"/>
    <w:multiLevelType w:val="hybridMultilevel"/>
    <w:tmpl w:val="A1EC6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6916D3"/>
    <w:multiLevelType w:val="hybridMultilevel"/>
    <w:tmpl w:val="7D22F4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6510BCC"/>
    <w:multiLevelType w:val="hybridMultilevel"/>
    <w:tmpl w:val="70863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0233859"/>
    <w:multiLevelType w:val="hybridMultilevel"/>
    <w:tmpl w:val="DA28DAB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70BC3952"/>
    <w:multiLevelType w:val="hybridMultilevel"/>
    <w:tmpl w:val="9B3AA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3C3C28"/>
    <w:rsid w:val="00000287"/>
    <w:rsid w:val="00001EF0"/>
    <w:rsid w:val="00002884"/>
    <w:rsid w:val="00003308"/>
    <w:rsid w:val="00003468"/>
    <w:rsid w:val="00004020"/>
    <w:rsid w:val="000045BD"/>
    <w:rsid w:val="000046AD"/>
    <w:rsid w:val="000049B4"/>
    <w:rsid w:val="000053DC"/>
    <w:rsid w:val="00005F63"/>
    <w:rsid w:val="00007828"/>
    <w:rsid w:val="000079B8"/>
    <w:rsid w:val="00010E6B"/>
    <w:rsid w:val="00011B0E"/>
    <w:rsid w:val="000127FA"/>
    <w:rsid w:val="00014250"/>
    <w:rsid w:val="00014D56"/>
    <w:rsid w:val="00016935"/>
    <w:rsid w:val="00020660"/>
    <w:rsid w:val="000212B5"/>
    <w:rsid w:val="00021543"/>
    <w:rsid w:val="00021E21"/>
    <w:rsid w:val="000220A9"/>
    <w:rsid w:val="0002269C"/>
    <w:rsid w:val="00022FB8"/>
    <w:rsid w:val="0002339F"/>
    <w:rsid w:val="00023736"/>
    <w:rsid w:val="0002395F"/>
    <w:rsid w:val="000250D8"/>
    <w:rsid w:val="000254C3"/>
    <w:rsid w:val="0003125A"/>
    <w:rsid w:val="00032144"/>
    <w:rsid w:val="00033680"/>
    <w:rsid w:val="00035328"/>
    <w:rsid w:val="00035C2E"/>
    <w:rsid w:val="00035EA7"/>
    <w:rsid w:val="0003720A"/>
    <w:rsid w:val="00040A69"/>
    <w:rsid w:val="0004236A"/>
    <w:rsid w:val="00043A55"/>
    <w:rsid w:val="00045369"/>
    <w:rsid w:val="00045E71"/>
    <w:rsid w:val="0004641C"/>
    <w:rsid w:val="00047EF6"/>
    <w:rsid w:val="00050FAD"/>
    <w:rsid w:val="0005144D"/>
    <w:rsid w:val="000516F5"/>
    <w:rsid w:val="0005186A"/>
    <w:rsid w:val="00051C22"/>
    <w:rsid w:val="00051D0E"/>
    <w:rsid w:val="00052244"/>
    <w:rsid w:val="00053FE4"/>
    <w:rsid w:val="00054735"/>
    <w:rsid w:val="00054A16"/>
    <w:rsid w:val="00055AB3"/>
    <w:rsid w:val="0005629E"/>
    <w:rsid w:val="000570BA"/>
    <w:rsid w:val="0005768F"/>
    <w:rsid w:val="000601AF"/>
    <w:rsid w:val="00060266"/>
    <w:rsid w:val="00061054"/>
    <w:rsid w:val="00061ADF"/>
    <w:rsid w:val="00061C77"/>
    <w:rsid w:val="000638DB"/>
    <w:rsid w:val="00063ABE"/>
    <w:rsid w:val="0006466F"/>
    <w:rsid w:val="00064AEB"/>
    <w:rsid w:val="00065A20"/>
    <w:rsid w:val="00067C36"/>
    <w:rsid w:val="00067FE6"/>
    <w:rsid w:val="00071332"/>
    <w:rsid w:val="00071602"/>
    <w:rsid w:val="000725B0"/>
    <w:rsid w:val="0007260B"/>
    <w:rsid w:val="00073139"/>
    <w:rsid w:val="000734C7"/>
    <w:rsid w:val="00075901"/>
    <w:rsid w:val="000763DB"/>
    <w:rsid w:val="00076AD7"/>
    <w:rsid w:val="000771B0"/>
    <w:rsid w:val="0007757C"/>
    <w:rsid w:val="00077B64"/>
    <w:rsid w:val="000811B7"/>
    <w:rsid w:val="00081E40"/>
    <w:rsid w:val="00082E50"/>
    <w:rsid w:val="00083BD9"/>
    <w:rsid w:val="0008427B"/>
    <w:rsid w:val="00087845"/>
    <w:rsid w:val="000919E3"/>
    <w:rsid w:val="00092249"/>
    <w:rsid w:val="00092FF2"/>
    <w:rsid w:val="00094EEA"/>
    <w:rsid w:val="00095ACE"/>
    <w:rsid w:val="0009631C"/>
    <w:rsid w:val="00096C46"/>
    <w:rsid w:val="00097019"/>
    <w:rsid w:val="00097123"/>
    <w:rsid w:val="0009779D"/>
    <w:rsid w:val="000978DC"/>
    <w:rsid w:val="000A04AF"/>
    <w:rsid w:val="000A0DFC"/>
    <w:rsid w:val="000A1451"/>
    <w:rsid w:val="000A229E"/>
    <w:rsid w:val="000A29A1"/>
    <w:rsid w:val="000A2F4C"/>
    <w:rsid w:val="000A439A"/>
    <w:rsid w:val="000A5D75"/>
    <w:rsid w:val="000A5F7F"/>
    <w:rsid w:val="000A606E"/>
    <w:rsid w:val="000B070B"/>
    <w:rsid w:val="000B1655"/>
    <w:rsid w:val="000B3924"/>
    <w:rsid w:val="000B3FAA"/>
    <w:rsid w:val="000B41CA"/>
    <w:rsid w:val="000B42BE"/>
    <w:rsid w:val="000B42CA"/>
    <w:rsid w:val="000B4F6A"/>
    <w:rsid w:val="000B51CC"/>
    <w:rsid w:val="000B6B5C"/>
    <w:rsid w:val="000B6E6E"/>
    <w:rsid w:val="000C0963"/>
    <w:rsid w:val="000C1897"/>
    <w:rsid w:val="000C1E2F"/>
    <w:rsid w:val="000C2711"/>
    <w:rsid w:val="000C3765"/>
    <w:rsid w:val="000C49F0"/>
    <w:rsid w:val="000C4C48"/>
    <w:rsid w:val="000C6064"/>
    <w:rsid w:val="000D0AA7"/>
    <w:rsid w:val="000D0B69"/>
    <w:rsid w:val="000D106A"/>
    <w:rsid w:val="000D16CD"/>
    <w:rsid w:val="000D1AD0"/>
    <w:rsid w:val="000D2516"/>
    <w:rsid w:val="000D2AA5"/>
    <w:rsid w:val="000D47F6"/>
    <w:rsid w:val="000D67FA"/>
    <w:rsid w:val="000D6FD7"/>
    <w:rsid w:val="000E17A8"/>
    <w:rsid w:val="000E18CF"/>
    <w:rsid w:val="000E268F"/>
    <w:rsid w:val="000E2B08"/>
    <w:rsid w:val="000E325C"/>
    <w:rsid w:val="000E3290"/>
    <w:rsid w:val="000E3484"/>
    <w:rsid w:val="000E3869"/>
    <w:rsid w:val="000E3F66"/>
    <w:rsid w:val="000E4DE3"/>
    <w:rsid w:val="000E4F5F"/>
    <w:rsid w:val="000E5A36"/>
    <w:rsid w:val="000E5F8D"/>
    <w:rsid w:val="000E6D50"/>
    <w:rsid w:val="000E7809"/>
    <w:rsid w:val="000F0E77"/>
    <w:rsid w:val="000F2E5C"/>
    <w:rsid w:val="000F2E91"/>
    <w:rsid w:val="000F4EF3"/>
    <w:rsid w:val="000F53A6"/>
    <w:rsid w:val="000F68BF"/>
    <w:rsid w:val="000F74CB"/>
    <w:rsid w:val="000F74E9"/>
    <w:rsid w:val="000F7B0C"/>
    <w:rsid w:val="000F7BAB"/>
    <w:rsid w:val="000F7C3B"/>
    <w:rsid w:val="00100470"/>
    <w:rsid w:val="00100D41"/>
    <w:rsid w:val="00101D1D"/>
    <w:rsid w:val="001021ED"/>
    <w:rsid w:val="00102A10"/>
    <w:rsid w:val="001037CC"/>
    <w:rsid w:val="00103936"/>
    <w:rsid w:val="001044E3"/>
    <w:rsid w:val="00106F96"/>
    <w:rsid w:val="00107243"/>
    <w:rsid w:val="001075AB"/>
    <w:rsid w:val="0010779F"/>
    <w:rsid w:val="001102B1"/>
    <w:rsid w:val="00110600"/>
    <w:rsid w:val="00110FA4"/>
    <w:rsid w:val="00111082"/>
    <w:rsid w:val="00111E3F"/>
    <w:rsid w:val="00112022"/>
    <w:rsid w:val="001123B3"/>
    <w:rsid w:val="001137B0"/>
    <w:rsid w:val="00115D35"/>
    <w:rsid w:val="00116B01"/>
    <w:rsid w:val="00120482"/>
    <w:rsid w:val="00121F61"/>
    <w:rsid w:val="001222DE"/>
    <w:rsid w:val="0012250B"/>
    <w:rsid w:val="00122579"/>
    <w:rsid w:val="0012275B"/>
    <w:rsid w:val="00124FD3"/>
    <w:rsid w:val="001256EA"/>
    <w:rsid w:val="00125961"/>
    <w:rsid w:val="00125C9E"/>
    <w:rsid w:val="001262ED"/>
    <w:rsid w:val="00126F4E"/>
    <w:rsid w:val="00126FB7"/>
    <w:rsid w:val="00130CAB"/>
    <w:rsid w:val="00130FDE"/>
    <w:rsid w:val="00132CBC"/>
    <w:rsid w:val="00133375"/>
    <w:rsid w:val="0013345C"/>
    <w:rsid w:val="00133555"/>
    <w:rsid w:val="00133AE8"/>
    <w:rsid w:val="00134A72"/>
    <w:rsid w:val="00136AFC"/>
    <w:rsid w:val="0013787A"/>
    <w:rsid w:val="00137A5C"/>
    <w:rsid w:val="00141314"/>
    <w:rsid w:val="00142967"/>
    <w:rsid w:val="00142A48"/>
    <w:rsid w:val="00144D18"/>
    <w:rsid w:val="00147DD3"/>
    <w:rsid w:val="0015044E"/>
    <w:rsid w:val="001507D8"/>
    <w:rsid w:val="00150BCB"/>
    <w:rsid w:val="001510BA"/>
    <w:rsid w:val="0015133B"/>
    <w:rsid w:val="001524FD"/>
    <w:rsid w:val="00152B44"/>
    <w:rsid w:val="00153032"/>
    <w:rsid w:val="00153FE3"/>
    <w:rsid w:val="00154809"/>
    <w:rsid w:val="00154BC5"/>
    <w:rsid w:val="00154EFE"/>
    <w:rsid w:val="00155929"/>
    <w:rsid w:val="001567F6"/>
    <w:rsid w:val="00157D6F"/>
    <w:rsid w:val="001621E4"/>
    <w:rsid w:val="0016413C"/>
    <w:rsid w:val="00165C90"/>
    <w:rsid w:val="00167AF9"/>
    <w:rsid w:val="00167B07"/>
    <w:rsid w:val="00167E36"/>
    <w:rsid w:val="00170428"/>
    <w:rsid w:val="00171342"/>
    <w:rsid w:val="00171FAB"/>
    <w:rsid w:val="00172680"/>
    <w:rsid w:val="00172863"/>
    <w:rsid w:val="00173A43"/>
    <w:rsid w:val="00173A9D"/>
    <w:rsid w:val="00175351"/>
    <w:rsid w:val="00175F7C"/>
    <w:rsid w:val="001768C6"/>
    <w:rsid w:val="001800F0"/>
    <w:rsid w:val="00180DAC"/>
    <w:rsid w:val="0018153F"/>
    <w:rsid w:val="00181B8B"/>
    <w:rsid w:val="00182A82"/>
    <w:rsid w:val="00183D27"/>
    <w:rsid w:val="001855BE"/>
    <w:rsid w:val="001855C0"/>
    <w:rsid w:val="00187251"/>
    <w:rsid w:val="00190430"/>
    <w:rsid w:val="001904C6"/>
    <w:rsid w:val="00190E55"/>
    <w:rsid w:val="001922C3"/>
    <w:rsid w:val="001924F2"/>
    <w:rsid w:val="0019545D"/>
    <w:rsid w:val="00195CA7"/>
    <w:rsid w:val="00195E45"/>
    <w:rsid w:val="00196588"/>
    <w:rsid w:val="001965FB"/>
    <w:rsid w:val="00196C4B"/>
    <w:rsid w:val="0019781C"/>
    <w:rsid w:val="001A07A7"/>
    <w:rsid w:val="001A12B0"/>
    <w:rsid w:val="001A2AF0"/>
    <w:rsid w:val="001A3801"/>
    <w:rsid w:val="001A3D75"/>
    <w:rsid w:val="001A3F99"/>
    <w:rsid w:val="001A4F8B"/>
    <w:rsid w:val="001A60D0"/>
    <w:rsid w:val="001B1AC5"/>
    <w:rsid w:val="001B2BFB"/>
    <w:rsid w:val="001B593C"/>
    <w:rsid w:val="001B5FFE"/>
    <w:rsid w:val="001B781F"/>
    <w:rsid w:val="001C0F9A"/>
    <w:rsid w:val="001C1397"/>
    <w:rsid w:val="001C24CB"/>
    <w:rsid w:val="001C2551"/>
    <w:rsid w:val="001C2E0C"/>
    <w:rsid w:val="001C310A"/>
    <w:rsid w:val="001C3ABD"/>
    <w:rsid w:val="001C3BD1"/>
    <w:rsid w:val="001C4B2D"/>
    <w:rsid w:val="001C4DC3"/>
    <w:rsid w:val="001C7BDC"/>
    <w:rsid w:val="001C7EBE"/>
    <w:rsid w:val="001D27F8"/>
    <w:rsid w:val="001D31DC"/>
    <w:rsid w:val="001D3B17"/>
    <w:rsid w:val="001D419D"/>
    <w:rsid w:val="001D4BEA"/>
    <w:rsid w:val="001D501A"/>
    <w:rsid w:val="001D52B8"/>
    <w:rsid w:val="001D5404"/>
    <w:rsid w:val="001D5F75"/>
    <w:rsid w:val="001D6284"/>
    <w:rsid w:val="001D6D44"/>
    <w:rsid w:val="001E1921"/>
    <w:rsid w:val="001E1D2D"/>
    <w:rsid w:val="001E1DED"/>
    <w:rsid w:val="001E2A0D"/>
    <w:rsid w:val="001E2E29"/>
    <w:rsid w:val="001E51A1"/>
    <w:rsid w:val="001E51E9"/>
    <w:rsid w:val="001E5547"/>
    <w:rsid w:val="001E5551"/>
    <w:rsid w:val="001E55DE"/>
    <w:rsid w:val="001E55FD"/>
    <w:rsid w:val="001E61EB"/>
    <w:rsid w:val="001E75CB"/>
    <w:rsid w:val="001F0484"/>
    <w:rsid w:val="001F1148"/>
    <w:rsid w:val="001F153D"/>
    <w:rsid w:val="001F1BCD"/>
    <w:rsid w:val="001F1F00"/>
    <w:rsid w:val="001F2082"/>
    <w:rsid w:val="001F567B"/>
    <w:rsid w:val="001F5779"/>
    <w:rsid w:val="001F640B"/>
    <w:rsid w:val="001F660E"/>
    <w:rsid w:val="001F767F"/>
    <w:rsid w:val="00200173"/>
    <w:rsid w:val="00200517"/>
    <w:rsid w:val="00200F0D"/>
    <w:rsid w:val="00202185"/>
    <w:rsid w:val="0020312E"/>
    <w:rsid w:val="002036A7"/>
    <w:rsid w:val="00203A4F"/>
    <w:rsid w:val="00204C5E"/>
    <w:rsid w:val="00205514"/>
    <w:rsid w:val="00206D1F"/>
    <w:rsid w:val="0021091D"/>
    <w:rsid w:val="00211F32"/>
    <w:rsid w:val="0021293B"/>
    <w:rsid w:val="00213CB4"/>
    <w:rsid w:val="00213DE3"/>
    <w:rsid w:val="00214CA3"/>
    <w:rsid w:val="0021628E"/>
    <w:rsid w:val="00216369"/>
    <w:rsid w:val="00216D56"/>
    <w:rsid w:val="00216E6B"/>
    <w:rsid w:val="002170C6"/>
    <w:rsid w:val="002171D2"/>
    <w:rsid w:val="00220DE7"/>
    <w:rsid w:val="002216DD"/>
    <w:rsid w:val="0022264D"/>
    <w:rsid w:val="002226D9"/>
    <w:rsid w:val="00222A34"/>
    <w:rsid w:val="00224463"/>
    <w:rsid w:val="002269E3"/>
    <w:rsid w:val="0023132F"/>
    <w:rsid w:val="00231A75"/>
    <w:rsid w:val="0023246B"/>
    <w:rsid w:val="00233345"/>
    <w:rsid w:val="0023474B"/>
    <w:rsid w:val="00234B6C"/>
    <w:rsid w:val="00234B97"/>
    <w:rsid w:val="00235355"/>
    <w:rsid w:val="0023713D"/>
    <w:rsid w:val="0024025E"/>
    <w:rsid w:val="0024060A"/>
    <w:rsid w:val="0024064C"/>
    <w:rsid w:val="00240859"/>
    <w:rsid w:val="00240EBB"/>
    <w:rsid w:val="00241A4B"/>
    <w:rsid w:val="00241C1C"/>
    <w:rsid w:val="002442E5"/>
    <w:rsid w:val="00244A21"/>
    <w:rsid w:val="00244FD1"/>
    <w:rsid w:val="00245251"/>
    <w:rsid w:val="0024527E"/>
    <w:rsid w:val="00245F77"/>
    <w:rsid w:val="002462C3"/>
    <w:rsid w:val="002504AF"/>
    <w:rsid w:val="00250E6F"/>
    <w:rsid w:val="00251C53"/>
    <w:rsid w:val="00252246"/>
    <w:rsid w:val="00252267"/>
    <w:rsid w:val="0025232F"/>
    <w:rsid w:val="002530B2"/>
    <w:rsid w:val="002536E2"/>
    <w:rsid w:val="00253B48"/>
    <w:rsid w:val="00253FEA"/>
    <w:rsid w:val="002549B1"/>
    <w:rsid w:val="0025712B"/>
    <w:rsid w:val="00257B71"/>
    <w:rsid w:val="00257D4F"/>
    <w:rsid w:val="00260A0E"/>
    <w:rsid w:val="00260E02"/>
    <w:rsid w:val="00261DEE"/>
    <w:rsid w:val="00263557"/>
    <w:rsid w:val="00263AC4"/>
    <w:rsid w:val="002644C5"/>
    <w:rsid w:val="0026487E"/>
    <w:rsid w:val="002649D9"/>
    <w:rsid w:val="00264DB9"/>
    <w:rsid w:val="00264F76"/>
    <w:rsid w:val="002650B9"/>
    <w:rsid w:val="00265732"/>
    <w:rsid w:val="0026580B"/>
    <w:rsid w:val="002675A2"/>
    <w:rsid w:val="00270649"/>
    <w:rsid w:val="002710DF"/>
    <w:rsid w:val="00273ED6"/>
    <w:rsid w:val="00275C14"/>
    <w:rsid w:val="00276C05"/>
    <w:rsid w:val="0027725C"/>
    <w:rsid w:val="0027761D"/>
    <w:rsid w:val="002777D3"/>
    <w:rsid w:val="00277862"/>
    <w:rsid w:val="00277B13"/>
    <w:rsid w:val="00280BFC"/>
    <w:rsid w:val="002810FA"/>
    <w:rsid w:val="00281E89"/>
    <w:rsid w:val="0028231E"/>
    <w:rsid w:val="00284CD7"/>
    <w:rsid w:val="00286D5A"/>
    <w:rsid w:val="00286EE2"/>
    <w:rsid w:val="00293DC6"/>
    <w:rsid w:val="00294110"/>
    <w:rsid w:val="00294119"/>
    <w:rsid w:val="00295A55"/>
    <w:rsid w:val="00295EBC"/>
    <w:rsid w:val="0029618A"/>
    <w:rsid w:val="00296E2A"/>
    <w:rsid w:val="002971EB"/>
    <w:rsid w:val="00297479"/>
    <w:rsid w:val="0029798B"/>
    <w:rsid w:val="002A2609"/>
    <w:rsid w:val="002A2AAE"/>
    <w:rsid w:val="002A3293"/>
    <w:rsid w:val="002A3C96"/>
    <w:rsid w:val="002A3CDB"/>
    <w:rsid w:val="002A5A95"/>
    <w:rsid w:val="002A5FAA"/>
    <w:rsid w:val="002A6C96"/>
    <w:rsid w:val="002A7466"/>
    <w:rsid w:val="002B0DE7"/>
    <w:rsid w:val="002B12AA"/>
    <w:rsid w:val="002B17E0"/>
    <w:rsid w:val="002B3145"/>
    <w:rsid w:val="002B4257"/>
    <w:rsid w:val="002B4BB8"/>
    <w:rsid w:val="002B5544"/>
    <w:rsid w:val="002B57E5"/>
    <w:rsid w:val="002B5CAF"/>
    <w:rsid w:val="002B7259"/>
    <w:rsid w:val="002B769B"/>
    <w:rsid w:val="002B7E96"/>
    <w:rsid w:val="002C0188"/>
    <w:rsid w:val="002C1A93"/>
    <w:rsid w:val="002C275D"/>
    <w:rsid w:val="002C3F9F"/>
    <w:rsid w:val="002C416B"/>
    <w:rsid w:val="002C5267"/>
    <w:rsid w:val="002C688F"/>
    <w:rsid w:val="002C7A80"/>
    <w:rsid w:val="002C7C04"/>
    <w:rsid w:val="002C7DF7"/>
    <w:rsid w:val="002D0CC9"/>
    <w:rsid w:val="002D166D"/>
    <w:rsid w:val="002D199D"/>
    <w:rsid w:val="002D2CBB"/>
    <w:rsid w:val="002D4BB1"/>
    <w:rsid w:val="002D6117"/>
    <w:rsid w:val="002E0E04"/>
    <w:rsid w:val="002E1E06"/>
    <w:rsid w:val="002E2D23"/>
    <w:rsid w:val="002E5037"/>
    <w:rsid w:val="002E563A"/>
    <w:rsid w:val="002E588F"/>
    <w:rsid w:val="002E5CFC"/>
    <w:rsid w:val="002E5F31"/>
    <w:rsid w:val="002E6FF0"/>
    <w:rsid w:val="002F2632"/>
    <w:rsid w:val="002F32F5"/>
    <w:rsid w:val="002F40C1"/>
    <w:rsid w:val="002F4A5D"/>
    <w:rsid w:val="002F4CC6"/>
    <w:rsid w:val="002F510B"/>
    <w:rsid w:val="002F580B"/>
    <w:rsid w:val="002F5CD6"/>
    <w:rsid w:val="002F6221"/>
    <w:rsid w:val="002F648E"/>
    <w:rsid w:val="002F64D6"/>
    <w:rsid w:val="002F6A38"/>
    <w:rsid w:val="002F6BB0"/>
    <w:rsid w:val="002F7968"/>
    <w:rsid w:val="00300DEB"/>
    <w:rsid w:val="003011EF"/>
    <w:rsid w:val="00301333"/>
    <w:rsid w:val="003044C7"/>
    <w:rsid w:val="00304B16"/>
    <w:rsid w:val="0030542A"/>
    <w:rsid w:val="00305A4D"/>
    <w:rsid w:val="0030769B"/>
    <w:rsid w:val="00307EF3"/>
    <w:rsid w:val="003100A5"/>
    <w:rsid w:val="003105AF"/>
    <w:rsid w:val="00311A10"/>
    <w:rsid w:val="003126EE"/>
    <w:rsid w:val="00313C3B"/>
    <w:rsid w:val="00314CD0"/>
    <w:rsid w:val="003163B5"/>
    <w:rsid w:val="003211B2"/>
    <w:rsid w:val="00323686"/>
    <w:rsid w:val="00324500"/>
    <w:rsid w:val="00326FC6"/>
    <w:rsid w:val="00331EA4"/>
    <w:rsid w:val="00332A5B"/>
    <w:rsid w:val="003331A7"/>
    <w:rsid w:val="0033448A"/>
    <w:rsid w:val="00334E4A"/>
    <w:rsid w:val="00334F85"/>
    <w:rsid w:val="0033614C"/>
    <w:rsid w:val="0033680C"/>
    <w:rsid w:val="003403EA"/>
    <w:rsid w:val="0034091D"/>
    <w:rsid w:val="00340A4F"/>
    <w:rsid w:val="00340CA2"/>
    <w:rsid w:val="00341FB9"/>
    <w:rsid w:val="0034209A"/>
    <w:rsid w:val="00342188"/>
    <w:rsid w:val="00342A73"/>
    <w:rsid w:val="00342B89"/>
    <w:rsid w:val="003431FA"/>
    <w:rsid w:val="003432E4"/>
    <w:rsid w:val="00344849"/>
    <w:rsid w:val="00344CCF"/>
    <w:rsid w:val="00346A9A"/>
    <w:rsid w:val="00346FEF"/>
    <w:rsid w:val="00347338"/>
    <w:rsid w:val="00347566"/>
    <w:rsid w:val="003527FE"/>
    <w:rsid w:val="00354616"/>
    <w:rsid w:val="00355A8E"/>
    <w:rsid w:val="00356040"/>
    <w:rsid w:val="003566A4"/>
    <w:rsid w:val="0035798D"/>
    <w:rsid w:val="00360635"/>
    <w:rsid w:val="00360AB0"/>
    <w:rsid w:val="00360D16"/>
    <w:rsid w:val="00360F00"/>
    <w:rsid w:val="00361244"/>
    <w:rsid w:val="00361AB7"/>
    <w:rsid w:val="00362383"/>
    <w:rsid w:val="00362CF1"/>
    <w:rsid w:val="003635CF"/>
    <w:rsid w:val="00364397"/>
    <w:rsid w:val="003645C6"/>
    <w:rsid w:val="003647D3"/>
    <w:rsid w:val="00366D67"/>
    <w:rsid w:val="00366E86"/>
    <w:rsid w:val="003703CF"/>
    <w:rsid w:val="00370962"/>
    <w:rsid w:val="00370D09"/>
    <w:rsid w:val="00370FEF"/>
    <w:rsid w:val="00371603"/>
    <w:rsid w:val="003721DB"/>
    <w:rsid w:val="00372DCC"/>
    <w:rsid w:val="00372FD3"/>
    <w:rsid w:val="00373122"/>
    <w:rsid w:val="003749C2"/>
    <w:rsid w:val="003768F9"/>
    <w:rsid w:val="00376C69"/>
    <w:rsid w:val="00380320"/>
    <w:rsid w:val="00380CD5"/>
    <w:rsid w:val="0038198A"/>
    <w:rsid w:val="003828C1"/>
    <w:rsid w:val="0038344D"/>
    <w:rsid w:val="003835C3"/>
    <w:rsid w:val="00384332"/>
    <w:rsid w:val="00385609"/>
    <w:rsid w:val="00387D28"/>
    <w:rsid w:val="00390951"/>
    <w:rsid w:val="003920F6"/>
    <w:rsid w:val="00393688"/>
    <w:rsid w:val="0039373F"/>
    <w:rsid w:val="00394F00"/>
    <w:rsid w:val="003A114A"/>
    <w:rsid w:val="003A4A65"/>
    <w:rsid w:val="003A6432"/>
    <w:rsid w:val="003A6CB0"/>
    <w:rsid w:val="003B1859"/>
    <w:rsid w:val="003B3503"/>
    <w:rsid w:val="003B4462"/>
    <w:rsid w:val="003B44CD"/>
    <w:rsid w:val="003B5E3C"/>
    <w:rsid w:val="003B760C"/>
    <w:rsid w:val="003C112E"/>
    <w:rsid w:val="003C1194"/>
    <w:rsid w:val="003C2B28"/>
    <w:rsid w:val="003C3251"/>
    <w:rsid w:val="003C37BC"/>
    <w:rsid w:val="003C3C28"/>
    <w:rsid w:val="003C3C5F"/>
    <w:rsid w:val="003C4314"/>
    <w:rsid w:val="003C4A60"/>
    <w:rsid w:val="003C5AE2"/>
    <w:rsid w:val="003C71C9"/>
    <w:rsid w:val="003C7571"/>
    <w:rsid w:val="003C7D05"/>
    <w:rsid w:val="003D0793"/>
    <w:rsid w:val="003D3023"/>
    <w:rsid w:val="003D3B6B"/>
    <w:rsid w:val="003D48D5"/>
    <w:rsid w:val="003D5B37"/>
    <w:rsid w:val="003D6EDE"/>
    <w:rsid w:val="003D718E"/>
    <w:rsid w:val="003D7B08"/>
    <w:rsid w:val="003E177B"/>
    <w:rsid w:val="003E1831"/>
    <w:rsid w:val="003E287C"/>
    <w:rsid w:val="003E2976"/>
    <w:rsid w:val="003E33E5"/>
    <w:rsid w:val="003E5974"/>
    <w:rsid w:val="003E59F5"/>
    <w:rsid w:val="003E649B"/>
    <w:rsid w:val="003E6EB4"/>
    <w:rsid w:val="003E7FF5"/>
    <w:rsid w:val="003F2C15"/>
    <w:rsid w:val="003F2D6E"/>
    <w:rsid w:val="003F4047"/>
    <w:rsid w:val="003F4C75"/>
    <w:rsid w:val="003F529D"/>
    <w:rsid w:val="003F5604"/>
    <w:rsid w:val="003F616E"/>
    <w:rsid w:val="003F684E"/>
    <w:rsid w:val="003F6BA7"/>
    <w:rsid w:val="003F6C2A"/>
    <w:rsid w:val="003F6CA4"/>
    <w:rsid w:val="0040006E"/>
    <w:rsid w:val="0040105E"/>
    <w:rsid w:val="0040113A"/>
    <w:rsid w:val="004013E5"/>
    <w:rsid w:val="0040204D"/>
    <w:rsid w:val="004029E9"/>
    <w:rsid w:val="00402B6C"/>
    <w:rsid w:val="00402E13"/>
    <w:rsid w:val="00406936"/>
    <w:rsid w:val="0040775E"/>
    <w:rsid w:val="004079E6"/>
    <w:rsid w:val="00410C8A"/>
    <w:rsid w:val="00411336"/>
    <w:rsid w:val="00411867"/>
    <w:rsid w:val="00411E09"/>
    <w:rsid w:val="004124AC"/>
    <w:rsid w:val="00412EDA"/>
    <w:rsid w:val="00413401"/>
    <w:rsid w:val="00414C91"/>
    <w:rsid w:val="00417B09"/>
    <w:rsid w:val="004212FB"/>
    <w:rsid w:val="00421422"/>
    <w:rsid w:val="00421D17"/>
    <w:rsid w:val="00422C7C"/>
    <w:rsid w:val="00426051"/>
    <w:rsid w:val="00427817"/>
    <w:rsid w:val="004302A4"/>
    <w:rsid w:val="00430B7A"/>
    <w:rsid w:val="00430D4A"/>
    <w:rsid w:val="00431318"/>
    <w:rsid w:val="00431D63"/>
    <w:rsid w:val="00431DFA"/>
    <w:rsid w:val="0043227C"/>
    <w:rsid w:val="00432435"/>
    <w:rsid w:val="00432B3C"/>
    <w:rsid w:val="004342CB"/>
    <w:rsid w:val="004348BF"/>
    <w:rsid w:val="004360BE"/>
    <w:rsid w:val="00436526"/>
    <w:rsid w:val="00436D34"/>
    <w:rsid w:val="004378E7"/>
    <w:rsid w:val="00441D06"/>
    <w:rsid w:val="00443A28"/>
    <w:rsid w:val="004464BA"/>
    <w:rsid w:val="00446E6C"/>
    <w:rsid w:val="0044750F"/>
    <w:rsid w:val="004475E2"/>
    <w:rsid w:val="00447EE4"/>
    <w:rsid w:val="004504FE"/>
    <w:rsid w:val="00450FFF"/>
    <w:rsid w:val="004512C9"/>
    <w:rsid w:val="00451AB4"/>
    <w:rsid w:val="00451AD0"/>
    <w:rsid w:val="0045224B"/>
    <w:rsid w:val="004523CA"/>
    <w:rsid w:val="0045377E"/>
    <w:rsid w:val="00453AE9"/>
    <w:rsid w:val="00454BDA"/>
    <w:rsid w:val="004550B8"/>
    <w:rsid w:val="004558BA"/>
    <w:rsid w:val="00456017"/>
    <w:rsid w:val="004563CA"/>
    <w:rsid w:val="0045660B"/>
    <w:rsid w:val="0045749B"/>
    <w:rsid w:val="00457BA1"/>
    <w:rsid w:val="00457D70"/>
    <w:rsid w:val="0046042A"/>
    <w:rsid w:val="00460590"/>
    <w:rsid w:val="00460625"/>
    <w:rsid w:val="0046102E"/>
    <w:rsid w:val="00461419"/>
    <w:rsid w:val="0046164F"/>
    <w:rsid w:val="00461F2B"/>
    <w:rsid w:val="004621D0"/>
    <w:rsid w:val="00462214"/>
    <w:rsid w:val="00462900"/>
    <w:rsid w:val="0046297D"/>
    <w:rsid w:val="004634BB"/>
    <w:rsid w:val="004639DA"/>
    <w:rsid w:val="00463EB0"/>
    <w:rsid w:val="00464BF3"/>
    <w:rsid w:val="00465386"/>
    <w:rsid w:val="004655D4"/>
    <w:rsid w:val="00465B66"/>
    <w:rsid w:val="0046613D"/>
    <w:rsid w:val="00466637"/>
    <w:rsid w:val="0046720A"/>
    <w:rsid w:val="00467309"/>
    <w:rsid w:val="00470728"/>
    <w:rsid w:val="00471177"/>
    <w:rsid w:val="00471ACE"/>
    <w:rsid w:val="004736E2"/>
    <w:rsid w:val="004739E7"/>
    <w:rsid w:val="00473DD1"/>
    <w:rsid w:val="00474909"/>
    <w:rsid w:val="00474957"/>
    <w:rsid w:val="00476256"/>
    <w:rsid w:val="004769CA"/>
    <w:rsid w:val="00476DBD"/>
    <w:rsid w:val="00480C03"/>
    <w:rsid w:val="00481270"/>
    <w:rsid w:val="00481DB8"/>
    <w:rsid w:val="00481E23"/>
    <w:rsid w:val="004821C8"/>
    <w:rsid w:val="004836A9"/>
    <w:rsid w:val="00484335"/>
    <w:rsid w:val="00484DF7"/>
    <w:rsid w:val="004850C5"/>
    <w:rsid w:val="004861F8"/>
    <w:rsid w:val="0048757A"/>
    <w:rsid w:val="0049017A"/>
    <w:rsid w:val="00490302"/>
    <w:rsid w:val="00491682"/>
    <w:rsid w:val="0049172A"/>
    <w:rsid w:val="00492ABA"/>
    <w:rsid w:val="00493AF3"/>
    <w:rsid w:val="004948CB"/>
    <w:rsid w:val="00495245"/>
    <w:rsid w:val="00495582"/>
    <w:rsid w:val="00496202"/>
    <w:rsid w:val="004A0E39"/>
    <w:rsid w:val="004A10CE"/>
    <w:rsid w:val="004A1117"/>
    <w:rsid w:val="004A235D"/>
    <w:rsid w:val="004A3544"/>
    <w:rsid w:val="004A3614"/>
    <w:rsid w:val="004A49B4"/>
    <w:rsid w:val="004A49EA"/>
    <w:rsid w:val="004A5254"/>
    <w:rsid w:val="004A6A0B"/>
    <w:rsid w:val="004A7235"/>
    <w:rsid w:val="004B1223"/>
    <w:rsid w:val="004B18AE"/>
    <w:rsid w:val="004B18F7"/>
    <w:rsid w:val="004B31A2"/>
    <w:rsid w:val="004B31E6"/>
    <w:rsid w:val="004B3F4C"/>
    <w:rsid w:val="004B428C"/>
    <w:rsid w:val="004B429D"/>
    <w:rsid w:val="004B5A46"/>
    <w:rsid w:val="004B5B8E"/>
    <w:rsid w:val="004B6242"/>
    <w:rsid w:val="004B6B16"/>
    <w:rsid w:val="004B6C2B"/>
    <w:rsid w:val="004B70E4"/>
    <w:rsid w:val="004C0690"/>
    <w:rsid w:val="004C0815"/>
    <w:rsid w:val="004C0D49"/>
    <w:rsid w:val="004C243B"/>
    <w:rsid w:val="004C262F"/>
    <w:rsid w:val="004C2745"/>
    <w:rsid w:val="004C3060"/>
    <w:rsid w:val="004C3A6B"/>
    <w:rsid w:val="004C3F3B"/>
    <w:rsid w:val="004C4B0D"/>
    <w:rsid w:val="004C54FE"/>
    <w:rsid w:val="004C6B07"/>
    <w:rsid w:val="004D5499"/>
    <w:rsid w:val="004D66BC"/>
    <w:rsid w:val="004E228B"/>
    <w:rsid w:val="004E2D0F"/>
    <w:rsid w:val="004E31E0"/>
    <w:rsid w:val="004E32D1"/>
    <w:rsid w:val="004E4E6A"/>
    <w:rsid w:val="004E542D"/>
    <w:rsid w:val="004E5661"/>
    <w:rsid w:val="004E7CC1"/>
    <w:rsid w:val="004E7D29"/>
    <w:rsid w:val="004F06A0"/>
    <w:rsid w:val="004F2472"/>
    <w:rsid w:val="004F4DD6"/>
    <w:rsid w:val="004F52BD"/>
    <w:rsid w:val="004F5F28"/>
    <w:rsid w:val="004F6529"/>
    <w:rsid w:val="004F73B5"/>
    <w:rsid w:val="00500570"/>
    <w:rsid w:val="00500C9A"/>
    <w:rsid w:val="0050100B"/>
    <w:rsid w:val="00501412"/>
    <w:rsid w:val="0050152D"/>
    <w:rsid w:val="00501FD2"/>
    <w:rsid w:val="00502934"/>
    <w:rsid w:val="00502A79"/>
    <w:rsid w:val="00503F6E"/>
    <w:rsid w:val="0050632C"/>
    <w:rsid w:val="005063D6"/>
    <w:rsid w:val="005064B3"/>
    <w:rsid w:val="00506BB4"/>
    <w:rsid w:val="00506F0E"/>
    <w:rsid w:val="00507131"/>
    <w:rsid w:val="00507686"/>
    <w:rsid w:val="00511B2B"/>
    <w:rsid w:val="00512D76"/>
    <w:rsid w:val="00513447"/>
    <w:rsid w:val="005137D1"/>
    <w:rsid w:val="00513A8C"/>
    <w:rsid w:val="0051420E"/>
    <w:rsid w:val="005155A5"/>
    <w:rsid w:val="00517098"/>
    <w:rsid w:val="00517976"/>
    <w:rsid w:val="00521CB0"/>
    <w:rsid w:val="00522548"/>
    <w:rsid w:val="005236AC"/>
    <w:rsid w:val="00524470"/>
    <w:rsid w:val="00524596"/>
    <w:rsid w:val="005259BF"/>
    <w:rsid w:val="00525A34"/>
    <w:rsid w:val="00525D6B"/>
    <w:rsid w:val="00525DF4"/>
    <w:rsid w:val="00526BA7"/>
    <w:rsid w:val="00527312"/>
    <w:rsid w:val="00527DAD"/>
    <w:rsid w:val="005307FB"/>
    <w:rsid w:val="00530EBD"/>
    <w:rsid w:val="00531E99"/>
    <w:rsid w:val="00532AF5"/>
    <w:rsid w:val="00532FD3"/>
    <w:rsid w:val="00535B8F"/>
    <w:rsid w:val="0053682F"/>
    <w:rsid w:val="00541452"/>
    <w:rsid w:val="00541470"/>
    <w:rsid w:val="005429C2"/>
    <w:rsid w:val="00543B0D"/>
    <w:rsid w:val="005447B7"/>
    <w:rsid w:val="005448DA"/>
    <w:rsid w:val="00544985"/>
    <w:rsid w:val="005453DC"/>
    <w:rsid w:val="00545A44"/>
    <w:rsid w:val="00546F4A"/>
    <w:rsid w:val="005472A1"/>
    <w:rsid w:val="0054743C"/>
    <w:rsid w:val="00550879"/>
    <w:rsid w:val="00551100"/>
    <w:rsid w:val="00552566"/>
    <w:rsid w:val="00552CC7"/>
    <w:rsid w:val="00553C87"/>
    <w:rsid w:val="00554CC4"/>
    <w:rsid w:val="00554D70"/>
    <w:rsid w:val="00556E38"/>
    <w:rsid w:val="0055762A"/>
    <w:rsid w:val="00557C4E"/>
    <w:rsid w:val="00557FFA"/>
    <w:rsid w:val="00561768"/>
    <w:rsid w:val="00563A04"/>
    <w:rsid w:val="00564657"/>
    <w:rsid w:val="00565692"/>
    <w:rsid w:val="00566C18"/>
    <w:rsid w:val="005674CA"/>
    <w:rsid w:val="00570323"/>
    <w:rsid w:val="00571DD1"/>
    <w:rsid w:val="00571F64"/>
    <w:rsid w:val="00572C04"/>
    <w:rsid w:val="0057301C"/>
    <w:rsid w:val="00573ED7"/>
    <w:rsid w:val="005746BB"/>
    <w:rsid w:val="00574D29"/>
    <w:rsid w:val="00574D53"/>
    <w:rsid w:val="005753C8"/>
    <w:rsid w:val="00577189"/>
    <w:rsid w:val="005771BA"/>
    <w:rsid w:val="00577BC2"/>
    <w:rsid w:val="00582D94"/>
    <w:rsid w:val="00584B29"/>
    <w:rsid w:val="00587E2E"/>
    <w:rsid w:val="00590411"/>
    <w:rsid w:val="005907DF"/>
    <w:rsid w:val="005927AC"/>
    <w:rsid w:val="00594DBC"/>
    <w:rsid w:val="0059708A"/>
    <w:rsid w:val="005A08BB"/>
    <w:rsid w:val="005A0B1B"/>
    <w:rsid w:val="005A1859"/>
    <w:rsid w:val="005A54A4"/>
    <w:rsid w:val="005A5722"/>
    <w:rsid w:val="005A59C8"/>
    <w:rsid w:val="005A6157"/>
    <w:rsid w:val="005A6ADC"/>
    <w:rsid w:val="005A6B99"/>
    <w:rsid w:val="005A6BAB"/>
    <w:rsid w:val="005A6C01"/>
    <w:rsid w:val="005A6CDA"/>
    <w:rsid w:val="005A700E"/>
    <w:rsid w:val="005A7794"/>
    <w:rsid w:val="005B0AD6"/>
    <w:rsid w:val="005B1407"/>
    <w:rsid w:val="005B15DB"/>
    <w:rsid w:val="005B2800"/>
    <w:rsid w:val="005B3407"/>
    <w:rsid w:val="005B38FD"/>
    <w:rsid w:val="005B39AC"/>
    <w:rsid w:val="005B3A15"/>
    <w:rsid w:val="005B3F97"/>
    <w:rsid w:val="005B470F"/>
    <w:rsid w:val="005B526D"/>
    <w:rsid w:val="005B5B8C"/>
    <w:rsid w:val="005B6106"/>
    <w:rsid w:val="005B66D1"/>
    <w:rsid w:val="005B7500"/>
    <w:rsid w:val="005C1E52"/>
    <w:rsid w:val="005C386C"/>
    <w:rsid w:val="005C48E3"/>
    <w:rsid w:val="005C4F3D"/>
    <w:rsid w:val="005C51FC"/>
    <w:rsid w:val="005C6A6C"/>
    <w:rsid w:val="005C6C46"/>
    <w:rsid w:val="005C75D9"/>
    <w:rsid w:val="005D09D8"/>
    <w:rsid w:val="005D125D"/>
    <w:rsid w:val="005D1395"/>
    <w:rsid w:val="005D1695"/>
    <w:rsid w:val="005D1845"/>
    <w:rsid w:val="005D1C74"/>
    <w:rsid w:val="005D1CA8"/>
    <w:rsid w:val="005D2587"/>
    <w:rsid w:val="005D3965"/>
    <w:rsid w:val="005D417F"/>
    <w:rsid w:val="005D426C"/>
    <w:rsid w:val="005D4897"/>
    <w:rsid w:val="005D672F"/>
    <w:rsid w:val="005D6D39"/>
    <w:rsid w:val="005D70B7"/>
    <w:rsid w:val="005D797B"/>
    <w:rsid w:val="005E0CE5"/>
    <w:rsid w:val="005E16BF"/>
    <w:rsid w:val="005E1B8F"/>
    <w:rsid w:val="005E1DAE"/>
    <w:rsid w:val="005E3367"/>
    <w:rsid w:val="005E40F5"/>
    <w:rsid w:val="005E4212"/>
    <w:rsid w:val="005E4797"/>
    <w:rsid w:val="005E5145"/>
    <w:rsid w:val="005E5382"/>
    <w:rsid w:val="005E5521"/>
    <w:rsid w:val="005E7BE7"/>
    <w:rsid w:val="005F1008"/>
    <w:rsid w:val="005F1D78"/>
    <w:rsid w:val="005F2098"/>
    <w:rsid w:val="005F24CD"/>
    <w:rsid w:val="005F25A8"/>
    <w:rsid w:val="005F29A0"/>
    <w:rsid w:val="005F391D"/>
    <w:rsid w:val="005F3B9C"/>
    <w:rsid w:val="005F3F2E"/>
    <w:rsid w:val="005F4E80"/>
    <w:rsid w:val="005F5AA6"/>
    <w:rsid w:val="006017B0"/>
    <w:rsid w:val="00601B53"/>
    <w:rsid w:val="00602BC4"/>
    <w:rsid w:val="006031E8"/>
    <w:rsid w:val="0060432C"/>
    <w:rsid w:val="0060446F"/>
    <w:rsid w:val="0060472D"/>
    <w:rsid w:val="00604D57"/>
    <w:rsid w:val="006057C8"/>
    <w:rsid w:val="00605E71"/>
    <w:rsid w:val="006102BB"/>
    <w:rsid w:val="00610339"/>
    <w:rsid w:val="00612050"/>
    <w:rsid w:val="006125D0"/>
    <w:rsid w:val="00612A30"/>
    <w:rsid w:val="00612ACB"/>
    <w:rsid w:val="00612E86"/>
    <w:rsid w:val="00613385"/>
    <w:rsid w:val="00613E15"/>
    <w:rsid w:val="00614B90"/>
    <w:rsid w:val="00614DB5"/>
    <w:rsid w:val="006160B9"/>
    <w:rsid w:val="006165D4"/>
    <w:rsid w:val="006175DA"/>
    <w:rsid w:val="006178AF"/>
    <w:rsid w:val="006205D5"/>
    <w:rsid w:val="006207A0"/>
    <w:rsid w:val="00621BED"/>
    <w:rsid w:val="0062419D"/>
    <w:rsid w:val="006268A1"/>
    <w:rsid w:val="00630A38"/>
    <w:rsid w:val="00631160"/>
    <w:rsid w:val="00632B35"/>
    <w:rsid w:val="00633B27"/>
    <w:rsid w:val="00633F8A"/>
    <w:rsid w:val="00634996"/>
    <w:rsid w:val="00635E4D"/>
    <w:rsid w:val="00635EA1"/>
    <w:rsid w:val="00636BAD"/>
    <w:rsid w:val="00637409"/>
    <w:rsid w:val="00637837"/>
    <w:rsid w:val="0064062C"/>
    <w:rsid w:val="0064094B"/>
    <w:rsid w:val="00640DE0"/>
    <w:rsid w:val="006422F0"/>
    <w:rsid w:val="00642E8B"/>
    <w:rsid w:val="006433B7"/>
    <w:rsid w:val="00644299"/>
    <w:rsid w:val="00644D30"/>
    <w:rsid w:val="00645024"/>
    <w:rsid w:val="00645682"/>
    <w:rsid w:val="0064719E"/>
    <w:rsid w:val="00647CFE"/>
    <w:rsid w:val="006504E8"/>
    <w:rsid w:val="00650F44"/>
    <w:rsid w:val="00652131"/>
    <w:rsid w:val="00652C1A"/>
    <w:rsid w:val="006534A7"/>
    <w:rsid w:val="0065354E"/>
    <w:rsid w:val="006545E5"/>
    <w:rsid w:val="006560BA"/>
    <w:rsid w:val="006565B7"/>
    <w:rsid w:val="0065796F"/>
    <w:rsid w:val="00661FBE"/>
    <w:rsid w:val="00662269"/>
    <w:rsid w:val="006633A7"/>
    <w:rsid w:val="006653CB"/>
    <w:rsid w:val="00665DC5"/>
    <w:rsid w:val="0067067B"/>
    <w:rsid w:val="00671263"/>
    <w:rsid w:val="006713E4"/>
    <w:rsid w:val="00672505"/>
    <w:rsid w:val="0067407F"/>
    <w:rsid w:val="00675FDA"/>
    <w:rsid w:val="006764BD"/>
    <w:rsid w:val="00676583"/>
    <w:rsid w:val="006768BB"/>
    <w:rsid w:val="00676C1E"/>
    <w:rsid w:val="006773F7"/>
    <w:rsid w:val="00680919"/>
    <w:rsid w:val="00682089"/>
    <w:rsid w:val="00682EDD"/>
    <w:rsid w:val="00684576"/>
    <w:rsid w:val="00685211"/>
    <w:rsid w:val="006852F4"/>
    <w:rsid w:val="006854B2"/>
    <w:rsid w:val="00686D7E"/>
    <w:rsid w:val="00687537"/>
    <w:rsid w:val="006878C8"/>
    <w:rsid w:val="006903C0"/>
    <w:rsid w:val="0069110C"/>
    <w:rsid w:val="00691299"/>
    <w:rsid w:val="00691446"/>
    <w:rsid w:val="00692D57"/>
    <w:rsid w:val="0069347A"/>
    <w:rsid w:val="00693ABA"/>
    <w:rsid w:val="00695E39"/>
    <w:rsid w:val="006969A8"/>
    <w:rsid w:val="00696C88"/>
    <w:rsid w:val="00697481"/>
    <w:rsid w:val="006A3978"/>
    <w:rsid w:val="006A4A8C"/>
    <w:rsid w:val="006A5E02"/>
    <w:rsid w:val="006A66F3"/>
    <w:rsid w:val="006A6A9E"/>
    <w:rsid w:val="006B0347"/>
    <w:rsid w:val="006B0572"/>
    <w:rsid w:val="006B0FEB"/>
    <w:rsid w:val="006B38BB"/>
    <w:rsid w:val="006B4979"/>
    <w:rsid w:val="006B4ED8"/>
    <w:rsid w:val="006B4F66"/>
    <w:rsid w:val="006B63A0"/>
    <w:rsid w:val="006B6B10"/>
    <w:rsid w:val="006B701B"/>
    <w:rsid w:val="006B7B88"/>
    <w:rsid w:val="006C0505"/>
    <w:rsid w:val="006C0C3A"/>
    <w:rsid w:val="006C0F34"/>
    <w:rsid w:val="006C16D0"/>
    <w:rsid w:val="006C3491"/>
    <w:rsid w:val="006C3669"/>
    <w:rsid w:val="006C4A01"/>
    <w:rsid w:val="006C53FC"/>
    <w:rsid w:val="006C55A4"/>
    <w:rsid w:val="006C5881"/>
    <w:rsid w:val="006C6890"/>
    <w:rsid w:val="006C75E6"/>
    <w:rsid w:val="006C77FC"/>
    <w:rsid w:val="006C7A5F"/>
    <w:rsid w:val="006C7F5A"/>
    <w:rsid w:val="006D04B5"/>
    <w:rsid w:val="006D0F78"/>
    <w:rsid w:val="006D1847"/>
    <w:rsid w:val="006D1E91"/>
    <w:rsid w:val="006D2143"/>
    <w:rsid w:val="006D338D"/>
    <w:rsid w:val="006D3678"/>
    <w:rsid w:val="006D4618"/>
    <w:rsid w:val="006D472E"/>
    <w:rsid w:val="006D4C60"/>
    <w:rsid w:val="006D503F"/>
    <w:rsid w:val="006D58C2"/>
    <w:rsid w:val="006D650A"/>
    <w:rsid w:val="006D6AC1"/>
    <w:rsid w:val="006D70FC"/>
    <w:rsid w:val="006D7633"/>
    <w:rsid w:val="006E07DB"/>
    <w:rsid w:val="006E1252"/>
    <w:rsid w:val="006E1EEC"/>
    <w:rsid w:val="006E204A"/>
    <w:rsid w:val="006E2481"/>
    <w:rsid w:val="006E2F76"/>
    <w:rsid w:val="006E30FA"/>
    <w:rsid w:val="006E4038"/>
    <w:rsid w:val="006E4C0C"/>
    <w:rsid w:val="006E5FED"/>
    <w:rsid w:val="006F05B4"/>
    <w:rsid w:val="006F1052"/>
    <w:rsid w:val="006F1C41"/>
    <w:rsid w:val="006F2E74"/>
    <w:rsid w:val="006F3E1E"/>
    <w:rsid w:val="006F5069"/>
    <w:rsid w:val="006F5211"/>
    <w:rsid w:val="006F52DD"/>
    <w:rsid w:val="006F6629"/>
    <w:rsid w:val="006F6739"/>
    <w:rsid w:val="006F687A"/>
    <w:rsid w:val="006F6950"/>
    <w:rsid w:val="00700345"/>
    <w:rsid w:val="0070074B"/>
    <w:rsid w:val="007009C2"/>
    <w:rsid w:val="00700C5A"/>
    <w:rsid w:val="007014E6"/>
    <w:rsid w:val="00703190"/>
    <w:rsid w:val="00703249"/>
    <w:rsid w:val="00703324"/>
    <w:rsid w:val="007042D8"/>
    <w:rsid w:val="00705224"/>
    <w:rsid w:val="00705518"/>
    <w:rsid w:val="00705F0B"/>
    <w:rsid w:val="00707B67"/>
    <w:rsid w:val="00707F98"/>
    <w:rsid w:val="00710280"/>
    <w:rsid w:val="0071168C"/>
    <w:rsid w:val="00712646"/>
    <w:rsid w:val="00712D79"/>
    <w:rsid w:val="007130F8"/>
    <w:rsid w:val="00713852"/>
    <w:rsid w:val="007138B4"/>
    <w:rsid w:val="007149AB"/>
    <w:rsid w:val="0071733F"/>
    <w:rsid w:val="0071753A"/>
    <w:rsid w:val="007179CE"/>
    <w:rsid w:val="007207EF"/>
    <w:rsid w:val="00720A4C"/>
    <w:rsid w:val="007210F7"/>
    <w:rsid w:val="0072165E"/>
    <w:rsid w:val="00721EEC"/>
    <w:rsid w:val="00722306"/>
    <w:rsid w:val="00722484"/>
    <w:rsid w:val="00723104"/>
    <w:rsid w:val="00723130"/>
    <w:rsid w:val="00724646"/>
    <w:rsid w:val="007253D0"/>
    <w:rsid w:val="00725DE7"/>
    <w:rsid w:val="00726FAE"/>
    <w:rsid w:val="007273A0"/>
    <w:rsid w:val="00727B83"/>
    <w:rsid w:val="00730DE9"/>
    <w:rsid w:val="007310CE"/>
    <w:rsid w:val="00731868"/>
    <w:rsid w:val="007318B1"/>
    <w:rsid w:val="00732502"/>
    <w:rsid w:val="007336D4"/>
    <w:rsid w:val="007340D0"/>
    <w:rsid w:val="007349C5"/>
    <w:rsid w:val="00734A3C"/>
    <w:rsid w:val="00734C98"/>
    <w:rsid w:val="00735B44"/>
    <w:rsid w:val="00735BC6"/>
    <w:rsid w:val="00735C3D"/>
    <w:rsid w:val="00736029"/>
    <w:rsid w:val="00736480"/>
    <w:rsid w:val="0073676D"/>
    <w:rsid w:val="007368E2"/>
    <w:rsid w:val="00740060"/>
    <w:rsid w:val="007409BB"/>
    <w:rsid w:val="0074196D"/>
    <w:rsid w:val="0074329E"/>
    <w:rsid w:val="007438FC"/>
    <w:rsid w:val="00744BF8"/>
    <w:rsid w:val="00744FE7"/>
    <w:rsid w:val="007459FA"/>
    <w:rsid w:val="00747104"/>
    <w:rsid w:val="00750149"/>
    <w:rsid w:val="00751DDB"/>
    <w:rsid w:val="0075324A"/>
    <w:rsid w:val="00753768"/>
    <w:rsid w:val="00753B3D"/>
    <w:rsid w:val="00753CFA"/>
    <w:rsid w:val="00755216"/>
    <w:rsid w:val="00755610"/>
    <w:rsid w:val="007563F6"/>
    <w:rsid w:val="0075685B"/>
    <w:rsid w:val="00757C7F"/>
    <w:rsid w:val="007600B1"/>
    <w:rsid w:val="0076057F"/>
    <w:rsid w:val="00761453"/>
    <w:rsid w:val="007626D6"/>
    <w:rsid w:val="0076328C"/>
    <w:rsid w:val="007645F3"/>
    <w:rsid w:val="00764945"/>
    <w:rsid w:val="00764B47"/>
    <w:rsid w:val="00765E17"/>
    <w:rsid w:val="0076621A"/>
    <w:rsid w:val="007676F9"/>
    <w:rsid w:val="00771317"/>
    <w:rsid w:val="007713A0"/>
    <w:rsid w:val="007715ED"/>
    <w:rsid w:val="00771A09"/>
    <w:rsid w:val="00772D6E"/>
    <w:rsid w:val="0077341D"/>
    <w:rsid w:val="007746A4"/>
    <w:rsid w:val="0077523B"/>
    <w:rsid w:val="00775FAA"/>
    <w:rsid w:val="00776086"/>
    <w:rsid w:val="0077656A"/>
    <w:rsid w:val="00777B18"/>
    <w:rsid w:val="00781038"/>
    <w:rsid w:val="00781467"/>
    <w:rsid w:val="00783041"/>
    <w:rsid w:val="007852A8"/>
    <w:rsid w:val="00785564"/>
    <w:rsid w:val="00785634"/>
    <w:rsid w:val="00785A48"/>
    <w:rsid w:val="00786A8F"/>
    <w:rsid w:val="00786D6E"/>
    <w:rsid w:val="00787518"/>
    <w:rsid w:val="007876FD"/>
    <w:rsid w:val="0078794D"/>
    <w:rsid w:val="007902D1"/>
    <w:rsid w:val="007904BC"/>
    <w:rsid w:val="00791293"/>
    <w:rsid w:val="0079134F"/>
    <w:rsid w:val="007913A5"/>
    <w:rsid w:val="0079291D"/>
    <w:rsid w:val="00793BF7"/>
    <w:rsid w:val="0079458F"/>
    <w:rsid w:val="00794D2C"/>
    <w:rsid w:val="007966C7"/>
    <w:rsid w:val="007973E7"/>
    <w:rsid w:val="007A03FA"/>
    <w:rsid w:val="007A2189"/>
    <w:rsid w:val="007A2318"/>
    <w:rsid w:val="007A29B0"/>
    <w:rsid w:val="007A346A"/>
    <w:rsid w:val="007A4809"/>
    <w:rsid w:val="007A52E0"/>
    <w:rsid w:val="007A6639"/>
    <w:rsid w:val="007A6A1F"/>
    <w:rsid w:val="007A6B7A"/>
    <w:rsid w:val="007B057D"/>
    <w:rsid w:val="007B1D24"/>
    <w:rsid w:val="007B2A92"/>
    <w:rsid w:val="007B2FED"/>
    <w:rsid w:val="007B3FFB"/>
    <w:rsid w:val="007B4224"/>
    <w:rsid w:val="007B4384"/>
    <w:rsid w:val="007B507B"/>
    <w:rsid w:val="007B51AB"/>
    <w:rsid w:val="007B555B"/>
    <w:rsid w:val="007B5E56"/>
    <w:rsid w:val="007B78D2"/>
    <w:rsid w:val="007C07C4"/>
    <w:rsid w:val="007C1DCD"/>
    <w:rsid w:val="007C2040"/>
    <w:rsid w:val="007C276B"/>
    <w:rsid w:val="007C2D3C"/>
    <w:rsid w:val="007C2EBA"/>
    <w:rsid w:val="007C3E6E"/>
    <w:rsid w:val="007C3E7D"/>
    <w:rsid w:val="007C3F85"/>
    <w:rsid w:val="007C5636"/>
    <w:rsid w:val="007C6D1F"/>
    <w:rsid w:val="007C7694"/>
    <w:rsid w:val="007D0408"/>
    <w:rsid w:val="007D5A10"/>
    <w:rsid w:val="007E08E9"/>
    <w:rsid w:val="007E0F08"/>
    <w:rsid w:val="007E1257"/>
    <w:rsid w:val="007E23E0"/>
    <w:rsid w:val="007E2400"/>
    <w:rsid w:val="007E2458"/>
    <w:rsid w:val="007E316F"/>
    <w:rsid w:val="007E3CD8"/>
    <w:rsid w:val="007E4578"/>
    <w:rsid w:val="007E466D"/>
    <w:rsid w:val="007E4909"/>
    <w:rsid w:val="007E500F"/>
    <w:rsid w:val="007E6024"/>
    <w:rsid w:val="007E6399"/>
    <w:rsid w:val="007E673E"/>
    <w:rsid w:val="007E6B58"/>
    <w:rsid w:val="007E79BD"/>
    <w:rsid w:val="007F1CBB"/>
    <w:rsid w:val="007F1FE2"/>
    <w:rsid w:val="007F20EA"/>
    <w:rsid w:val="007F5F4A"/>
    <w:rsid w:val="007F68EA"/>
    <w:rsid w:val="007F69F3"/>
    <w:rsid w:val="007F7649"/>
    <w:rsid w:val="00800C73"/>
    <w:rsid w:val="00801422"/>
    <w:rsid w:val="0080191C"/>
    <w:rsid w:val="00801DA2"/>
    <w:rsid w:val="00804C53"/>
    <w:rsid w:val="00804D74"/>
    <w:rsid w:val="00804F82"/>
    <w:rsid w:val="0080563D"/>
    <w:rsid w:val="0080584F"/>
    <w:rsid w:val="00807432"/>
    <w:rsid w:val="00811AC0"/>
    <w:rsid w:val="00811DCE"/>
    <w:rsid w:val="008128B6"/>
    <w:rsid w:val="00812DE1"/>
    <w:rsid w:val="008131F3"/>
    <w:rsid w:val="00813E9E"/>
    <w:rsid w:val="00813F95"/>
    <w:rsid w:val="00815804"/>
    <w:rsid w:val="00816340"/>
    <w:rsid w:val="008163D1"/>
    <w:rsid w:val="0081690F"/>
    <w:rsid w:val="00816E53"/>
    <w:rsid w:val="00817234"/>
    <w:rsid w:val="00817787"/>
    <w:rsid w:val="00820080"/>
    <w:rsid w:val="0082227E"/>
    <w:rsid w:val="00822855"/>
    <w:rsid w:val="00822A03"/>
    <w:rsid w:val="00822F54"/>
    <w:rsid w:val="00823204"/>
    <w:rsid w:val="00824248"/>
    <w:rsid w:val="008243A9"/>
    <w:rsid w:val="00824CBA"/>
    <w:rsid w:val="008253DB"/>
    <w:rsid w:val="00825899"/>
    <w:rsid w:val="00825BA9"/>
    <w:rsid w:val="008262A8"/>
    <w:rsid w:val="008306BA"/>
    <w:rsid w:val="008329D5"/>
    <w:rsid w:val="008331CD"/>
    <w:rsid w:val="00833FD4"/>
    <w:rsid w:val="008340D7"/>
    <w:rsid w:val="00834603"/>
    <w:rsid w:val="00834AED"/>
    <w:rsid w:val="00835BED"/>
    <w:rsid w:val="008374CD"/>
    <w:rsid w:val="00837B2A"/>
    <w:rsid w:val="00840E52"/>
    <w:rsid w:val="00840F64"/>
    <w:rsid w:val="0084121C"/>
    <w:rsid w:val="00842500"/>
    <w:rsid w:val="008425FF"/>
    <w:rsid w:val="00842686"/>
    <w:rsid w:val="008431FC"/>
    <w:rsid w:val="00844C82"/>
    <w:rsid w:val="00844CE0"/>
    <w:rsid w:val="008465E7"/>
    <w:rsid w:val="00846708"/>
    <w:rsid w:val="0085023E"/>
    <w:rsid w:val="0085077F"/>
    <w:rsid w:val="00851FAD"/>
    <w:rsid w:val="00852C99"/>
    <w:rsid w:val="00852EFB"/>
    <w:rsid w:val="00856D97"/>
    <w:rsid w:val="0085780E"/>
    <w:rsid w:val="008579AA"/>
    <w:rsid w:val="00857BD6"/>
    <w:rsid w:val="00857D47"/>
    <w:rsid w:val="00857EC3"/>
    <w:rsid w:val="008607C3"/>
    <w:rsid w:val="00861C03"/>
    <w:rsid w:val="00863386"/>
    <w:rsid w:val="00863BFA"/>
    <w:rsid w:val="00863D57"/>
    <w:rsid w:val="00866546"/>
    <w:rsid w:val="0086699F"/>
    <w:rsid w:val="008669D1"/>
    <w:rsid w:val="00870BBB"/>
    <w:rsid w:val="00870CA3"/>
    <w:rsid w:val="0087187B"/>
    <w:rsid w:val="00871BF8"/>
    <w:rsid w:val="00873825"/>
    <w:rsid w:val="00873F37"/>
    <w:rsid w:val="00874038"/>
    <w:rsid w:val="008747BC"/>
    <w:rsid w:val="00874DED"/>
    <w:rsid w:val="008750D0"/>
    <w:rsid w:val="0087521F"/>
    <w:rsid w:val="00875EB1"/>
    <w:rsid w:val="008767D0"/>
    <w:rsid w:val="00877139"/>
    <w:rsid w:val="00877B30"/>
    <w:rsid w:val="00881A71"/>
    <w:rsid w:val="00881E4A"/>
    <w:rsid w:val="00882495"/>
    <w:rsid w:val="00882E6A"/>
    <w:rsid w:val="00883F8C"/>
    <w:rsid w:val="0088448D"/>
    <w:rsid w:val="008852CA"/>
    <w:rsid w:val="008857E8"/>
    <w:rsid w:val="008859FE"/>
    <w:rsid w:val="008878B1"/>
    <w:rsid w:val="0088791F"/>
    <w:rsid w:val="00890ED9"/>
    <w:rsid w:val="008910D9"/>
    <w:rsid w:val="00891852"/>
    <w:rsid w:val="00893662"/>
    <w:rsid w:val="00894B46"/>
    <w:rsid w:val="00895157"/>
    <w:rsid w:val="008959B7"/>
    <w:rsid w:val="00896828"/>
    <w:rsid w:val="00897057"/>
    <w:rsid w:val="00897508"/>
    <w:rsid w:val="008A0FAC"/>
    <w:rsid w:val="008A2C09"/>
    <w:rsid w:val="008A4448"/>
    <w:rsid w:val="008A4608"/>
    <w:rsid w:val="008A518C"/>
    <w:rsid w:val="008A55EC"/>
    <w:rsid w:val="008A5DF1"/>
    <w:rsid w:val="008A60F4"/>
    <w:rsid w:val="008A6BE6"/>
    <w:rsid w:val="008A6CBF"/>
    <w:rsid w:val="008B02E8"/>
    <w:rsid w:val="008B17D9"/>
    <w:rsid w:val="008B2AEE"/>
    <w:rsid w:val="008B33E9"/>
    <w:rsid w:val="008B367C"/>
    <w:rsid w:val="008B3AAD"/>
    <w:rsid w:val="008C2467"/>
    <w:rsid w:val="008C2CAB"/>
    <w:rsid w:val="008C4493"/>
    <w:rsid w:val="008C4553"/>
    <w:rsid w:val="008C4BBC"/>
    <w:rsid w:val="008C645B"/>
    <w:rsid w:val="008C677A"/>
    <w:rsid w:val="008C704E"/>
    <w:rsid w:val="008C7A8D"/>
    <w:rsid w:val="008D0F38"/>
    <w:rsid w:val="008D14A2"/>
    <w:rsid w:val="008D158D"/>
    <w:rsid w:val="008D24C7"/>
    <w:rsid w:val="008D69A5"/>
    <w:rsid w:val="008D7F93"/>
    <w:rsid w:val="008E1207"/>
    <w:rsid w:val="008E29D2"/>
    <w:rsid w:val="008E446B"/>
    <w:rsid w:val="008E44DE"/>
    <w:rsid w:val="008E4592"/>
    <w:rsid w:val="008E526B"/>
    <w:rsid w:val="008E5D8C"/>
    <w:rsid w:val="008E63C6"/>
    <w:rsid w:val="008E6AFE"/>
    <w:rsid w:val="008F00E8"/>
    <w:rsid w:val="008F0BE9"/>
    <w:rsid w:val="008F0CE8"/>
    <w:rsid w:val="008F20D8"/>
    <w:rsid w:val="008F298B"/>
    <w:rsid w:val="008F3FE1"/>
    <w:rsid w:val="008F42A5"/>
    <w:rsid w:val="008F4820"/>
    <w:rsid w:val="008F4EFF"/>
    <w:rsid w:val="008F50CE"/>
    <w:rsid w:val="008F5AA9"/>
    <w:rsid w:val="008F60BD"/>
    <w:rsid w:val="008F7C1C"/>
    <w:rsid w:val="008F7DE9"/>
    <w:rsid w:val="00901AC8"/>
    <w:rsid w:val="009025CA"/>
    <w:rsid w:val="0090372A"/>
    <w:rsid w:val="00903D56"/>
    <w:rsid w:val="00905A86"/>
    <w:rsid w:val="00905EC0"/>
    <w:rsid w:val="00906396"/>
    <w:rsid w:val="00906621"/>
    <w:rsid w:val="00906970"/>
    <w:rsid w:val="0090743B"/>
    <w:rsid w:val="0091208E"/>
    <w:rsid w:val="00912288"/>
    <w:rsid w:val="00915B61"/>
    <w:rsid w:val="00915F85"/>
    <w:rsid w:val="009163B5"/>
    <w:rsid w:val="00916505"/>
    <w:rsid w:val="00917574"/>
    <w:rsid w:val="0092090B"/>
    <w:rsid w:val="00920D2D"/>
    <w:rsid w:val="00921528"/>
    <w:rsid w:val="0092263F"/>
    <w:rsid w:val="00922D80"/>
    <w:rsid w:val="00924002"/>
    <w:rsid w:val="00924403"/>
    <w:rsid w:val="00924DBA"/>
    <w:rsid w:val="00927A57"/>
    <w:rsid w:val="00931C75"/>
    <w:rsid w:val="009342CA"/>
    <w:rsid w:val="00934B28"/>
    <w:rsid w:val="00934F15"/>
    <w:rsid w:val="00935A40"/>
    <w:rsid w:val="00936812"/>
    <w:rsid w:val="00937104"/>
    <w:rsid w:val="00937EAE"/>
    <w:rsid w:val="009405E5"/>
    <w:rsid w:val="00940752"/>
    <w:rsid w:val="00941FD1"/>
    <w:rsid w:val="00942924"/>
    <w:rsid w:val="0094314B"/>
    <w:rsid w:val="0094458C"/>
    <w:rsid w:val="00945B4B"/>
    <w:rsid w:val="00945B6D"/>
    <w:rsid w:val="00945C51"/>
    <w:rsid w:val="00946680"/>
    <w:rsid w:val="009479E6"/>
    <w:rsid w:val="00947BD5"/>
    <w:rsid w:val="00950474"/>
    <w:rsid w:val="00951BA7"/>
    <w:rsid w:val="00952658"/>
    <w:rsid w:val="00952F46"/>
    <w:rsid w:val="00953A3E"/>
    <w:rsid w:val="00954096"/>
    <w:rsid w:val="00954E27"/>
    <w:rsid w:val="00955193"/>
    <w:rsid w:val="009569B9"/>
    <w:rsid w:val="009578C1"/>
    <w:rsid w:val="009601E6"/>
    <w:rsid w:val="00961132"/>
    <w:rsid w:val="00961157"/>
    <w:rsid w:val="00961E75"/>
    <w:rsid w:val="0096233B"/>
    <w:rsid w:val="009631A1"/>
    <w:rsid w:val="00965C25"/>
    <w:rsid w:val="0096699A"/>
    <w:rsid w:val="00966A57"/>
    <w:rsid w:val="00967037"/>
    <w:rsid w:val="00967300"/>
    <w:rsid w:val="0096754E"/>
    <w:rsid w:val="00967E45"/>
    <w:rsid w:val="00970A0A"/>
    <w:rsid w:val="009718D4"/>
    <w:rsid w:val="00971BBB"/>
    <w:rsid w:val="00972567"/>
    <w:rsid w:val="00972784"/>
    <w:rsid w:val="00972B60"/>
    <w:rsid w:val="00973534"/>
    <w:rsid w:val="009744A5"/>
    <w:rsid w:val="0097621E"/>
    <w:rsid w:val="009762D3"/>
    <w:rsid w:val="0097751B"/>
    <w:rsid w:val="0098042F"/>
    <w:rsid w:val="00980898"/>
    <w:rsid w:val="009811A3"/>
    <w:rsid w:val="009812B6"/>
    <w:rsid w:val="0098146F"/>
    <w:rsid w:val="009817D6"/>
    <w:rsid w:val="009819AA"/>
    <w:rsid w:val="00981AB9"/>
    <w:rsid w:val="00982CDF"/>
    <w:rsid w:val="0098354B"/>
    <w:rsid w:val="009852FE"/>
    <w:rsid w:val="00985F49"/>
    <w:rsid w:val="0098615C"/>
    <w:rsid w:val="0098684C"/>
    <w:rsid w:val="00986EBD"/>
    <w:rsid w:val="00990681"/>
    <w:rsid w:val="0099236B"/>
    <w:rsid w:val="009925D0"/>
    <w:rsid w:val="009928F6"/>
    <w:rsid w:val="00994410"/>
    <w:rsid w:val="009944CB"/>
    <w:rsid w:val="00994713"/>
    <w:rsid w:val="00994FB3"/>
    <w:rsid w:val="00995332"/>
    <w:rsid w:val="00995726"/>
    <w:rsid w:val="00995C3E"/>
    <w:rsid w:val="00995D7E"/>
    <w:rsid w:val="00996D1F"/>
    <w:rsid w:val="00997B1C"/>
    <w:rsid w:val="00997F78"/>
    <w:rsid w:val="009A06DA"/>
    <w:rsid w:val="009A219E"/>
    <w:rsid w:val="009A22C6"/>
    <w:rsid w:val="009A3995"/>
    <w:rsid w:val="009A4CC1"/>
    <w:rsid w:val="009A593D"/>
    <w:rsid w:val="009A7A87"/>
    <w:rsid w:val="009B17DB"/>
    <w:rsid w:val="009B2B63"/>
    <w:rsid w:val="009B36A1"/>
    <w:rsid w:val="009B38DE"/>
    <w:rsid w:val="009B3E86"/>
    <w:rsid w:val="009B45F1"/>
    <w:rsid w:val="009B579D"/>
    <w:rsid w:val="009B58CE"/>
    <w:rsid w:val="009B58FE"/>
    <w:rsid w:val="009B598C"/>
    <w:rsid w:val="009B6016"/>
    <w:rsid w:val="009C0A94"/>
    <w:rsid w:val="009C0D6E"/>
    <w:rsid w:val="009C3B55"/>
    <w:rsid w:val="009C4CB7"/>
    <w:rsid w:val="009C5199"/>
    <w:rsid w:val="009C5DFF"/>
    <w:rsid w:val="009C5E2A"/>
    <w:rsid w:val="009C7EA9"/>
    <w:rsid w:val="009D02FE"/>
    <w:rsid w:val="009D2AC2"/>
    <w:rsid w:val="009D2B66"/>
    <w:rsid w:val="009D2E01"/>
    <w:rsid w:val="009D38C3"/>
    <w:rsid w:val="009D5B5B"/>
    <w:rsid w:val="009D64E6"/>
    <w:rsid w:val="009D6FD1"/>
    <w:rsid w:val="009E1061"/>
    <w:rsid w:val="009E18A7"/>
    <w:rsid w:val="009E1BC8"/>
    <w:rsid w:val="009E1F5D"/>
    <w:rsid w:val="009E3F87"/>
    <w:rsid w:val="009E4968"/>
    <w:rsid w:val="009E4BB5"/>
    <w:rsid w:val="009E511B"/>
    <w:rsid w:val="009E51F0"/>
    <w:rsid w:val="009E6CD3"/>
    <w:rsid w:val="009E78F6"/>
    <w:rsid w:val="009F0FDE"/>
    <w:rsid w:val="009F1016"/>
    <w:rsid w:val="009F1881"/>
    <w:rsid w:val="009F18CB"/>
    <w:rsid w:val="009F1AB8"/>
    <w:rsid w:val="009F1F07"/>
    <w:rsid w:val="009F35EE"/>
    <w:rsid w:val="009F3639"/>
    <w:rsid w:val="009F4124"/>
    <w:rsid w:val="009F4A78"/>
    <w:rsid w:val="009F56EB"/>
    <w:rsid w:val="009F62CB"/>
    <w:rsid w:val="009F63BF"/>
    <w:rsid w:val="009F649D"/>
    <w:rsid w:val="009F6D80"/>
    <w:rsid w:val="00A00F1B"/>
    <w:rsid w:val="00A013AB"/>
    <w:rsid w:val="00A01799"/>
    <w:rsid w:val="00A0260B"/>
    <w:rsid w:val="00A02918"/>
    <w:rsid w:val="00A02AFB"/>
    <w:rsid w:val="00A04D4A"/>
    <w:rsid w:val="00A056B1"/>
    <w:rsid w:val="00A057BF"/>
    <w:rsid w:val="00A0585E"/>
    <w:rsid w:val="00A05A5A"/>
    <w:rsid w:val="00A05FE3"/>
    <w:rsid w:val="00A06E34"/>
    <w:rsid w:val="00A06E92"/>
    <w:rsid w:val="00A0752F"/>
    <w:rsid w:val="00A07F69"/>
    <w:rsid w:val="00A10DA3"/>
    <w:rsid w:val="00A110C5"/>
    <w:rsid w:val="00A11928"/>
    <w:rsid w:val="00A140E1"/>
    <w:rsid w:val="00A14D82"/>
    <w:rsid w:val="00A15210"/>
    <w:rsid w:val="00A17791"/>
    <w:rsid w:val="00A17A34"/>
    <w:rsid w:val="00A17C6E"/>
    <w:rsid w:val="00A22786"/>
    <w:rsid w:val="00A22E86"/>
    <w:rsid w:val="00A239C9"/>
    <w:rsid w:val="00A23EA0"/>
    <w:rsid w:val="00A2557E"/>
    <w:rsid w:val="00A2611B"/>
    <w:rsid w:val="00A26658"/>
    <w:rsid w:val="00A278D6"/>
    <w:rsid w:val="00A30A1D"/>
    <w:rsid w:val="00A30F06"/>
    <w:rsid w:val="00A333B8"/>
    <w:rsid w:val="00A33D3A"/>
    <w:rsid w:val="00A368AD"/>
    <w:rsid w:val="00A36FBE"/>
    <w:rsid w:val="00A40297"/>
    <w:rsid w:val="00A4103D"/>
    <w:rsid w:val="00A42EBF"/>
    <w:rsid w:val="00A4334A"/>
    <w:rsid w:val="00A43D49"/>
    <w:rsid w:val="00A44A96"/>
    <w:rsid w:val="00A5016A"/>
    <w:rsid w:val="00A51FB5"/>
    <w:rsid w:val="00A52681"/>
    <w:rsid w:val="00A53444"/>
    <w:rsid w:val="00A548B4"/>
    <w:rsid w:val="00A54D7C"/>
    <w:rsid w:val="00A55173"/>
    <w:rsid w:val="00A5624F"/>
    <w:rsid w:val="00A57DE0"/>
    <w:rsid w:val="00A603EC"/>
    <w:rsid w:val="00A6302E"/>
    <w:rsid w:val="00A632C8"/>
    <w:rsid w:val="00A636E5"/>
    <w:rsid w:val="00A6453E"/>
    <w:rsid w:val="00A64B68"/>
    <w:rsid w:val="00A6516F"/>
    <w:rsid w:val="00A655A8"/>
    <w:rsid w:val="00A6615E"/>
    <w:rsid w:val="00A662F1"/>
    <w:rsid w:val="00A66F4D"/>
    <w:rsid w:val="00A67100"/>
    <w:rsid w:val="00A708DC"/>
    <w:rsid w:val="00A70C9B"/>
    <w:rsid w:val="00A7342F"/>
    <w:rsid w:val="00A746CE"/>
    <w:rsid w:val="00A75019"/>
    <w:rsid w:val="00A77AAE"/>
    <w:rsid w:val="00A77BA2"/>
    <w:rsid w:val="00A80BFE"/>
    <w:rsid w:val="00A81A2B"/>
    <w:rsid w:val="00A81B05"/>
    <w:rsid w:val="00A821FE"/>
    <w:rsid w:val="00A82275"/>
    <w:rsid w:val="00A845EA"/>
    <w:rsid w:val="00A84AC4"/>
    <w:rsid w:val="00A859D5"/>
    <w:rsid w:val="00A863F3"/>
    <w:rsid w:val="00A86A84"/>
    <w:rsid w:val="00A86E0F"/>
    <w:rsid w:val="00A874D2"/>
    <w:rsid w:val="00A875BC"/>
    <w:rsid w:val="00A90E5E"/>
    <w:rsid w:val="00A91FDA"/>
    <w:rsid w:val="00A92340"/>
    <w:rsid w:val="00A937BC"/>
    <w:rsid w:val="00A945E1"/>
    <w:rsid w:val="00A95A2C"/>
    <w:rsid w:val="00A963AE"/>
    <w:rsid w:val="00A97E81"/>
    <w:rsid w:val="00AA093A"/>
    <w:rsid w:val="00AA1F35"/>
    <w:rsid w:val="00AA5FF4"/>
    <w:rsid w:val="00AA61FA"/>
    <w:rsid w:val="00AA670A"/>
    <w:rsid w:val="00AA6CA7"/>
    <w:rsid w:val="00AA6E7C"/>
    <w:rsid w:val="00AA734E"/>
    <w:rsid w:val="00AB0203"/>
    <w:rsid w:val="00AB03EC"/>
    <w:rsid w:val="00AB166C"/>
    <w:rsid w:val="00AB18C9"/>
    <w:rsid w:val="00AB1D95"/>
    <w:rsid w:val="00AB281E"/>
    <w:rsid w:val="00AB443D"/>
    <w:rsid w:val="00AB4FE7"/>
    <w:rsid w:val="00AB5983"/>
    <w:rsid w:val="00AB5B5B"/>
    <w:rsid w:val="00AB6A4B"/>
    <w:rsid w:val="00AB755A"/>
    <w:rsid w:val="00AB79A6"/>
    <w:rsid w:val="00AB7A2D"/>
    <w:rsid w:val="00AC0B36"/>
    <w:rsid w:val="00AC15ED"/>
    <w:rsid w:val="00AC1D25"/>
    <w:rsid w:val="00AC232A"/>
    <w:rsid w:val="00AC2596"/>
    <w:rsid w:val="00AC3357"/>
    <w:rsid w:val="00AC3B98"/>
    <w:rsid w:val="00AC422E"/>
    <w:rsid w:val="00AC6034"/>
    <w:rsid w:val="00AC629A"/>
    <w:rsid w:val="00AC6C6F"/>
    <w:rsid w:val="00AC72A2"/>
    <w:rsid w:val="00AD046E"/>
    <w:rsid w:val="00AD09F7"/>
    <w:rsid w:val="00AD0A71"/>
    <w:rsid w:val="00AD11CA"/>
    <w:rsid w:val="00AD13CC"/>
    <w:rsid w:val="00AD5159"/>
    <w:rsid w:val="00AD5634"/>
    <w:rsid w:val="00AD6B9E"/>
    <w:rsid w:val="00AD7238"/>
    <w:rsid w:val="00AD761E"/>
    <w:rsid w:val="00AD7641"/>
    <w:rsid w:val="00AE0A4A"/>
    <w:rsid w:val="00AE1137"/>
    <w:rsid w:val="00AE1D69"/>
    <w:rsid w:val="00AE2B21"/>
    <w:rsid w:val="00AE439C"/>
    <w:rsid w:val="00AE4D8D"/>
    <w:rsid w:val="00AE618E"/>
    <w:rsid w:val="00AE689D"/>
    <w:rsid w:val="00AE6EC3"/>
    <w:rsid w:val="00AE6F44"/>
    <w:rsid w:val="00AF1529"/>
    <w:rsid w:val="00AF427D"/>
    <w:rsid w:val="00AF464A"/>
    <w:rsid w:val="00AF4D75"/>
    <w:rsid w:val="00AF57CF"/>
    <w:rsid w:val="00AF634D"/>
    <w:rsid w:val="00AF69A3"/>
    <w:rsid w:val="00AF6CEA"/>
    <w:rsid w:val="00AF7A5A"/>
    <w:rsid w:val="00AF7E4C"/>
    <w:rsid w:val="00B02262"/>
    <w:rsid w:val="00B024CD"/>
    <w:rsid w:val="00B02500"/>
    <w:rsid w:val="00B02CE0"/>
    <w:rsid w:val="00B04ADC"/>
    <w:rsid w:val="00B04BB0"/>
    <w:rsid w:val="00B0594A"/>
    <w:rsid w:val="00B0603E"/>
    <w:rsid w:val="00B104F2"/>
    <w:rsid w:val="00B114F1"/>
    <w:rsid w:val="00B13E7D"/>
    <w:rsid w:val="00B14DF1"/>
    <w:rsid w:val="00B15873"/>
    <w:rsid w:val="00B15AFC"/>
    <w:rsid w:val="00B16638"/>
    <w:rsid w:val="00B176BD"/>
    <w:rsid w:val="00B17BE2"/>
    <w:rsid w:val="00B17FF8"/>
    <w:rsid w:val="00B202D6"/>
    <w:rsid w:val="00B204D6"/>
    <w:rsid w:val="00B21EA9"/>
    <w:rsid w:val="00B21EAF"/>
    <w:rsid w:val="00B21F07"/>
    <w:rsid w:val="00B22260"/>
    <w:rsid w:val="00B226F8"/>
    <w:rsid w:val="00B227AD"/>
    <w:rsid w:val="00B22B99"/>
    <w:rsid w:val="00B22FFA"/>
    <w:rsid w:val="00B237BC"/>
    <w:rsid w:val="00B23D0F"/>
    <w:rsid w:val="00B249BC"/>
    <w:rsid w:val="00B25885"/>
    <w:rsid w:val="00B25A3C"/>
    <w:rsid w:val="00B25D38"/>
    <w:rsid w:val="00B304C8"/>
    <w:rsid w:val="00B31609"/>
    <w:rsid w:val="00B31E51"/>
    <w:rsid w:val="00B337CB"/>
    <w:rsid w:val="00B338DD"/>
    <w:rsid w:val="00B34072"/>
    <w:rsid w:val="00B34881"/>
    <w:rsid w:val="00B34AF9"/>
    <w:rsid w:val="00B36609"/>
    <w:rsid w:val="00B375CC"/>
    <w:rsid w:val="00B41333"/>
    <w:rsid w:val="00B42BF5"/>
    <w:rsid w:val="00B43641"/>
    <w:rsid w:val="00B4410E"/>
    <w:rsid w:val="00B44756"/>
    <w:rsid w:val="00B44FB9"/>
    <w:rsid w:val="00B46240"/>
    <w:rsid w:val="00B464FF"/>
    <w:rsid w:val="00B46988"/>
    <w:rsid w:val="00B50E22"/>
    <w:rsid w:val="00B5399F"/>
    <w:rsid w:val="00B5433E"/>
    <w:rsid w:val="00B547E2"/>
    <w:rsid w:val="00B554F5"/>
    <w:rsid w:val="00B5672A"/>
    <w:rsid w:val="00B57A44"/>
    <w:rsid w:val="00B606C5"/>
    <w:rsid w:val="00B60875"/>
    <w:rsid w:val="00B60B17"/>
    <w:rsid w:val="00B60BC9"/>
    <w:rsid w:val="00B61502"/>
    <w:rsid w:val="00B61710"/>
    <w:rsid w:val="00B61B8B"/>
    <w:rsid w:val="00B61BB5"/>
    <w:rsid w:val="00B61C58"/>
    <w:rsid w:val="00B645C6"/>
    <w:rsid w:val="00B64C63"/>
    <w:rsid w:val="00B650E6"/>
    <w:rsid w:val="00B665CE"/>
    <w:rsid w:val="00B66731"/>
    <w:rsid w:val="00B674B2"/>
    <w:rsid w:val="00B67696"/>
    <w:rsid w:val="00B67F7B"/>
    <w:rsid w:val="00B70352"/>
    <w:rsid w:val="00B70CDA"/>
    <w:rsid w:val="00B716D1"/>
    <w:rsid w:val="00B719BB"/>
    <w:rsid w:val="00B71F98"/>
    <w:rsid w:val="00B72FF2"/>
    <w:rsid w:val="00B73CE6"/>
    <w:rsid w:val="00B7749B"/>
    <w:rsid w:val="00B81772"/>
    <w:rsid w:val="00B81FB7"/>
    <w:rsid w:val="00B82E2D"/>
    <w:rsid w:val="00B84A51"/>
    <w:rsid w:val="00B85756"/>
    <w:rsid w:val="00B86A42"/>
    <w:rsid w:val="00B877C2"/>
    <w:rsid w:val="00B90333"/>
    <w:rsid w:val="00B9060F"/>
    <w:rsid w:val="00B92045"/>
    <w:rsid w:val="00B92440"/>
    <w:rsid w:val="00B925C0"/>
    <w:rsid w:val="00B9290E"/>
    <w:rsid w:val="00B930EF"/>
    <w:rsid w:val="00B93BDF"/>
    <w:rsid w:val="00B93F6A"/>
    <w:rsid w:val="00B940EA"/>
    <w:rsid w:val="00B94252"/>
    <w:rsid w:val="00B94D38"/>
    <w:rsid w:val="00B956EF"/>
    <w:rsid w:val="00B95B78"/>
    <w:rsid w:val="00B97778"/>
    <w:rsid w:val="00BA0006"/>
    <w:rsid w:val="00BA1BA9"/>
    <w:rsid w:val="00BA2E7D"/>
    <w:rsid w:val="00BA5C14"/>
    <w:rsid w:val="00BA5F81"/>
    <w:rsid w:val="00BA75AC"/>
    <w:rsid w:val="00BA796A"/>
    <w:rsid w:val="00BB21C4"/>
    <w:rsid w:val="00BB2BB5"/>
    <w:rsid w:val="00BB3AC4"/>
    <w:rsid w:val="00BB424A"/>
    <w:rsid w:val="00BB4F13"/>
    <w:rsid w:val="00BB52C6"/>
    <w:rsid w:val="00BB6041"/>
    <w:rsid w:val="00BB7479"/>
    <w:rsid w:val="00BC08A9"/>
    <w:rsid w:val="00BC1477"/>
    <w:rsid w:val="00BC1DD5"/>
    <w:rsid w:val="00BC2D52"/>
    <w:rsid w:val="00BC3D55"/>
    <w:rsid w:val="00BC3E19"/>
    <w:rsid w:val="00BC4C8A"/>
    <w:rsid w:val="00BC6AA4"/>
    <w:rsid w:val="00BC7050"/>
    <w:rsid w:val="00BC73C5"/>
    <w:rsid w:val="00BC78C1"/>
    <w:rsid w:val="00BD0519"/>
    <w:rsid w:val="00BD057A"/>
    <w:rsid w:val="00BD13CC"/>
    <w:rsid w:val="00BD2386"/>
    <w:rsid w:val="00BD2485"/>
    <w:rsid w:val="00BD3A98"/>
    <w:rsid w:val="00BD48A2"/>
    <w:rsid w:val="00BD49C9"/>
    <w:rsid w:val="00BD4EEB"/>
    <w:rsid w:val="00BD5347"/>
    <w:rsid w:val="00BD74A9"/>
    <w:rsid w:val="00BE0637"/>
    <w:rsid w:val="00BE2886"/>
    <w:rsid w:val="00BE3A6E"/>
    <w:rsid w:val="00BE6FAC"/>
    <w:rsid w:val="00BE78A4"/>
    <w:rsid w:val="00BF01AC"/>
    <w:rsid w:val="00BF0EB9"/>
    <w:rsid w:val="00BF14E3"/>
    <w:rsid w:val="00BF1833"/>
    <w:rsid w:val="00BF2C2E"/>
    <w:rsid w:val="00BF33C7"/>
    <w:rsid w:val="00BF4042"/>
    <w:rsid w:val="00BF550D"/>
    <w:rsid w:val="00BF5B45"/>
    <w:rsid w:val="00BF6217"/>
    <w:rsid w:val="00BF6B2D"/>
    <w:rsid w:val="00BF6B5C"/>
    <w:rsid w:val="00C00B2C"/>
    <w:rsid w:val="00C00E20"/>
    <w:rsid w:val="00C029E3"/>
    <w:rsid w:val="00C04F43"/>
    <w:rsid w:val="00C05EBC"/>
    <w:rsid w:val="00C0765D"/>
    <w:rsid w:val="00C078A1"/>
    <w:rsid w:val="00C07AE6"/>
    <w:rsid w:val="00C07EEB"/>
    <w:rsid w:val="00C111E4"/>
    <w:rsid w:val="00C12D9E"/>
    <w:rsid w:val="00C1376C"/>
    <w:rsid w:val="00C137B6"/>
    <w:rsid w:val="00C1410E"/>
    <w:rsid w:val="00C14A8D"/>
    <w:rsid w:val="00C14E01"/>
    <w:rsid w:val="00C16A7F"/>
    <w:rsid w:val="00C1715D"/>
    <w:rsid w:val="00C1770B"/>
    <w:rsid w:val="00C177DA"/>
    <w:rsid w:val="00C2080E"/>
    <w:rsid w:val="00C220C6"/>
    <w:rsid w:val="00C25813"/>
    <w:rsid w:val="00C308D8"/>
    <w:rsid w:val="00C32B98"/>
    <w:rsid w:val="00C32F56"/>
    <w:rsid w:val="00C333FF"/>
    <w:rsid w:val="00C35E18"/>
    <w:rsid w:val="00C35ED9"/>
    <w:rsid w:val="00C35EFA"/>
    <w:rsid w:val="00C3736F"/>
    <w:rsid w:val="00C40274"/>
    <w:rsid w:val="00C40DCB"/>
    <w:rsid w:val="00C41F71"/>
    <w:rsid w:val="00C422FC"/>
    <w:rsid w:val="00C4257A"/>
    <w:rsid w:val="00C43A31"/>
    <w:rsid w:val="00C44482"/>
    <w:rsid w:val="00C46780"/>
    <w:rsid w:val="00C46C05"/>
    <w:rsid w:val="00C46DB6"/>
    <w:rsid w:val="00C47DD3"/>
    <w:rsid w:val="00C51F81"/>
    <w:rsid w:val="00C52BE6"/>
    <w:rsid w:val="00C53272"/>
    <w:rsid w:val="00C5392C"/>
    <w:rsid w:val="00C54032"/>
    <w:rsid w:val="00C5407C"/>
    <w:rsid w:val="00C55B23"/>
    <w:rsid w:val="00C56534"/>
    <w:rsid w:val="00C56A40"/>
    <w:rsid w:val="00C571A6"/>
    <w:rsid w:val="00C60BDF"/>
    <w:rsid w:val="00C612C5"/>
    <w:rsid w:val="00C615BF"/>
    <w:rsid w:val="00C6297B"/>
    <w:rsid w:val="00C637A9"/>
    <w:rsid w:val="00C651A4"/>
    <w:rsid w:val="00C65DFE"/>
    <w:rsid w:val="00C6607C"/>
    <w:rsid w:val="00C6619C"/>
    <w:rsid w:val="00C66A30"/>
    <w:rsid w:val="00C67302"/>
    <w:rsid w:val="00C7051A"/>
    <w:rsid w:val="00C718D1"/>
    <w:rsid w:val="00C71E0A"/>
    <w:rsid w:val="00C73343"/>
    <w:rsid w:val="00C73857"/>
    <w:rsid w:val="00C73BA7"/>
    <w:rsid w:val="00C75167"/>
    <w:rsid w:val="00C761B1"/>
    <w:rsid w:val="00C81EE2"/>
    <w:rsid w:val="00C82D89"/>
    <w:rsid w:val="00C83CB5"/>
    <w:rsid w:val="00C8617D"/>
    <w:rsid w:val="00C86417"/>
    <w:rsid w:val="00C864F1"/>
    <w:rsid w:val="00C9162F"/>
    <w:rsid w:val="00C92DF0"/>
    <w:rsid w:val="00C945D6"/>
    <w:rsid w:val="00C94C24"/>
    <w:rsid w:val="00C94EA4"/>
    <w:rsid w:val="00C94F16"/>
    <w:rsid w:val="00C9652F"/>
    <w:rsid w:val="00C96870"/>
    <w:rsid w:val="00C96D90"/>
    <w:rsid w:val="00C97478"/>
    <w:rsid w:val="00C977DE"/>
    <w:rsid w:val="00C97CF1"/>
    <w:rsid w:val="00CA0AC1"/>
    <w:rsid w:val="00CA0B04"/>
    <w:rsid w:val="00CA12E1"/>
    <w:rsid w:val="00CA2423"/>
    <w:rsid w:val="00CA49AE"/>
    <w:rsid w:val="00CB0D2D"/>
    <w:rsid w:val="00CB15A2"/>
    <w:rsid w:val="00CB16BC"/>
    <w:rsid w:val="00CB234B"/>
    <w:rsid w:val="00CB3226"/>
    <w:rsid w:val="00CB33A3"/>
    <w:rsid w:val="00CB4D08"/>
    <w:rsid w:val="00CB5916"/>
    <w:rsid w:val="00CB5F56"/>
    <w:rsid w:val="00CB70BA"/>
    <w:rsid w:val="00CC15F1"/>
    <w:rsid w:val="00CC275B"/>
    <w:rsid w:val="00CC285B"/>
    <w:rsid w:val="00CC28D7"/>
    <w:rsid w:val="00CC40DE"/>
    <w:rsid w:val="00CC4652"/>
    <w:rsid w:val="00CC5555"/>
    <w:rsid w:val="00CC601D"/>
    <w:rsid w:val="00CC7DEF"/>
    <w:rsid w:val="00CD0058"/>
    <w:rsid w:val="00CD0D46"/>
    <w:rsid w:val="00CD255D"/>
    <w:rsid w:val="00CD3A1D"/>
    <w:rsid w:val="00CD5312"/>
    <w:rsid w:val="00CD69B1"/>
    <w:rsid w:val="00CD6A35"/>
    <w:rsid w:val="00CD74AF"/>
    <w:rsid w:val="00CD769A"/>
    <w:rsid w:val="00CE0936"/>
    <w:rsid w:val="00CE1236"/>
    <w:rsid w:val="00CE27DB"/>
    <w:rsid w:val="00CE309F"/>
    <w:rsid w:val="00CE43BC"/>
    <w:rsid w:val="00CE512A"/>
    <w:rsid w:val="00CE6B12"/>
    <w:rsid w:val="00CE6ECE"/>
    <w:rsid w:val="00CE71E2"/>
    <w:rsid w:val="00CE74B6"/>
    <w:rsid w:val="00CE7859"/>
    <w:rsid w:val="00CE7D9F"/>
    <w:rsid w:val="00CE7DF4"/>
    <w:rsid w:val="00CF1DBF"/>
    <w:rsid w:val="00CF258C"/>
    <w:rsid w:val="00CF25BA"/>
    <w:rsid w:val="00CF2B88"/>
    <w:rsid w:val="00CF3029"/>
    <w:rsid w:val="00CF3F7D"/>
    <w:rsid w:val="00CF4F42"/>
    <w:rsid w:val="00CF58BE"/>
    <w:rsid w:val="00CF6E1B"/>
    <w:rsid w:val="00CF7449"/>
    <w:rsid w:val="00CF7E5E"/>
    <w:rsid w:val="00D00414"/>
    <w:rsid w:val="00D050CA"/>
    <w:rsid w:val="00D05E92"/>
    <w:rsid w:val="00D0646D"/>
    <w:rsid w:val="00D102BA"/>
    <w:rsid w:val="00D1177F"/>
    <w:rsid w:val="00D12811"/>
    <w:rsid w:val="00D142AE"/>
    <w:rsid w:val="00D149BD"/>
    <w:rsid w:val="00D14F77"/>
    <w:rsid w:val="00D17246"/>
    <w:rsid w:val="00D200E4"/>
    <w:rsid w:val="00D206C2"/>
    <w:rsid w:val="00D20CD9"/>
    <w:rsid w:val="00D2144B"/>
    <w:rsid w:val="00D219E8"/>
    <w:rsid w:val="00D237F9"/>
    <w:rsid w:val="00D24464"/>
    <w:rsid w:val="00D246FE"/>
    <w:rsid w:val="00D25249"/>
    <w:rsid w:val="00D256A5"/>
    <w:rsid w:val="00D26A9F"/>
    <w:rsid w:val="00D26D53"/>
    <w:rsid w:val="00D3060B"/>
    <w:rsid w:val="00D31C05"/>
    <w:rsid w:val="00D32166"/>
    <w:rsid w:val="00D32761"/>
    <w:rsid w:val="00D332CB"/>
    <w:rsid w:val="00D33D5D"/>
    <w:rsid w:val="00D34532"/>
    <w:rsid w:val="00D34C61"/>
    <w:rsid w:val="00D34D39"/>
    <w:rsid w:val="00D35B3A"/>
    <w:rsid w:val="00D363B6"/>
    <w:rsid w:val="00D36971"/>
    <w:rsid w:val="00D36DB6"/>
    <w:rsid w:val="00D41F49"/>
    <w:rsid w:val="00D4388A"/>
    <w:rsid w:val="00D445B0"/>
    <w:rsid w:val="00D44939"/>
    <w:rsid w:val="00D457EF"/>
    <w:rsid w:val="00D45C85"/>
    <w:rsid w:val="00D46594"/>
    <w:rsid w:val="00D469EF"/>
    <w:rsid w:val="00D473AB"/>
    <w:rsid w:val="00D47A65"/>
    <w:rsid w:val="00D47F0C"/>
    <w:rsid w:val="00D5064E"/>
    <w:rsid w:val="00D506C4"/>
    <w:rsid w:val="00D5109F"/>
    <w:rsid w:val="00D51EC6"/>
    <w:rsid w:val="00D5387D"/>
    <w:rsid w:val="00D53E85"/>
    <w:rsid w:val="00D5430E"/>
    <w:rsid w:val="00D544D9"/>
    <w:rsid w:val="00D548D7"/>
    <w:rsid w:val="00D550FE"/>
    <w:rsid w:val="00D557AC"/>
    <w:rsid w:val="00D55D70"/>
    <w:rsid w:val="00D562D8"/>
    <w:rsid w:val="00D5763F"/>
    <w:rsid w:val="00D60796"/>
    <w:rsid w:val="00D623F0"/>
    <w:rsid w:val="00D62AA0"/>
    <w:rsid w:val="00D63BC4"/>
    <w:rsid w:val="00D63C61"/>
    <w:rsid w:val="00D63F53"/>
    <w:rsid w:val="00D6444B"/>
    <w:rsid w:val="00D646F0"/>
    <w:rsid w:val="00D65B90"/>
    <w:rsid w:val="00D66B1F"/>
    <w:rsid w:val="00D6708F"/>
    <w:rsid w:val="00D67629"/>
    <w:rsid w:val="00D67BAB"/>
    <w:rsid w:val="00D70187"/>
    <w:rsid w:val="00D71CDA"/>
    <w:rsid w:val="00D731A4"/>
    <w:rsid w:val="00D731EC"/>
    <w:rsid w:val="00D73501"/>
    <w:rsid w:val="00D7409E"/>
    <w:rsid w:val="00D74183"/>
    <w:rsid w:val="00D771E8"/>
    <w:rsid w:val="00D777C8"/>
    <w:rsid w:val="00D81EB8"/>
    <w:rsid w:val="00D82055"/>
    <w:rsid w:val="00D838E1"/>
    <w:rsid w:val="00D86B83"/>
    <w:rsid w:val="00D90BE7"/>
    <w:rsid w:val="00D91009"/>
    <w:rsid w:val="00D915DB"/>
    <w:rsid w:val="00D91668"/>
    <w:rsid w:val="00D92D47"/>
    <w:rsid w:val="00D9324A"/>
    <w:rsid w:val="00D93444"/>
    <w:rsid w:val="00D93F81"/>
    <w:rsid w:val="00D941EF"/>
    <w:rsid w:val="00D9488F"/>
    <w:rsid w:val="00D952D0"/>
    <w:rsid w:val="00D95407"/>
    <w:rsid w:val="00D9552A"/>
    <w:rsid w:val="00D95B8A"/>
    <w:rsid w:val="00D96CE5"/>
    <w:rsid w:val="00D973D4"/>
    <w:rsid w:val="00DA0879"/>
    <w:rsid w:val="00DA213B"/>
    <w:rsid w:val="00DA2B8F"/>
    <w:rsid w:val="00DA2FC5"/>
    <w:rsid w:val="00DA3309"/>
    <w:rsid w:val="00DA3BC2"/>
    <w:rsid w:val="00DA5DE0"/>
    <w:rsid w:val="00DA6048"/>
    <w:rsid w:val="00DA6667"/>
    <w:rsid w:val="00DA6886"/>
    <w:rsid w:val="00DA700F"/>
    <w:rsid w:val="00DA7524"/>
    <w:rsid w:val="00DB0573"/>
    <w:rsid w:val="00DB078C"/>
    <w:rsid w:val="00DB0C50"/>
    <w:rsid w:val="00DB18CE"/>
    <w:rsid w:val="00DB21DE"/>
    <w:rsid w:val="00DB29A9"/>
    <w:rsid w:val="00DB39C5"/>
    <w:rsid w:val="00DB4922"/>
    <w:rsid w:val="00DB4B48"/>
    <w:rsid w:val="00DB6179"/>
    <w:rsid w:val="00DB640A"/>
    <w:rsid w:val="00DB6BC0"/>
    <w:rsid w:val="00DC0E25"/>
    <w:rsid w:val="00DC1835"/>
    <w:rsid w:val="00DC41D5"/>
    <w:rsid w:val="00DC44A9"/>
    <w:rsid w:val="00DC4CF3"/>
    <w:rsid w:val="00DC7EDE"/>
    <w:rsid w:val="00DD0ACB"/>
    <w:rsid w:val="00DD120B"/>
    <w:rsid w:val="00DD1ABB"/>
    <w:rsid w:val="00DD1B94"/>
    <w:rsid w:val="00DD2750"/>
    <w:rsid w:val="00DD296C"/>
    <w:rsid w:val="00DD2F7E"/>
    <w:rsid w:val="00DD4840"/>
    <w:rsid w:val="00DD7997"/>
    <w:rsid w:val="00DD7A58"/>
    <w:rsid w:val="00DE002F"/>
    <w:rsid w:val="00DE01E1"/>
    <w:rsid w:val="00DE0284"/>
    <w:rsid w:val="00DE130E"/>
    <w:rsid w:val="00DE1B91"/>
    <w:rsid w:val="00DE2208"/>
    <w:rsid w:val="00DE249D"/>
    <w:rsid w:val="00DE3DF6"/>
    <w:rsid w:val="00DE3F77"/>
    <w:rsid w:val="00DE43C8"/>
    <w:rsid w:val="00DE4D80"/>
    <w:rsid w:val="00DE5283"/>
    <w:rsid w:val="00DE748E"/>
    <w:rsid w:val="00DF3249"/>
    <w:rsid w:val="00DF3739"/>
    <w:rsid w:val="00DF38DB"/>
    <w:rsid w:val="00E00CBC"/>
    <w:rsid w:val="00E0161D"/>
    <w:rsid w:val="00E017D5"/>
    <w:rsid w:val="00E02407"/>
    <w:rsid w:val="00E0289F"/>
    <w:rsid w:val="00E02F2A"/>
    <w:rsid w:val="00E03649"/>
    <w:rsid w:val="00E03859"/>
    <w:rsid w:val="00E04822"/>
    <w:rsid w:val="00E0489D"/>
    <w:rsid w:val="00E052F1"/>
    <w:rsid w:val="00E05BF0"/>
    <w:rsid w:val="00E07396"/>
    <w:rsid w:val="00E07C33"/>
    <w:rsid w:val="00E07C9D"/>
    <w:rsid w:val="00E1007E"/>
    <w:rsid w:val="00E103D8"/>
    <w:rsid w:val="00E105D9"/>
    <w:rsid w:val="00E11A00"/>
    <w:rsid w:val="00E12066"/>
    <w:rsid w:val="00E158B7"/>
    <w:rsid w:val="00E172D1"/>
    <w:rsid w:val="00E20554"/>
    <w:rsid w:val="00E21D86"/>
    <w:rsid w:val="00E2223E"/>
    <w:rsid w:val="00E22B2A"/>
    <w:rsid w:val="00E22B86"/>
    <w:rsid w:val="00E2338A"/>
    <w:rsid w:val="00E2369C"/>
    <w:rsid w:val="00E237AB"/>
    <w:rsid w:val="00E24428"/>
    <w:rsid w:val="00E3088C"/>
    <w:rsid w:val="00E30A9D"/>
    <w:rsid w:val="00E30D8C"/>
    <w:rsid w:val="00E31B11"/>
    <w:rsid w:val="00E31EE5"/>
    <w:rsid w:val="00E338CD"/>
    <w:rsid w:val="00E35468"/>
    <w:rsid w:val="00E37B26"/>
    <w:rsid w:val="00E415C5"/>
    <w:rsid w:val="00E4199D"/>
    <w:rsid w:val="00E42536"/>
    <w:rsid w:val="00E42CFE"/>
    <w:rsid w:val="00E42D7D"/>
    <w:rsid w:val="00E4363F"/>
    <w:rsid w:val="00E44DDB"/>
    <w:rsid w:val="00E45B0B"/>
    <w:rsid w:val="00E45DE8"/>
    <w:rsid w:val="00E46397"/>
    <w:rsid w:val="00E467B8"/>
    <w:rsid w:val="00E47BBA"/>
    <w:rsid w:val="00E5374B"/>
    <w:rsid w:val="00E54105"/>
    <w:rsid w:val="00E5472D"/>
    <w:rsid w:val="00E54BA3"/>
    <w:rsid w:val="00E553B6"/>
    <w:rsid w:val="00E554F6"/>
    <w:rsid w:val="00E56554"/>
    <w:rsid w:val="00E57086"/>
    <w:rsid w:val="00E575E0"/>
    <w:rsid w:val="00E61ABA"/>
    <w:rsid w:val="00E62FF8"/>
    <w:rsid w:val="00E63154"/>
    <w:rsid w:val="00E64526"/>
    <w:rsid w:val="00E64755"/>
    <w:rsid w:val="00E65605"/>
    <w:rsid w:val="00E65BA2"/>
    <w:rsid w:val="00E65FCD"/>
    <w:rsid w:val="00E66325"/>
    <w:rsid w:val="00E66BCB"/>
    <w:rsid w:val="00E6735C"/>
    <w:rsid w:val="00E6771B"/>
    <w:rsid w:val="00E67CDC"/>
    <w:rsid w:val="00E71B8C"/>
    <w:rsid w:val="00E72F71"/>
    <w:rsid w:val="00E73905"/>
    <w:rsid w:val="00E73D89"/>
    <w:rsid w:val="00E73F22"/>
    <w:rsid w:val="00E7517A"/>
    <w:rsid w:val="00E76725"/>
    <w:rsid w:val="00E7690E"/>
    <w:rsid w:val="00E76FC7"/>
    <w:rsid w:val="00E801A5"/>
    <w:rsid w:val="00E807C3"/>
    <w:rsid w:val="00E80A9F"/>
    <w:rsid w:val="00E81DC5"/>
    <w:rsid w:val="00E826A1"/>
    <w:rsid w:val="00E82CEE"/>
    <w:rsid w:val="00E83CF6"/>
    <w:rsid w:val="00E8400F"/>
    <w:rsid w:val="00E84317"/>
    <w:rsid w:val="00E844E7"/>
    <w:rsid w:val="00E8485A"/>
    <w:rsid w:val="00E8496E"/>
    <w:rsid w:val="00E84AEC"/>
    <w:rsid w:val="00E84BC9"/>
    <w:rsid w:val="00E860E0"/>
    <w:rsid w:val="00E8633E"/>
    <w:rsid w:val="00E929AD"/>
    <w:rsid w:val="00E930E8"/>
    <w:rsid w:val="00E932D1"/>
    <w:rsid w:val="00E933A6"/>
    <w:rsid w:val="00E938C6"/>
    <w:rsid w:val="00E940F2"/>
    <w:rsid w:val="00E951F8"/>
    <w:rsid w:val="00EA02EC"/>
    <w:rsid w:val="00EA0883"/>
    <w:rsid w:val="00EA0981"/>
    <w:rsid w:val="00EA2609"/>
    <w:rsid w:val="00EA3D07"/>
    <w:rsid w:val="00EA4243"/>
    <w:rsid w:val="00EA4556"/>
    <w:rsid w:val="00EB0705"/>
    <w:rsid w:val="00EB1687"/>
    <w:rsid w:val="00EB1E44"/>
    <w:rsid w:val="00EB2347"/>
    <w:rsid w:val="00EB2F96"/>
    <w:rsid w:val="00EB4980"/>
    <w:rsid w:val="00EB553F"/>
    <w:rsid w:val="00EB5E94"/>
    <w:rsid w:val="00EB6004"/>
    <w:rsid w:val="00EB6316"/>
    <w:rsid w:val="00EB6F8A"/>
    <w:rsid w:val="00EB756B"/>
    <w:rsid w:val="00EC087B"/>
    <w:rsid w:val="00EC27CA"/>
    <w:rsid w:val="00EC28A3"/>
    <w:rsid w:val="00EC46EA"/>
    <w:rsid w:val="00EC5BEB"/>
    <w:rsid w:val="00EC7D0C"/>
    <w:rsid w:val="00ED03B3"/>
    <w:rsid w:val="00ED395F"/>
    <w:rsid w:val="00ED3A08"/>
    <w:rsid w:val="00ED40A1"/>
    <w:rsid w:val="00ED40A8"/>
    <w:rsid w:val="00ED481B"/>
    <w:rsid w:val="00ED4C38"/>
    <w:rsid w:val="00ED54C0"/>
    <w:rsid w:val="00ED6810"/>
    <w:rsid w:val="00ED6B82"/>
    <w:rsid w:val="00EE139E"/>
    <w:rsid w:val="00EE24E4"/>
    <w:rsid w:val="00EE24EB"/>
    <w:rsid w:val="00EE401D"/>
    <w:rsid w:val="00EE4690"/>
    <w:rsid w:val="00EE4C3F"/>
    <w:rsid w:val="00EE4C5C"/>
    <w:rsid w:val="00EE70A7"/>
    <w:rsid w:val="00EE768A"/>
    <w:rsid w:val="00EE7EFA"/>
    <w:rsid w:val="00EF0C94"/>
    <w:rsid w:val="00EF0FC5"/>
    <w:rsid w:val="00EF1344"/>
    <w:rsid w:val="00EF28A7"/>
    <w:rsid w:val="00EF28AC"/>
    <w:rsid w:val="00EF3B27"/>
    <w:rsid w:val="00EF4244"/>
    <w:rsid w:val="00EF486A"/>
    <w:rsid w:val="00EF5820"/>
    <w:rsid w:val="00EF5A99"/>
    <w:rsid w:val="00EF66C6"/>
    <w:rsid w:val="00EF68A6"/>
    <w:rsid w:val="00EF7290"/>
    <w:rsid w:val="00EF75CA"/>
    <w:rsid w:val="00F015F7"/>
    <w:rsid w:val="00F022BD"/>
    <w:rsid w:val="00F025D9"/>
    <w:rsid w:val="00F02B06"/>
    <w:rsid w:val="00F02BCF"/>
    <w:rsid w:val="00F04001"/>
    <w:rsid w:val="00F055F1"/>
    <w:rsid w:val="00F06B6A"/>
    <w:rsid w:val="00F06DDA"/>
    <w:rsid w:val="00F0716B"/>
    <w:rsid w:val="00F10383"/>
    <w:rsid w:val="00F10D14"/>
    <w:rsid w:val="00F11407"/>
    <w:rsid w:val="00F11FF9"/>
    <w:rsid w:val="00F12476"/>
    <w:rsid w:val="00F12DF3"/>
    <w:rsid w:val="00F15719"/>
    <w:rsid w:val="00F1594D"/>
    <w:rsid w:val="00F16469"/>
    <w:rsid w:val="00F16808"/>
    <w:rsid w:val="00F17CE4"/>
    <w:rsid w:val="00F21F8D"/>
    <w:rsid w:val="00F2211E"/>
    <w:rsid w:val="00F2217A"/>
    <w:rsid w:val="00F241C5"/>
    <w:rsid w:val="00F25022"/>
    <w:rsid w:val="00F275DA"/>
    <w:rsid w:val="00F30D2F"/>
    <w:rsid w:val="00F313E6"/>
    <w:rsid w:val="00F3183A"/>
    <w:rsid w:val="00F3257E"/>
    <w:rsid w:val="00F33131"/>
    <w:rsid w:val="00F341A7"/>
    <w:rsid w:val="00F3466C"/>
    <w:rsid w:val="00F37085"/>
    <w:rsid w:val="00F374F5"/>
    <w:rsid w:val="00F37CF1"/>
    <w:rsid w:val="00F37F5F"/>
    <w:rsid w:val="00F408AA"/>
    <w:rsid w:val="00F40B6F"/>
    <w:rsid w:val="00F40D58"/>
    <w:rsid w:val="00F4136F"/>
    <w:rsid w:val="00F41A4A"/>
    <w:rsid w:val="00F42119"/>
    <w:rsid w:val="00F431E2"/>
    <w:rsid w:val="00F434E1"/>
    <w:rsid w:val="00F43A8C"/>
    <w:rsid w:val="00F44357"/>
    <w:rsid w:val="00F446DD"/>
    <w:rsid w:val="00F44DE0"/>
    <w:rsid w:val="00F44FC1"/>
    <w:rsid w:val="00F46964"/>
    <w:rsid w:val="00F476A7"/>
    <w:rsid w:val="00F50403"/>
    <w:rsid w:val="00F52127"/>
    <w:rsid w:val="00F521A9"/>
    <w:rsid w:val="00F530CE"/>
    <w:rsid w:val="00F53BDC"/>
    <w:rsid w:val="00F55425"/>
    <w:rsid w:val="00F555A1"/>
    <w:rsid w:val="00F560BA"/>
    <w:rsid w:val="00F56E24"/>
    <w:rsid w:val="00F57D4F"/>
    <w:rsid w:val="00F60AAC"/>
    <w:rsid w:val="00F6309E"/>
    <w:rsid w:val="00F63721"/>
    <w:rsid w:val="00F637D1"/>
    <w:rsid w:val="00F64097"/>
    <w:rsid w:val="00F65CF2"/>
    <w:rsid w:val="00F675A5"/>
    <w:rsid w:val="00F676E3"/>
    <w:rsid w:val="00F677DA"/>
    <w:rsid w:val="00F67E12"/>
    <w:rsid w:val="00F70EDD"/>
    <w:rsid w:val="00F72BF4"/>
    <w:rsid w:val="00F73768"/>
    <w:rsid w:val="00F74E6A"/>
    <w:rsid w:val="00F75AED"/>
    <w:rsid w:val="00F75C77"/>
    <w:rsid w:val="00F75C89"/>
    <w:rsid w:val="00F75CF7"/>
    <w:rsid w:val="00F762A3"/>
    <w:rsid w:val="00F76CCA"/>
    <w:rsid w:val="00F80A86"/>
    <w:rsid w:val="00F8173B"/>
    <w:rsid w:val="00F817DD"/>
    <w:rsid w:val="00F83D46"/>
    <w:rsid w:val="00F83FDA"/>
    <w:rsid w:val="00F8431E"/>
    <w:rsid w:val="00F84FE8"/>
    <w:rsid w:val="00F8542B"/>
    <w:rsid w:val="00F859E9"/>
    <w:rsid w:val="00F8631B"/>
    <w:rsid w:val="00F87D24"/>
    <w:rsid w:val="00F90A6B"/>
    <w:rsid w:val="00F91592"/>
    <w:rsid w:val="00F91AD4"/>
    <w:rsid w:val="00F9233C"/>
    <w:rsid w:val="00F92731"/>
    <w:rsid w:val="00F93048"/>
    <w:rsid w:val="00F9392B"/>
    <w:rsid w:val="00F951D1"/>
    <w:rsid w:val="00F95EA3"/>
    <w:rsid w:val="00F96B3C"/>
    <w:rsid w:val="00F96E3F"/>
    <w:rsid w:val="00F9784E"/>
    <w:rsid w:val="00FA02AE"/>
    <w:rsid w:val="00FA163D"/>
    <w:rsid w:val="00FA3790"/>
    <w:rsid w:val="00FA4286"/>
    <w:rsid w:val="00FA4ACB"/>
    <w:rsid w:val="00FA618F"/>
    <w:rsid w:val="00FA66D8"/>
    <w:rsid w:val="00FA6B54"/>
    <w:rsid w:val="00FA70CA"/>
    <w:rsid w:val="00FA73C5"/>
    <w:rsid w:val="00FB12DF"/>
    <w:rsid w:val="00FB1512"/>
    <w:rsid w:val="00FB1593"/>
    <w:rsid w:val="00FB1E73"/>
    <w:rsid w:val="00FB28E7"/>
    <w:rsid w:val="00FB4FC7"/>
    <w:rsid w:val="00FB5438"/>
    <w:rsid w:val="00FB5ED5"/>
    <w:rsid w:val="00FB6515"/>
    <w:rsid w:val="00FB756E"/>
    <w:rsid w:val="00FC1672"/>
    <w:rsid w:val="00FC1B09"/>
    <w:rsid w:val="00FC2200"/>
    <w:rsid w:val="00FC259B"/>
    <w:rsid w:val="00FC3527"/>
    <w:rsid w:val="00FC3B32"/>
    <w:rsid w:val="00FC4FD6"/>
    <w:rsid w:val="00FD100D"/>
    <w:rsid w:val="00FD1602"/>
    <w:rsid w:val="00FD1EA2"/>
    <w:rsid w:val="00FD30B5"/>
    <w:rsid w:val="00FD32A3"/>
    <w:rsid w:val="00FD3DEF"/>
    <w:rsid w:val="00FD54CC"/>
    <w:rsid w:val="00FD62D8"/>
    <w:rsid w:val="00FD64F1"/>
    <w:rsid w:val="00FD79EE"/>
    <w:rsid w:val="00FE0934"/>
    <w:rsid w:val="00FE10A0"/>
    <w:rsid w:val="00FE5699"/>
    <w:rsid w:val="00FE6209"/>
    <w:rsid w:val="00FE767C"/>
    <w:rsid w:val="00FF1833"/>
    <w:rsid w:val="00FF3A4F"/>
    <w:rsid w:val="00FF5A25"/>
    <w:rsid w:val="00FF6B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28"/>
    <w:rPr>
      <w:sz w:val="24"/>
      <w:szCs w:val="24"/>
      <w:lang w:eastAsia="ko-KR"/>
    </w:rPr>
  </w:style>
  <w:style w:type="paragraph" w:styleId="Heading1">
    <w:name w:val="heading 1"/>
    <w:basedOn w:val="Normal"/>
    <w:next w:val="Normal"/>
    <w:link w:val="Heading1Char"/>
    <w:qFormat/>
    <w:rsid w:val="00A85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85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3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C3C28"/>
    <w:rPr>
      <w:color w:val="0000FF"/>
      <w:u w:val="single"/>
    </w:rPr>
  </w:style>
  <w:style w:type="paragraph" w:styleId="Header">
    <w:name w:val="header"/>
    <w:basedOn w:val="Normal"/>
    <w:rsid w:val="004639DA"/>
    <w:pPr>
      <w:tabs>
        <w:tab w:val="center" w:pos="4320"/>
        <w:tab w:val="right" w:pos="8640"/>
      </w:tabs>
    </w:pPr>
  </w:style>
  <w:style w:type="paragraph" w:styleId="Footer">
    <w:name w:val="footer"/>
    <w:basedOn w:val="Normal"/>
    <w:rsid w:val="004639DA"/>
    <w:pPr>
      <w:tabs>
        <w:tab w:val="center" w:pos="4320"/>
        <w:tab w:val="right" w:pos="8640"/>
      </w:tabs>
    </w:pPr>
  </w:style>
  <w:style w:type="character" w:styleId="PageNumber">
    <w:name w:val="page number"/>
    <w:basedOn w:val="DefaultParagraphFont"/>
    <w:rsid w:val="004639DA"/>
  </w:style>
  <w:style w:type="paragraph" w:styleId="HTMLPreformatted">
    <w:name w:val="HTML Preformatted"/>
    <w:basedOn w:val="Normal"/>
    <w:rsid w:val="00CC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870CA3"/>
    <w:rPr>
      <w:rFonts w:ascii="Tahoma" w:hAnsi="Tahoma" w:cs="Tahoma"/>
      <w:sz w:val="16"/>
      <w:szCs w:val="16"/>
    </w:rPr>
  </w:style>
  <w:style w:type="character" w:customStyle="1" w:styleId="BalloonTextChar">
    <w:name w:val="Balloon Text Char"/>
    <w:basedOn w:val="DefaultParagraphFont"/>
    <w:link w:val="BalloonText"/>
    <w:rsid w:val="00870CA3"/>
    <w:rPr>
      <w:rFonts w:ascii="Tahoma" w:hAnsi="Tahoma" w:cs="Tahoma"/>
      <w:sz w:val="16"/>
      <w:szCs w:val="16"/>
      <w:lang w:eastAsia="ko-KR"/>
    </w:rPr>
  </w:style>
  <w:style w:type="paragraph" w:styleId="ListParagraph">
    <w:name w:val="List Paragraph"/>
    <w:basedOn w:val="Normal"/>
    <w:uiPriority w:val="34"/>
    <w:qFormat/>
    <w:rsid w:val="00294119"/>
    <w:pPr>
      <w:ind w:left="720"/>
      <w:contextualSpacing/>
    </w:pPr>
  </w:style>
  <w:style w:type="character" w:styleId="CommentReference">
    <w:name w:val="annotation reference"/>
    <w:basedOn w:val="DefaultParagraphFont"/>
    <w:rsid w:val="00FB1593"/>
    <w:rPr>
      <w:sz w:val="16"/>
      <w:szCs w:val="16"/>
    </w:rPr>
  </w:style>
  <w:style w:type="paragraph" w:styleId="CommentText">
    <w:name w:val="annotation text"/>
    <w:basedOn w:val="Normal"/>
    <w:link w:val="CommentTextChar"/>
    <w:rsid w:val="00FB1593"/>
    <w:rPr>
      <w:sz w:val="20"/>
      <w:szCs w:val="20"/>
    </w:rPr>
  </w:style>
  <w:style w:type="character" w:customStyle="1" w:styleId="CommentTextChar">
    <w:name w:val="Comment Text Char"/>
    <w:basedOn w:val="DefaultParagraphFont"/>
    <w:link w:val="CommentText"/>
    <w:rsid w:val="00FB1593"/>
    <w:rPr>
      <w:lang w:eastAsia="ko-KR"/>
    </w:rPr>
  </w:style>
  <w:style w:type="paragraph" w:styleId="CommentSubject">
    <w:name w:val="annotation subject"/>
    <w:basedOn w:val="CommentText"/>
    <w:next w:val="CommentText"/>
    <w:link w:val="CommentSubjectChar"/>
    <w:rsid w:val="00FB1593"/>
    <w:rPr>
      <w:b/>
      <w:bCs/>
    </w:rPr>
  </w:style>
  <w:style w:type="character" w:customStyle="1" w:styleId="CommentSubjectChar">
    <w:name w:val="Comment Subject Char"/>
    <w:basedOn w:val="CommentTextChar"/>
    <w:link w:val="CommentSubject"/>
    <w:rsid w:val="00FB1593"/>
    <w:rPr>
      <w:b/>
      <w:bCs/>
      <w:lang w:eastAsia="ko-KR"/>
    </w:rPr>
  </w:style>
  <w:style w:type="character" w:customStyle="1" w:styleId="Heading1Char">
    <w:name w:val="Heading 1 Char"/>
    <w:basedOn w:val="DefaultParagraphFont"/>
    <w:link w:val="Heading1"/>
    <w:rsid w:val="00A859D5"/>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rsid w:val="00A859D5"/>
    <w:rPr>
      <w:rFonts w:asciiTheme="majorHAnsi" w:eastAsiaTheme="majorEastAsia" w:hAnsiTheme="majorHAnsi" w:cstheme="majorBidi"/>
      <w:b/>
      <w:bCs/>
      <w:color w:val="4F81BD" w:themeColor="accent1"/>
      <w:sz w:val="26"/>
      <w:szCs w:val="26"/>
      <w:lang w:eastAsia="ko-KR"/>
    </w:rPr>
  </w:style>
  <w:style w:type="paragraph" w:styleId="List2">
    <w:name w:val="List 2"/>
    <w:basedOn w:val="Normal"/>
    <w:rsid w:val="00A859D5"/>
    <w:pPr>
      <w:ind w:left="720" w:hanging="360"/>
      <w:contextualSpacing/>
    </w:pPr>
  </w:style>
  <w:style w:type="paragraph" w:styleId="BodyText">
    <w:name w:val="Body Text"/>
    <w:basedOn w:val="Normal"/>
    <w:link w:val="BodyTextChar"/>
    <w:rsid w:val="00A859D5"/>
    <w:pPr>
      <w:spacing w:after="120"/>
    </w:pPr>
  </w:style>
  <w:style w:type="character" w:customStyle="1" w:styleId="BodyTextChar">
    <w:name w:val="Body Text Char"/>
    <w:basedOn w:val="DefaultParagraphFont"/>
    <w:link w:val="BodyText"/>
    <w:rsid w:val="00A859D5"/>
    <w:rPr>
      <w:sz w:val="24"/>
      <w:szCs w:val="24"/>
      <w:lang w:eastAsia="ko-KR"/>
    </w:rPr>
  </w:style>
  <w:style w:type="paragraph" w:styleId="BodyTextFirstIndent">
    <w:name w:val="Body Text First Indent"/>
    <w:basedOn w:val="BodyText"/>
    <w:link w:val="BodyTextFirstIndentChar"/>
    <w:rsid w:val="00A859D5"/>
    <w:pPr>
      <w:spacing w:after="0"/>
      <w:ind w:firstLine="360"/>
    </w:pPr>
  </w:style>
  <w:style w:type="character" w:customStyle="1" w:styleId="BodyTextFirstIndentChar">
    <w:name w:val="Body Text First Indent Char"/>
    <w:basedOn w:val="BodyTextChar"/>
    <w:link w:val="BodyTextFirstIndent"/>
    <w:rsid w:val="00A859D5"/>
    <w:rPr>
      <w:sz w:val="24"/>
      <w:szCs w:val="24"/>
      <w:lang w:eastAsia="ko-KR"/>
    </w:rPr>
  </w:style>
  <w:style w:type="paragraph" w:styleId="List">
    <w:name w:val="List"/>
    <w:basedOn w:val="Normal"/>
    <w:rsid w:val="00A859D5"/>
    <w:pPr>
      <w:ind w:left="360" w:hanging="360"/>
      <w:contextualSpacing/>
    </w:pPr>
  </w:style>
  <w:style w:type="paragraph" w:customStyle="1" w:styleId="EndNoteBibliographyTitle">
    <w:name w:val="EndNote Bibliography Title"/>
    <w:basedOn w:val="Normal"/>
    <w:rsid w:val="00EB5E94"/>
    <w:pPr>
      <w:jc w:val="center"/>
    </w:pPr>
  </w:style>
  <w:style w:type="paragraph" w:customStyle="1" w:styleId="EndNoteBibliography">
    <w:name w:val="EndNote Bibliography"/>
    <w:basedOn w:val="Normal"/>
    <w:rsid w:val="00EB5E94"/>
  </w:style>
  <w:style w:type="paragraph" w:customStyle="1" w:styleId="ABKW">
    <w:name w:val="ABKW"/>
    <w:basedOn w:val="Normal"/>
    <w:rsid w:val="007852A8"/>
    <w:pPr>
      <w:spacing w:before="120" w:after="120"/>
    </w:pPr>
    <w:rPr>
      <w:rFonts w:eastAsia="Times New Roman"/>
      <w:lang w:eastAsia="en-US"/>
    </w:rPr>
  </w:style>
  <w:style w:type="paragraph" w:customStyle="1" w:styleId="H1">
    <w:name w:val="H1"/>
    <w:basedOn w:val="Normal"/>
    <w:rsid w:val="00950474"/>
    <w:pPr>
      <w:spacing w:before="240" w:after="240"/>
    </w:pPr>
    <w:rPr>
      <w:rFonts w:eastAsia="Times New Roman"/>
      <w:color w:val="31849B"/>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28"/>
    <w:rPr>
      <w:sz w:val="24"/>
      <w:szCs w:val="24"/>
      <w:lang w:eastAsia="ko-KR"/>
    </w:rPr>
  </w:style>
  <w:style w:type="paragraph" w:styleId="Heading1">
    <w:name w:val="heading 1"/>
    <w:basedOn w:val="Normal"/>
    <w:next w:val="Normal"/>
    <w:link w:val="Heading1Char"/>
    <w:qFormat/>
    <w:rsid w:val="00A85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859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3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C3C28"/>
    <w:rPr>
      <w:color w:val="0000FF"/>
      <w:u w:val="single"/>
    </w:rPr>
  </w:style>
  <w:style w:type="paragraph" w:styleId="Header">
    <w:name w:val="header"/>
    <w:basedOn w:val="Normal"/>
    <w:rsid w:val="004639DA"/>
    <w:pPr>
      <w:tabs>
        <w:tab w:val="center" w:pos="4320"/>
        <w:tab w:val="right" w:pos="8640"/>
      </w:tabs>
    </w:pPr>
  </w:style>
  <w:style w:type="paragraph" w:styleId="Footer">
    <w:name w:val="footer"/>
    <w:basedOn w:val="Normal"/>
    <w:rsid w:val="004639DA"/>
    <w:pPr>
      <w:tabs>
        <w:tab w:val="center" w:pos="4320"/>
        <w:tab w:val="right" w:pos="8640"/>
      </w:tabs>
    </w:pPr>
  </w:style>
  <w:style w:type="character" w:styleId="PageNumber">
    <w:name w:val="page number"/>
    <w:basedOn w:val="DefaultParagraphFont"/>
    <w:rsid w:val="004639DA"/>
  </w:style>
  <w:style w:type="paragraph" w:styleId="HTMLPreformatted">
    <w:name w:val="HTML Preformatted"/>
    <w:basedOn w:val="Normal"/>
    <w:rsid w:val="00CC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870CA3"/>
    <w:rPr>
      <w:rFonts w:ascii="Tahoma" w:hAnsi="Tahoma" w:cs="Tahoma"/>
      <w:sz w:val="16"/>
      <w:szCs w:val="16"/>
    </w:rPr>
  </w:style>
  <w:style w:type="character" w:customStyle="1" w:styleId="BalloonTextChar">
    <w:name w:val="Balloon Text Char"/>
    <w:basedOn w:val="DefaultParagraphFont"/>
    <w:link w:val="BalloonText"/>
    <w:rsid w:val="00870CA3"/>
    <w:rPr>
      <w:rFonts w:ascii="Tahoma" w:hAnsi="Tahoma" w:cs="Tahoma"/>
      <w:sz w:val="16"/>
      <w:szCs w:val="16"/>
      <w:lang w:eastAsia="ko-KR"/>
    </w:rPr>
  </w:style>
  <w:style w:type="paragraph" w:styleId="ListParagraph">
    <w:name w:val="List Paragraph"/>
    <w:basedOn w:val="Normal"/>
    <w:uiPriority w:val="34"/>
    <w:qFormat/>
    <w:rsid w:val="00294119"/>
    <w:pPr>
      <w:ind w:left="720"/>
      <w:contextualSpacing/>
    </w:pPr>
  </w:style>
  <w:style w:type="character" w:styleId="CommentReference">
    <w:name w:val="annotation reference"/>
    <w:basedOn w:val="DefaultParagraphFont"/>
    <w:rsid w:val="00FB1593"/>
    <w:rPr>
      <w:sz w:val="16"/>
      <w:szCs w:val="16"/>
    </w:rPr>
  </w:style>
  <w:style w:type="paragraph" w:styleId="CommentText">
    <w:name w:val="annotation text"/>
    <w:basedOn w:val="Normal"/>
    <w:link w:val="CommentTextChar"/>
    <w:rsid w:val="00FB1593"/>
    <w:rPr>
      <w:sz w:val="20"/>
      <w:szCs w:val="20"/>
    </w:rPr>
  </w:style>
  <w:style w:type="character" w:customStyle="1" w:styleId="CommentTextChar">
    <w:name w:val="Comment Text Char"/>
    <w:basedOn w:val="DefaultParagraphFont"/>
    <w:link w:val="CommentText"/>
    <w:rsid w:val="00FB1593"/>
    <w:rPr>
      <w:lang w:eastAsia="ko-KR"/>
    </w:rPr>
  </w:style>
  <w:style w:type="paragraph" w:styleId="CommentSubject">
    <w:name w:val="annotation subject"/>
    <w:basedOn w:val="CommentText"/>
    <w:next w:val="CommentText"/>
    <w:link w:val="CommentSubjectChar"/>
    <w:rsid w:val="00FB1593"/>
    <w:rPr>
      <w:b/>
      <w:bCs/>
    </w:rPr>
  </w:style>
  <w:style w:type="character" w:customStyle="1" w:styleId="CommentSubjectChar">
    <w:name w:val="Comment Subject Char"/>
    <w:basedOn w:val="CommentTextChar"/>
    <w:link w:val="CommentSubject"/>
    <w:rsid w:val="00FB1593"/>
    <w:rPr>
      <w:b/>
      <w:bCs/>
      <w:lang w:eastAsia="ko-KR"/>
    </w:rPr>
  </w:style>
  <w:style w:type="character" w:customStyle="1" w:styleId="Heading1Char">
    <w:name w:val="Heading 1 Char"/>
    <w:basedOn w:val="DefaultParagraphFont"/>
    <w:link w:val="Heading1"/>
    <w:rsid w:val="00A859D5"/>
    <w:rPr>
      <w:rFonts w:asciiTheme="majorHAnsi" w:eastAsiaTheme="majorEastAsia" w:hAnsiTheme="majorHAnsi" w:cstheme="majorBidi"/>
      <w:b/>
      <w:bCs/>
      <w:color w:val="365F91" w:themeColor="accent1" w:themeShade="BF"/>
      <w:sz w:val="28"/>
      <w:szCs w:val="28"/>
      <w:lang w:eastAsia="ko-KR"/>
    </w:rPr>
  </w:style>
  <w:style w:type="character" w:customStyle="1" w:styleId="Heading2Char">
    <w:name w:val="Heading 2 Char"/>
    <w:basedOn w:val="DefaultParagraphFont"/>
    <w:link w:val="Heading2"/>
    <w:rsid w:val="00A859D5"/>
    <w:rPr>
      <w:rFonts w:asciiTheme="majorHAnsi" w:eastAsiaTheme="majorEastAsia" w:hAnsiTheme="majorHAnsi" w:cstheme="majorBidi"/>
      <w:b/>
      <w:bCs/>
      <w:color w:val="4F81BD" w:themeColor="accent1"/>
      <w:sz w:val="26"/>
      <w:szCs w:val="26"/>
      <w:lang w:eastAsia="ko-KR"/>
    </w:rPr>
  </w:style>
  <w:style w:type="paragraph" w:styleId="List2">
    <w:name w:val="List 2"/>
    <w:basedOn w:val="Normal"/>
    <w:rsid w:val="00A859D5"/>
    <w:pPr>
      <w:ind w:left="720" w:hanging="360"/>
      <w:contextualSpacing/>
    </w:pPr>
  </w:style>
  <w:style w:type="paragraph" w:styleId="BodyText">
    <w:name w:val="Body Text"/>
    <w:basedOn w:val="Normal"/>
    <w:link w:val="BodyTextChar"/>
    <w:rsid w:val="00A859D5"/>
    <w:pPr>
      <w:spacing w:after="120"/>
    </w:pPr>
  </w:style>
  <w:style w:type="character" w:customStyle="1" w:styleId="BodyTextChar">
    <w:name w:val="Body Text Char"/>
    <w:basedOn w:val="DefaultParagraphFont"/>
    <w:link w:val="BodyText"/>
    <w:rsid w:val="00A859D5"/>
    <w:rPr>
      <w:sz w:val="24"/>
      <w:szCs w:val="24"/>
      <w:lang w:eastAsia="ko-KR"/>
    </w:rPr>
  </w:style>
  <w:style w:type="paragraph" w:styleId="BodyTextFirstIndent">
    <w:name w:val="Body Text First Indent"/>
    <w:basedOn w:val="BodyText"/>
    <w:link w:val="BodyTextFirstIndentChar"/>
    <w:rsid w:val="00A859D5"/>
    <w:pPr>
      <w:spacing w:after="0"/>
      <w:ind w:firstLine="360"/>
    </w:pPr>
  </w:style>
  <w:style w:type="character" w:customStyle="1" w:styleId="BodyTextFirstIndentChar">
    <w:name w:val="Body Text First Indent Char"/>
    <w:basedOn w:val="BodyTextChar"/>
    <w:link w:val="BodyTextFirstIndent"/>
    <w:rsid w:val="00A859D5"/>
    <w:rPr>
      <w:sz w:val="24"/>
      <w:szCs w:val="24"/>
      <w:lang w:eastAsia="ko-KR"/>
    </w:rPr>
  </w:style>
  <w:style w:type="paragraph" w:styleId="List">
    <w:name w:val="List"/>
    <w:basedOn w:val="Normal"/>
    <w:rsid w:val="00A859D5"/>
    <w:pPr>
      <w:ind w:left="360" w:hanging="360"/>
      <w:contextualSpacing/>
    </w:pPr>
  </w:style>
  <w:style w:type="paragraph" w:customStyle="1" w:styleId="EndNoteBibliographyTitle">
    <w:name w:val="EndNote Bibliography Title"/>
    <w:basedOn w:val="Normal"/>
    <w:rsid w:val="00EB5E94"/>
    <w:pPr>
      <w:jc w:val="center"/>
    </w:pPr>
  </w:style>
  <w:style w:type="paragraph" w:customStyle="1" w:styleId="EndNoteBibliography">
    <w:name w:val="EndNote Bibliography"/>
    <w:basedOn w:val="Normal"/>
    <w:rsid w:val="00EB5E94"/>
  </w:style>
  <w:style w:type="paragraph" w:customStyle="1" w:styleId="ABKW">
    <w:name w:val="ABKW"/>
    <w:basedOn w:val="Normal"/>
    <w:rsid w:val="007852A8"/>
    <w:pPr>
      <w:spacing w:before="120" w:after="120"/>
    </w:pPr>
    <w:rPr>
      <w:rFonts w:eastAsia="Times New Roman"/>
      <w:lang w:eastAsia="en-US"/>
    </w:rPr>
  </w:style>
  <w:style w:type="paragraph" w:customStyle="1" w:styleId="H1">
    <w:name w:val="H1"/>
    <w:basedOn w:val="Normal"/>
    <w:rsid w:val="00950474"/>
    <w:pPr>
      <w:spacing w:before="240" w:after="240"/>
    </w:pPr>
    <w:rPr>
      <w:rFonts w:eastAsia="Times New Roman"/>
      <w:color w:val="31849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973">
      <w:bodyDiv w:val="1"/>
      <w:marLeft w:val="0"/>
      <w:marRight w:val="0"/>
      <w:marTop w:val="0"/>
      <w:marBottom w:val="0"/>
      <w:divBdr>
        <w:top w:val="none" w:sz="0" w:space="0" w:color="auto"/>
        <w:left w:val="none" w:sz="0" w:space="0" w:color="auto"/>
        <w:bottom w:val="none" w:sz="0" w:space="0" w:color="auto"/>
        <w:right w:val="none" w:sz="0" w:space="0" w:color="auto"/>
      </w:divBdr>
    </w:div>
    <w:div w:id="106168859">
      <w:bodyDiv w:val="1"/>
      <w:marLeft w:val="0"/>
      <w:marRight w:val="0"/>
      <w:marTop w:val="0"/>
      <w:marBottom w:val="0"/>
      <w:divBdr>
        <w:top w:val="none" w:sz="0" w:space="0" w:color="auto"/>
        <w:left w:val="none" w:sz="0" w:space="0" w:color="auto"/>
        <w:bottom w:val="none" w:sz="0" w:space="0" w:color="auto"/>
        <w:right w:val="none" w:sz="0" w:space="0" w:color="auto"/>
      </w:divBdr>
    </w:div>
    <w:div w:id="202595382">
      <w:bodyDiv w:val="1"/>
      <w:marLeft w:val="0"/>
      <w:marRight w:val="0"/>
      <w:marTop w:val="0"/>
      <w:marBottom w:val="0"/>
      <w:divBdr>
        <w:top w:val="none" w:sz="0" w:space="0" w:color="auto"/>
        <w:left w:val="none" w:sz="0" w:space="0" w:color="auto"/>
        <w:bottom w:val="none" w:sz="0" w:space="0" w:color="auto"/>
        <w:right w:val="none" w:sz="0" w:space="0" w:color="auto"/>
      </w:divBdr>
    </w:div>
    <w:div w:id="262692279">
      <w:bodyDiv w:val="1"/>
      <w:marLeft w:val="0"/>
      <w:marRight w:val="0"/>
      <w:marTop w:val="0"/>
      <w:marBottom w:val="0"/>
      <w:divBdr>
        <w:top w:val="none" w:sz="0" w:space="0" w:color="auto"/>
        <w:left w:val="none" w:sz="0" w:space="0" w:color="auto"/>
        <w:bottom w:val="none" w:sz="0" w:space="0" w:color="auto"/>
        <w:right w:val="none" w:sz="0" w:space="0" w:color="auto"/>
      </w:divBdr>
    </w:div>
    <w:div w:id="355086930">
      <w:bodyDiv w:val="1"/>
      <w:marLeft w:val="0"/>
      <w:marRight w:val="0"/>
      <w:marTop w:val="0"/>
      <w:marBottom w:val="0"/>
      <w:divBdr>
        <w:top w:val="none" w:sz="0" w:space="0" w:color="auto"/>
        <w:left w:val="none" w:sz="0" w:space="0" w:color="auto"/>
        <w:bottom w:val="none" w:sz="0" w:space="0" w:color="auto"/>
        <w:right w:val="none" w:sz="0" w:space="0" w:color="auto"/>
      </w:divBdr>
    </w:div>
    <w:div w:id="415790054">
      <w:bodyDiv w:val="1"/>
      <w:marLeft w:val="0"/>
      <w:marRight w:val="0"/>
      <w:marTop w:val="0"/>
      <w:marBottom w:val="0"/>
      <w:divBdr>
        <w:top w:val="none" w:sz="0" w:space="0" w:color="auto"/>
        <w:left w:val="none" w:sz="0" w:space="0" w:color="auto"/>
        <w:bottom w:val="none" w:sz="0" w:space="0" w:color="auto"/>
        <w:right w:val="none" w:sz="0" w:space="0" w:color="auto"/>
      </w:divBdr>
    </w:div>
    <w:div w:id="439838179">
      <w:bodyDiv w:val="1"/>
      <w:marLeft w:val="0"/>
      <w:marRight w:val="0"/>
      <w:marTop w:val="0"/>
      <w:marBottom w:val="0"/>
      <w:divBdr>
        <w:top w:val="none" w:sz="0" w:space="0" w:color="auto"/>
        <w:left w:val="none" w:sz="0" w:space="0" w:color="auto"/>
        <w:bottom w:val="none" w:sz="0" w:space="0" w:color="auto"/>
        <w:right w:val="none" w:sz="0" w:space="0" w:color="auto"/>
      </w:divBdr>
    </w:div>
    <w:div w:id="471798487">
      <w:bodyDiv w:val="1"/>
      <w:marLeft w:val="0"/>
      <w:marRight w:val="0"/>
      <w:marTop w:val="0"/>
      <w:marBottom w:val="0"/>
      <w:divBdr>
        <w:top w:val="none" w:sz="0" w:space="0" w:color="auto"/>
        <w:left w:val="none" w:sz="0" w:space="0" w:color="auto"/>
        <w:bottom w:val="none" w:sz="0" w:space="0" w:color="auto"/>
        <w:right w:val="none" w:sz="0" w:space="0" w:color="auto"/>
      </w:divBdr>
    </w:div>
    <w:div w:id="539636521">
      <w:bodyDiv w:val="1"/>
      <w:marLeft w:val="0"/>
      <w:marRight w:val="0"/>
      <w:marTop w:val="0"/>
      <w:marBottom w:val="0"/>
      <w:divBdr>
        <w:top w:val="none" w:sz="0" w:space="0" w:color="auto"/>
        <w:left w:val="none" w:sz="0" w:space="0" w:color="auto"/>
        <w:bottom w:val="none" w:sz="0" w:space="0" w:color="auto"/>
        <w:right w:val="none" w:sz="0" w:space="0" w:color="auto"/>
      </w:divBdr>
    </w:div>
    <w:div w:id="591360075">
      <w:bodyDiv w:val="1"/>
      <w:marLeft w:val="0"/>
      <w:marRight w:val="0"/>
      <w:marTop w:val="0"/>
      <w:marBottom w:val="0"/>
      <w:divBdr>
        <w:top w:val="none" w:sz="0" w:space="0" w:color="auto"/>
        <w:left w:val="none" w:sz="0" w:space="0" w:color="auto"/>
        <w:bottom w:val="none" w:sz="0" w:space="0" w:color="auto"/>
        <w:right w:val="none" w:sz="0" w:space="0" w:color="auto"/>
      </w:divBdr>
    </w:div>
    <w:div w:id="601765776">
      <w:bodyDiv w:val="1"/>
      <w:marLeft w:val="0"/>
      <w:marRight w:val="0"/>
      <w:marTop w:val="0"/>
      <w:marBottom w:val="0"/>
      <w:divBdr>
        <w:top w:val="none" w:sz="0" w:space="0" w:color="auto"/>
        <w:left w:val="none" w:sz="0" w:space="0" w:color="auto"/>
        <w:bottom w:val="none" w:sz="0" w:space="0" w:color="auto"/>
        <w:right w:val="none" w:sz="0" w:space="0" w:color="auto"/>
      </w:divBdr>
    </w:div>
    <w:div w:id="605892804">
      <w:bodyDiv w:val="1"/>
      <w:marLeft w:val="0"/>
      <w:marRight w:val="0"/>
      <w:marTop w:val="0"/>
      <w:marBottom w:val="0"/>
      <w:divBdr>
        <w:top w:val="none" w:sz="0" w:space="0" w:color="auto"/>
        <w:left w:val="none" w:sz="0" w:space="0" w:color="auto"/>
        <w:bottom w:val="none" w:sz="0" w:space="0" w:color="auto"/>
        <w:right w:val="none" w:sz="0" w:space="0" w:color="auto"/>
      </w:divBdr>
    </w:div>
    <w:div w:id="619456800">
      <w:bodyDiv w:val="1"/>
      <w:marLeft w:val="0"/>
      <w:marRight w:val="0"/>
      <w:marTop w:val="0"/>
      <w:marBottom w:val="0"/>
      <w:divBdr>
        <w:top w:val="none" w:sz="0" w:space="0" w:color="auto"/>
        <w:left w:val="none" w:sz="0" w:space="0" w:color="auto"/>
        <w:bottom w:val="none" w:sz="0" w:space="0" w:color="auto"/>
        <w:right w:val="none" w:sz="0" w:space="0" w:color="auto"/>
      </w:divBdr>
    </w:div>
    <w:div w:id="792209287">
      <w:bodyDiv w:val="1"/>
      <w:marLeft w:val="0"/>
      <w:marRight w:val="0"/>
      <w:marTop w:val="0"/>
      <w:marBottom w:val="0"/>
      <w:divBdr>
        <w:top w:val="none" w:sz="0" w:space="0" w:color="auto"/>
        <w:left w:val="none" w:sz="0" w:space="0" w:color="auto"/>
        <w:bottom w:val="none" w:sz="0" w:space="0" w:color="auto"/>
        <w:right w:val="none" w:sz="0" w:space="0" w:color="auto"/>
      </w:divBdr>
    </w:div>
    <w:div w:id="895508672">
      <w:bodyDiv w:val="1"/>
      <w:marLeft w:val="0"/>
      <w:marRight w:val="0"/>
      <w:marTop w:val="0"/>
      <w:marBottom w:val="0"/>
      <w:divBdr>
        <w:top w:val="none" w:sz="0" w:space="0" w:color="auto"/>
        <w:left w:val="none" w:sz="0" w:space="0" w:color="auto"/>
        <w:bottom w:val="none" w:sz="0" w:space="0" w:color="auto"/>
        <w:right w:val="none" w:sz="0" w:space="0" w:color="auto"/>
      </w:divBdr>
    </w:div>
    <w:div w:id="973827068">
      <w:bodyDiv w:val="1"/>
      <w:marLeft w:val="0"/>
      <w:marRight w:val="0"/>
      <w:marTop w:val="0"/>
      <w:marBottom w:val="0"/>
      <w:divBdr>
        <w:top w:val="none" w:sz="0" w:space="0" w:color="auto"/>
        <w:left w:val="none" w:sz="0" w:space="0" w:color="auto"/>
        <w:bottom w:val="none" w:sz="0" w:space="0" w:color="auto"/>
        <w:right w:val="none" w:sz="0" w:space="0" w:color="auto"/>
      </w:divBdr>
    </w:div>
    <w:div w:id="993752106">
      <w:bodyDiv w:val="1"/>
      <w:marLeft w:val="0"/>
      <w:marRight w:val="0"/>
      <w:marTop w:val="0"/>
      <w:marBottom w:val="0"/>
      <w:divBdr>
        <w:top w:val="none" w:sz="0" w:space="0" w:color="auto"/>
        <w:left w:val="none" w:sz="0" w:space="0" w:color="auto"/>
        <w:bottom w:val="none" w:sz="0" w:space="0" w:color="auto"/>
        <w:right w:val="none" w:sz="0" w:space="0" w:color="auto"/>
      </w:divBdr>
    </w:div>
    <w:div w:id="1179808835">
      <w:bodyDiv w:val="1"/>
      <w:marLeft w:val="0"/>
      <w:marRight w:val="0"/>
      <w:marTop w:val="0"/>
      <w:marBottom w:val="0"/>
      <w:divBdr>
        <w:top w:val="none" w:sz="0" w:space="0" w:color="auto"/>
        <w:left w:val="none" w:sz="0" w:space="0" w:color="auto"/>
        <w:bottom w:val="none" w:sz="0" w:space="0" w:color="auto"/>
        <w:right w:val="none" w:sz="0" w:space="0" w:color="auto"/>
      </w:divBdr>
    </w:div>
    <w:div w:id="1211192027">
      <w:bodyDiv w:val="1"/>
      <w:marLeft w:val="0"/>
      <w:marRight w:val="0"/>
      <w:marTop w:val="0"/>
      <w:marBottom w:val="0"/>
      <w:divBdr>
        <w:top w:val="none" w:sz="0" w:space="0" w:color="auto"/>
        <w:left w:val="none" w:sz="0" w:space="0" w:color="auto"/>
        <w:bottom w:val="none" w:sz="0" w:space="0" w:color="auto"/>
        <w:right w:val="none" w:sz="0" w:space="0" w:color="auto"/>
      </w:divBdr>
    </w:div>
    <w:div w:id="1224636635">
      <w:bodyDiv w:val="1"/>
      <w:marLeft w:val="0"/>
      <w:marRight w:val="0"/>
      <w:marTop w:val="0"/>
      <w:marBottom w:val="0"/>
      <w:divBdr>
        <w:top w:val="none" w:sz="0" w:space="0" w:color="auto"/>
        <w:left w:val="none" w:sz="0" w:space="0" w:color="auto"/>
        <w:bottom w:val="none" w:sz="0" w:space="0" w:color="auto"/>
        <w:right w:val="none" w:sz="0" w:space="0" w:color="auto"/>
      </w:divBdr>
    </w:div>
    <w:div w:id="1245332780">
      <w:bodyDiv w:val="1"/>
      <w:marLeft w:val="0"/>
      <w:marRight w:val="0"/>
      <w:marTop w:val="0"/>
      <w:marBottom w:val="0"/>
      <w:divBdr>
        <w:top w:val="none" w:sz="0" w:space="0" w:color="auto"/>
        <w:left w:val="none" w:sz="0" w:space="0" w:color="auto"/>
        <w:bottom w:val="none" w:sz="0" w:space="0" w:color="auto"/>
        <w:right w:val="none" w:sz="0" w:space="0" w:color="auto"/>
      </w:divBdr>
    </w:div>
    <w:div w:id="1707415076">
      <w:bodyDiv w:val="1"/>
      <w:marLeft w:val="0"/>
      <w:marRight w:val="0"/>
      <w:marTop w:val="0"/>
      <w:marBottom w:val="0"/>
      <w:divBdr>
        <w:top w:val="none" w:sz="0" w:space="0" w:color="auto"/>
        <w:left w:val="none" w:sz="0" w:space="0" w:color="auto"/>
        <w:bottom w:val="none" w:sz="0" w:space="0" w:color="auto"/>
        <w:right w:val="none" w:sz="0" w:space="0" w:color="auto"/>
      </w:divBdr>
    </w:div>
    <w:div w:id="1715690218">
      <w:bodyDiv w:val="1"/>
      <w:marLeft w:val="0"/>
      <w:marRight w:val="0"/>
      <w:marTop w:val="0"/>
      <w:marBottom w:val="0"/>
      <w:divBdr>
        <w:top w:val="none" w:sz="0" w:space="0" w:color="auto"/>
        <w:left w:val="none" w:sz="0" w:space="0" w:color="auto"/>
        <w:bottom w:val="none" w:sz="0" w:space="0" w:color="auto"/>
        <w:right w:val="none" w:sz="0" w:space="0" w:color="auto"/>
      </w:divBdr>
    </w:div>
    <w:div w:id="1767773543">
      <w:bodyDiv w:val="1"/>
      <w:marLeft w:val="0"/>
      <w:marRight w:val="0"/>
      <w:marTop w:val="0"/>
      <w:marBottom w:val="0"/>
      <w:divBdr>
        <w:top w:val="none" w:sz="0" w:space="0" w:color="auto"/>
        <w:left w:val="none" w:sz="0" w:space="0" w:color="auto"/>
        <w:bottom w:val="none" w:sz="0" w:space="0" w:color="auto"/>
        <w:right w:val="none" w:sz="0" w:space="0" w:color="auto"/>
      </w:divBdr>
    </w:div>
    <w:div w:id="2012876611">
      <w:bodyDiv w:val="1"/>
      <w:marLeft w:val="0"/>
      <w:marRight w:val="0"/>
      <w:marTop w:val="0"/>
      <w:marBottom w:val="0"/>
      <w:divBdr>
        <w:top w:val="none" w:sz="0" w:space="0" w:color="auto"/>
        <w:left w:val="none" w:sz="0" w:space="0" w:color="auto"/>
        <w:bottom w:val="none" w:sz="0" w:space="0" w:color="auto"/>
        <w:right w:val="none" w:sz="0" w:space="0" w:color="auto"/>
      </w:divBdr>
    </w:div>
    <w:div w:id="20985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CF7D-D15C-4EF5-9988-4406C886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9775</CharactersWithSpaces>
  <SharedDoc>false</SharedDoc>
  <HLinks>
    <vt:vector size="120" baseType="variant">
      <vt:variant>
        <vt:i4>6422629</vt:i4>
      </vt:variant>
      <vt:variant>
        <vt:i4>124</vt:i4>
      </vt:variant>
      <vt:variant>
        <vt:i4>0</vt:i4>
      </vt:variant>
      <vt:variant>
        <vt:i4>5</vt:i4>
      </vt:variant>
      <vt:variant>
        <vt:lpwstr>http://apps.who.int/ghodata/?vid=61280</vt:lpwstr>
      </vt:variant>
      <vt:variant>
        <vt:lpwstr/>
      </vt:variant>
      <vt:variant>
        <vt:i4>4456496</vt:i4>
      </vt:variant>
      <vt:variant>
        <vt:i4>121</vt:i4>
      </vt:variant>
      <vt:variant>
        <vt:i4>0</vt:i4>
      </vt:variant>
      <vt:variant>
        <vt:i4>5</vt:i4>
      </vt:variant>
      <vt:variant>
        <vt:lpwstr>http://www.cdc.gov/nchs/data/nvsr/nvsr58/nvsr58_08.pdf</vt:lpwstr>
      </vt:variant>
      <vt:variant>
        <vt:lpwstr/>
      </vt:variant>
      <vt:variant>
        <vt:i4>4915262</vt:i4>
      </vt:variant>
      <vt:variant>
        <vt:i4>118</vt:i4>
      </vt:variant>
      <vt:variant>
        <vt:i4>0</vt:i4>
      </vt:variant>
      <vt:variant>
        <vt:i4>5</vt:i4>
      </vt:variant>
      <vt:variant>
        <vt:lpwstr>http://www.cdc.gov/nchs/data/nvsr/nvsr56/nvsr56_09.pdf</vt:lpwstr>
      </vt:variant>
      <vt:variant>
        <vt:lpwstr/>
      </vt:variant>
      <vt:variant>
        <vt:i4>4325387</vt:i4>
      </vt:variant>
      <vt:variant>
        <vt:i4>110</vt:i4>
      </vt:variant>
      <vt:variant>
        <vt:i4>0</vt:i4>
      </vt:variant>
      <vt:variant>
        <vt:i4>5</vt:i4>
      </vt:variant>
      <vt:variant>
        <vt:lpwstr/>
      </vt:variant>
      <vt:variant>
        <vt:lpwstr>_ENREF_3</vt:lpwstr>
      </vt:variant>
      <vt:variant>
        <vt:i4>4194315</vt:i4>
      </vt:variant>
      <vt:variant>
        <vt:i4>104</vt:i4>
      </vt:variant>
      <vt:variant>
        <vt:i4>0</vt:i4>
      </vt:variant>
      <vt:variant>
        <vt:i4>5</vt:i4>
      </vt:variant>
      <vt:variant>
        <vt:lpwstr/>
      </vt:variant>
      <vt:variant>
        <vt:lpwstr>_ENREF_10</vt:lpwstr>
      </vt:variant>
      <vt:variant>
        <vt:i4>4718603</vt:i4>
      </vt:variant>
      <vt:variant>
        <vt:i4>98</vt:i4>
      </vt:variant>
      <vt:variant>
        <vt:i4>0</vt:i4>
      </vt:variant>
      <vt:variant>
        <vt:i4>5</vt:i4>
      </vt:variant>
      <vt:variant>
        <vt:lpwstr/>
      </vt:variant>
      <vt:variant>
        <vt:lpwstr>_ENREF_9</vt:lpwstr>
      </vt:variant>
      <vt:variant>
        <vt:i4>4784139</vt:i4>
      </vt:variant>
      <vt:variant>
        <vt:i4>90</vt:i4>
      </vt:variant>
      <vt:variant>
        <vt:i4>0</vt:i4>
      </vt:variant>
      <vt:variant>
        <vt:i4>5</vt:i4>
      </vt:variant>
      <vt:variant>
        <vt:lpwstr/>
      </vt:variant>
      <vt:variant>
        <vt:lpwstr>_ENREF_8</vt:lpwstr>
      </vt:variant>
      <vt:variant>
        <vt:i4>4587531</vt:i4>
      </vt:variant>
      <vt:variant>
        <vt:i4>84</vt:i4>
      </vt:variant>
      <vt:variant>
        <vt:i4>0</vt:i4>
      </vt:variant>
      <vt:variant>
        <vt:i4>5</vt:i4>
      </vt:variant>
      <vt:variant>
        <vt:lpwstr/>
      </vt:variant>
      <vt:variant>
        <vt:lpwstr>_ENREF_7</vt:lpwstr>
      </vt:variant>
      <vt:variant>
        <vt:i4>4194315</vt:i4>
      </vt:variant>
      <vt:variant>
        <vt:i4>76</vt:i4>
      </vt:variant>
      <vt:variant>
        <vt:i4>0</vt:i4>
      </vt:variant>
      <vt:variant>
        <vt:i4>5</vt:i4>
      </vt:variant>
      <vt:variant>
        <vt:lpwstr/>
      </vt:variant>
      <vt:variant>
        <vt:lpwstr>_ENREF_1</vt:lpwstr>
      </vt:variant>
      <vt:variant>
        <vt:i4>4653067</vt:i4>
      </vt:variant>
      <vt:variant>
        <vt:i4>68</vt:i4>
      </vt:variant>
      <vt:variant>
        <vt:i4>0</vt:i4>
      </vt:variant>
      <vt:variant>
        <vt:i4>5</vt:i4>
      </vt:variant>
      <vt:variant>
        <vt:lpwstr/>
      </vt:variant>
      <vt:variant>
        <vt:lpwstr>_ENREF_6</vt:lpwstr>
      </vt:variant>
      <vt:variant>
        <vt:i4>4325387</vt:i4>
      </vt:variant>
      <vt:variant>
        <vt:i4>60</vt:i4>
      </vt:variant>
      <vt:variant>
        <vt:i4>0</vt:i4>
      </vt:variant>
      <vt:variant>
        <vt:i4>5</vt:i4>
      </vt:variant>
      <vt:variant>
        <vt:lpwstr/>
      </vt:variant>
      <vt:variant>
        <vt:lpwstr>_ENREF_3</vt:lpwstr>
      </vt:variant>
      <vt:variant>
        <vt:i4>4456459</vt:i4>
      </vt:variant>
      <vt:variant>
        <vt:i4>54</vt:i4>
      </vt:variant>
      <vt:variant>
        <vt:i4>0</vt:i4>
      </vt:variant>
      <vt:variant>
        <vt:i4>5</vt:i4>
      </vt:variant>
      <vt:variant>
        <vt:lpwstr/>
      </vt:variant>
      <vt:variant>
        <vt:lpwstr>_ENREF_5</vt:lpwstr>
      </vt:variant>
      <vt:variant>
        <vt:i4>4521995</vt:i4>
      </vt:variant>
      <vt:variant>
        <vt:i4>48</vt:i4>
      </vt:variant>
      <vt:variant>
        <vt:i4>0</vt:i4>
      </vt:variant>
      <vt:variant>
        <vt:i4>5</vt:i4>
      </vt:variant>
      <vt:variant>
        <vt:lpwstr/>
      </vt:variant>
      <vt:variant>
        <vt:lpwstr>_ENREF_4</vt:lpwstr>
      </vt:variant>
      <vt:variant>
        <vt:i4>4325387</vt:i4>
      </vt:variant>
      <vt:variant>
        <vt:i4>40</vt:i4>
      </vt:variant>
      <vt:variant>
        <vt:i4>0</vt:i4>
      </vt:variant>
      <vt:variant>
        <vt:i4>5</vt:i4>
      </vt:variant>
      <vt:variant>
        <vt:lpwstr/>
      </vt:variant>
      <vt:variant>
        <vt:lpwstr>_ENREF_3</vt:lpwstr>
      </vt:variant>
      <vt:variant>
        <vt:i4>4325387</vt:i4>
      </vt:variant>
      <vt:variant>
        <vt:i4>32</vt:i4>
      </vt:variant>
      <vt:variant>
        <vt:i4>0</vt:i4>
      </vt:variant>
      <vt:variant>
        <vt:i4>5</vt:i4>
      </vt:variant>
      <vt:variant>
        <vt:lpwstr/>
      </vt:variant>
      <vt:variant>
        <vt:lpwstr>_ENREF_3</vt:lpwstr>
      </vt:variant>
      <vt:variant>
        <vt:i4>4390923</vt:i4>
      </vt:variant>
      <vt:variant>
        <vt:i4>26</vt:i4>
      </vt:variant>
      <vt:variant>
        <vt:i4>0</vt:i4>
      </vt:variant>
      <vt:variant>
        <vt:i4>5</vt:i4>
      </vt:variant>
      <vt:variant>
        <vt:lpwstr/>
      </vt:variant>
      <vt:variant>
        <vt:lpwstr>_ENREF_2</vt:lpwstr>
      </vt:variant>
      <vt:variant>
        <vt:i4>4390923</vt:i4>
      </vt:variant>
      <vt:variant>
        <vt:i4>20</vt:i4>
      </vt:variant>
      <vt:variant>
        <vt:i4>0</vt:i4>
      </vt:variant>
      <vt:variant>
        <vt:i4>5</vt:i4>
      </vt:variant>
      <vt:variant>
        <vt:lpwstr/>
      </vt:variant>
      <vt:variant>
        <vt:lpwstr>_ENREF_2</vt:lpwstr>
      </vt:variant>
      <vt:variant>
        <vt:i4>4390923</vt:i4>
      </vt:variant>
      <vt:variant>
        <vt:i4>14</vt:i4>
      </vt:variant>
      <vt:variant>
        <vt:i4>0</vt:i4>
      </vt:variant>
      <vt:variant>
        <vt:i4>5</vt:i4>
      </vt:variant>
      <vt:variant>
        <vt:lpwstr/>
      </vt:variant>
      <vt:variant>
        <vt:lpwstr>_ENREF_2</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goodreau</dc:creator>
  <cp:lastModifiedBy>Jozefien Buyze</cp:lastModifiedBy>
  <cp:revision>2</cp:revision>
  <dcterms:created xsi:type="dcterms:W3CDTF">2017-10-03T08:38:00Z</dcterms:created>
  <dcterms:modified xsi:type="dcterms:W3CDTF">2017-10-03T08:38:00Z</dcterms:modified>
</cp:coreProperties>
</file>