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56AD8" w14:textId="77777777" w:rsidR="00DA420A" w:rsidRDefault="00DA420A" w:rsidP="00B54EA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GoBack"/>
      <w:bookmarkEnd w:id="0"/>
    </w:p>
    <w:p w14:paraId="3469FE4F" w14:textId="77777777" w:rsidR="00DA420A" w:rsidRDefault="00DA420A" w:rsidP="00B54EA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705A4F67" w14:textId="17410503" w:rsidR="004B562C" w:rsidRPr="00B54EAE" w:rsidRDefault="004B562C" w:rsidP="00B54EA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B54EAE">
        <w:rPr>
          <w:rFonts w:asciiTheme="majorBidi" w:hAnsiTheme="majorBidi" w:cstheme="majorBidi"/>
          <w:b/>
          <w:bCs/>
          <w:sz w:val="40"/>
          <w:szCs w:val="40"/>
        </w:rPr>
        <w:t>Epidemiology and infection</w:t>
      </w:r>
    </w:p>
    <w:p w14:paraId="386C1240" w14:textId="31C13193" w:rsidR="004B562C" w:rsidRDefault="004B562C" w:rsidP="00B54EAE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5B979238" w14:textId="77777777" w:rsidR="00962417" w:rsidRPr="00B54EAE" w:rsidRDefault="00962417" w:rsidP="00B54EAE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50F62F5" w14:textId="7F9D8154" w:rsidR="004B562C" w:rsidRDefault="004B562C" w:rsidP="004B562C">
      <w:pPr>
        <w:pStyle w:val="BodyText"/>
        <w:spacing w:after="120" w:line="480" w:lineRule="auto"/>
        <w:jc w:val="center"/>
        <w:rPr>
          <w:b/>
          <w:sz w:val="28"/>
          <w:szCs w:val="28"/>
        </w:rPr>
      </w:pPr>
      <w:r w:rsidRPr="00B54EAE">
        <w:rPr>
          <w:b/>
          <w:sz w:val="28"/>
          <w:szCs w:val="28"/>
        </w:rPr>
        <w:t xml:space="preserve">Hepatitis C virus epidemiology among hemodialysis patients in the Middle East and North Africa: systematic syntheses, meta-analyses, and meta-regressions </w:t>
      </w:r>
    </w:p>
    <w:p w14:paraId="587771EB" w14:textId="77777777" w:rsidR="00DF7D95" w:rsidRPr="00B54EAE" w:rsidRDefault="00DF7D95" w:rsidP="004B562C">
      <w:pPr>
        <w:pStyle w:val="BodyText"/>
        <w:spacing w:after="120" w:line="480" w:lineRule="auto"/>
        <w:jc w:val="center"/>
        <w:rPr>
          <w:b/>
          <w:sz w:val="28"/>
          <w:szCs w:val="28"/>
        </w:rPr>
      </w:pPr>
    </w:p>
    <w:p w14:paraId="3B329BD5" w14:textId="77777777" w:rsidR="00DF7D95" w:rsidRPr="00B54EAE" w:rsidRDefault="00DF7D95" w:rsidP="00DF7D95">
      <w:pPr>
        <w:pStyle w:val="BodyText"/>
        <w:spacing w:after="120" w:line="480" w:lineRule="auto"/>
        <w:jc w:val="center"/>
        <w:rPr>
          <w:b/>
          <w:sz w:val="36"/>
          <w:szCs w:val="36"/>
        </w:rPr>
      </w:pPr>
      <w:r w:rsidRPr="00B54EAE">
        <w:rPr>
          <w:b/>
          <w:sz w:val="36"/>
          <w:szCs w:val="36"/>
        </w:rPr>
        <w:t>Supplementary material</w:t>
      </w:r>
    </w:p>
    <w:p w14:paraId="4CB3E0EC" w14:textId="77777777" w:rsidR="004B562C" w:rsidRDefault="004B562C" w:rsidP="004B562C">
      <w:pPr>
        <w:pStyle w:val="BodyText"/>
        <w:spacing w:after="120" w:line="480" w:lineRule="auto"/>
        <w:jc w:val="center"/>
        <w:rPr>
          <w:b/>
          <w:sz w:val="32"/>
          <w:szCs w:val="32"/>
        </w:rPr>
      </w:pPr>
    </w:p>
    <w:p w14:paraId="32CFFB75" w14:textId="77777777" w:rsidR="00DA420A" w:rsidRDefault="00DF7D95" w:rsidP="00DF7D95">
      <w:pPr>
        <w:pStyle w:val="aug"/>
        <w:spacing w:after="120" w:line="480" w:lineRule="auto"/>
        <w:jc w:val="center"/>
        <w:rPr>
          <w:rFonts w:ascii="Times New Roman" w:hAnsi="Times New Roman" w:cs="Times New Roman"/>
          <w:snapToGrid w:val="0"/>
          <w:sz w:val="24"/>
          <w:szCs w:val="24"/>
          <w:lang w:val="en-US"/>
        </w:rPr>
      </w:pPr>
      <w:r w:rsidRPr="00F856CF">
        <w:rPr>
          <w:rFonts w:ascii="Times New Roman" w:hAnsi="Times New Roman" w:cs="Times New Roman"/>
          <w:snapToGrid w:val="0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>.</w:t>
      </w:r>
      <w:r w:rsidRPr="00F856CF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 Harfouche</w:t>
      </w:r>
      <w:r>
        <w:rPr>
          <w:rFonts w:ascii="Times New Roman" w:hAnsi="Times New Roman" w:cs="Times New Roman"/>
          <w:snapToGrid w:val="0"/>
          <w:sz w:val="24"/>
          <w:szCs w:val="24"/>
          <w:vertAlign w:val="superscript"/>
          <w:lang w:val="en-US"/>
        </w:rPr>
        <w:t>1</w:t>
      </w:r>
      <w:r w:rsidRPr="00F856CF">
        <w:rPr>
          <w:rFonts w:ascii="Times New Roman" w:hAnsi="Times New Roman" w:cs="Times New Roman"/>
          <w:snapToGrid w:val="0"/>
          <w:sz w:val="24"/>
          <w:szCs w:val="24"/>
          <w:lang w:val="en-US"/>
        </w:rPr>
        <w:t>, H</w:t>
      </w:r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>.</w:t>
      </w:r>
      <w:r w:rsidRPr="00F856CF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 Chemaitelly</w:t>
      </w:r>
      <w:r>
        <w:rPr>
          <w:rFonts w:ascii="Times New Roman" w:hAnsi="Times New Roman" w:cs="Times New Roman"/>
          <w:snapToGrid w:val="0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, S. </w:t>
      </w:r>
      <w:proofErr w:type="gramStart"/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>Mahmud</w:t>
      </w:r>
      <w:r>
        <w:rPr>
          <w:rFonts w:ascii="Times New Roman" w:hAnsi="Times New Roman" w:cs="Times New Roman"/>
          <w:snapToGrid w:val="0"/>
          <w:sz w:val="24"/>
          <w:szCs w:val="24"/>
          <w:vertAlign w:val="superscript"/>
          <w:lang w:val="en-US"/>
        </w:rPr>
        <w:t>1</w:t>
      </w:r>
      <w:r w:rsidRPr="00F856CF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>,</w:t>
      </w:r>
      <w:proofErr w:type="gramEnd"/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 </w:t>
      </w:r>
      <w:r w:rsidRPr="000540ED">
        <w:rPr>
          <w:rFonts w:ascii="Times New Roman" w:hAnsi="Times New Roman" w:cs="Times New Roman"/>
          <w:snapToGrid w:val="0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>.</w:t>
      </w:r>
      <w:r w:rsidRPr="000540ED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 Chaabna</w:t>
      </w:r>
      <w:r>
        <w:rPr>
          <w:rFonts w:ascii="Times New Roman" w:hAnsi="Times New Roman" w:cs="Times New Roman"/>
          <w:snapToGrid w:val="0"/>
          <w:sz w:val="24"/>
          <w:szCs w:val="24"/>
          <w:vertAlign w:val="superscript"/>
          <w:lang w:val="en-US"/>
        </w:rPr>
        <w:t>1,2</w:t>
      </w:r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>, S. P. Kouyoumjian</w:t>
      </w:r>
      <w:r>
        <w:rPr>
          <w:rFonts w:ascii="Times New Roman" w:hAnsi="Times New Roman" w:cs="Times New Roman"/>
          <w:snapToGrid w:val="0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>, Z. Al Kanaani</w:t>
      </w:r>
      <w:r>
        <w:rPr>
          <w:rFonts w:ascii="Times New Roman" w:hAnsi="Times New Roman" w:cs="Times New Roman"/>
          <w:snapToGrid w:val="0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 </w:t>
      </w:r>
      <w:r w:rsidRPr="00F856CF">
        <w:rPr>
          <w:rFonts w:ascii="Times New Roman" w:hAnsi="Times New Roman" w:cs="Times New Roman"/>
          <w:snapToGrid w:val="0"/>
          <w:sz w:val="24"/>
          <w:szCs w:val="24"/>
          <w:lang w:val="en-US"/>
        </w:rPr>
        <w:t>and L</w:t>
      </w:r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>.</w:t>
      </w:r>
      <w:r w:rsidRPr="00F856CF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 J. </w:t>
      </w:r>
    </w:p>
    <w:p w14:paraId="65231E28" w14:textId="6F14CAD1" w:rsidR="00DF7D95" w:rsidRPr="00F856CF" w:rsidRDefault="00DF7D95" w:rsidP="00DF7D95">
      <w:pPr>
        <w:pStyle w:val="aug"/>
        <w:spacing w:after="120" w:line="480" w:lineRule="auto"/>
        <w:jc w:val="center"/>
        <w:rPr>
          <w:rFonts w:ascii="Times New Roman" w:hAnsi="Times New Roman" w:cs="Times New Roman"/>
          <w:snapToGrid w:val="0"/>
          <w:sz w:val="24"/>
          <w:szCs w:val="24"/>
          <w:vertAlign w:val="superscript"/>
          <w:lang w:val="en-US"/>
        </w:rPr>
      </w:pPr>
      <w:r w:rsidRPr="00F856CF">
        <w:rPr>
          <w:rFonts w:ascii="Times New Roman" w:hAnsi="Times New Roman" w:cs="Times New Roman"/>
          <w:snapToGrid w:val="0"/>
          <w:sz w:val="24"/>
          <w:szCs w:val="24"/>
          <w:lang w:val="en-US"/>
        </w:rPr>
        <w:t>Abu-Raddad</w:t>
      </w:r>
      <w:r w:rsidR="00787689">
        <w:rPr>
          <w:rFonts w:ascii="Times New Roman" w:hAnsi="Times New Roman" w:cs="Times New Roman"/>
          <w:snapToGrid w:val="0"/>
          <w:sz w:val="24"/>
          <w:szCs w:val="24"/>
          <w:vertAlign w:val="superscript"/>
          <w:lang w:val="en-US"/>
        </w:rPr>
        <w:t>1</w:t>
      </w:r>
      <w:proofErr w:type="gramStart"/>
      <w:r w:rsidR="00787689">
        <w:rPr>
          <w:rFonts w:ascii="Times New Roman" w:hAnsi="Times New Roman" w:cs="Times New Roman"/>
          <w:snapToGrid w:val="0"/>
          <w:sz w:val="24"/>
          <w:szCs w:val="24"/>
          <w:vertAlign w:val="superscript"/>
          <w:lang w:val="en-US"/>
        </w:rPr>
        <w:t>,2</w:t>
      </w:r>
      <w:proofErr w:type="gramEnd"/>
    </w:p>
    <w:p w14:paraId="0F48C2A5" w14:textId="77777777" w:rsidR="00DF7D95" w:rsidRDefault="00DF7D95" w:rsidP="00DF7D95">
      <w:pPr>
        <w:pStyle w:val="aug"/>
        <w:tabs>
          <w:tab w:val="left" w:pos="444"/>
        </w:tabs>
        <w:spacing w:after="120" w:line="480" w:lineRule="auto"/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</w:pPr>
    </w:p>
    <w:p w14:paraId="755FECCF" w14:textId="77777777" w:rsidR="00DF7D95" w:rsidRDefault="00DF7D95" w:rsidP="00DF7D95">
      <w:pPr>
        <w:pStyle w:val="aug"/>
        <w:tabs>
          <w:tab w:val="left" w:pos="444"/>
        </w:tabs>
        <w:spacing w:after="120" w:line="480" w:lineRule="auto"/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</w:pPr>
    </w:p>
    <w:p w14:paraId="7C0CBC3A" w14:textId="77777777" w:rsidR="00DF7D95" w:rsidRPr="00DB0011" w:rsidRDefault="00DF7D95" w:rsidP="00DF7D95">
      <w:pPr>
        <w:pStyle w:val="aug"/>
        <w:tabs>
          <w:tab w:val="left" w:pos="444"/>
        </w:tabs>
        <w:spacing w:after="120" w:line="480" w:lineRule="auto"/>
        <w:rPr>
          <w:rFonts w:ascii="Times New Roman" w:hAnsi="Times New Roman" w:cs="Times New Roman"/>
          <w:i/>
          <w:snapToGrid w:val="0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1</w:t>
      </w:r>
      <w:r w:rsidRPr="00DB0011">
        <w:rPr>
          <w:rFonts w:ascii="Times New Roman" w:hAnsi="Times New Roman" w:cs="Times New Roman"/>
          <w:i/>
          <w:snapToGrid w:val="0"/>
          <w:sz w:val="24"/>
          <w:szCs w:val="24"/>
          <w:lang w:val="en-US"/>
        </w:rPr>
        <w:t>Infectious Disease Epidemiol</w:t>
      </w:r>
      <w:r>
        <w:rPr>
          <w:rFonts w:ascii="Times New Roman" w:hAnsi="Times New Roman" w:cs="Times New Roman"/>
          <w:i/>
          <w:snapToGrid w:val="0"/>
          <w:sz w:val="24"/>
          <w:szCs w:val="24"/>
          <w:lang w:val="en-US"/>
        </w:rPr>
        <w:t>ogy Group, Weill Cornell Medicine-</w:t>
      </w:r>
      <w:r w:rsidRPr="00DB0011">
        <w:rPr>
          <w:rFonts w:ascii="Times New Roman" w:hAnsi="Times New Roman" w:cs="Times New Roman"/>
          <w:i/>
          <w:snapToGrid w:val="0"/>
          <w:sz w:val="24"/>
          <w:szCs w:val="24"/>
          <w:lang w:val="en-US"/>
        </w:rPr>
        <w:t>Qatar, Cornell University, Qatar Foundation - Education City, Doha, Qatar</w:t>
      </w:r>
      <w:r w:rsidRPr="00DB001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0F9E072B" w14:textId="77777777" w:rsidR="00DF7D95" w:rsidRDefault="00DF7D95" w:rsidP="00DF7D95">
      <w:pPr>
        <w:pStyle w:val="aff"/>
        <w:spacing w:after="120" w:line="480" w:lineRule="auto"/>
        <w:rPr>
          <w:rFonts w:ascii="Times New Roman" w:hAnsi="Times New Roman" w:cs="Times New Roman"/>
          <w:snapToGrid w:val="0"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r w:rsidRPr="00DB0011">
        <w:rPr>
          <w:rFonts w:ascii="Times New Roman" w:hAnsi="Times New Roman" w:cs="Times New Roman"/>
          <w:sz w:val="24"/>
          <w:szCs w:val="24"/>
          <w:lang w:val="en-US"/>
        </w:rPr>
        <w:t xml:space="preserve">Department of Healthcare Policy &amp; Research, </w:t>
      </w:r>
      <w:r>
        <w:rPr>
          <w:rFonts w:ascii="Times New Roman" w:hAnsi="Times New Roman" w:cs="Times New Roman"/>
          <w:snapToGrid w:val="0"/>
          <w:sz w:val="24"/>
          <w:szCs w:val="24"/>
          <w:lang w:val="en-US"/>
        </w:rPr>
        <w:t>Weill Cornell Medicine</w:t>
      </w:r>
      <w:r w:rsidRPr="00DB0011">
        <w:rPr>
          <w:rFonts w:ascii="Times New Roman" w:hAnsi="Times New Roman" w:cs="Times New Roman"/>
          <w:snapToGrid w:val="0"/>
          <w:sz w:val="24"/>
          <w:szCs w:val="24"/>
          <w:lang w:val="en-US"/>
        </w:rPr>
        <w:t xml:space="preserve">, Cornell University, New York, USA </w:t>
      </w:r>
    </w:p>
    <w:p w14:paraId="4920F770" w14:textId="77777777" w:rsidR="004B562C" w:rsidRPr="00B54EAE" w:rsidRDefault="004B562C" w:rsidP="004B562C">
      <w:pPr>
        <w:pStyle w:val="aug"/>
        <w:spacing w:after="120" w:line="480" w:lineRule="auto"/>
        <w:jc w:val="center"/>
        <w:rPr>
          <w:rFonts w:ascii="Times New Roman" w:hAnsi="Times New Roman" w:cs="Times New Roman"/>
          <w:snapToGrid w:val="0"/>
          <w:sz w:val="24"/>
          <w:szCs w:val="24"/>
          <w:vertAlign w:val="superscript"/>
          <w:lang w:val="en-CA"/>
        </w:rPr>
      </w:pPr>
    </w:p>
    <w:p w14:paraId="791AB288" w14:textId="77777777" w:rsidR="00962417" w:rsidRDefault="00962417" w:rsidP="004B562C">
      <w:pPr>
        <w:pStyle w:val="BodyText"/>
        <w:spacing w:after="120" w:line="480" w:lineRule="auto"/>
        <w:jc w:val="center"/>
        <w:rPr>
          <w:b/>
          <w:sz w:val="32"/>
          <w:szCs w:val="32"/>
        </w:rPr>
        <w:sectPr w:rsidR="00962417" w:rsidSect="00B54EAE">
          <w:footerReference w:type="default" r:id="rId8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4F1DCB73" w14:textId="0E6E94F4" w:rsidR="000E3528" w:rsidRDefault="004B562C" w:rsidP="00893F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T</w:t>
      </w:r>
      <w:r w:rsidR="00DA174A" w:rsidRPr="00AC4F6F">
        <w:rPr>
          <w:rFonts w:ascii="Times New Roman" w:hAnsi="Times New Roman" w:cs="Times New Roman"/>
          <w:b/>
          <w:sz w:val="24"/>
          <w:szCs w:val="24"/>
        </w:rPr>
        <w:t>able</w:t>
      </w:r>
      <w:r w:rsidR="00AC4F6F" w:rsidRPr="00AC4F6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AC4F6F" w:rsidRPr="00AC4F6F">
        <w:rPr>
          <w:rFonts w:ascii="Times New Roman" w:hAnsi="Times New Roman" w:cs="Times New Roman"/>
          <w:b/>
          <w:sz w:val="24"/>
          <w:szCs w:val="24"/>
        </w:rPr>
        <w:t>1.</w:t>
      </w:r>
      <w:r w:rsidR="00AC4F6F">
        <w:rPr>
          <w:rFonts w:ascii="Times New Roman" w:hAnsi="Times New Roman" w:cs="Times New Roman"/>
          <w:sz w:val="24"/>
          <w:szCs w:val="24"/>
        </w:rPr>
        <w:t xml:space="preserve"> </w:t>
      </w:r>
      <w:r w:rsidR="00DA174A" w:rsidRPr="009251D5">
        <w:rPr>
          <w:rFonts w:ascii="Times New Roman" w:hAnsi="Times New Roman" w:cs="Times New Roman"/>
          <w:sz w:val="24"/>
          <w:szCs w:val="24"/>
        </w:rPr>
        <w:t xml:space="preserve">Sensitivity analyses </w:t>
      </w:r>
      <w:r w:rsidR="00187D3B">
        <w:rPr>
          <w:rFonts w:ascii="Times New Roman" w:hAnsi="Times New Roman" w:cs="Times New Roman"/>
          <w:sz w:val="24"/>
          <w:szCs w:val="24"/>
        </w:rPr>
        <w:t xml:space="preserve">assessing the </w:t>
      </w:r>
      <w:r w:rsidR="00BB3AB7">
        <w:rPr>
          <w:rFonts w:ascii="Times New Roman" w:hAnsi="Times New Roman" w:cs="Times New Roman"/>
          <w:sz w:val="24"/>
          <w:szCs w:val="24"/>
        </w:rPr>
        <w:t xml:space="preserve">impact </w:t>
      </w:r>
      <w:r w:rsidR="00187D3B">
        <w:rPr>
          <w:rFonts w:ascii="Times New Roman" w:hAnsi="Times New Roman" w:cs="Times New Roman"/>
          <w:sz w:val="24"/>
          <w:szCs w:val="24"/>
        </w:rPr>
        <w:t>of our</w:t>
      </w:r>
      <w:r w:rsidR="00DA174A" w:rsidRPr="009251D5">
        <w:rPr>
          <w:rFonts w:ascii="Times New Roman" w:hAnsi="Times New Roman" w:cs="Times New Roman"/>
          <w:sz w:val="24"/>
          <w:szCs w:val="24"/>
        </w:rPr>
        <w:t xml:space="preserve"> imputation</w:t>
      </w:r>
      <w:r w:rsidR="00187D3B">
        <w:rPr>
          <w:rFonts w:ascii="Times New Roman" w:hAnsi="Times New Roman" w:cs="Times New Roman"/>
          <w:sz w:val="24"/>
          <w:szCs w:val="24"/>
        </w:rPr>
        <w:t xml:space="preserve"> method</w:t>
      </w:r>
      <w:r w:rsidR="00DA174A" w:rsidRPr="009251D5">
        <w:rPr>
          <w:rFonts w:ascii="Times New Roman" w:hAnsi="Times New Roman" w:cs="Times New Roman"/>
          <w:sz w:val="24"/>
          <w:szCs w:val="24"/>
        </w:rPr>
        <w:t xml:space="preserve"> for the year of data collection variable</w:t>
      </w:r>
      <w:r w:rsidR="00B4208C">
        <w:rPr>
          <w:rFonts w:ascii="Times New Roman" w:hAnsi="Times New Roman" w:cs="Times New Roman"/>
          <w:sz w:val="24"/>
          <w:szCs w:val="24"/>
        </w:rPr>
        <w:t>.</w:t>
      </w:r>
    </w:p>
    <w:p w14:paraId="43552051" w14:textId="77777777" w:rsidR="00893FBB" w:rsidRPr="00893FBB" w:rsidRDefault="00893FBB" w:rsidP="00893F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004" w:type="dxa"/>
        <w:tblLook w:val="04A0" w:firstRow="1" w:lastRow="0" w:firstColumn="1" w:lastColumn="0" w:noHBand="0" w:noVBand="1"/>
      </w:tblPr>
      <w:tblGrid>
        <w:gridCol w:w="1084"/>
        <w:gridCol w:w="2034"/>
        <w:gridCol w:w="1239"/>
        <w:gridCol w:w="2142"/>
        <w:gridCol w:w="1143"/>
        <w:gridCol w:w="1938"/>
        <w:gridCol w:w="1424"/>
      </w:tblGrid>
      <w:tr w:rsidR="000E3528" w:rsidRPr="00B54EAE" w14:paraId="77D58205" w14:textId="77777777" w:rsidTr="0047518E">
        <w:trPr>
          <w:trHeight w:val="297"/>
        </w:trPr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8B4D1" w14:textId="6F8EAA07" w:rsidR="000E3528" w:rsidRPr="00B54EAE" w:rsidRDefault="000E3528" w:rsidP="00B54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A:</w:t>
            </w:r>
            <w:r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with no imputation</w:t>
            </w:r>
          </w:p>
        </w:tc>
        <w:tc>
          <w:tcPr>
            <w:tcW w:w="1239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0ECDB023" w14:textId="77777777" w:rsidR="000E3528" w:rsidRPr="00B54EAE" w:rsidRDefault="000E3528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Number of studies</w:t>
            </w:r>
          </w:p>
        </w:tc>
        <w:tc>
          <w:tcPr>
            <w:tcW w:w="328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AEC03" w14:textId="77777777" w:rsidR="000E3528" w:rsidRPr="00B54EAE" w:rsidRDefault="000E3528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B5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Univariable</w:t>
            </w:r>
            <w:proofErr w:type="spellEnd"/>
            <w:r w:rsidRPr="00B5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 xml:space="preserve"> analysis</w:t>
            </w:r>
          </w:p>
        </w:tc>
        <w:tc>
          <w:tcPr>
            <w:tcW w:w="336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CD287" w14:textId="77777777" w:rsidR="000E3528" w:rsidRPr="00B54EAE" w:rsidRDefault="000E3528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Multivariable analysis</w:t>
            </w:r>
          </w:p>
        </w:tc>
      </w:tr>
      <w:tr w:rsidR="000E3528" w:rsidRPr="00B54EAE" w14:paraId="75D6C3C9" w14:textId="77777777" w:rsidTr="00DF0ACD">
        <w:trPr>
          <w:trHeight w:val="297"/>
        </w:trPr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9F91E" w14:textId="77777777" w:rsidR="000E3528" w:rsidRPr="00B54EAE" w:rsidRDefault="000E3528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239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hideMark/>
          </w:tcPr>
          <w:p w14:paraId="2F06E51E" w14:textId="77777777" w:rsidR="000E3528" w:rsidRPr="00B54EAE" w:rsidRDefault="000E3528" w:rsidP="00B54E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074FC" w14:textId="77777777" w:rsidR="000E3528" w:rsidRPr="00B54EAE" w:rsidRDefault="000E3528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OR (95%CI)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EE4AD27" w14:textId="727C216F" w:rsidR="000E3528" w:rsidRPr="00B54EAE" w:rsidRDefault="000C37A3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p-value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5D3A78F" w14:textId="77777777" w:rsidR="000E3528" w:rsidRPr="00B54EAE" w:rsidRDefault="000E3528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AOR (95%CI)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FCC21" w14:textId="297FF801" w:rsidR="000E3528" w:rsidRPr="00B54EAE" w:rsidRDefault="000C37A3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p-value</w:t>
            </w:r>
          </w:p>
        </w:tc>
      </w:tr>
      <w:tr w:rsidR="00DF0ACD" w:rsidRPr="00B54EAE" w14:paraId="570A6C26" w14:textId="77777777" w:rsidTr="00DF0ACD">
        <w:trPr>
          <w:trHeight w:val="297"/>
        </w:trPr>
        <w:tc>
          <w:tcPr>
            <w:tcW w:w="1084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002E0" w14:textId="77777777" w:rsidR="00DF0ACD" w:rsidRPr="00B54EAE" w:rsidRDefault="00DF0ACD" w:rsidP="00DF0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Region</w:t>
            </w:r>
          </w:p>
          <w:p w14:paraId="4B21DFE5" w14:textId="0B40DFA2" w:rsidR="00DF0ACD" w:rsidRPr="00B54EAE" w:rsidRDefault="00DF0ACD" w:rsidP="00DF0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0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720FE" w14:textId="2DF479AC" w:rsidR="00DF0ACD" w:rsidRPr="00B54EAE" w:rsidRDefault="00DF0ACD" w:rsidP="00DF0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Fertile </w:t>
            </w:r>
            <w:proofErr w:type="spellStart"/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Crescent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a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99114" w14:textId="0C2C6E35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51</w:t>
            </w:r>
          </w:p>
        </w:tc>
        <w:tc>
          <w:tcPr>
            <w:tcW w:w="214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FA02F" w14:textId="72A26C60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.0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0DE7A" w14:textId="024E2728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-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3B905" w14:textId="6137A2F8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.0</w:t>
            </w:r>
          </w:p>
        </w:tc>
        <w:tc>
          <w:tcPr>
            <w:tcW w:w="14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DF8B0" w14:textId="77777777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</w:p>
        </w:tc>
      </w:tr>
      <w:tr w:rsidR="00DF0ACD" w:rsidRPr="00B54EAE" w14:paraId="3282C056" w14:textId="77777777" w:rsidTr="00DF0ACD">
        <w:trPr>
          <w:trHeight w:val="297"/>
        </w:trPr>
        <w:tc>
          <w:tcPr>
            <w:tcW w:w="1084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45E3E384" w14:textId="77777777" w:rsidR="00DF0ACD" w:rsidRPr="00B54EAE" w:rsidRDefault="00DF0ACD" w:rsidP="00DF0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C2681" w14:textId="72A23005" w:rsidR="00DF0ACD" w:rsidRPr="00B54EAE" w:rsidRDefault="00DF0ACD" w:rsidP="00DF0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Egypt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DFDC0" w14:textId="04CD6A2D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26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C9541" w14:textId="55FA1DEB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11.15 (6.49-19.16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76A4AC" w14:textId="6C89DC61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82DF5" w14:textId="25CEA1E1" w:rsidR="00DF0ACD" w:rsidRPr="00B54EAE" w:rsidRDefault="002519AE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8.29</w:t>
            </w:r>
            <w:r w:rsidR="00DF0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(4.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01</w:t>
            </w:r>
            <w:r w:rsidR="00DF0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17.14</w:t>
            </w:r>
            <w:r w:rsidR="00DF0ACD"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)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7D0D2" w14:textId="77777777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0.000</w:t>
            </w:r>
          </w:p>
        </w:tc>
      </w:tr>
      <w:tr w:rsidR="00DF0ACD" w:rsidRPr="00B54EAE" w14:paraId="51F6FC5B" w14:textId="77777777" w:rsidTr="00DF0ACD">
        <w:trPr>
          <w:trHeight w:val="297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977FC" w14:textId="77777777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CE919" w14:textId="2A302F10" w:rsidR="00DF0ACD" w:rsidRPr="00B54EAE" w:rsidRDefault="00DF0ACD" w:rsidP="00DF0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Gulf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b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722CC" w14:textId="753E7199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45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EC739" w14:textId="40EB5903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3.85 (2.43-6.10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DAAC0" w14:textId="06C5906A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C67CE" w14:textId="05F76C4B" w:rsidR="00DF0ACD" w:rsidRPr="00B54EAE" w:rsidRDefault="002519AE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2.37</w:t>
            </w:r>
            <w:r w:rsidR="00DF0ACD"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(1.32</w:t>
            </w:r>
            <w:r w:rsidR="00DF0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4.26</w:t>
            </w:r>
            <w:r w:rsidR="00DF0ACD"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)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744CA" w14:textId="1196DD7F" w:rsidR="00DF0ACD" w:rsidRPr="00B54EAE" w:rsidRDefault="002519AE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0.004</w:t>
            </w:r>
          </w:p>
        </w:tc>
      </w:tr>
      <w:tr w:rsidR="00DF0ACD" w:rsidRPr="00B54EAE" w14:paraId="3FCDEC2C" w14:textId="77777777" w:rsidTr="00DF0ACD">
        <w:trPr>
          <w:trHeight w:val="297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C1C62" w14:textId="0D294081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98F9B" w14:textId="50FDF0C0" w:rsidR="00DF0ACD" w:rsidRPr="00B54EAE" w:rsidRDefault="00DF0ACD" w:rsidP="00DF0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Horn of </w:t>
            </w:r>
            <w:proofErr w:type="spellStart"/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Africa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c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6E309" w14:textId="49539B2E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08CCF" w14:textId="52DA51C5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2.48 (0.94-6.55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6D869" w14:textId="6F7AF04F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0.065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90DAF" w14:textId="4FDEACF3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</w:t>
            </w:r>
            <w:r w:rsidR="00251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(</w:t>
            </w:r>
            <w:r w:rsidR="00251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0.90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251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5.83</w:t>
            </w:r>
            <w:r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)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ECEBC" w14:textId="4CD7E5B9" w:rsidR="00DF0ACD" w:rsidRPr="00B54EAE" w:rsidRDefault="002519AE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0.081</w:t>
            </w:r>
          </w:p>
        </w:tc>
      </w:tr>
      <w:tr w:rsidR="00DF0ACD" w:rsidRPr="00B54EAE" w14:paraId="1C68EDFD" w14:textId="77777777" w:rsidTr="00DF0ACD">
        <w:trPr>
          <w:trHeight w:val="297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A20C9" w14:textId="77777777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89FD5" w14:textId="7E33D7B6" w:rsidR="00DF0ACD" w:rsidRPr="00B54EAE" w:rsidRDefault="00DF0ACD" w:rsidP="00DF0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Iran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85591" w14:textId="39DDA955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41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77570" w14:textId="6830D9EC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0.37 (0.23-0.59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13AC2" w14:textId="6E81D9F8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7DBB4" w14:textId="5D59727B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</w:t>
            </w:r>
            <w:r w:rsidR="00251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42 (0.26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</w:t>
            </w:r>
            <w:r w:rsidR="00251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68</w:t>
            </w:r>
            <w:r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)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436DA" w14:textId="4B8D8F7A" w:rsidR="00DF0ACD" w:rsidRPr="00B54EAE" w:rsidRDefault="002519AE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0.001</w:t>
            </w:r>
          </w:p>
        </w:tc>
      </w:tr>
      <w:tr w:rsidR="00DF0ACD" w:rsidRPr="00B54EAE" w14:paraId="5F616F4C" w14:textId="77777777" w:rsidTr="00DF0ACD">
        <w:trPr>
          <w:trHeight w:val="297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EBD82" w14:textId="77777777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8D95A" w14:textId="761D7F48" w:rsidR="00DF0ACD" w:rsidRPr="00B54EAE" w:rsidRDefault="00DF0ACD" w:rsidP="00DF0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Maghreb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d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72338" w14:textId="3FE8D145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29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EF24D" w14:textId="6225C6D7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2.30 (1.36-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3.8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8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232BA" w14:textId="5B08F4C3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0.002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0D4FC" w14:textId="7658ED51" w:rsidR="00DF0ACD" w:rsidRPr="00B54EAE" w:rsidRDefault="002519AE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1.85</w:t>
            </w:r>
            <w:r w:rsidR="00DF0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(1.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00</w:t>
            </w:r>
            <w:r w:rsidR="00DF0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3.40</w:t>
            </w:r>
            <w:r w:rsidR="00DF0ACD"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)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7ADC0" w14:textId="28670EA9" w:rsidR="00DF0ACD" w:rsidRPr="00B54EAE" w:rsidRDefault="002519AE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0.046</w:t>
            </w:r>
          </w:p>
        </w:tc>
      </w:tr>
      <w:tr w:rsidR="00DF0ACD" w:rsidRPr="00B54EAE" w14:paraId="10999455" w14:textId="77777777" w:rsidTr="00DF0ACD">
        <w:trPr>
          <w:trHeight w:val="297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79A91" w14:textId="77777777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16BFE" w14:textId="5B9D137E" w:rsidR="00DF0ACD" w:rsidRPr="00B54EAE" w:rsidRDefault="00DF0ACD" w:rsidP="00DF0A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Pakistan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8B568" w14:textId="3EF61098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7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43139" w14:textId="47093F3A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2.32 (0.93-5.74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11465" w14:textId="42130073" w:rsidR="00DF0ACD" w:rsidRPr="00B54EAE" w:rsidRDefault="00DF0ACD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0.068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86BD8" w14:textId="03547BB7" w:rsidR="00DF0ACD" w:rsidRPr="00B54EAE" w:rsidRDefault="002519AE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2.97 (1.18</w:t>
            </w:r>
            <w:r w:rsidR="00DF0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7.46</w:t>
            </w:r>
            <w:r w:rsidR="00DF0ACD"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)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DE867" w14:textId="64098E24" w:rsidR="00DF0ACD" w:rsidRPr="00B54EAE" w:rsidRDefault="002519AE" w:rsidP="00DF0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0.021</w:t>
            </w:r>
          </w:p>
        </w:tc>
      </w:tr>
      <w:tr w:rsidR="000E3528" w:rsidRPr="00B54EAE" w14:paraId="3CADB893" w14:textId="77777777" w:rsidTr="00DF0ACD">
        <w:trPr>
          <w:trHeight w:val="297"/>
        </w:trPr>
        <w:tc>
          <w:tcPr>
            <w:tcW w:w="311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6EDC3D58" w14:textId="77777777" w:rsidR="000E3528" w:rsidRPr="00B54EAE" w:rsidRDefault="000E3528" w:rsidP="00B54E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 xml:space="preserve">Year of data collection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22A4937" w14:textId="77777777" w:rsidR="000E3528" w:rsidRPr="00B54EAE" w:rsidRDefault="000E3528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146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B477A59" w14:textId="44E3DD81" w:rsidR="000E3528" w:rsidRPr="00B54EAE" w:rsidRDefault="00DF0ACD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0.89</w:t>
            </w:r>
            <w:r w:rsidR="00745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(0.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86</w:t>
            </w:r>
            <w:r w:rsidR="00745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0E3528"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  <w:r w:rsidR="000E3528"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02DB174" w14:textId="77777777" w:rsidR="000E3528" w:rsidRPr="00B54EAE" w:rsidRDefault="000E3528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0.000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3FD7233" w14:textId="0389A15D" w:rsidR="000E3528" w:rsidRPr="00B54EAE" w:rsidRDefault="007450EE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0.9</w:t>
            </w:r>
            <w:r w:rsidR="00251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(0.9</w:t>
            </w:r>
            <w:r w:rsidR="00251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  <w:r w:rsidR="000E3528"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0.9</w:t>
            </w:r>
            <w:r w:rsidR="00C8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</w:t>
            </w:r>
            <w:r w:rsidR="000E3528"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)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D12FE2C" w14:textId="77777777" w:rsidR="000E3528" w:rsidRPr="00B54EAE" w:rsidRDefault="000E3528" w:rsidP="00B54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B54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0.000</w:t>
            </w:r>
          </w:p>
        </w:tc>
      </w:tr>
    </w:tbl>
    <w:p w14:paraId="51E08136" w14:textId="6D790073" w:rsidR="00844AAB" w:rsidRDefault="00844AAB" w:rsidP="00DA174A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Y="883"/>
        <w:tblW w:w="10947" w:type="dxa"/>
        <w:tblLook w:val="04A0" w:firstRow="1" w:lastRow="0" w:firstColumn="1" w:lastColumn="0" w:noHBand="0" w:noVBand="1"/>
      </w:tblPr>
      <w:tblGrid>
        <w:gridCol w:w="1143"/>
        <w:gridCol w:w="1849"/>
        <w:gridCol w:w="1504"/>
        <w:gridCol w:w="2057"/>
        <w:gridCol w:w="1108"/>
        <w:gridCol w:w="2024"/>
        <w:gridCol w:w="1262"/>
      </w:tblGrid>
      <w:tr w:rsidR="00844AAB" w:rsidRPr="000E3528" w14:paraId="3441D333" w14:textId="77777777" w:rsidTr="0047518E">
        <w:trPr>
          <w:trHeight w:val="302"/>
        </w:trPr>
        <w:tc>
          <w:tcPr>
            <w:tcW w:w="299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9D3B4" w14:textId="77777777" w:rsidR="00844AAB" w:rsidRPr="000E3528" w:rsidRDefault="00844AAB" w:rsidP="00475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E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B:</w:t>
            </w:r>
            <w:r w:rsidRPr="000E3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with imputed variables</w:t>
            </w:r>
          </w:p>
        </w:tc>
        <w:tc>
          <w:tcPr>
            <w:tcW w:w="1504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55CB671F" w14:textId="77777777" w:rsidR="00844AAB" w:rsidRPr="000E3528" w:rsidRDefault="00844AAB" w:rsidP="0047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0E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Number of studies</w:t>
            </w:r>
          </w:p>
        </w:tc>
        <w:tc>
          <w:tcPr>
            <w:tcW w:w="316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FFC15" w14:textId="77777777" w:rsidR="00844AAB" w:rsidRPr="000E3528" w:rsidRDefault="00844AAB" w:rsidP="0047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0E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Univariable</w:t>
            </w:r>
            <w:proofErr w:type="spellEnd"/>
            <w:r w:rsidRPr="000E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 xml:space="preserve"> analysis</w:t>
            </w:r>
          </w:p>
        </w:tc>
        <w:tc>
          <w:tcPr>
            <w:tcW w:w="328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69A14" w14:textId="77777777" w:rsidR="00844AAB" w:rsidRPr="000E3528" w:rsidRDefault="00844AAB" w:rsidP="0047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0E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Multivariable analysis</w:t>
            </w:r>
          </w:p>
        </w:tc>
      </w:tr>
      <w:tr w:rsidR="00844AAB" w:rsidRPr="000E3528" w14:paraId="7734DF78" w14:textId="77777777" w:rsidTr="0047518E">
        <w:trPr>
          <w:trHeight w:val="302"/>
        </w:trPr>
        <w:tc>
          <w:tcPr>
            <w:tcW w:w="29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C500E96" w14:textId="77777777" w:rsidR="00844AAB" w:rsidRPr="000E3528" w:rsidRDefault="00844AAB" w:rsidP="0047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0E3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1504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hideMark/>
          </w:tcPr>
          <w:p w14:paraId="064C8024" w14:textId="77777777" w:rsidR="00844AAB" w:rsidRPr="000E3528" w:rsidRDefault="00844AAB" w:rsidP="004751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DC8AEB" w14:textId="77777777" w:rsidR="00844AAB" w:rsidRPr="000E3528" w:rsidRDefault="00844AAB" w:rsidP="0047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0E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OR (95%CI)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CA28CC" w14:textId="77777777" w:rsidR="00844AAB" w:rsidRPr="000E3528" w:rsidRDefault="00844AAB" w:rsidP="0047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0E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p-value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8BE245" w14:textId="77777777" w:rsidR="00844AAB" w:rsidRPr="000E3528" w:rsidRDefault="00844AAB" w:rsidP="0047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0E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AOR (95%CI)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742178" w14:textId="77777777" w:rsidR="00844AAB" w:rsidRPr="000E3528" w:rsidRDefault="00844AAB" w:rsidP="00475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0E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p-value</w:t>
            </w:r>
          </w:p>
        </w:tc>
      </w:tr>
      <w:tr w:rsidR="00F024F0" w:rsidRPr="000E3528" w14:paraId="66B34214" w14:textId="77777777" w:rsidTr="0047518E">
        <w:trPr>
          <w:trHeight w:val="302"/>
        </w:trPr>
        <w:tc>
          <w:tcPr>
            <w:tcW w:w="11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13E6E" w14:textId="77777777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Region</w:t>
            </w:r>
          </w:p>
          <w:p w14:paraId="426DE792" w14:textId="653DA434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991F3" w14:textId="77D414DE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Fertile </w:t>
            </w:r>
            <w:proofErr w:type="spellStart"/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Crescent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a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0DCD0" w14:textId="6CAF6CB3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51</w:t>
            </w:r>
          </w:p>
        </w:tc>
        <w:tc>
          <w:tcPr>
            <w:tcW w:w="20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3E09F" w14:textId="4C20D5BB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.0</w:t>
            </w:r>
          </w:p>
        </w:tc>
        <w:tc>
          <w:tcPr>
            <w:tcW w:w="110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CEB0E" w14:textId="7B19BB96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- </w:t>
            </w:r>
          </w:p>
        </w:tc>
        <w:tc>
          <w:tcPr>
            <w:tcW w:w="202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27A3C" w14:textId="64E594CB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.0</w:t>
            </w:r>
          </w:p>
        </w:tc>
        <w:tc>
          <w:tcPr>
            <w:tcW w:w="126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83D45" w14:textId="0B7010B5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-</w:t>
            </w:r>
          </w:p>
        </w:tc>
      </w:tr>
      <w:tr w:rsidR="00F024F0" w:rsidRPr="000E3528" w14:paraId="6378C9DE" w14:textId="77777777" w:rsidTr="0047518E">
        <w:trPr>
          <w:trHeight w:val="302"/>
        </w:trPr>
        <w:tc>
          <w:tcPr>
            <w:tcW w:w="1143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5FAD415" w14:textId="77777777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6E2CE" w14:textId="70689663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Egypt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79CA7" w14:textId="7596CC68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26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185C4" w14:textId="0DAC6E32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11.15 (6.49-19.16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58B8B" w14:textId="0CA72CC3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0.000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71715" w14:textId="619A9747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7.43 (4.44-12.44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D5453" w14:textId="5CFA264E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0.000</w:t>
            </w:r>
          </w:p>
        </w:tc>
      </w:tr>
      <w:tr w:rsidR="00F024F0" w:rsidRPr="000E3528" w14:paraId="0E2B424A" w14:textId="77777777" w:rsidTr="0047518E">
        <w:trPr>
          <w:trHeight w:val="30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5420F" w14:textId="77777777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40F52" w14:textId="22D25DCA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Gulf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b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C7669" w14:textId="64429D06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45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767C6" w14:textId="02FC13E8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3.85 (2.43-6.10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4D14D" w14:textId="251854C2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0.000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E3D8F" w14:textId="71016D0F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1.77 (1.08-2.90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C4E78" w14:textId="48ECE687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0.022</w:t>
            </w:r>
          </w:p>
        </w:tc>
      </w:tr>
      <w:tr w:rsidR="00F024F0" w:rsidRPr="000E3528" w14:paraId="588DFDDE" w14:textId="77777777" w:rsidTr="0047518E">
        <w:trPr>
          <w:trHeight w:val="30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ACB8E" w14:textId="77777777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FC2AE" w14:textId="20F6A9E8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Horn of </w:t>
            </w:r>
            <w:proofErr w:type="spellStart"/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Africa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c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C5A9D" w14:textId="1B0EA9D0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D04DE" w14:textId="298A7554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2.48 (0.94-6.55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0653C" w14:textId="56159B05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0.065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86532" w14:textId="2682408E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1.82 (0.74-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4.4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6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F1B10" w14:textId="28E572B3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0.189</w:t>
            </w:r>
          </w:p>
        </w:tc>
      </w:tr>
      <w:tr w:rsidR="00F024F0" w:rsidRPr="000E3528" w14:paraId="7B84D0BC" w14:textId="77777777" w:rsidTr="0047518E">
        <w:trPr>
          <w:trHeight w:val="30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10B4F" w14:textId="77777777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BB17C" w14:textId="68E0B1CE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Iran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4CF72" w14:textId="4433AFB5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41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70363" w14:textId="2AE291DC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0.37 (0.23-0.59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99E92" w14:textId="68108D26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0.000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503F5" w14:textId="52BB32AE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0.38 (0.24-0.58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59B54" w14:textId="37AF4F1A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0.000</w:t>
            </w:r>
          </w:p>
        </w:tc>
      </w:tr>
      <w:tr w:rsidR="00F024F0" w:rsidRPr="000E3528" w14:paraId="37450D44" w14:textId="77777777" w:rsidTr="0047518E">
        <w:trPr>
          <w:trHeight w:val="30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8B9BA" w14:textId="77777777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9F11B" w14:textId="005A5068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Maghreb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CA"/>
              </w:rPr>
              <w:t>d</w:t>
            </w:r>
            <w:proofErr w:type="spellEnd"/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37F28" w14:textId="4B8DC641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29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22661" w14:textId="029217F5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2.30 (1.36-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3.8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8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73308" w14:textId="59D718DC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0.002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D5A94" w14:textId="05637B8B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1.47 (0.89-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2.4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3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89ABD" w14:textId="6235218D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0.130</w:t>
            </w:r>
          </w:p>
        </w:tc>
      </w:tr>
      <w:tr w:rsidR="00F024F0" w:rsidRPr="000E3528" w14:paraId="084F97B4" w14:textId="77777777" w:rsidTr="0047518E">
        <w:trPr>
          <w:trHeight w:val="302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AC3EA" w14:textId="77777777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ADC85" w14:textId="76B7643B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Pakistan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AC58B" w14:textId="64C1D58D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7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91647" w14:textId="26D4F88D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2.32 (0.93-5.74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85EC8" w14:textId="3E1B4AF9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0.068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91950" w14:textId="0D46552A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2.47 (1.07-5.69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CF92B" w14:textId="07F37301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0.033</w:t>
            </w:r>
          </w:p>
        </w:tc>
      </w:tr>
      <w:tr w:rsidR="00F024F0" w:rsidRPr="000E3528" w14:paraId="4B30C270" w14:textId="77777777" w:rsidTr="0047518E">
        <w:trPr>
          <w:trHeight w:val="302"/>
        </w:trPr>
        <w:tc>
          <w:tcPr>
            <w:tcW w:w="29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707B86E4" w14:textId="0D678340" w:rsidR="00F024F0" w:rsidRPr="000E3528" w:rsidRDefault="00F024F0" w:rsidP="00F02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Year of data collection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DF2C300" w14:textId="7100C551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205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52FBFAC" w14:textId="7214925F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0.89 (0.87-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0.9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1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3D9202C" w14:textId="2CF462AD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BB40708" w14:textId="0F7D35E1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0.92 (0.90-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0.9</w:t>
            </w:r>
            <w:r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5</w:t>
            </w: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47EAFF2" w14:textId="0654485A" w:rsidR="00F024F0" w:rsidRPr="000E3528" w:rsidRDefault="00F024F0" w:rsidP="00F0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239FA">
              <w:rPr>
                <w:rFonts w:ascii="Times New Roman" w:eastAsia="Times New Roman" w:hAnsi="Times New Roman" w:cs="Times New Roman"/>
                <w:color w:val="000000"/>
                <w:lang w:eastAsia="en-CA"/>
              </w:rPr>
              <w:t>0.000</w:t>
            </w:r>
          </w:p>
        </w:tc>
      </w:tr>
    </w:tbl>
    <w:p w14:paraId="21F7BB66" w14:textId="77777777" w:rsidR="0047518E" w:rsidRDefault="0047518E" w:rsidP="00DA174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1A2B097" w14:textId="1F377762" w:rsidR="00E90A06" w:rsidRDefault="0047518E" w:rsidP="00844AAB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 w:rsidR="001D4560" w:rsidRPr="00B54EAE">
        <w:rPr>
          <w:rFonts w:asciiTheme="majorBidi" w:hAnsiTheme="majorBidi" w:cstheme="majorBidi"/>
          <w:sz w:val="16"/>
          <w:szCs w:val="16"/>
        </w:rPr>
        <w:t xml:space="preserve">Other variables </w:t>
      </w:r>
      <w:r w:rsidR="00E3078D">
        <w:rPr>
          <w:rFonts w:asciiTheme="majorBidi" w:hAnsiTheme="majorBidi" w:cstheme="majorBidi"/>
          <w:sz w:val="16"/>
          <w:szCs w:val="16"/>
        </w:rPr>
        <w:t>including</w:t>
      </w:r>
      <w:r w:rsidR="00E90A06" w:rsidRPr="00B54EAE">
        <w:rPr>
          <w:rFonts w:asciiTheme="majorBidi" w:hAnsiTheme="majorBidi" w:cstheme="majorBidi"/>
          <w:sz w:val="16"/>
          <w:szCs w:val="16"/>
        </w:rPr>
        <w:t xml:space="preserve"> </w:t>
      </w:r>
      <w:r w:rsidR="002403F0">
        <w:rPr>
          <w:rFonts w:asciiTheme="majorBidi" w:hAnsiTheme="majorBidi" w:cstheme="majorBidi"/>
          <w:sz w:val="16"/>
          <w:szCs w:val="16"/>
        </w:rPr>
        <w:t>“</w:t>
      </w:r>
      <w:r w:rsidR="00E90A06" w:rsidRPr="00B54EAE">
        <w:rPr>
          <w:rFonts w:asciiTheme="majorBidi" w:hAnsiTheme="majorBidi" w:cstheme="majorBidi"/>
          <w:sz w:val="16"/>
          <w:szCs w:val="16"/>
        </w:rPr>
        <w:t>Income group</w:t>
      </w:r>
      <w:r w:rsidR="002403F0">
        <w:rPr>
          <w:rFonts w:asciiTheme="majorBidi" w:hAnsiTheme="majorBidi" w:cstheme="majorBidi"/>
          <w:sz w:val="16"/>
          <w:szCs w:val="16"/>
        </w:rPr>
        <w:t>”</w:t>
      </w:r>
      <w:r w:rsidR="00E90A06" w:rsidRPr="00B54EAE">
        <w:rPr>
          <w:rFonts w:asciiTheme="majorBidi" w:hAnsiTheme="majorBidi" w:cstheme="majorBidi"/>
          <w:sz w:val="16"/>
          <w:szCs w:val="16"/>
        </w:rPr>
        <w:t xml:space="preserve"> and </w:t>
      </w:r>
      <w:r w:rsidR="002403F0">
        <w:rPr>
          <w:rFonts w:asciiTheme="majorBidi" w:hAnsiTheme="majorBidi" w:cstheme="majorBidi"/>
          <w:sz w:val="16"/>
          <w:szCs w:val="16"/>
        </w:rPr>
        <w:t>“</w:t>
      </w:r>
      <w:r w:rsidR="00E90A06" w:rsidRPr="00B54EAE">
        <w:rPr>
          <w:rFonts w:asciiTheme="majorBidi" w:hAnsiTheme="majorBidi" w:cstheme="majorBidi"/>
          <w:sz w:val="16"/>
          <w:szCs w:val="16"/>
        </w:rPr>
        <w:t>Sample size</w:t>
      </w:r>
      <w:r w:rsidR="002403F0">
        <w:rPr>
          <w:rFonts w:asciiTheme="majorBidi" w:hAnsiTheme="majorBidi" w:cstheme="majorBidi"/>
          <w:sz w:val="16"/>
          <w:szCs w:val="16"/>
        </w:rPr>
        <w:t>”</w:t>
      </w:r>
      <w:r w:rsidR="00E90A06" w:rsidRPr="00B54EAE">
        <w:rPr>
          <w:rFonts w:asciiTheme="majorBidi" w:hAnsiTheme="majorBidi" w:cstheme="majorBidi"/>
          <w:sz w:val="16"/>
          <w:szCs w:val="16"/>
        </w:rPr>
        <w:t xml:space="preserve"> were not displayed because they were not part of the multivariable regression </w:t>
      </w:r>
      <w:r w:rsidR="008858FB">
        <w:rPr>
          <w:rFonts w:asciiTheme="majorBidi" w:hAnsiTheme="majorBidi" w:cstheme="majorBidi"/>
          <w:sz w:val="16"/>
          <w:szCs w:val="16"/>
        </w:rPr>
        <w:t>analysis.</w:t>
      </w:r>
    </w:p>
    <w:p w14:paraId="5BA71687" w14:textId="77777777" w:rsidR="008858FB" w:rsidRPr="00B54EAE" w:rsidRDefault="008858FB" w:rsidP="00E90A06">
      <w:pPr>
        <w:rPr>
          <w:rFonts w:asciiTheme="majorBidi" w:hAnsiTheme="majorBidi" w:cstheme="majorBidi"/>
          <w:sz w:val="16"/>
          <w:szCs w:val="16"/>
        </w:rPr>
      </w:pPr>
    </w:p>
    <w:p w14:paraId="75D1F790" w14:textId="77777777" w:rsidR="00196D94" w:rsidRDefault="00196D94" w:rsidP="00BC3FA1">
      <w:pPr>
        <w:rPr>
          <w:rFonts w:ascii="Times New Roman" w:hAnsi="Times New Roman" w:cs="Times New Roman"/>
          <w:b/>
          <w:i/>
          <w:sz w:val="24"/>
          <w:szCs w:val="24"/>
        </w:rPr>
        <w:sectPr w:rsidR="00196D94" w:rsidSect="00196D94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284F02B6" w14:textId="0D5D41D9" w:rsidR="00BC3FA1" w:rsidRDefault="00DF7D95" w:rsidP="00893FB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="008858FB">
        <w:rPr>
          <w:rFonts w:ascii="Times New Roman" w:hAnsi="Times New Roman" w:cs="Times New Roman"/>
          <w:b/>
          <w:sz w:val="24"/>
          <w:szCs w:val="24"/>
        </w:rPr>
        <w:t>upplementary T</w:t>
      </w:r>
      <w:r w:rsidR="008858FB" w:rsidRPr="00AC4F6F">
        <w:rPr>
          <w:rFonts w:ascii="Times New Roman" w:hAnsi="Times New Roman" w:cs="Times New Roman"/>
          <w:b/>
          <w:sz w:val="24"/>
          <w:szCs w:val="24"/>
        </w:rPr>
        <w:t>able</w:t>
      </w:r>
      <w:r w:rsidR="00BC3FA1" w:rsidRPr="00BC3FA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8858FB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BB3AB7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BC3FA1" w:rsidRPr="00BC3FA1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BC3FA1" w:rsidRPr="00BC3FA1">
        <w:rPr>
          <w:rFonts w:asciiTheme="majorBidi" w:hAnsiTheme="majorBidi" w:cstheme="majorBidi"/>
          <w:sz w:val="24"/>
          <w:szCs w:val="24"/>
        </w:rPr>
        <w:t xml:space="preserve"> Studies reporting hepatitis C virus (HCV)</w:t>
      </w:r>
      <w:r w:rsidR="0080534F">
        <w:rPr>
          <w:rFonts w:asciiTheme="majorBidi" w:hAnsiTheme="majorBidi" w:cstheme="majorBidi"/>
          <w:sz w:val="24"/>
          <w:szCs w:val="24"/>
        </w:rPr>
        <w:t xml:space="preserve"> antibody</w:t>
      </w:r>
      <w:r w:rsidR="00BC3FA1" w:rsidRPr="00BC3FA1">
        <w:rPr>
          <w:rFonts w:asciiTheme="majorBidi" w:hAnsiTheme="majorBidi" w:cstheme="majorBidi"/>
          <w:sz w:val="24"/>
          <w:szCs w:val="24"/>
        </w:rPr>
        <w:t xml:space="preserve"> incidence among hemodialysis </w:t>
      </w:r>
      <w:r w:rsidR="002E5BDF">
        <w:rPr>
          <w:rFonts w:asciiTheme="majorBidi" w:hAnsiTheme="majorBidi" w:cstheme="majorBidi"/>
          <w:sz w:val="24"/>
          <w:szCs w:val="24"/>
        </w:rPr>
        <w:t>patients across</w:t>
      </w:r>
      <w:r w:rsidR="00BC3FA1" w:rsidRPr="00BC3FA1">
        <w:rPr>
          <w:rFonts w:asciiTheme="majorBidi" w:hAnsiTheme="majorBidi" w:cstheme="majorBidi"/>
          <w:sz w:val="24"/>
          <w:szCs w:val="24"/>
        </w:rPr>
        <w:t xml:space="preserve"> </w:t>
      </w:r>
      <w:r w:rsidR="00500F3B">
        <w:rPr>
          <w:rFonts w:asciiTheme="majorBidi" w:hAnsiTheme="majorBidi" w:cstheme="majorBidi"/>
          <w:sz w:val="24"/>
          <w:szCs w:val="24"/>
        </w:rPr>
        <w:t>t</w:t>
      </w:r>
      <w:r w:rsidR="00E4787B">
        <w:rPr>
          <w:rFonts w:asciiTheme="majorBidi" w:hAnsiTheme="majorBidi" w:cstheme="majorBidi"/>
          <w:sz w:val="24"/>
          <w:szCs w:val="24"/>
        </w:rPr>
        <w:t>he Middle East and North Africa.</w:t>
      </w:r>
    </w:p>
    <w:p w14:paraId="4DB3E50B" w14:textId="77777777" w:rsidR="00893FBB" w:rsidRDefault="00893FBB" w:rsidP="00893FBB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W w:w="9648" w:type="dxa"/>
        <w:tblLook w:val="04A0" w:firstRow="1" w:lastRow="0" w:firstColumn="1" w:lastColumn="0" w:noHBand="0" w:noVBand="1"/>
      </w:tblPr>
      <w:tblGrid>
        <w:gridCol w:w="1928"/>
        <w:gridCol w:w="1049"/>
        <w:gridCol w:w="2826"/>
        <w:gridCol w:w="944"/>
        <w:gridCol w:w="1494"/>
        <w:gridCol w:w="1407"/>
      </w:tblGrid>
      <w:tr w:rsidR="00A15E92" w:rsidRPr="002403F0" w14:paraId="11CF5657" w14:textId="77777777" w:rsidTr="00153D4A">
        <w:trPr>
          <w:trHeight w:val="239"/>
        </w:trPr>
        <w:tc>
          <w:tcPr>
            <w:tcW w:w="192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E5CF44" w14:textId="77777777" w:rsidR="002403F0" w:rsidRPr="002403F0" w:rsidRDefault="002403F0" w:rsidP="00893F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>First author, year of publication</w:t>
            </w:r>
          </w:p>
        </w:tc>
        <w:tc>
          <w:tcPr>
            <w:tcW w:w="104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4D573E" w14:textId="77777777" w:rsidR="002403F0" w:rsidRPr="002403F0" w:rsidRDefault="002403F0" w:rsidP="0089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>Years of data collection</w:t>
            </w:r>
          </w:p>
        </w:tc>
        <w:tc>
          <w:tcPr>
            <w:tcW w:w="282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18C2F5" w14:textId="77777777" w:rsidR="002403F0" w:rsidRPr="002403F0" w:rsidRDefault="002403F0" w:rsidP="0089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>Population description</w:t>
            </w:r>
          </w:p>
        </w:tc>
        <w:tc>
          <w:tcPr>
            <w:tcW w:w="94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FC1E40" w14:textId="77777777" w:rsidR="002403F0" w:rsidRPr="002403F0" w:rsidRDefault="002403F0" w:rsidP="0089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>Sample size</w:t>
            </w:r>
          </w:p>
        </w:tc>
        <w:tc>
          <w:tcPr>
            <w:tcW w:w="149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2150A6" w14:textId="0F58BEE0" w:rsidR="002403F0" w:rsidRPr="002403F0" w:rsidRDefault="002403F0" w:rsidP="0089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 xml:space="preserve">HCV seroconversion risk </w:t>
            </w:r>
            <w:r w:rsidR="00623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>(</w:t>
            </w: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>%</w:t>
            </w:r>
            <w:r w:rsidR="00623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>)</w:t>
            </w: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1FAA27" w14:textId="4C3B204B" w:rsidR="002403F0" w:rsidRPr="002403F0" w:rsidRDefault="002403F0" w:rsidP="00893F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>Incidence rate (per 1,000</w:t>
            </w:r>
            <w:r w:rsidR="00BE0E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 xml:space="preserve"> person-</w:t>
            </w:r>
            <w:r w:rsidR="00DA42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>years</w:t>
            </w: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CA"/>
              </w:rPr>
              <w:t>)</w:t>
            </w:r>
          </w:p>
        </w:tc>
      </w:tr>
      <w:tr w:rsidR="00350EA9" w:rsidRPr="002403F0" w14:paraId="0B81D206" w14:textId="77777777" w:rsidTr="00153D4A">
        <w:trPr>
          <w:trHeight w:val="239"/>
        </w:trPr>
        <w:tc>
          <w:tcPr>
            <w:tcW w:w="192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A2FF59C" w14:textId="4554AB04" w:rsidR="002403F0" w:rsidRPr="002403F0" w:rsidRDefault="0060339E" w:rsidP="00BE0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Egypt (n=</w:t>
            </w:r>
            <w:r w:rsidR="004220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6</w:t>
            </w:r>
            <w:r w:rsidR="002403F0"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)</w:t>
            </w:r>
          </w:p>
        </w:tc>
        <w:tc>
          <w:tcPr>
            <w:tcW w:w="10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CEE4FB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282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D75FF58" w14:textId="77777777" w:rsidR="002403F0" w:rsidRPr="002403F0" w:rsidRDefault="002403F0" w:rsidP="00BE0E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2403F0">
              <w:rPr>
                <w:rFonts w:ascii="Calibri" w:eastAsia="Times New Roman" w:hAnsi="Calibri" w:cs="Times New Roman"/>
                <w:color w:val="000000"/>
                <w:lang w:eastAsia="en-CA"/>
              </w:rPr>
              <w:t> </w:t>
            </w:r>
          </w:p>
        </w:tc>
        <w:tc>
          <w:tcPr>
            <w:tcW w:w="94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2D1AC36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9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0C853E9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047BF46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</w:tr>
      <w:tr w:rsidR="00A15E92" w:rsidRPr="002403F0" w14:paraId="75F8E0B0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2F1BF" w14:textId="016F712D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El-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Sherif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2012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&lt;EndNote&gt;&lt;Cite&gt;&lt;Author&gt;El</w:instrText>
            </w:r>
            <w:r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en-CA"/>
              </w:rPr>
              <w:instrText>‐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>Sherif&lt;/Author&gt;&lt;Year&gt;2012&lt;/Year&gt;&lt;RecNum&gt;326&lt;/RecNum&gt;&lt;DisplayText&gt;[1]&lt;/DisplayText&gt;&lt;record&gt;&lt;rec-number&gt;326&lt;/rec-number&gt;&lt;foreign-keys&gt;&lt;key app="EN" db-id="zvdt5taftf92fke20epps9sga2rdr5w290xw" timestamp="1496831585"&gt;326&lt;/key&gt;&lt;/foreign-keys&gt;&lt;ref-type name="Journal Article"&gt;17&lt;/ref-type&gt;&lt;contributors&gt;&lt;authors&gt;&lt;author&gt;El</w:instrText>
            </w:r>
            <w:r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en-CA"/>
              </w:rPr>
              <w:instrText>‐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>Sherif, Assem&lt;/author&gt;&lt;author&gt;Elbahrawy, Ashraf&lt;/author&gt;&lt;author&gt;Aboelfotoh, Atef&lt;/author&gt;&lt;author&gt;Abdelkarim, Magdy&lt;/author&gt;&lt;author&gt;Saied Mohammad, Abdel</w:instrText>
            </w:r>
            <w:r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en-CA"/>
              </w:rPr>
              <w:instrText>‐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>Gawad&lt;/author&gt;&lt;author&gt;Abdallah, Abdallah Mahmoud&lt;/author&gt;&lt;author&gt;Mostafa, Sadek&lt;/author&gt;&lt;author&gt;Elmestikawy, Amr&lt;/author&gt;&lt;author&gt;Elwassief, Ahmed&lt;/author&gt;&lt;author&gt;Salah, Mohamed&lt;/author&gt;&lt;/authors&gt;&lt;/contributors&gt;&lt;titles&gt;&lt;title&gt;High false</w:instrText>
            </w:r>
            <w:r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en-CA"/>
              </w:rPr>
              <w:instrText>‐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>negative rate of anti</w:instrText>
            </w:r>
            <w:r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en-CA"/>
              </w:rPr>
              <w:instrText>‐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>HCV among Egyptian patients on regular hemodialysis&lt;/title&gt;&lt;secondary-title&gt;Hemodialysis International&lt;/secondary-title&gt;&lt;/titles&gt;&lt;periodical&gt;&lt;full-title&gt;Hemodialysis International&lt;/full-title&gt;&lt;/periodical&gt;&lt;pages&gt;420-427&lt;/pages&gt;&lt;volume&gt;16&lt;/volume&gt;&lt;number&gt;3&lt;/number&gt;&lt;dates&gt;&lt;year&gt;2012&lt;/year&gt;&lt;/dates&gt;&lt;isbn&gt;1542-4758&lt;/isbn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[1]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DD65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173A" w14:textId="5244FB8D" w:rsidR="002403F0" w:rsidRPr="002403F0" w:rsidRDefault="005B0664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HCV negative </w:t>
            </w:r>
            <w:r w:rsidR="002403F0"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D400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14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6EC3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21.4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139F2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A15E92" w:rsidRPr="002403F0" w14:paraId="2346A9F0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AFBA" w14:textId="3F79A52F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Goher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1998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&lt;EndNote&gt;&lt;Cite&gt;&lt;Author&gt;Goher&lt;/Author&gt;&lt;Year&gt;1998&lt;/Year&gt;&lt;RecNum&gt;87&lt;/RecNum&gt;&lt;DisplayText&gt;[2]&lt;/DisplayText&gt;&lt;record&gt;&lt;rec-number&gt;87&lt;/rec-number&gt;&lt;foreign-keys&gt;&lt;key app="EN" db-id="zvdt5taftf92fke20epps9sga2rdr5w290xw" timestamp="1484221092"&gt;87&lt;/key&gt;&lt;/foreign-keys&gt;&lt;ref-type name="Journal Article"&gt;17&lt;/ref-type&gt;&lt;contributors&gt;&lt;authors&gt;&lt;author&gt;Goher, S.A.,&lt;/author&gt;&lt;author&gt;Abdel-Ghany M.M.,&lt;/author&gt;&lt;author&gt;Shaarawy A-B,&lt;/author&gt;&lt;author&gt;Sobhy S.A.&lt;/author&gt;&lt;/authors&gt;&lt;/contributors&gt;&lt;titles&gt;&lt;title&gt;Dialyzer reuse and hepatitis C virus in hemodialysis population in Egypt&lt;/title&gt;&lt;secondary-title&gt;Scientific Medical Journal&lt;/secondary-title&gt;&lt;/titles&gt;&lt;periodical&gt;&lt;full-title&gt;Scientific Medical Journal&lt;/full-title&gt;&lt;/periodical&gt;&lt;pages&gt;43-54&lt;/pages&gt;&lt;volume&gt;10&lt;/volume&gt;&lt;number&gt;3&lt;/number&gt;&lt;dates&gt;&lt;year&gt;1998&lt;/year&gt;&lt;/dates&gt;&lt;urls&gt;&lt;/urls&gt;&lt;/record&gt;&lt;/Cite&gt;&lt;/EndNote&gt;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[2]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7312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56716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7FE6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90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6A48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21.2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09D3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A15E92" w:rsidRPr="002403F0" w14:paraId="6C6C91EC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7016" w14:textId="09CF015B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Khodir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2012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&lt;EndNote&gt;&lt;Cite&gt;&lt;Author&gt;Khodir&lt;/Author&gt;&lt;Year&gt;2012&lt;/Year&gt;&lt;RecNum&gt;114&lt;/RecNum&gt;&lt;DisplayText&gt;[3]&lt;/DisplayText&gt;&lt;record&gt;&lt;rec-number&gt;114&lt;/rec-number&gt;&lt;foreign-keys&gt;&lt;key app="EN" db-id="zvdt5taftf92fke20epps9sga2rdr5w290xw" timestamp="1484221092"&gt;114&lt;/key&gt;&lt;/foreign-keys&gt;&lt;ref-type name="Journal Article"&gt;17&lt;/ref-type&gt;&lt;contributors&gt;&lt;authors&gt;&lt;author&gt;Khodir, S. A.&lt;/author&gt;&lt;author&gt;Alghateb, M.&lt;/author&gt;&lt;author&gt;Okasha, K. M.&lt;/author&gt;&lt;author&gt;Shalaby Sel, S.&lt;/author&gt;&lt;/authors&gt;&lt;/contributors&gt;&lt;auth-address&gt;Internal Medicine Department of Tanta University, Egypt.&lt;/auth-address&gt;&lt;titles&gt;&lt;title&gt;Prevalence of HCV infections among hemodialysis patients in Al Gharbiyah Governorate, Egypt&lt;/title&gt;&lt;secondary-title&gt;Arab Journal of Nephrology and Transplantation&lt;/secondary-title&gt;&lt;alt-title&gt;Arab journal of nephrology and transplantation&lt;/alt-title&gt;&lt;/titles&gt;&lt;periodical&gt;&lt;full-title&gt;Arab Journal of Nephrology and Transplantation&lt;/full-title&gt;&lt;/periodical&gt;&lt;alt-periodical&gt;&lt;full-title&gt;Arab Journal of Nephrology and Transplantation&lt;/full-title&gt;&lt;/alt-periodical&gt;&lt;pages&gt;145-7&lt;/pages&gt;&lt;volume&gt;5&lt;/volume&gt;&lt;number&gt;3&lt;/number&gt;&lt;edition&gt;2012/09/13&lt;/edition&gt;&lt;keywords&gt;&lt;keyword&gt;Adolescent&lt;/keyword&gt;&lt;keyword&gt;Adult&lt;/keyword&gt;&lt;keyword&gt;Aged&lt;/keyword&gt;&lt;keyword&gt;Egypt/epidemiology&lt;/keyword&gt;&lt;keyword&gt;Female&lt;/keyword&gt;&lt;keyword&gt;Hepatitis C/ epidemiology&lt;/keyword&gt;&lt;keyword&gt;Humans&lt;/keyword&gt;&lt;keyword&gt;Male&lt;/keyword&gt;&lt;keyword&gt;Middle Aged&lt;/keyword&gt;&lt;keyword&gt;Prevalence&lt;/keyword&gt;&lt;keyword&gt;Renal Dialysis&lt;/keyword&gt;&lt;keyword&gt;Young Adult&lt;/keyword&gt;&lt;/keywords&gt;&lt;dates&gt;&lt;year&gt;2012&lt;/year&gt;&lt;pub-dates&gt;&lt;date&gt;Sep&lt;/date&gt;&lt;/pub-dates&gt;&lt;/dates&gt;&lt;isbn&gt;1858-554X (Print)&lt;/isbn&gt;&lt;accession-num&gt;22967252&lt;/accession-num&gt;&lt;urls&gt;&lt;/urls&gt;&lt;remote-database-provider&gt;NLM&lt;/remote-database-provider&gt;&lt;language&gt;eng&lt;/language&gt;&lt;/record&gt;&lt;/Cite&gt;&lt;/EndNote&gt;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[3]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EC2BA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2011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1F08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37F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1527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ED0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11.0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30D94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A15E92" w:rsidRPr="002403F0" w14:paraId="0C0C3EF0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FC8E" w14:textId="11EB6212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Soliman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2013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&lt;EndNote&gt;&lt;Cite&gt;&lt;Author&gt;Soliman&lt;/Author&gt;&lt;Year&gt;2012&lt;/Year&gt;&lt;RecNum&gt;327&lt;/RecNum&gt;&lt;DisplayText&gt;[4]&lt;/DisplayText&gt;&lt;record&gt;&lt;rec-number&gt;327&lt;/rec-number&gt;&lt;foreign-keys&gt;&lt;key app="EN" db-id="zvdt5taftf92fke20epps9sga2rdr5w290xw" timestamp="1496831660"&gt;327&lt;/key&gt;&lt;/foreign-keys&gt;&lt;ref-type name="Journal Article"&gt;17&lt;/ref-type&gt;&lt;contributors&gt;&lt;authors&gt;&lt;author&gt;Soliman, Amin R&lt;/author&gt;&lt;author&gt;Momtaz Abd Elaziz, Mohamed&lt;/author&gt;&lt;/authors&gt;&lt;/contributors&gt;&lt;titles&gt;&lt;title&gt;Evaluation of an Isolation Program of Hepatitis C Virus Infected Hemodialysis Patients in Some Hemodialysis Centers in Egypt&lt;/title&gt;&lt;secondary-title&gt;International Scholarly Resrach Notices: Nephrology&lt;/secondary-title&gt;&lt;/titles&gt;&lt;periodical&gt;&lt;full-title&gt;International Scholarly Resrach Notices: Nephrology&lt;/full-title&gt;&lt;/periodical&gt;&lt;volume&gt;2013&lt;/volume&gt;&lt;dates&gt;&lt;year&gt;2012&lt;/year&gt;&lt;/dates&gt;&lt;urls&gt;&lt;/urls&gt;&lt;/record&gt;&lt;/Cite&gt;&lt;/EndNote&gt;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[4]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 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383C4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2008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2C82C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HCV negative 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3540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83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595FE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33.7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FE87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A15E92" w:rsidRPr="002403F0" w14:paraId="52464FE6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4A0C6" w14:textId="72655B28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Zahran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2014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&lt;EndNote&gt;&lt;Cite&gt;&lt;Author&gt;Zahran&lt;/Author&gt;&lt;Year&gt;2014&lt;/Year&gt;&lt;RecNum&gt;203&lt;/RecNum&gt;&lt;DisplayText&gt;[5]&lt;/DisplayText&gt;&lt;record&gt;&lt;rec-number&gt;203&lt;/rec-number&gt;&lt;foreign-keys&gt;&lt;key app="EN" db-id="zvdt5taftf92fke20epps9sga2rdr5w290xw" timestamp="1486355228"&gt;203&lt;/key&gt;&lt;/foreign-keys&gt;&lt;ref-type name="Journal Article"&gt;17&lt;/ref-type&gt;&lt;contributors&gt;&lt;authors&gt;&lt;author&gt;Zahran, AM&lt;/author&gt;&lt;/authors&gt;&lt;/contributors&gt;&lt;titles&gt;&lt;title&gt;Prevalence of seroconversion of hepatitis C virus among hemodialysis patients in Menoufia Governorate, Egypt&lt;/title&gt;&lt;secondary-title&gt;Arab journal of nephrology and transplantation&lt;/secondary-title&gt;&lt;/titles&gt;&lt;periodical&gt;&lt;full-title&gt;Arab Journal of Nephrology and Transplantation&lt;/full-title&gt;&lt;/periodical&gt;&lt;pages&gt;133-135&lt;/pages&gt;&lt;volume&gt;7&lt;/volume&gt;&lt;number&gt;2&lt;/number&gt;&lt;dates&gt;&lt;year&gt;2014&lt;/year&gt;&lt;/dates&gt;&lt;isbn&gt;1858-554X&lt;/isbn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[5]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9EF3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B401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8181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259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DDF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0.0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58F3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A15E92" w:rsidRPr="002403F0" w14:paraId="1557D924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3FA6D" w14:textId="2A939E7C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Zahran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2014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&lt;EndNote&gt;&lt;Cite&gt;&lt;Author&gt;Zahran&lt;/Author&gt;&lt;Year&gt;2014&lt;/Year&gt;&lt;RecNum&gt;203&lt;/RecNum&gt;&lt;DisplayText&gt;[5]&lt;/DisplayText&gt;&lt;record&gt;&lt;rec-number&gt;203&lt;/rec-number&gt;&lt;foreign-keys&gt;&lt;key app="EN" db-id="zvdt5taftf92fke20epps9sga2rdr5w290xw" timestamp="1486355228"&gt;203&lt;/key&gt;&lt;/foreign-keys&gt;&lt;ref-type name="Journal Article"&gt;17&lt;/ref-type&gt;&lt;contributors&gt;&lt;authors&gt;&lt;author&gt;Zahran, AM&lt;/author&gt;&lt;/authors&gt;&lt;/contributors&gt;&lt;titles&gt;&lt;title&gt;Prevalence of seroconversion of hepatitis C virus among hemodialysis patients in Menoufia Governorate, Egypt&lt;/title&gt;&lt;secondary-title&gt;Arab journal of nephrology and transplantation&lt;/secondary-title&gt;&lt;/titles&gt;&lt;periodical&gt;&lt;full-title&gt;Arab Journal of Nephrology and Transplantation&lt;/full-title&gt;&lt;/periodical&gt;&lt;pages&gt;133-135&lt;/pages&gt;&lt;volume&gt;7&lt;/volume&gt;&lt;number&gt;2&lt;/number&gt;&lt;dates&gt;&lt;year&gt;2014&lt;/year&gt;&lt;/dates&gt;&lt;isbn&gt;1858-554X&lt;/isbn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[5]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B1990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08DCB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C6E8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44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9EDD7" w14:textId="14E353ED" w:rsidR="002403F0" w:rsidRPr="002403F0" w:rsidRDefault="007450EE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2A0C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350EA9" w:rsidRPr="002403F0" w14:paraId="0FFF310D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31F831" w14:textId="77777777" w:rsidR="002403F0" w:rsidRPr="002403F0" w:rsidRDefault="002403F0" w:rsidP="00BE0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Iraq (n=1)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60B5FE5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D6AA3D8" w14:textId="2032FE60" w:rsidR="002403F0" w:rsidRPr="002403F0" w:rsidRDefault="002403F0" w:rsidP="005B06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F1C4C2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BA2D807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146462E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</w:tr>
      <w:tr w:rsidR="00A15E92" w:rsidRPr="002403F0" w14:paraId="5BD09F19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6722" w14:textId="1ADA488E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Al-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Rubaie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2011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&lt;EndNote&gt;&lt;Cite&gt;&lt;Author&gt;Al-Rubaie&lt;/Author&gt;&lt;Year&gt;2000&lt;/Year&gt;&lt;RecNum&gt;328&lt;/RecNum&gt;&lt;DisplayText&gt;[6]&lt;/DisplayText&gt;&lt;record&gt;&lt;rec-number&gt;328&lt;/rec-number&gt;&lt;foreign-keys&gt;&lt;key app="EN" db-id="zvdt5taftf92fke20epps9sga2rdr5w290xw" timestamp="1496832034"&gt;328&lt;/key&gt;&lt;/foreign-keys&gt;&lt;ref-type name="Journal Article"&gt;17&lt;/ref-type&gt;&lt;contributors&gt;&lt;authors&gt;&lt;author&gt;Al-Rubaie, Hasanain MH&lt;/author&gt;&lt;author&gt;Malik, Arif S&lt;/author&gt;&lt;/authors&gt;&lt;/contributors&gt;&lt;titles&gt;&lt;title&gt;Seroconversion Rate of Hepatitis C Virus Infection among Haemodialysis Patients in AL-Kadhimiya Teaching Hospital (Dialysis Unit)&lt;/title&gt;&lt;secondary-title&gt;Iraqi Journal of Medical Sciences&lt;/secondary-title&gt;&lt;/titles&gt;&lt;periodical&gt;&lt;full-title&gt;Iraqi Journal of Medical Sciences&lt;/full-title&gt;&lt;/periodical&gt;&lt;pages&gt;343&lt;/pages&gt;&lt;dates&gt;&lt;year&gt;2000&lt;/year&gt;&lt;/dates&gt;&lt;urls&gt;&lt;/urls&gt;&lt;/record&gt;&lt;/Cite&gt;&lt;/EndNote&gt;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[6]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67206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2009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0E86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E2F3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57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D6DEE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40.3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FB6E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350EA9" w:rsidRPr="002403F0" w14:paraId="61046D3B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D7470C0" w14:textId="77777777" w:rsidR="002403F0" w:rsidRPr="002403F0" w:rsidRDefault="002403F0" w:rsidP="00BE0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Iran (n=1)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7165A75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F98F2C7" w14:textId="5F5563D8" w:rsidR="002403F0" w:rsidRPr="002403F0" w:rsidRDefault="002403F0" w:rsidP="005B06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9A67F94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3792EF4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B0B067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</w:tr>
      <w:tr w:rsidR="00A15E92" w:rsidRPr="002403F0" w14:paraId="0519FC77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F5464" w14:textId="68353A16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Jabbari, 2008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PEVuZE5vdGU+PENpdGU+PEF1dGhvcj5KYWJiYXJpPC9BdXRob3I+PFllYXI+MjAwODwvWWVhcj48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PEVuZE5vdGU+PENpdGU+PEF1dGhvcj5KYWJiYXJpPC9BdXRob3I+PFllYXI+MjAwODwvWWVhcj48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[7]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3FA4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2005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76314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C16C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70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06D3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4.3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7CE81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350EA9" w:rsidRPr="002403F0" w14:paraId="39C9CEB5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0F70D4A" w14:textId="77777777" w:rsidR="002403F0" w:rsidRPr="002403F0" w:rsidRDefault="002403F0" w:rsidP="00BE0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Jordan (n=1)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0C5A23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8ED7CD0" w14:textId="69E42D6F" w:rsidR="002403F0" w:rsidRPr="002403F0" w:rsidRDefault="002403F0" w:rsidP="005B06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9DA0710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C4DBFE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DC92CD5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</w:tr>
      <w:tr w:rsidR="00A15E92" w:rsidRPr="002403F0" w14:paraId="3522E53C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BBBE" w14:textId="78B6204A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Batieha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2007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PEVuZE5vdGU+PENpdGU+PEF1dGhvcj5CYXRpZWhhPC9BdXRob3I+PFllYXI+MjAwNzwvWWVhcj48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PEVuZE5vdGU+PENpdGU+PEF1dGhvcj5CYXRpZWhhPC9BdXRob3I+PFllYXI+MjAwNzwvWWVhcj48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[8]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0E29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2003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22631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03D6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1300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0101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9.2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38284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350EA9" w:rsidRPr="002403F0" w14:paraId="51D6F65E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6C0FC20" w14:textId="77777777" w:rsidR="002403F0" w:rsidRPr="002403F0" w:rsidRDefault="002403F0" w:rsidP="00BE0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Lebanon (n=6)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4951C7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772981D" w14:textId="71AFDE9A" w:rsidR="002403F0" w:rsidRPr="002403F0" w:rsidRDefault="002403F0" w:rsidP="005B06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2426CEC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9597227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77D0288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</w:tr>
      <w:tr w:rsidR="00A15E92" w:rsidRPr="002403F0" w14:paraId="05F83D17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619E" w14:textId="19949515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Abou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Rached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2016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&lt;EndNote&gt;&lt;Cite&gt;&lt;Author&gt;Rached&lt;/Author&gt;&lt;Year&gt;2016&lt;/Year&gt;&lt;RecNum&gt;210&lt;/RecNum&gt;&lt;DisplayText&gt;[9]&lt;/DisplayText&gt;&lt;record&gt;&lt;rec-number&gt;210&lt;/rec-number&gt;&lt;foreign-keys&gt;&lt;key app="EN" db-id="zvdt5taftf92fke20epps9sga2rdr5w290xw" timestamp="1486360958"&gt;210&lt;/key&gt;&lt;/foreign-keys&gt;&lt;ref-type name="Journal Article"&gt;17&lt;/ref-type&gt;&lt;contributors&gt;&lt;authors&gt;&lt;author&gt;Rached, Antoine Abou&lt;/author&gt;&lt;author&gt;El Khoury, Lara&lt;/author&gt;&lt;author&gt;El Imad, Talal&lt;/author&gt;&lt;author&gt;Geara, Abdallah S&lt;/author&gt;&lt;author&gt;Jreijiry, Josette&lt;/author&gt;&lt;author&gt;Ammar, Walid&lt;/author&gt;&lt;/authors&gt;&lt;/contributors&gt;&lt;titles&gt;&lt;title&gt;Incidence and prevalence of hepatitis B and hepatitis C viruses in hemodialysis patients in Lebanon&lt;/title&gt;&lt;secondary-title&gt;World journal of nephrology&lt;/secondary-title&gt;&lt;/titles&gt;&lt;periodical&gt;&lt;full-title&gt;World journal of nephrology&lt;/full-title&gt;&lt;/periodical&gt;&lt;pages&gt;101&lt;/pages&gt;&lt;volume&gt;5&lt;/volume&gt;&lt;number&gt;1&lt;/number&gt;&lt;dates&gt;&lt;year&gt;2016&lt;/year&gt;&lt;/dates&gt;&lt;urls&gt;&lt;/urls&gt;&lt;/record&gt;&lt;/Cite&gt;&lt;/EndNote&gt;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[9]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D2B2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2010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EF0E0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 from Beirut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7EB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559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0FC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D79C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5.1</w:t>
            </w:r>
          </w:p>
        </w:tc>
      </w:tr>
      <w:tr w:rsidR="00A15E92" w:rsidRPr="002403F0" w14:paraId="203C694C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3E6D" w14:textId="2F90084F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Abou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Rached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2016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&lt;EndNote&gt;&lt;Cite&gt;&lt;Author&gt;Rached&lt;/Author&gt;&lt;Year&gt;2016&lt;/Year&gt;&lt;RecNum&gt;210&lt;/RecNum&gt;&lt;DisplayText&gt;[9]&lt;/DisplayText&gt;&lt;record&gt;&lt;rec-number&gt;210&lt;/rec-number&gt;&lt;foreign-keys&gt;&lt;key app="EN" db-id="zvdt5taftf92fke20epps9sga2rdr5w290xw" timestamp="1486360958"&gt;210&lt;/key&gt;&lt;/foreign-keys&gt;&lt;ref-type name="Journal Article"&gt;17&lt;/ref-type&gt;&lt;contributors&gt;&lt;authors&gt;&lt;author&gt;Rached, Antoine Abou&lt;/author&gt;&lt;author&gt;El Khoury, Lara&lt;/author&gt;&lt;author&gt;El Imad, Talal&lt;/author&gt;&lt;author&gt;Geara, Abdallah S&lt;/author&gt;&lt;author&gt;Jreijiry, Josette&lt;/author&gt;&lt;author&gt;Ammar, Walid&lt;/author&gt;&lt;/authors&gt;&lt;/contributors&gt;&lt;titles&gt;&lt;title&gt;Incidence and prevalence of hepatitis B and hepatitis C viruses in hemodialysis patients in Lebanon&lt;/title&gt;&lt;secondary-title&gt;World journal of nephrology&lt;/secondary-title&gt;&lt;/titles&gt;&lt;periodical&gt;&lt;full-title&gt;World journal of nephrology&lt;/full-title&gt;&lt;/periodical&gt;&lt;pages&gt;101&lt;/pages&gt;&lt;volume&gt;5&lt;/volume&gt;&lt;number&gt;1&lt;/number&gt;&lt;dates&gt;&lt;year&gt;2016&lt;/year&gt;&lt;/dates&gt;&lt;urls&gt;&lt;/urls&gt;&lt;/record&gt;&lt;/Cite&gt;&lt;/EndNote&gt;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[9]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8F5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2010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01D0E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 from Mount Lebanon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7915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1632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1FC8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1FB0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2.1</w:t>
            </w:r>
          </w:p>
        </w:tc>
      </w:tr>
      <w:tr w:rsidR="00A15E92" w:rsidRPr="002403F0" w14:paraId="2FFC32CD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5197" w14:textId="1E47574B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Abou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Rached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2016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&lt;EndNote&gt;&lt;Cite&gt;&lt;Author&gt;Rached&lt;/Author&gt;&lt;Year&gt;2016&lt;/Year&gt;&lt;RecNum&gt;210&lt;/RecNum&gt;&lt;DisplayText&gt;[9]&lt;/DisplayText&gt;&lt;record&gt;&lt;rec-number&gt;210&lt;/rec-number&gt;&lt;foreign-keys&gt;&lt;key app="EN" db-id="zvdt5taftf92fke20epps9sga2rdr5w290xw" timestamp="1486360958"&gt;210&lt;/key&gt;&lt;/foreign-keys&gt;&lt;ref-type name="Journal Article"&gt;17&lt;/ref-type&gt;&lt;contributors&gt;&lt;authors&gt;&lt;author&gt;Rached, Antoine Abou&lt;/author&gt;&lt;author&gt;El Khoury, Lara&lt;/author&gt;&lt;author&gt;El Imad, Talal&lt;/author&gt;&lt;author&gt;Geara, Abdallah S&lt;/author&gt;&lt;author&gt;Jreijiry, Josette&lt;/author&gt;&lt;author&gt;Ammar, Walid&lt;/author&gt;&lt;/authors&gt;&lt;/contributors&gt;&lt;titles&gt;&lt;title&gt;Incidence and prevalence of hepatitis B and hepatitis C viruses in hemodialysis patients in Lebanon&lt;/title&gt;&lt;secondary-title&gt;World journal of nephrology&lt;/secondary-title&gt;&lt;/titles&gt;&lt;periodical&gt;&lt;full-title&gt;World journal of nephrology&lt;/full-title&gt;&lt;/periodical&gt;&lt;pages&gt;101&lt;/pages&gt;&lt;volume&gt;5&lt;/volume&gt;&lt;number&gt;1&lt;/number&gt;&lt;dates&gt;&lt;year&gt;2016&lt;/year&gt;&lt;/dates&gt;&lt;urls&gt;&lt;/urls&gt;&lt;/record&gt;&lt;/Cite&gt;&lt;/EndNote&gt;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[9]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6E48C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2010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AEC5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 from Beqaa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823A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394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3A98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CBF85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6.3</w:t>
            </w:r>
          </w:p>
        </w:tc>
      </w:tr>
      <w:tr w:rsidR="00A15E92" w:rsidRPr="002403F0" w14:paraId="05D0CD37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A202" w14:textId="136A2A66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Abou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Rached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2016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&lt;EndNote&gt;&lt;Cite&gt;&lt;Author&gt;Rached&lt;/Author&gt;&lt;Year&gt;2016&lt;/Year&gt;&lt;RecNum&gt;210&lt;/RecNum&gt;&lt;DisplayText&gt;[9]&lt;/DisplayText&gt;&lt;record&gt;&lt;rec-number&gt;210&lt;/rec-number&gt;&lt;foreign-keys&gt;&lt;key app="EN" db-id="zvdt5taftf92fke20epps9sga2rdr5w290xw" timestamp="1486360958"&gt;210&lt;/key&gt;&lt;/foreign-keys&gt;&lt;ref-type name="Journal Article"&gt;17&lt;/ref-type&gt;&lt;contributors&gt;&lt;authors&gt;&lt;author&gt;Rached, Antoine Abou&lt;/author&gt;&lt;author&gt;El Khoury, Lara&lt;/author&gt;&lt;author&gt;El Imad, Talal&lt;/author&gt;&lt;author&gt;Geara, Abdallah S&lt;/author&gt;&lt;author&gt;Jreijiry, Josette&lt;/author&gt;&lt;author&gt;Ammar, Walid&lt;/author&gt;&lt;/authors&gt;&lt;/contributors&gt;&lt;titles&gt;&lt;title&gt;Incidence and prevalence of hepatitis B and hepatitis C viruses in hemodialysis patients in Lebanon&lt;/title&gt;&lt;secondary-title&gt;World journal of nephrology&lt;/secondary-title&gt;&lt;/titles&gt;&lt;periodical&gt;&lt;full-title&gt;World journal of nephrology&lt;/full-title&gt;&lt;/periodical&gt;&lt;pages&gt;101&lt;/pages&gt;&lt;volume&gt;5&lt;/volume&gt;&lt;number&gt;1&lt;/number&gt;&lt;dates&gt;&lt;year&gt;2016&lt;/year&gt;&lt;/dates&gt;&lt;urls&gt;&lt;/urls&gt;&lt;/record&gt;&lt;/Cite&gt;&lt;/EndNote&gt;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[9]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2821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2010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4824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 from South Lebanon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51D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339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5B62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9F1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14.7</w:t>
            </w:r>
          </w:p>
        </w:tc>
      </w:tr>
      <w:tr w:rsidR="00A15E92" w:rsidRPr="002403F0" w14:paraId="37009F3D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7ADE" w14:textId="4D033660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Abou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Rached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2016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&lt;EndNote&gt;&lt;Cite&gt;&lt;Author&gt;Rached&lt;/Author&gt;&lt;Year&gt;2016&lt;/Year&gt;&lt;RecNum&gt;210&lt;/RecNum&gt;&lt;DisplayText&gt;[9]&lt;/DisplayText&gt;&lt;record&gt;&lt;rec-number&gt;210&lt;/rec-number&gt;&lt;foreign-keys&gt;&lt;key app="EN" db-id="zvdt5taftf92fke20epps9sga2rdr5w290xw" timestamp="1486360958"&gt;210&lt;/key&gt;&lt;/foreign-keys&gt;&lt;ref-type name="Journal Article"&gt;17&lt;/ref-type&gt;&lt;contributors&gt;&lt;authors&gt;&lt;author&gt;Rached, Antoine Abou&lt;/author&gt;&lt;author&gt;El Khoury, Lara&lt;/author&gt;&lt;author&gt;El Imad, Talal&lt;/author&gt;&lt;author&gt;Geara, Abdallah S&lt;/author&gt;&lt;author&gt;Jreijiry, Josette&lt;/author&gt;&lt;author&gt;Ammar, Walid&lt;/author&gt;&lt;/authors&gt;&lt;/contributors&gt;&lt;titles&gt;&lt;title&gt;Incidence and prevalence of hepatitis B and hepatitis C viruses in hemodialysis patients in Lebanon&lt;/title&gt;&lt;secondary-title&gt;World journal of nephrology&lt;/secondary-title&gt;&lt;/titles&gt;&lt;periodical&gt;&lt;full-title&gt;World journal of nephrology&lt;/full-title&gt;&lt;/periodical&gt;&lt;pages&gt;101&lt;/pages&gt;&lt;volume&gt;5&lt;/volume&gt;&lt;number&gt;1&lt;/number&gt;&lt;dates&gt;&lt;year&gt;2016&lt;/year&gt;&lt;/dates&gt;&lt;urls&gt;&lt;/urls&gt;&lt;/record&gt;&lt;/Cite&gt;&lt;/EndNote&gt;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[9]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F5FD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2010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D19CC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 from North Lebanon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544A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757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8907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ABF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1.9</w:t>
            </w:r>
          </w:p>
        </w:tc>
      </w:tr>
      <w:tr w:rsidR="00A15E92" w:rsidRPr="002403F0" w14:paraId="181CBBB8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9C5F2" w14:textId="4302BD76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Abou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Rached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2016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&lt;EndNote&gt;&lt;Cite&gt;&lt;Author&gt;Rached&lt;/Author&gt;&lt;Year&gt;2016&lt;/Year&gt;&lt;RecNum&gt;210&lt;/RecNum&gt;&lt;DisplayText&gt;[9]&lt;/DisplayText&gt;&lt;record&gt;&lt;rec-number&gt;210&lt;/rec-number&gt;&lt;foreign-keys&gt;&lt;key app="EN" db-id="zvdt5taftf92fke20epps9sga2rdr5w290xw" timestamp="1486360958"&gt;210&lt;/key&gt;&lt;/foreign-keys&gt;&lt;ref-type name="Journal Article"&gt;17&lt;/ref-type&gt;&lt;contributors&gt;&lt;authors&gt;&lt;author&gt;Rached, Antoine Abou&lt;/author&gt;&lt;author&gt;El Khoury, Lara&lt;/author&gt;&lt;author&gt;El Imad, Talal&lt;/author&gt;&lt;author&gt;Geara, Abdallah S&lt;/author&gt;&lt;author&gt;Jreijiry, Josette&lt;/author&gt;&lt;author&gt;Ammar, Walid&lt;/author&gt;&lt;/authors&gt;&lt;/contributors&gt;&lt;titles&gt;&lt;title&gt;Incidence and prevalence of hepatitis B and hepatitis C viruses in hemodialysis patients in Lebanon&lt;/title&gt;&lt;secondary-title&gt;World journal of nephrology&lt;/secondary-title&gt;&lt;/titles&gt;&lt;periodical&gt;&lt;full-title&gt;World journal of nephrology&lt;/full-title&gt;&lt;/periodical&gt;&lt;pages&gt;101&lt;/pages&gt;&lt;volume&gt;5&lt;/volume&gt;&lt;number&gt;1&lt;/number&gt;&lt;dates&gt;&lt;year&gt;2016&lt;/year&gt;&lt;/dates&gt;&lt;urls&gt;&lt;/urls&gt;&lt;/record&gt;&lt;/Cite&gt;&lt;/EndNote&gt;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[9]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BA622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2010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62A8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HD patients from </w:t>
            </w:r>
            <w:proofErr w:type="spellStart"/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Nabatieh</w:t>
            </w:r>
            <w:proofErr w:type="spellEnd"/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AE0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88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C45E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4BB8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0.0</w:t>
            </w:r>
          </w:p>
        </w:tc>
      </w:tr>
      <w:tr w:rsidR="00350EA9" w:rsidRPr="002403F0" w14:paraId="4ADFD14E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15A4E93" w14:textId="77777777" w:rsidR="002403F0" w:rsidRPr="002403F0" w:rsidRDefault="002403F0" w:rsidP="00BE0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Libya (n=1)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08510E1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BE55969" w14:textId="29E7711D" w:rsidR="002403F0" w:rsidRPr="002403F0" w:rsidRDefault="002403F0" w:rsidP="005B06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8A3EA89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36957FE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B619D63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</w:tr>
      <w:tr w:rsidR="00A15E92" w:rsidRPr="002403F0" w14:paraId="4E57CA29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D7E39" w14:textId="69B5DECF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Alashek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2012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PEVuZE5vdGU+PENpdGU+PEF1dGhvcj5BbGFzaGVrPC9BdXRob3I+PFllYXI+MjAxMjwvWWVhcj48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PEVuZE5vdGU+PENpdGU+PEF1dGhvcj5BbGFzaGVrPC9BdXRob3I+PFllYXI+MjAxMjwvWWVhcj48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[10]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FFEDE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2009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39EE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82A8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1160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CA1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7.1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AE6D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350EA9" w:rsidRPr="002403F0" w14:paraId="2361CE1A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8F355DF" w14:textId="77777777" w:rsidR="002403F0" w:rsidRPr="002403F0" w:rsidRDefault="002403F0" w:rsidP="00BE0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Morocco (n=4)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A3210B8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DB85255" w14:textId="2EEB375C" w:rsidR="002403F0" w:rsidRPr="002403F0" w:rsidRDefault="002403F0" w:rsidP="005B06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33B91D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F57EFC1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B958D7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</w:tr>
      <w:tr w:rsidR="00A15E92" w:rsidRPr="002403F0" w14:paraId="401D562E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7F2D" w14:textId="012CD5C0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Amar, 2005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&lt;EndNote&gt;&lt;Cite&gt;&lt;Author&gt;Amar&lt;/Author&gt;&lt;Year&gt;2004&lt;/Year&gt;&lt;RecNum&gt;329&lt;/RecNum&gt;&lt;DisplayText&gt;[11]&lt;/DisplayText&gt;&lt;record&gt;&lt;rec-number&gt;329&lt;/rec-number&gt;&lt;foreign-keys&gt;&lt;key app="EN" db-id="zvdt5taftf92fke20epps9sga2rdr5w290xw" timestamp="1496832379"&gt;329&lt;/key&gt;&lt;/foreign-keys&gt;&lt;ref-type name="Journal Article"&gt;17&lt;/ref-type&gt;&lt;contributors&gt;&lt;authors&gt;&lt;author&gt;Amar, Y&lt;/author&gt;&lt;author&gt;Benamar, L&lt;/author&gt;&lt;author&gt;Laouad, I&lt;/author&gt;&lt;author&gt;Ezaitouni, F&lt;/author&gt;&lt;author&gt;Ouzeddoun, N&lt;/author&gt;&lt;author&gt;Balafrej, L&lt;/author&gt;&lt;/authors&gt;&lt;/contributors&gt;&lt;titles&gt;&lt;title&gt;Hepatitis C virus infection in a Moroccan hemodialysis unit: prevalence and risk factors&lt;/title&gt;&lt;secondary-title&gt;Gastroenterologie clinique et biologique&lt;/secondary-title&gt;&lt;/titles&gt;&lt;periodical&gt;&lt;full-title&gt;Gastroenterologie clinique et biologique&lt;/full-title&gt;&lt;/periodical&gt;&lt;pages&gt;746-747&lt;/pages&gt;&lt;volume&gt;29&lt;/volume&gt;&lt;number&gt;6-7&lt;/number&gt;&lt;dates&gt;&lt;year&gt;2004&lt;/year&gt;&lt;/dates&gt;&lt;isbn&gt;0399-8320&lt;/isbn&gt;&lt;urls&gt;&lt;/urls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[11]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7E958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A284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A215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83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8CA55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53.0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6FC64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A15E92" w:rsidRPr="002403F0" w14:paraId="3C586C3D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FF1FC" w14:textId="1DFFF8DC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Lioussfi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2014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PEVuZE5vdGU+PENpdGU+PEF1dGhvcj5MaW91c3NmaTwvQXV0aG9yPjxZZWFyPjIwMTQ8L1llYXI+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=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PEVuZE5vdGU+PENpdGU+PEF1dGhvcj5MaW91c3NmaTwvQXV0aG9yPjxZZWFyPjIwMTQ8L1llYXI+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=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[12]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33122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2009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9DFF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25C5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66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99C9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59.1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375BC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A15E92" w:rsidRPr="002403F0" w14:paraId="0BB7E12A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29D1" w14:textId="0FC766B6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Lioussfi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2014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PEVuZE5vdGU+PENpdGU+PEF1dGhvcj5MaW91c3NmaTwvQXV0aG9yPjxZZWFyPjIwMTQ8L1llYXI+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=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PEVuZE5vdGU+PENpdGU+PEF1dGhvcj5MaW91c3NmaTwvQXV0aG9yPjxZZWFyPjIwMTQ8L1llYXI+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=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[12]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9FF9B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2009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BE7E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HD patients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B1E0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35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D0D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0.0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9D1A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A15E92" w:rsidRPr="002403F0" w14:paraId="2FBB2505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5BF55" w14:textId="15F54EE8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Sekkat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, 2008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PEVuZE5vdGU+PENpdGU+PEF1dGhvcj5TZWtrYXQ8L0F1dGhvcj48WWVhcj4yMDA4PC9ZZWFyPjxS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PEVuZE5vdGU+PENpdGU+PEF1dGhvcj5TZWtrYXQ8L0F1dGhvcj48WWVhcj4yMDA4PC9ZZWFyPjxS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[13]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9E6C4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2003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69A3C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7D001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87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398E5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4.6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D5D90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  <w:tr w:rsidR="00350EA9" w:rsidRPr="002403F0" w14:paraId="67FF4549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9880423" w14:textId="77777777" w:rsidR="002403F0" w:rsidRPr="002403F0" w:rsidRDefault="002403F0" w:rsidP="00BE0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CA"/>
              </w:rPr>
              <w:t>Tunisia (n=1)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2138BF5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2ECF64B" w14:textId="10B78563" w:rsidR="002403F0" w:rsidRPr="002403F0" w:rsidRDefault="002403F0" w:rsidP="005B06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7B16F3E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D0568B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39075A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 </w:t>
            </w:r>
          </w:p>
        </w:tc>
      </w:tr>
      <w:tr w:rsidR="00A15E92" w:rsidRPr="002403F0" w14:paraId="4F0AC161" w14:textId="77777777" w:rsidTr="00153D4A">
        <w:trPr>
          <w:trHeight w:val="239"/>
        </w:trPr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200BF" w14:textId="7C03AA7D" w:rsidR="002403F0" w:rsidRPr="002403F0" w:rsidRDefault="008D2137" w:rsidP="008D2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 xml:space="preserve">Ben Othman, 2004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PEVuZE5vdGU+PENpdGU+PEF1dGhvcj5CZW4gT3RobWFuPC9BdXRob3I+PFllYXI+MjAwNDwvWWVh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begin">
                <w:fldData xml:space="preserve">PEVuZE5vdGU+PENpdGU+PEF1dGhvcj5CZW4gT3RobWFuPC9BdXRob3I+PFllYXI+MjAwNDwvWWVh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CA"/>
              </w:rPr>
              <w:t>[14]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fldChar w:fldCharType="end"/>
            </w:r>
          </w:p>
        </w:tc>
        <w:tc>
          <w:tcPr>
            <w:tcW w:w="10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38990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1998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11B8D" w14:textId="77777777" w:rsidR="002403F0" w:rsidRPr="002403F0" w:rsidRDefault="002403F0" w:rsidP="005B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  <w:tc>
          <w:tcPr>
            <w:tcW w:w="94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AB994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213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E35EF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9.4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8037D" w14:textId="77777777" w:rsidR="002403F0" w:rsidRPr="002403F0" w:rsidRDefault="002403F0" w:rsidP="00BE0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</w:pPr>
            <w:r w:rsidRPr="002403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CA"/>
              </w:rPr>
              <w:t>˗</w:t>
            </w:r>
          </w:p>
        </w:tc>
      </w:tr>
    </w:tbl>
    <w:p w14:paraId="69AB9DB4" w14:textId="3FC4C538" w:rsidR="00302BDA" w:rsidRPr="00302BDA" w:rsidRDefault="00302BDA" w:rsidP="00BA5EA7">
      <w:pPr>
        <w:rPr>
          <w:rFonts w:asciiTheme="majorBidi" w:hAnsiTheme="majorBidi" w:cstheme="majorBidi"/>
          <w:sz w:val="16"/>
          <w:szCs w:val="16"/>
        </w:rPr>
      </w:pPr>
      <w:r w:rsidRPr="00302BDA">
        <w:rPr>
          <w:rFonts w:asciiTheme="majorBidi" w:hAnsiTheme="majorBidi" w:cstheme="majorBidi"/>
          <w:sz w:val="16"/>
          <w:szCs w:val="16"/>
        </w:rPr>
        <w:t xml:space="preserve">Abbreviations: HCV = Hepatitis C virus; HD = Hemodialysis </w:t>
      </w:r>
    </w:p>
    <w:p w14:paraId="46D7D410" w14:textId="77777777" w:rsidR="00BA5EA7" w:rsidRPr="00302BDA" w:rsidRDefault="00BA5EA7" w:rsidP="00302BDA">
      <w:pPr>
        <w:sectPr w:rsidR="00BA5EA7" w:rsidRPr="00302BDA" w:rsidSect="00B778D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D8584C7" w14:textId="31011AD5" w:rsidR="00FB76AD" w:rsidRDefault="00AC3A24" w:rsidP="00E4787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2816" behindDoc="0" locked="0" layoutInCell="1" allowOverlap="1" wp14:anchorId="3CECE077" wp14:editId="48E96851">
            <wp:simplePos x="0" y="0"/>
            <wp:positionH relativeFrom="margin">
              <wp:align>left</wp:align>
            </wp:positionH>
            <wp:positionV relativeFrom="paragraph">
              <wp:posOffset>988514</wp:posOffset>
            </wp:positionV>
            <wp:extent cx="6120765" cy="5438140"/>
            <wp:effectExtent l="0" t="0" r="0" b="0"/>
            <wp:wrapThrough wrapText="bothSides">
              <wp:wrapPolygon edited="0">
                <wp:start x="0" y="0"/>
                <wp:lineTo x="0" y="21489"/>
                <wp:lineTo x="21513" y="21489"/>
                <wp:lineTo x="2151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1C9">
        <w:rPr>
          <w:rFonts w:asciiTheme="majorBidi" w:hAnsiTheme="majorBidi" w:cstheme="majorBidi"/>
          <w:b/>
          <w:bCs/>
          <w:sz w:val="24"/>
          <w:szCs w:val="24"/>
        </w:rPr>
        <w:t xml:space="preserve">Supplementary </w:t>
      </w:r>
      <w:r w:rsidR="001E7234">
        <w:rPr>
          <w:rFonts w:asciiTheme="majorBidi" w:hAnsiTheme="majorBidi" w:cstheme="majorBidi"/>
          <w:b/>
          <w:bCs/>
          <w:sz w:val="24"/>
          <w:szCs w:val="24"/>
        </w:rPr>
        <w:t>F</w:t>
      </w:r>
      <w:r w:rsidR="004231C9">
        <w:rPr>
          <w:rFonts w:asciiTheme="majorBidi" w:hAnsiTheme="majorBidi" w:cstheme="majorBidi"/>
          <w:b/>
          <w:bCs/>
          <w:sz w:val="24"/>
          <w:szCs w:val="24"/>
        </w:rPr>
        <w:t>igure S</w:t>
      </w:r>
      <w:r w:rsidR="00B54EAE" w:rsidRPr="00B54EAE"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B54EAE" w:rsidRPr="00B54EAE">
        <w:rPr>
          <w:rFonts w:asciiTheme="majorBidi" w:hAnsiTheme="majorBidi" w:cstheme="majorBidi"/>
          <w:sz w:val="24"/>
          <w:szCs w:val="24"/>
        </w:rPr>
        <w:t xml:space="preserve"> Forest plot </w:t>
      </w:r>
      <w:r w:rsidR="00383234">
        <w:rPr>
          <w:rFonts w:asciiTheme="majorBidi" w:hAnsiTheme="majorBidi" w:cstheme="majorBidi"/>
          <w:sz w:val="24"/>
          <w:szCs w:val="24"/>
        </w:rPr>
        <w:t xml:space="preserve">presenting the outcome </w:t>
      </w:r>
      <w:r w:rsidR="00B54EAE" w:rsidRPr="00B54EAE">
        <w:rPr>
          <w:rFonts w:asciiTheme="majorBidi" w:hAnsiTheme="majorBidi" w:cstheme="majorBidi"/>
          <w:sz w:val="24"/>
          <w:szCs w:val="24"/>
        </w:rPr>
        <w:t xml:space="preserve">for the </w:t>
      </w:r>
      <w:r w:rsidR="00FB76AD">
        <w:rPr>
          <w:rFonts w:asciiTheme="majorBidi" w:hAnsiTheme="majorBidi" w:cstheme="majorBidi"/>
          <w:sz w:val="24"/>
          <w:szCs w:val="24"/>
        </w:rPr>
        <w:t xml:space="preserve">pooled mean analysis of </w:t>
      </w:r>
      <w:r w:rsidR="00FB76AD" w:rsidRPr="00A1150C">
        <w:rPr>
          <w:rFonts w:asciiTheme="majorBidi" w:hAnsiTheme="majorBidi" w:cstheme="majorBidi"/>
          <w:sz w:val="24"/>
          <w:szCs w:val="24"/>
        </w:rPr>
        <w:t xml:space="preserve">hepatitis C virus (HCV) </w:t>
      </w:r>
      <w:proofErr w:type="spellStart"/>
      <w:r w:rsidR="00FB76AD" w:rsidRPr="00A1150C">
        <w:rPr>
          <w:rFonts w:asciiTheme="majorBidi" w:hAnsiTheme="majorBidi" w:cstheme="majorBidi"/>
          <w:sz w:val="24"/>
          <w:szCs w:val="24"/>
        </w:rPr>
        <w:t>viremic</w:t>
      </w:r>
      <w:proofErr w:type="spellEnd"/>
      <w:r w:rsidR="00FB76AD" w:rsidRPr="00A1150C">
        <w:rPr>
          <w:rFonts w:asciiTheme="majorBidi" w:hAnsiTheme="majorBidi" w:cstheme="majorBidi"/>
          <w:sz w:val="24"/>
          <w:szCs w:val="24"/>
        </w:rPr>
        <w:t xml:space="preserve"> rate among hemodialysis </w:t>
      </w:r>
      <w:r w:rsidR="00C77922">
        <w:rPr>
          <w:rFonts w:asciiTheme="majorBidi" w:hAnsiTheme="majorBidi" w:cstheme="majorBidi"/>
          <w:sz w:val="24"/>
          <w:szCs w:val="24"/>
        </w:rPr>
        <w:t>patients across</w:t>
      </w:r>
      <w:r w:rsidR="00FB76AD" w:rsidRPr="00A1150C">
        <w:rPr>
          <w:rFonts w:asciiTheme="majorBidi" w:hAnsiTheme="majorBidi" w:cstheme="majorBidi"/>
          <w:sz w:val="24"/>
          <w:szCs w:val="24"/>
        </w:rPr>
        <w:t xml:space="preserve"> the Middle East </w:t>
      </w:r>
      <w:r w:rsidR="00E4787B">
        <w:rPr>
          <w:rFonts w:asciiTheme="majorBidi" w:hAnsiTheme="majorBidi" w:cstheme="majorBidi"/>
          <w:sz w:val="24"/>
          <w:szCs w:val="24"/>
        </w:rPr>
        <w:t>and North Africa</w:t>
      </w:r>
      <w:r w:rsidR="00FB76AD" w:rsidRPr="00A1150C">
        <w:rPr>
          <w:rFonts w:asciiTheme="majorBidi" w:hAnsiTheme="majorBidi" w:cstheme="majorBidi"/>
          <w:sz w:val="24"/>
          <w:szCs w:val="24"/>
        </w:rPr>
        <w:t xml:space="preserve">. HCV </w:t>
      </w:r>
      <w:proofErr w:type="spellStart"/>
      <w:r w:rsidR="00FB76AD" w:rsidRPr="00A1150C">
        <w:rPr>
          <w:rFonts w:asciiTheme="majorBidi" w:hAnsiTheme="majorBidi" w:cstheme="majorBidi"/>
          <w:sz w:val="24"/>
          <w:szCs w:val="24"/>
        </w:rPr>
        <w:t>viremic</w:t>
      </w:r>
      <w:proofErr w:type="spellEnd"/>
      <w:r w:rsidR="00FB76AD" w:rsidRPr="00A1150C">
        <w:rPr>
          <w:rFonts w:asciiTheme="majorBidi" w:hAnsiTheme="majorBidi" w:cstheme="majorBidi"/>
          <w:sz w:val="24"/>
          <w:szCs w:val="24"/>
        </w:rPr>
        <w:t xml:space="preserve"> rate is the prevalence of HCV chronic infection (HCV RNA positivity) among antibody positive persons.</w:t>
      </w:r>
    </w:p>
    <w:p w14:paraId="0E95AFB2" w14:textId="6BEC0A06" w:rsidR="00A1150C" w:rsidRDefault="00A1150C" w:rsidP="00B54EAE">
      <w:pPr>
        <w:rPr>
          <w:rFonts w:asciiTheme="majorBidi" w:hAnsiTheme="majorBidi" w:cstheme="majorBidi"/>
          <w:sz w:val="24"/>
          <w:szCs w:val="24"/>
        </w:rPr>
      </w:pPr>
    </w:p>
    <w:p w14:paraId="3C437048" w14:textId="0631395F" w:rsidR="005969FF" w:rsidRDefault="005969FF" w:rsidP="00B54EAE">
      <w:pPr>
        <w:rPr>
          <w:rFonts w:asciiTheme="majorBidi" w:hAnsiTheme="majorBidi" w:cstheme="majorBidi"/>
          <w:sz w:val="24"/>
          <w:szCs w:val="24"/>
        </w:rPr>
      </w:pPr>
    </w:p>
    <w:p w14:paraId="0D998D27" w14:textId="77777777" w:rsidR="003927DB" w:rsidRDefault="003927DB" w:rsidP="00B54EAE">
      <w:pPr>
        <w:jc w:val="center"/>
        <w:rPr>
          <w:rFonts w:asciiTheme="majorBidi" w:hAnsiTheme="majorBidi" w:cstheme="majorBidi"/>
          <w:sz w:val="24"/>
          <w:szCs w:val="24"/>
        </w:rPr>
        <w:sectPr w:rsidR="003927DB" w:rsidSect="00ED743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F58550B" w14:textId="02427CA5" w:rsidR="003927DB" w:rsidRPr="00893FBB" w:rsidRDefault="003927DB" w:rsidP="00893FBB">
      <w:pPr>
        <w:pStyle w:val="Caption"/>
        <w:keepNext/>
        <w:spacing w:after="0"/>
        <w:ind w:left="72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Supplementary Figure S2.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Distribution</w:t>
      </w:r>
      <w:r w:rsidRPr="0011341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 hepatitis C virus (HCV) genotypes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and subtypes </w:t>
      </w:r>
      <w:r w:rsidRPr="0011341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among </w:t>
      </w:r>
      <w:r w:rsidR="00E4787B">
        <w:rPr>
          <w:rFonts w:ascii="Times New Roman" w:hAnsi="Times New Roman" w:cs="Times New Roman"/>
          <w:i w:val="0"/>
          <w:color w:val="auto"/>
          <w:sz w:val="24"/>
          <w:szCs w:val="24"/>
        </w:rPr>
        <w:t>hemodialysis</w:t>
      </w:r>
      <w:r w:rsidR="00C7792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patients across</w:t>
      </w:r>
      <w:r w:rsidRPr="0011341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the Mid</w:t>
      </w:r>
      <w:r w:rsidR="00E4787B">
        <w:rPr>
          <w:rFonts w:ascii="Times New Roman" w:hAnsi="Times New Roman" w:cs="Times New Roman"/>
          <w:i w:val="0"/>
          <w:color w:val="auto"/>
          <w:sz w:val="24"/>
          <w:szCs w:val="24"/>
        </w:rPr>
        <w:t>dle East and North Africa</w:t>
      </w:r>
      <w:r w:rsidRPr="00113411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These results are pooled outcomes of 32 studies including 2093 HCV RNA positive participants. Categories are mutually exclusive. Subtype information was no</w:t>
      </w:r>
      <w:r w:rsidR="00893FB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 available for all studies. </w:t>
      </w:r>
    </w:p>
    <w:p w14:paraId="61CBE9E1" w14:textId="4BB487F4" w:rsidR="00B54EAE" w:rsidRDefault="00893FBB" w:rsidP="003927DB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7AC37C1B" wp14:editId="6DAAAE2F">
            <wp:simplePos x="0" y="0"/>
            <wp:positionH relativeFrom="margin">
              <wp:posOffset>-242112</wp:posOffset>
            </wp:positionH>
            <wp:positionV relativeFrom="paragraph">
              <wp:posOffset>165144</wp:posOffset>
            </wp:positionV>
            <wp:extent cx="8813800" cy="4286885"/>
            <wp:effectExtent l="0" t="0" r="6350" b="18415"/>
            <wp:wrapThrough wrapText="bothSides">
              <wp:wrapPolygon edited="0">
                <wp:start x="0" y="0"/>
                <wp:lineTo x="0" y="21597"/>
                <wp:lineTo x="21569" y="21597"/>
                <wp:lineTo x="21569" y="0"/>
                <wp:lineTo x="0" y="0"/>
              </wp:wrapPolygon>
            </wp:wrapThrough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52024" w14:textId="77777777" w:rsidR="00B54EAE" w:rsidRPr="00B54EAE" w:rsidRDefault="00B54EAE" w:rsidP="00B54EAE">
      <w:pPr>
        <w:rPr>
          <w:rFonts w:asciiTheme="majorBidi" w:hAnsiTheme="majorBidi" w:cstheme="majorBidi"/>
          <w:sz w:val="24"/>
          <w:szCs w:val="24"/>
        </w:rPr>
      </w:pPr>
    </w:p>
    <w:p w14:paraId="0A33C8C3" w14:textId="77777777" w:rsidR="004231C9" w:rsidRDefault="004231C9" w:rsidP="00B54EAE">
      <w:pPr>
        <w:rPr>
          <w:rFonts w:asciiTheme="majorBidi" w:hAnsiTheme="majorBidi"/>
          <w:b/>
          <w:bCs/>
          <w:szCs w:val="24"/>
        </w:rPr>
        <w:sectPr w:rsidR="004231C9" w:rsidSect="003927DB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4503221" w14:textId="5196B150" w:rsidR="00B54EAE" w:rsidRDefault="00B54EAE" w:rsidP="00B54EAE">
      <w:pPr>
        <w:rPr>
          <w:rFonts w:asciiTheme="majorBidi" w:hAnsiTheme="majorBidi"/>
          <w:b/>
          <w:bCs/>
          <w:szCs w:val="24"/>
        </w:rPr>
      </w:pPr>
    </w:p>
    <w:p w14:paraId="11BAE420" w14:textId="46CAFDCF" w:rsidR="00826D9B" w:rsidRDefault="00B54EAE" w:rsidP="00B54EA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/>
          <w:b/>
          <w:bCs/>
          <w:szCs w:val="24"/>
        </w:rPr>
        <w:t xml:space="preserve">Supplementary </w:t>
      </w:r>
      <w:r w:rsidRPr="00AC4F6F">
        <w:rPr>
          <w:rFonts w:ascii="Times New Roman" w:hAnsi="Times New Roman" w:cs="Times New Roman"/>
          <w:b/>
          <w:sz w:val="24"/>
          <w:szCs w:val="24"/>
        </w:rPr>
        <w:t>Figure</w:t>
      </w:r>
      <w:r w:rsidR="00BB2B85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Pr="00AC4F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6D9B" w:rsidRPr="00B54EAE">
        <w:rPr>
          <w:rFonts w:asciiTheme="majorBidi" w:hAnsiTheme="majorBidi" w:cstheme="majorBidi"/>
          <w:sz w:val="24"/>
          <w:szCs w:val="24"/>
        </w:rPr>
        <w:t>Forest plot</w:t>
      </w:r>
      <w:r w:rsidR="00DF0ACD">
        <w:rPr>
          <w:rFonts w:asciiTheme="majorBidi" w:hAnsiTheme="majorBidi" w:cstheme="majorBidi"/>
          <w:sz w:val="24"/>
          <w:szCs w:val="24"/>
        </w:rPr>
        <w:t>s</w:t>
      </w:r>
      <w:r w:rsidR="00826D9B" w:rsidRPr="00B54EAE">
        <w:rPr>
          <w:rFonts w:asciiTheme="majorBidi" w:hAnsiTheme="majorBidi" w:cstheme="majorBidi"/>
          <w:sz w:val="24"/>
          <w:szCs w:val="24"/>
        </w:rPr>
        <w:t xml:space="preserve"> </w:t>
      </w:r>
      <w:r w:rsidR="00826D9B">
        <w:rPr>
          <w:rFonts w:asciiTheme="majorBidi" w:hAnsiTheme="majorBidi" w:cstheme="majorBidi"/>
          <w:sz w:val="24"/>
          <w:szCs w:val="24"/>
        </w:rPr>
        <w:t>presenting the outcome</w:t>
      </w:r>
      <w:r w:rsidR="006E76FA">
        <w:rPr>
          <w:rFonts w:asciiTheme="majorBidi" w:hAnsiTheme="majorBidi" w:cstheme="majorBidi"/>
          <w:sz w:val="24"/>
          <w:szCs w:val="24"/>
        </w:rPr>
        <w:t xml:space="preserve"> by country</w:t>
      </w:r>
      <w:r w:rsidR="00826D9B">
        <w:rPr>
          <w:rFonts w:asciiTheme="majorBidi" w:hAnsiTheme="majorBidi" w:cstheme="majorBidi"/>
          <w:sz w:val="24"/>
          <w:szCs w:val="24"/>
        </w:rPr>
        <w:t xml:space="preserve"> </w:t>
      </w:r>
      <w:r w:rsidR="00826D9B" w:rsidRPr="00B54EAE">
        <w:rPr>
          <w:rFonts w:asciiTheme="majorBidi" w:hAnsiTheme="majorBidi" w:cstheme="majorBidi"/>
          <w:sz w:val="24"/>
          <w:szCs w:val="24"/>
        </w:rPr>
        <w:t xml:space="preserve">for the </w:t>
      </w:r>
      <w:r w:rsidR="00826D9B">
        <w:rPr>
          <w:rFonts w:asciiTheme="majorBidi" w:hAnsiTheme="majorBidi" w:cstheme="majorBidi"/>
          <w:sz w:val="24"/>
          <w:szCs w:val="24"/>
        </w:rPr>
        <w:t xml:space="preserve">pooled mean analysis of </w:t>
      </w:r>
      <w:r w:rsidR="00826D9B" w:rsidRPr="00A1150C">
        <w:rPr>
          <w:rFonts w:asciiTheme="majorBidi" w:hAnsiTheme="majorBidi" w:cstheme="majorBidi"/>
          <w:sz w:val="24"/>
          <w:szCs w:val="24"/>
        </w:rPr>
        <w:t>hepa</w:t>
      </w:r>
      <w:r w:rsidR="00826D9B">
        <w:rPr>
          <w:rFonts w:asciiTheme="majorBidi" w:hAnsiTheme="majorBidi" w:cstheme="majorBidi"/>
          <w:sz w:val="24"/>
          <w:szCs w:val="24"/>
        </w:rPr>
        <w:t>titis C virus (HCV) prevalence</w:t>
      </w:r>
      <w:r w:rsidR="00E4787B">
        <w:rPr>
          <w:rFonts w:asciiTheme="majorBidi" w:hAnsiTheme="majorBidi" w:cstheme="majorBidi"/>
          <w:sz w:val="24"/>
          <w:szCs w:val="24"/>
        </w:rPr>
        <w:t xml:space="preserve"> among hemodialysis</w:t>
      </w:r>
      <w:r w:rsidR="00C77922">
        <w:rPr>
          <w:rFonts w:asciiTheme="majorBidi" w:hAnsiTheme="majorBidi" w:cstheme="majorBidi"/>
          <w:sz w:val="24"/>
          <w:szCs w:val="24"/>
        </w:rPr>
        <w:t xml:space="preserve"> patients across</w:t>
      </w:r>
      <w:r w:rsidR="00826D9B" w:rsidRPr="00A1150C">
        <w:rPr>
          <w:rFonts w:asciiTheme="majorBidi" w:hAnsiTheme="majorBidi" w:cstheme="majorBidi"/>
          <w:sz w:val="24"/>
          <w:szCs w:val="24"/>
        </w:rPr>
        <w:t xml:space="preserve"> the Mid</w:t>
      </w:r>
      <w:r w:rsidR="00E4787B">
        <w:rPr>
          <w:rFonts w:asciiTheme="majorBidi" w:hAnsiTheme="majorBidi" w:cstheme="majorBidi"/>
          <w:sz w:val="24"/>
          <w:szCs w:val="24"/>
        </w:rPr>
        <w:t>dle East and North Africa</w:t>
      </w:r>
      <w:r w:rsidR="00826D9B" w:rsidRPr="00A1150C">
        <w:rPr>
          <w:rFonts w:asciiTheme="majorBidi" w:hAnsiTheme="majorBidi" w:cstheme="majorBidi"/>
          <w:sz w:val="24"/>
          <w:szCs w:val="24"/>
        </w:rPr>
        <w:t xml:space="preserve">. </w:t>
      </w:r>
    </w:p>
    <w:p w14:paraId="7477B800" w14:textId="77777777" w:rsidR="004F2C17" w:rsidRDefault="004F2C17" w:rsidP="00B54EAE">
      <w:pPr>
        <w:rPr>
          <w:rFonts w:asciiTheme="majorBidi" w:hAnsiTheme="majorBidi" w:cstheme="majorBidi"/>
          <w:sz w:val="24"/>
          <w:szCs w:val="24"/>
        </w:rPr>
      </w:pPr>
    </w:p>
    <w:p w14:paraId="0FD86158" w14:textId="65FE37EF" w:rsidR="00CE5516" w:rsidRPr="00CE5516" w:rsidRDefault="004F2C17" w:rsidP="00CE551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969F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06F8C55C" wp14:editId="58DB3EB1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5139690" cy="1359535"/>
            <wp:effectExtent l="0" t="0" r="3810" b="0"/>
            <wp:wrapTopAndBottom/>
            <wp:docPr id="22" name="Picture 22" descr="C:\Users\mah2064\Desktop\HCV in HD patients\Meta for HCV prev\forest plots\Alerg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2064\Desktop\HCV in HD patients\Meta for HCV prev\forest plots\Alerg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" t="41694" r="6944" b="38394"/>
                    <a:stretch/>
                  </pic:blipFill>
                  <pic:spPr bwMode="auto">
                    <a:xfrm>
                      <a:off x="0" y="0"/>
                      <a:ext cx="513969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 w:rsidRPr="00EF4FF3">
        <w:rPr>
          <w:rFonts w:ascii="Times New Roman" w:hAnsi="Times New Roman" w:cs="Times New Roman"/>
          <w:sz w:val="24"/>
          <w:szCs w:val="24"/>
        </w:rPr>
        <w:t>Algeria</w:t>
      </w:r>
    </w:p>
    <w:p w14:paraId="5AAD73C5" w14:textId="295196B1" w:rsidR="004F2C17" w:rsidRDefault="004F2C17" w:rsidP="004F2C17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3A0EDC44" w14:textId="352D9F48" w:rsidR="004F2C17" w:rsidRDefault="004F2C17" w:rsidP="004F2C17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32446832" w14:textId="6CDA5389" w:rsidR="004F2C17" w:rsidRDefault="004F2C17" w:rsidP="004F2C17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0EC3B0C6" w14:textId="7B020966" w:rsidR="004F2C17" w:rsidRDefault="004F2C17" w:rsidP="004F2C17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182F9394" w14:textId="0DD36B5B" w:rsidR="004F2C17" w:rsidRDefault="004F2C17" w:rsidP="004F2C17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02CA3264" w14:textId="303DB8AE" w:rsidR="004F2C17" w:rsidRDefault="004F2C17" w:rsidP="004F2C17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1216F46A" w14:textId="77777777" w:rsidR="0022715D" w:rsidRDefault="0022715D" w:rsidP="004F2C17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  <w:sectPr w:rsidR="0022715D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AE2BBAF" w14:textId="4A71FD80" w:rsidR="004F2C17" w:rsidRDefault="004F2C17" w:rsidP="004F2C17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31341014" w14:textId="684EDDD6" w:rsidR="00CE5516" w:rsidRPr="00CE5516" w:rsidRDefault="004F2C17" w:rsidP="00CE551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969F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3D5C3479" wp14:editId="196B41DF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5018405" cy="3821430"/>
            <wp:effectExtent l="0" t="0" r="0" b="7620"/>
            <wp:wrapTopAndBottom/>
            <wp:docPr id="23" name="Picture 23" descr="C:\Users\mah2064\Desktop\HCV in HD patients\Meta for HCV prev\forest plots\Egy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h2064\Desktop\HCV in HD patients\Meta for HCV prev\forest plots\Egy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t="24399" r="8974" b="21286"/>
                    <a:stretch/>
                  </pic:blipFill>
                  <pic:spPr bwMode="auto">
                    <a:xfrm>
                      <a:off x="0" y="0"/>
                      <a:ext cx="501840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 w:rsidRPr="00EF4FF3">
        <w:rPr>
          <w:rFonts w:ascii="Times New Roman" w:hAnsi="Times New Roman" w:cs="Times New Roman"/>
          <w:sz w:val="24"/>
          <w:szCs w:val="24"/>
        </w:rPr>
        <w:t xml:space="preserve"> Egypt</w:t>
      </w:r>
    </w:p>
    <w:p w14:paraId="4B895237" w14:textId="0E1C21F1" w:rsidR="00B54EAE" w:rsidRDefault="00B54EAE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F8F8BC1" w14:textId="724280A0" w:rsidR="00CE5516" w:rsidRDefault="00CE5516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D20F6C8" w14:textId="69823251" w:rsidR="00CE5516" w:rsidRDefault="00CE5516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2D12E9C" w14:textId="28D76BD2" w:rsidR="004F2C17" w:rsidRDefault="004F2C17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B501148" w14:textId="722E6A11" w:rsidR="004F2C17" w:rsidRDefault="004F2C17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9A80529" w14:textId="228777BB" w:rsidR="004F2C17" w:rsidRDefault="004F2C17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208FE73" w14:textId="1FFCD276" w:rsidR="004F2C17" w:rsidRDefault="004F2C17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122C6A5" w14:textId="7E861683" w:rsidR="004F2C17" w:rsidRDefault="004F2C17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91A8C15" w14:textId="0D050481" w:rsidR="004F2C17" w:rsidRDefault="004F2C17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B92EE74" w14:textId="5FF2CA8E" w:rsidR="0022715D" w:rsidRDefault="0022715D" w:rsidP="00B54EAE">
      <w:pPr>
        <w:rPr>
          <w:rFonts w:ascii="Times New Roman" w:hAnsi="Times New Roman" w:cs="Times New Roman"/>
          <w:b/>
          <w:i/>
          <w:sz w:val="24"/>
          <w:szCs w:val="24"/>
        </w:rPr>
        <w:sectPr w:rsidR="0022715D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3D97900" w14:textId="1F7BDC0A" w:rsidR="004F2C17" w:rsidRDefault="004F2C17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146E2D9" w14:textId="77777777" w:rsidR="004F2C17" w:rsidRDefault="004F2C17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E23E676" w14:textId="6B3AF20D" w:rsidR="00B54EAE" w:rsidRDefault="00BC15CD" w:rsidP="00B54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E551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6912" behindDoc="0" locked="0" layoutInCell="1" allowOverlap="1" wp14:anchorId="49F07268" wp14:editId="355AC3F3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5064125" cy="5465445"/>
            <wp:effectExtent l="0" t="0" r="3175" b="1905"/>
            <wp:wrapTopAndBottom/>
            <wp:docPr id="3" name="Picture 3" descr="C:\Users\mah2064\Desktop\HCV in HD patients\Ir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2064\Desktop\HCV in HD patients\Ira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6" t="13463" r="9401" b="9795"/>
                    <a:stretch/>
                  </pic:blipFill>
                  <pic:spPr bwMode="auto">
                    <a:xfrm>
                      <a:off x="0" y="0"/>
                      <a:ext cx="5064125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 w:rsidRPr="00B86D60">
        <w:rPr>
          <w:rFonts w:ascii="Times New Roman" w:hAnsi="Times New Roman" w:cs="Times New Roman"/>
          <w:sz w:val="24"/>
          <w:szCs w:val="24"/>
        </w:rPr>
        <w:t>Iran</w:t>
      </w:r>
    </w:p>
    <w:p w14:paraId="53C5BAD6" w14:textId="5343B2CC" w:rsidR="0022715D" w:rsidRDefault="0022715D" w:rsidP="0022715D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6B5C014C" w14:textId="5E367BDF" w:rsidR="005969FF" w:rsidRPr="005969FF" w:rsidRDefault="005969FF" w:rsidP="005969FF">
      <w:pPr>
        <w:rPr>
          <w:rFonts w:ascii="Times New Roman" w:hAnsi="Times New Roman" w:cs="Times New Roman"/>
          <w:sz w:val="24"/>
          <w:szCs w:val="24"/>
        </w:rPr>
      </w:pPr>
    </w:p>
    <w:p w14:paraId="724D3EF1" w14:textId="77777777" w:rsidR="00B54EAE" w:rsidRDefault="00B54EAE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87489FB" w14:textId="77777777" w:rsidR="00B54EAE" w:rsidRDefault="00B54EAE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CDABD97" w14:textId="77777777" w:rsidR="0022715D" w:rsidRDefault="0022715D" w:rsidP="00B54EAE">
      <w:pPr>
        <w:rPr>
          <w:rFonts w:ascii="Times New Roman" w:hAnsi="Times New Roman" w:cs="Times New Roman"/>
          <w:b/>
          <w:i/>
          <w:sz w:val="24"/>
          <w:szCs w:val="24"/>
        </w:rPr>
        <w:sectPr w:rsidR="0022715D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4E47B47" w14:textId="37A76BAE" w:rsidR="00B54EAE" w:rsidRDefault="00B54EAE" w:rsidP="00B54EA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C9730D4" w14:textId="281BE04D" w:rsidR="005969FF" w:rsidRDefault="00BC15CD" w:rsidP="00B249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969F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0C7A76F7" wp14:editId="0C56F818">
            <wp:simplePos x="0" y="0"/>
            <wp:positionH relativeFrom="margin">
              <wp:posOffset>29845</wp:posOffset>
            </wp:positionH>
            <wp:positionV relativeFrom="paragraph">
              <wp:posOffset>329565</wp:posOffset>
            </wp:positionV>
            <wp:extent cx="5287010" cy="2938780"/>
            <wp:effectExtent l="0" t="0" r="8890" b="0"/>
            <wp:wrapTopAndBottom/>
            <wp:docPr id="25" name="Picture 25" descr="C:\Users\mah2064\Desktop\HCV in HD patients\Meta for HCV prev\forest plots\Iraq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h2064\Desktop\HCV in HD patients\Meta for HCV prev\forest plots\Iraq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32004" r="21828" b="28774"/>
                    <a:stretch/>
                  </pic:blipFill>
                  <pic:spPr bwMode="auto">
                    <a:xfrm>
                      <a:off x="0" y="0"/>
                      <a:ext cx="528701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 w:rsidRPr="00017E91">
        <w:rPr>
          <w:rFonts w:ascii="Times New Roman" w:hAnsi="Times New Roman" w:cs="Times New Roman"/>
          <w:sz w:val="24"/>
          <w:szCs w:val="24"/>
        </w:rPr>
        <w:t>Iraq</w:t>
      </w:r>
    </w:p>
    <w:p w14:paraId="56BABF14" w14:textId="28AA4B6A" w:rsidR="0022715D" w:rsidRDefault="0022715D" w:rsidP="0022715D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0D029559" w14:textId="2A322581" w:rsidR="00CE5516" w:rsidRDefault="00CE5516" w:rsidP="00CE5516">
      <w:pPr>
        <w:rPr>
          <w:rFonts w:ascii="Times New Roman" w:hAnsi="Times New Roman" w:cs="Times New Roman"/>
          <w:sz w:val="24"/>
          <w:szCs w:val="24"/>
        </w:rPr>
      </w:pPr>
    </w:p>
    <w:p w14:paraId="0F774EED" w14:textId="77777777" w:rsidR="00BC15CD" w:rsidRDefault="00BC15CD" w:rsidP="00CE5516">
      <w:pPr>
        <w:rPr>
          <w:rFonts w:ascii="Times New Roman" w:hAnsi="Times New Roman" w:cs="Times New Roman"/>
          <w:sz w:val="24"/>
          <w:szCs w:val="24"/>
        </w:rPr>
        <w:sectPr w:rsidR="00BC15CD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5D1FF71" w14:textId="50740F2F" w:rsidR="004F2C17" w:rsidRDefault="004F2C17" w:rsidP="00CE5516">
      <w:pPr>
        <w:rPr>
          <w:rFonts w:ascii="Times New Roman" w:hAnsi="Times New Roman" w:cs="Times New Roman"/>
          <w:sz w:val="24"/>
          <w:szCs w:val="24"/>
        </w:rPr>
      </w:pPr>
    </w:p>
    <w:p w14:paraId="0B71A571" w14:textId="24546A3C" w:rsidR="004F2C17" w:rsidRPr="00CE5516" w:rsidRDefault="004F2C17" w:rsidP="00CE5516">
      <w:pPr>
        <w:rPr>
          <w:rFonts w:ascii="Times New Roman" w:hAnsi="Times New Roman" w:cs="Times New Roman"/>
          <w:sz w:val="24"/>
          <w:szCs w:val="24"/>
        </w:rPr>
      </w:pPr>
    </w:p>
    <w:p w14:paraId="435B7D45" w14:textId="3079092D" w:rsidR="00B54EAE" w:rsidRPr="00315662" w:rsidRDefault="00BC15CD" w:rsidP="00B54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969F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492E4A9E" wp14:editId="6A3F66A3">
            <wp:simplePos x="0" y="0"/>
            <wp:positionH relativeFrom="margin">
              <wp:posOffset>64135</wp:posOffset>
            </wp:positionH>
            <wp:positionV relativeFrom="paragraph">
              <wp:posOffset>337820</wp:posOffset>
            </wp:positionV>
            <wp:extent cx="5314315" cy="2141220"/>
            <wp:effectExtent l="0" t="0" r="635" b="0"/>
            <wp:wrapTopAndBottom/>
            <wp:docPr id="26" name="Picture 26" descr="C:\Users\mah2064\Desktop\HCV in HD patients\Meta for HCV prev\forest plots\Jord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h2064\Desktop\HCV in HD patients\Meta for HCV prev\forest plots\Jorda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5" t="37469" r="22118" b="34317"/>
                    <a:stretch/>
                  </pic:blipFill>
                  <pic:spPr bwMode="auto">
                    <a:xfrm>
                      <a:off x="0" y="0"/>
                      <a:ext cx="531431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>
        <w:rPr>
          <w:rFonts w:ascii="Times New Roman" w:hAnsi="Times New Roman" w:cs="Times New Roman"/>
          <w:sz w:val="24"/>
          <w:szCs w:val="24"/>
        </w:rPr>
        <w:t>Jordan</w:t>
      </w:r>
    </w:p>
    <w:p w14:paraId="03A2CC86" w14:textId="55261178" w:rsidR="00B4728E" w:rsidRDefault="00B4728E" w:rsidP="00B54EAE">
      <w:pPr>
        <w:rPr>
          <w:rFonts w:ascii="Times New Roman" w:hAnsi="Times New Roman" w:cs="Times New Roman"/>
          <w:sz w:val="24"/>
          <w:szCs w:val="24"/>
        </w:rPr>
      </w:pPr>
    </w:p>
    <w:p w14:paraId="68FB26D3" w14:textId="77777777" w:rsidR="004F2C17" w:rsidRDefault="004F2C17" w:rsidP="004F2C17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6E9B74F7" w14:textId="77777777" w:rsidR="004F2C17" w:rsidRPr="004F2C17" w:rsidRDefault="004F2C17" w:rsidP="004F2C1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18E3BC" w14:textId="77777777" w:rsidR="00BC15CD" w:rsidRDefault="00BC15CD" w:rsidP="00593F97">
      <w:pPr>
        <w:rPr>
          <w:rFonts w:ascii="Times New Roman" w:hAnsi="Times New Roman" w:cs="Times New Roman"/>
          <w:sz w:val="24"/>
          <w:szCs w:val="24"/>
        </w:rPr>
        <w:sectPr w:rsidR="00BC15CD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1321D07" w14:textId="43FD376C" w:rsidR="004F2C17" w:rsidRDefault="004F2C17" w:rsidP="00593F97">
      <w:pPr>
        <w:rPr>
          <w:rFonts w:ascii="Times New Roman" w:hAnsi="Times New Roman" w:cs="Times New Roman"/>
          <w:sz w:val="24"/>
          <w:szCs w:val="24"/>
        </w:rPr>
      </w:pPr>
    </w:p>
    <w:p w14:paraId="24081C82" w14:textId="2F381839" w:rsidR="004F2C17" w:rsidRPr="00CE5516" w:rsidRDefault="00BC15CD" w:rsidP="004F2C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15BD44D5" wp14:editId="31DA8B1E">
            <wp:simplePos x="0" y="0"/>
            <wp:positionH relativeFrom="margin">
              <wp:posOffset>49530</wp:posOffset>
            </wp:positionH>
            <wp:positionV relativeFrom="paragraph">
              <wp:posOffset>308610</wp:posOffset>
            </wp:positionV>
            <wp:extent cx="5365750" cy="1562735"/>
            <wp:effectExtent l="0" t="0" r="6350" b="0"/>
            <wp:wrapTopAndBottom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21432" r="51159" b="32418"/>
                    <a:stretch/>
                  </pic:blipFill>
                  <pic:spPr bwMode="auto">
                    <a:xfrm>
                      <a:off x="0" y="0"/>
                      <a:ext cx="5365750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7" w:rsidRPr="00CE5516">
        <w:rPr>
          <w:rFonts w:ascii="Times New Roman" w:hAnsi="Times New Roman" w:cs="Times New Roman"/>
          <w:sz w:val="24"/>
          <w:szCs w:val="24"/>
        </w:rPr>
        <w:t>Kuwait</w:t>
      </w:r>
    </w:p>
    <w:p w14:paraId="1B2A101B" w14:textId="2E8B408C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D9D26BF" w14:textId="4535A968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6B0E52E" w14:textId="1CB4BF41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D19E16D" w14:textId="77777777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3846ABE" w14:textId="77777777" w:rsidR="00BC15CD" w:rsidRDefault="00BC15CD" w:rsidP="00B54EAE">
      <w:pPr>
        <w:ind w:left="360"/>
        <w:rPr>
          <w:rFonts w:ascii="Times New Roman" w:hAnsi="Times New Roman" w:cs="Times New Roman"/>
          <w:sz w:val="24"/>
          <w:szCs w:val="24"/>
        </w:rPr>
        <w:sectPr w:rsidR="00BC15CD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C4CB596" w14:textId="5DD806A9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6950F55" w14:textId="0547451F" w:rsidR="00B54EAE" w:rsidRPr="00084B14" w:rsidRDefault="00BC15CD" w:rsidP="00B54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2AE0CD8" wp14:editId="2A8992F0">
            <wp:simplePos x="0" y="0"/>
            <wp:positionH relativeFrom="margin">
              <wp:align>left</wp:align>
            </wp:positionH>
            <wp:positionV relativeFrom="paragraph">
              <wp:posOffset>374015</wp:posOffset>
            </wp:positionV>
            <wp:extent cx="5709920" cy="2388870"/>
            <wp:effectExtent l="0" t="0" r="508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" t="11891" r="50148" b="15141"/>
                    <a:stretch/>
                  </pic:blipFill>
                  <pic:spPr bwMode="auto">
                    <a:xfrm>
                      <a:off x="0" y="0"/>
                      <a:ext cx="5709920" cy="23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>
        <w:rPr>
          <w:rFonts w:ascii="Times New Roman" w:hAnsi="Times New Roman" w:cs="Times New Roman"/>
          <w:sz w:val="24"/>
          <w:szCs w:val="24"/>
        </w:rPr>
        <w:t>Lebanon</w:t>
      </w:r>
    </w:p>
    <w:p w14:paraId="5EA8D018" w14:textId="436498D0" w:rsidR="004F2C17" w:rsidRDefault="004F2C17" w:rsidP="00CA21DF">
      <w:pPr>
        <w:rPr>
          <w:noProof/>
          <w:lang w:eastAsia="en-CA"/>
        </w:rPr>
      </w:pPr>
    </w:p>
    <w:p w14:paraId="5F79FA82" w14:textId="5D4F1A68" w:rsidR="00B54EAE" w:rsidRDefault="00B54EAE" w:rsidP="00CA21DF">
      <w:pPr>
        <w:rPr>
          <w:rFonts w:ascii="Times New Roman" w:hAnsi="Times New Roman" w:cs="Times New Roman"/>
          <w:sz w:val="24"/>
          <w:szCs w:val="24"/>
        </w:rPr>
      </w:pPr>
    </w:p>
    <w:p w14:paraId="52B80743" w14:textId="3A2D9E18" w:rsidR="004F2C17" w:rsidRDefault="004F2C17" w:rsidP="00CA21DF">
      <w:pPr>
        <w:rPr>
          <w:rFonts w:ascii="Times New Roman" w:hAnsi="Times New Roman" w:cs="Times New Roman"/>
          <w:sz w:val="24"/>
          <w:szCs w:val="24"/>
        </w:rPr>
      </w:pPr>
    </w:p>
    <w:p w14:paraId="65CA7B9F" w14:textId="366DAF79" w:rsidR="00BC15CD" w:rsidRDefault="00BC15CD" w:rsidP="00CA21DF">
      <w:pPr>
        <w:rPr>
          <w:rFonts w:ascii="Times New Roman" w:hAnsi="Times New Roman" w:cs="Times New Roman"/>
          <w:sz w:val="24"/>
          <w:szCs w:val="24"/>
        </w:rPr>
        <w:sectPr w:rsidR="00BC15CD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2C52BCE" w14:textId="4E8F03E8" w:rsidR="004F2C17" w:rsidRDefault="004F2C17" w:rsidP="00CA21DF">
      <w:pPr>
        <w:rPr>
          <w:rFonts w:ascii="Times New Roman" w:hAnsi="Times New Roman" w:cs="Times New Roman"/>
          <w:sz w:val="24"/>
          <w:szCs w:val="24"/>
        </w:rPr>
      </w:pPr>
    </w:p>
    <w:p w14:paraId="00172F04" w14:textId="50A3671A" w:rsidR="00B54EAE" w:rsidRPr="005058E9" w:rsidRDefault="0056399C" w:rsidP="005058E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C6DE27C" wp14:editId="65B377F0">
            <wp:simplePos x="0" y="0"/>
            <wp:positionH relativeFrom="margin">
              <wp:align>left</wp:align>
            </wp:positionH>
            <wp:positionV relativeFrom="paragraph">
              <wp:posOffset>412115</wp:posOffset>
            </wp:positionV>
            <wp:extent cx="5676900" cy="193103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21644" r="52367" b="23748"/>
                    <a:stretch/>
                  </pic:blipFill>
                  <pic:spPr bwMode="auto">
                    <a:xfrm>
                      <a:off x="0" y="0"/>
                      <a:ext cx="5676900" cy="193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 w:rsidRPr="005058E9">
        <w:rPr>
          <w:rFonts w:ascii="Times New Roman" w:hAnsi="Times New Roman" w:cs="Times New Roman"/>
          <w:sz w:val="24"/>
          <w:szCs w:val="24"/>
        </w:rPr>
        <w:t>Libya</w:t>
      </w:r>
    </w:p>
    <w:p w14:paraId="4AEEBF81" w14:textId="4373E84B" w:rsidR="00B54EAE" w:rsidRDefault="00B54EAE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DC76679" w14:textId="1268B3C5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5C55938" w14:textId="65B7E2FE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A8C2A79" w14:textId="6965DDC9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3FA678D" w14:textId="0F4F08FD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6189D5C" w14:textId="2B34D2EC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48C6EFE" w14:textId="76A383F3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A09F616" w14:textId="66ACAF15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9C5B35D" w14:textId="03A2706F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9BFFE03" w14:textId="1675DAA1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2511939" w14:textId="64C10C55" w:rsidR="004F2C17" w:rsidRDefault="004F2C17" w:rsidP="00B54EA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7FC78E9" w14:textId="79A15100" w:rsidR="006668AB" w:rsidRDefault="006668AB" w:rsidP="006668AB">
      <w:pPr>
        <w:rPr>
          <w:rFonts w:ascii="Times New Roman" w:hAnsi="Times New Roman" w:cs="Times New Roman"/>
          <w:sz w:val="24"/>
          <w:szCs w:val="24"/>
        </w:rPr>
        <w:sectPr w:rsidR="006668AB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16D92D0" w14:textId="48CBA818" w:rsidR="004F2C17" w:rsidRDefault="004F2C17" w:rsidP="006668AB">
      <w:pPr>
        <w:rPr>
          <w:rFonts w:ascii="Times New Roman" w:hAnsi="Times New Roman" w:cs="Times New Roman"/>
          <w:sz w:val="24"/>
          <w:szCs w:val="24"/>
        </w:rPr>
      </w:pPr>
    </w:p>
    <w:p w14:paraId="44358E7B" w14:textId="642675CC" w:rsidR="00B54EAE" w:rsidRDefault="00593F97" w:rsidP="00B54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721C4678" wp14:editId="5AD8687C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5649595" cy="2220595"/>
            <wp:effectExtent l="0" t="0" r="8255" b="825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26797" r="52367" b="13444"/>
                    <a:stretch/>
                  </pic:blipFill>
                  <pic:spPr bwMode="auto">
                    <a:xfrm>
                      <a:off x="0" y="0"/>
                      <a:ext cx="5649595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>
        <w:rPr>
          <w:rFonts w:ascii="Times New Roman" w:hAnsi="Times New Roman" w:cs="Times New Roman"/>
          <w:sz w:val="24"/>
          <w:szCs w:val="24"/>
        </w:rPr>
        <w:t>Morocco</w:t>
      </w:r>
    </w:p>
    <w:p w14:paraId="326F783A" w14:textId="2B9A93D7" w:rsidR="00CE5516" w:rsidRPr="00CE5516" w:rsidRDefault="00CE5516" w:rsidP="00CE551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EF20719" w14:textId="7B8D0D92" w:rsidR="00CE5516" w:rsidRDefault="00CE5516" w:rsidP="00CE5516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6D4E8602" w14:textId="3F7AF33F" w:rsidR="004F2C17" w:rsidRDefault="004F2C17" w:rsidP="00CE5516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6AD28848" w14:textId="036B80F0" w:rsidR="004F2C17" w:rsidRDefault="004F2C17" w:rsidP="00CE5516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4E3E33A7" w14:textId="70FE2E8E" w:rsidR="004F2C17" w:rsidRDefault="004F2C17" w:rsidP="00CE5516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624CEF53" w14:textId="6DEC7903" w:rsidR="004F2C17" w:rsidRDefault="004F2C17" w:rsidP="00CE5516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23EB4EAB" w14:textId="2271333F" w:rsidR="004F2C17" w:rsidRDefault="004F2C17" w:rsidP="00CE5516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5D6E58DA" w14:textId="465BFD2D" w:rsidR="00BC15CD" w:rsidRPr="006668AB" w:rsidRDefault="00BC15CD" w:rsidP="006668AB">
      <w:pPr>
        <w:rPr>
          <w:rFonts w:ascii="Times New Roman" w:hAnsi="Times New Roman" w:cs="Times New Roman"/>
          <w:sz w:val="24"/>
          <w:szCs w:val="24"/>
        </w:rPr>
        <w:sectPr w:rsidR="00BC15CD" w:rsidRPr="006668AB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AF6035F" w14:textId="644782EC" w:rsidR="004F2C17" w:rsidRPr="006668AB" w:rsidRDefault="004F2C17" w:rsidP="006668AB">
      <w:pPr>
        <w:rPr>
          <w:rFonts w:ascii="Times New Roman" w:hAnsi="Times New Roman" w:cs="Times New Roman"/>
          <w:sz w:val="24"/>
          <w:szCs w:val="24"/>
        </w:rPr>
      </w:pPr>
    </w:p>
    <w:p w14:paraId="74D698EE" w14:textId="1F4A9D6E" w:rsidR="002209B1" w:rsidRPr="00CE5516" w:rsidRDefault="00CE5516" w:rsidP="00CE5516">
      <w:pPr>
        <w:pStyle w:val="ListParagraph"/>
        <w:numPr>
          <w:ilvl w:val="0"/>
          <w:numId w:val="2"/>
        </w:numPr>
      </w:pPr>
      <w:r w:rsidRPr="0020012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3CB87516" wp14:editId="550C7162">
            <wp:simplePos x="0" y="0"/>
            <wp:positionH relativeFrom="margin">
              <wp:align>left</wp:align>
            </wp:positionH>
            <wp:positionV relativeFrom="paragraph">
              <wp:posOffset>332740</wp:posOffset>
            </wp:positionV>
            <wp:extent cx="5425440" cy="1996440"/>
            <wp:effectExtent l="0" t="0" r="3810" b="3810"/>
            <wp:wrapTopAndBottom/>
            <wp:docPr id="21" name="Picture 21" descr="C:\Users\mah2064\Desktop\HCV in HD patients\Meta for HCV prev\forest plots\Pakist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2064\Desktop\HCV in HD patients\Meta for HCV prev\forest plots\Pakista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38702" r="8866" b="34842"/>
                    <a:stretch/>
                  </pic:blipFill>
                  <pic:spPr bwMode="auto">
                    <a:xfrm>
                      <a:off x="0" y="0"/>
                      <a:ext cx="54254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>
        <w:rPr>
          <w:rFonts w:ascii="Times New Roman" w:hAnsi="Times New Roman" w:cs="Times New Roman"/>
          <w:sz w:val="24"/>
          <w:szCs w:val="24"/>
        </w:rPr>
        <w:t>Pakistan</w:t>
      </w:r>
    </w:p>
    <w:p w14:paraId="0C3A085B" w14:textId="77777777" w:rsidR="00BC15CD" w:rsidRDefault="00BC15CD" w:rsidP="00CE5516">
      <w:pPr>
        <w:pStyle w:val="ListParagraph"/>
        <w:ind w:left="643"/>
        <w:sectPr w:rsidR="00BC15CD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0C865044" w14:textId="3ACE0246" w:rsidR="00CE5516" w:rsidRDefault="00CE5516" w:rsidP="00CE5516">
      <w:pPr>
        <w:pStyle w:val="ListParagraph"/>
        <w:ind w:left="643"/>
      </w:pPr>
    </w:p>
    <w:p w14:paraId="312B81C9" w14:textId="63342241" w:rsidR="00B54EAE" w:rsidRDefault="00B54EAE" w:rsidP="00B54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Palestine</w:t>
      </w:r>
    </w:p>
    <w:p w14:paraId="79B9CA12" w14:textId="62130B87" w:rsidR="002209B1" w:rsidRPr="002209B1" w:rsidRDefault="00BC15CD" w:rsidP="002209B1">
      <w:pPr>
        <w:rPr>
          <w:rFonts w:ascii="Times New Roman" w:hAnsi="Times New Roman" w:cs="Times New Roman"/>
          <w:sz w:val="24"/>
          <w:szCs w:val="24"/>
        </w:rPr>
      </w:pPr>
      <w:r w:rsidRPr="002209B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4E94D4FC" wp14:editId="6121E72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394325" cy="2584450"/>
            <wp:effectExtent l="0" t="0" r="0" b="6350"/>
            <wp:wrapThrough wrapText="bothSides">
              <wp:wrapPolygon edited="0">
                <wp:start x="0" y="0"/>
                <wp:lineTo x="0" y="21494"/>
                <wp:lineTo x="21511" y="21494"/>
                <wp:lineTo x="21511" y="0"/>
                <wp:lineTo x="0" y="0"/>
              </wp:wrapPolygon>
            </wp:wrapThrough>
            <wp:docPr id="1" name="Picture 1" descr="C:\Users\mah2064\Desktop\HCV in HD patients\Meta for HCV prev\forest plots\Palesti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2064\Desktop\HCV in HD patients\Meta for HCV prev\forest plots\Palestin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0" t="34924" r="21810" b="31372"/>
                    <a:stretch/>
                  </pic:blipFill>
                  <pic:spPr bwMode="auto">
                    <a:xfrm>
                      <a:off x="0" y="0"/>
                      <a:ext cx="539432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ECBAA" w14:textId="5C6504A5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783C2E" w14:textId="56D0D559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A9A1A2" w14:textId="16AC1C17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AA6D0F" w14:textId="745018E4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26D4E8" w14:textId="16C0C9A3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C296CE" w14:textId="48539095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204475" w14:textId="77777777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EF44BA" w14:textId="77777777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2C4FBE" w14:textId="77777777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FBDA07" w14:textId="77777777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E82C9C" w14:textId="77777777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04565A" w14:textId="77777777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71BA4C" w14:textId="77777777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04DC57" w14:textId="77777777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85AA34" w14:textId="77777777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02B4FC" w14:textId="6E7F5C5D" w:rsidR="00B54EAE" w:rsidRDefault="00B54EAE" w:rsidP="00B54EAE">
      <w:pPr>
        <w:rPr>
          <w:rFonts w:ascii="Times New Roman" w:hAnsi="Times New Roman" w:cs="Times New Roman"/>
          <w:sz w:val="24"/>
          <w:szCs w:val="24"/>
        </w:rPr>
      </w:pPr>
    </w:p>
    <w:p w14:paraId="2707504D" w14:textId="77777777" w:rsidR="00CE5516" w:rsidRDefault="00CE5516" w:rsidP="00B54EAE">
      <w:pPr>
        <w:rPr>
          <w:rFonts w:ascii="Times New Roman" w:hAnsi="Times New Roman" w:cs="Times New Roman"/>
          <w:sz w:val="24"/>
          <w:szCs w:val="24"/>
        </w:rPr>
      </w:pPr>
    </w:p>
    <w:p w14:paraId="616C6DDA" w14:textId="77777777" w:rsidR="00476C23" w:rsidRDefault="00476C23" w:rsidP="00B54EAE">
      <w:pPr>
        <w:rPr>
          <w:rFonts w:ascii="Times New Roman" w:hAnsi="Times New Roman" w:cs="Times New Roman"/>
          <w:sz w:val="24"/>
          <w:szCs w:val="24"/>
        </w:rPr>
      </w:pPr>
    </w:p>
    <w:p w14:paraId="52E5EBE1" w14:textId="02D71275" w:rsidR="00B54EAE" w:rsidRDefault="00CE5516" w:rsidP="00B54E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60CAF4AD" wp14:editId="68C04519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392420" cy="55626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9" t="11843" r="64623" b="11226"/>
                    <a:stretch/>
                  </pic:blipFill>
                  <pic:spPr bwMode="auto">
                    <a:xfrm>
                      <a:off x="0" y="0"/>
                      <a:ext cx="539242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>
        <w:rPr>
          <w:rFonts w:ascii="Times New Roman" w:hAnsi="Times New Roman" w:cs="Times New Roman"/>
          <w:sz w:val="24"/>
          <w:szCs w:val="24"/>
        </w:rPr>
        <w:t>Saudi Arabia</w:t>
      </w:r>
    </w:p>
    <w:p w14:paraId="3051F1FF" w14:textId="77777777" w:rsidR="00BC15CD" w:rsidRDefault="00BC15CD" w:rsidP="00B54EAE">
      <w:pPr>
        <w:jc w:val="center"/>
        <w:rPr>
          <w:rFonts w:ascii="Times New Roman" w:hAnsi="Times New Roman" w:cs="Times New Roman"/>
          <w:sz w:val="24"/>
          <w:szCs w:val="24"/>
        </w:rPr>
        <w:sectPr w:rsidR="00BC15CD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99709C1" w14:textId="277AE28D" w:rsidR="00B54EAE" w:rsidRDefault="00B54EAE" w:rsidP="00B5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BA192D" w14:textId="45A26302" w:rsidR="00AB3042" w:rsidRPr="00593F97" w:rsidRDefault="00476C23" w:rsidP="00593F9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  <w:sectPr w:rsidR="00AB3042" w:rsidRPr="00593F97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AB75F86" wp14:editId="12FBFBF4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5311140" cy="1578610"/>
            <wp:effectExtent l="0" t="0" r="3810" b="254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t="35836" r="51865" b="16536"/>
                    <a:stretch/>
                  </pic:blipFill>
                  <pic:spPr bwMode="auto">
                    <a:xfrm>
                      <a:off x="0" y="0"/>
                      <a:ext cx="5311140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 w:rsidRPr="00CE5516">
        <w:rPr>
          <w:rFonts w:ascii="Times New Roman" w:hAnsi="Times New Roman" w:cs="Times New Roman"/>
          <w:sz w:val="24"/>
          <w:szCs w:val="24"/>
        </w:rPr>
        <w:t>Sudan</w:t>
      </w:r>
    </w:p>
    <w:p w14:paraId="5F68ADAD" w14:textId="4D59DBA8" w:rsidR="004F2C17" w:rsidRPr="00593F97" w:rsidRDefault="004F2C17" w:rsidP="00593F97">
      <w:pPr>
        <w:rPr>
          <w:rFonts w:asciiTheme="majorBidi" w:hAnsiTheme="majorBidi" w:cstheme="majorBidi"/>
          <w:sz w:val="24"/>
          <w:szCs w:val="24"/>
        </w:rPr>
      </w:pPr>
    </w:p>
    <w:p w14:paraId="4BD7049F" w14:textId="613A484A" w:rsidR="004F2C17" w:rsidRPr="004F2C17" w:rsidRDefault="004F2C17" w:rsidP="004F2C17">
      <w:pPr>
        <w:pStyle w:val="ListParagraph"/>
        <w:ind w:left="643"/>
        <w:rPr>
          <w:rFonts w:ascii="Times New Roman" w:hAnsi="Times New Roman" w:cs="Times New Roman"/>
          <w:sz w:val="24"/>
          <w:szCs w:val="24"/>
        </w:rPr>
      </w:pPr>
    </w:p>
    <w:p w14:paraId="16ACAFB2" w14:textId="5FD88968" w:rsidR="00AB3042" w:rsidRPr="008329D9" w:rsidRDefault="00593F97" w:rsidP="00AB30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54834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7175B03" wp14:editId="48E78132">
            <wp:simplePos x="0" y="0"/>
            <wp:positionH relativeFrom="margin">
              <wp:align>left</wp:align>
            </wp:positionH>
            <wp:positionV relativeFrom="page">
              <wp:posOffset>1744980</wp:posOffset>
            </wp:positionV>
            <wp:extent cx="5523230" cy="1866900"/>
            <wp:effectExtent l="0" t="0" r="127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" t="29544" r="52174" b="15849"/>
                    <a:stretch/>
                  </pic:blipFill>
                  <pic:spPr bwMode="auto">
                    <a:xfrm>
                      <a:off x="0" y="0"/>
                      <a:ext cx="552323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042" w:rsidRPr="00476C23">
        <w:rPr>
          <w:rFonts w:asciiTheme="majorBidi" w:hAnsiTheme="majorBidi" w:cstheme="majorBidi"/>
          <w:sz w:val="24"/>
          <w:szCs w:val="24"/>
        </w:rPr>
        <w:t>Syria</w:t>
      </w:r>
    </w:p>
    <w:p w14:paraId="74507203" w14:textId="45155E89" w:rsidR="00476C23" w:rsidRDefault="00476C23" w:rsidP="00476C23">
      <w:pPr>
        <w:rPr>
          <w:rFonts w:ascii="Times New Roman" w:hAnsi="Times New Roman" w:cs="Times New Roman"/>
          <w:sz w:val="24"/>
          <w:szCs w:val="24"/>
        </w:rPr>
      </w:pPr>
    </w:p>
    <w:p w14:paraId="5D6A1FCB" w14:textId="76805BB4" w:rsidR="008329D9" w:rsidRDefault="008329D9" w:rsidP="008329D9">
      <w:pPr>
        <w:rPr>
          <w:rFonts w:ascii="Times New Roman" w:hAnsi="Times New Roman" w:cs="Times New Roman"/>
          <w:sz w:val="24"/>
          <w:szCs w:val="24"/>
        </w:rPr>
      </w:pPr>
    </w:p>
    <w:p w14:paraId="681DB40D" w14:textId="286BDD4F" w:rsidR="004F2C17" w:rsidRDefault="004F2C17" w:rsidP="008329D9">
      <w:pPr>
        <w:rPr>
          <w:rFonts w:ascii="Times New Roman" w:hAnsi="Times New Roman" w:cs="Times New Roman"/>
          <w:sz w:val="24"/>
          <w:szCs w:val="24"/>
        </w:rPr>
      </w:pPr>
    </w:p>
    <w:p w14:paraId="0577E306" w14:textId="7D19C9CD" w:rsidR="004F2C17" w:rsidRDefault="004F2C17" w:rsidP="008329D9">
      <w:pPr>
        <w:rPr>
          <w:rFonts w:ascii="Times New Roman" w:hAnsi="Times New Roman" w:cs="Times New Roman"/>
          <w:sz w:val="24"/>
          <w:szCs w:val="24"/>
        </w:rPr>
      </w:pPr>
    </w:p>
    <w:p w14:paraId="4BD23D6B" w14:textId="3CD03755" w:rsidR="00BC15CD" w:rsidRDefault="00BC15CD" w:rsidP="008329D9">
      <w:pPr>
        <w:rPr>
          <w:rFonts w:ascii="Times New Roman" w:hAnsi="Times New Roman" w:cs="Times New Roman"/>
          <w:sz w:val="24"/>
          <w:szCs w:val="24"/>
        </w:rPr>
        <w:sectPr w:rsidR="00BC15CD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B98D301" w14:textId="31274D6E" w:rsidR="004F2C17" w:rsidRPr="008329D9" w:rsidRDefault="004F2C17" w:rsidP="008329D9">
      <w:pPr>
        <w:rPr>
          <w:rFonts w:ascii="Times New Roman" w:hAnsi="Times New Roman" w:cs="Times New Roman"/>
          <w:sz w:val="24"/>
          <w:szCs w:val="24"/>
        </w:rPr>
      </w:pPr>
    </w:p>
    <w:p w14:paraId="2DFFD155" w14:textId="72B28F52" w:rsidR="00B24923" w:rsidRDefault="00B24923" w:rsidP="00B24923">
      <w:pPr>
        <w:pStyle w:val="ListParagraph"/>
        <w:numPr>
          <w:ilvl w:val="0"/>
          <w:numId w:val="2"/>
        </w:numPr>
        <w:rPr>
          <w:rFonts w:asciiTheme="majorBidi" w:hAnsiTheme="majorBidi" w:cstheme="majorBidi"/>
        </w:rPr>
      </w:pPr>
      <w:r w:rsidRPr="00476C23">
        <w:rPr>
          <w:rFonts w:asciiTheme="majorBidi" w:hAnsiTheme="majorBidi" w:cstheme="majorBidi"/>
        </w:rPr>
        <w:t>Tunisia</w:t>
      </w:r>
    </w:p>
    <w:p w14:paraId="507C6AF7" w14:textId="5639FCAB" w:rsidR="00BC15CD" w:rsidRPr="006668AB" w:rsidRDefault="004F2C17" w:rsidP="006668AB">
      <w:pPr>
        <w:pStyle w:val="ListParagraph"/>
        <w:ind w:left="643"/>
        <w:rPr>
          <w:rFonts w:asciiTheme="majorBidi" w:hAnsiTheme="majorBidi" w:cstheme="majorBidi"/>
        </w:rPr>
        <w:sectPr w:rsidR="00BC15CD" w:rsidRPr="006668AB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D25E762" wp14:editId="49A1B36E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5411470" cy="2659380"/>
            <wp:effectExtent l="0" t="0" r="0" b="762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" t="14429" r="56232" b="16536"/>
                    <a:stretch/>
                  </pic:blipFill>
                  <pic:spPr bwMode="auto">
                    <a:xfrm>
                      <a:off x="0" y="0"/>
                      <a:ext cx="541147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E4518" w14:textId="55CA6473" w:rsidR="00AB3042" w:rsidRPr="00476C23" w:rsidRDefault="00AB3042" w:rsidP="00CE5516">
      <w:pPr>
        <w:rPr>
          <w:rFonts w:ascii="Times New Roman" w:hAnsi="Times New Roman" w:cs="Times New Roman"/>
          <w:sz w:val="24"/>
          <w:szCs w:val="24"/>
        </w:rPr>
      </w:pPr>
    </w:p>
    <w:p w14:paraId="10A2ADB3" w14:textId="35C1D8D7" w:rsidR="00B54EAE" w:rsidRPr="00CE5516" w:rsidRDefault="00AB3042" w:rsidP="00CE551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  <w:sectPr w:rsidR="00B54EAE" w:rsidRPr="00CE5516" w:rsidSect="00B472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ABC6CA1" wp14:editId="1B62784C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536003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495" y="21400"/>
                <wp:lineTo x="2149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t="25768" r="55169" b="32336"/>
                    <a:stretch/>
                  </pic:blipFill>
                  <pic:spPr bwMode="auto">
                    <a:xfrm>
                      <a:off x="0" y="0"/>
                      <a:ext cx="5360035" cy="171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AE" w:rsidRPr="00CE5516">
        <w:rPr>
          <w:rFonts w:ascii="Times New Roman" w:hAnsi="Times New Roman" w:cs="Times New Roman"/>
          <w:sz w:val="24"/>
          <w:szCs w:val="24"/>
        </w:rPr>
        <w:t>Yemen</w:t>
      </w:r>
    </w:p>
    <w:p w14:paraId="2783FB68" w14:textId="1D4B79D2" w:rsidR="00A527E0" w:rsidRDefault="00A527E0" w:rsidP="00A527E0">
      <w:pPr>
        <w:pStyle w:val="Heading1"/>
      </w:pPr>
      <w:r w:rsidRPr="00A527E0">
        <w:lastRenderedPageBreak/>
        <w:t xml:space="preserve"> </w:t>
      </w:r>
      <w:r>
        <w:t>References</w:t>
      </w:r>
    </w:p>
    <w:p w14:paraId="0D5082D3" w14:textId="77777777" w:rsidR="00A527E0" w:rsidRPr="0062357E" w:rsidRDefault="00A527E0" w:rsidP="00A527E0"/>
    <w:p w14:paraId="7C316AA1" w14:textId="77777777" w:rsidR="008D2137" w:rsidRPr="008D2137" w:rsidRDefault="00A527E0" w:rsidP="008D2137">
      <w:pPr>
        <w:pStyle w:val="EndNoteBibliography"/>
        <w:spacing w:after="0"/>
      </w:pPr>
      <w:r>
        <w:rPr>
          <w:b/>
          <w:szCs w:val="24"/>
        </w:rPr>
        <w:fldChar w:fldCharType="begin"/>
      </w:r>
      <w:r>
        <w:rPr>
          <w:b/>
          <w:szCs w:val="24"/>
        </w:rPr>
        <w:instrText xml:space="preserve"> ADDIN EN.REFLIST </w:instrText>
      </w:r>
      <w:r>
        <w:rPr>
          <w:b/>
          <w:szCs w:val="24"/>
        </w:rPr>
        <w:fldChar w:fldCharType="separate"/>
      </w:r>
      <w:r w:rsidR="008D2137" w:rsidRPr="008D2137">
        <w:t>(1)</w:t>
      </w:r>
      <w:r w:rsidR="008D2137" w:rsidRPr="008D2137">
        <w:tab/>
      </w:r>
      <w:r w:rsidR="008D2137" w:rsidRPr="008D2137">
        <w:rPr>
          <w:b/>
        </w:rPr>
        <w:t>El</w:t>
      </w:r>
      <w:r w:rsidR="008D2137" w:rsidRPr="008D2137">
        <w:rPr>
          <w:rFonts w:ascii="Cambria Math" w:hAnsi="Cambria Math" w:cs="Cambria Math"/>
          <w:b/>
        </w:rPr>
        <w:t>‐</w:t>
      </w:r>
      <w:r w:rsidR="008D2137" w:rsidRPr="008D2137">
        <w:rPr>
          <w:b/>
        </w:rPr>
        <w:t>Sherif A, et al.</w:t>
      </w:r>
      <w:r w:rsidR="008D2137" w:rsidRPr="008D2137">
        <w:t xml:space="preserve"> High false</w:t>
      </w:r>
      <w:r w:rsidR="008D2137" w:rsidRPr="008D2137">
        <w:rPr>
          <w:rFonts w:ascii="Cambria Math" w:hAnsi="Cambria Math" w:cs="Cambria Math"/>
        </w:rPr>
        <w:t>‐</w:t>
      </w:r>
      <w:r w:rsidR="008D2137" w:rsidRPr="008D2137">
        <w:t>negative rate of anti</w:t>
      </w:r>
      <w:r w:rsidR="008D2137" w:rsidRPr="008D2137">
        <w:rPr>
          <w:rFonts w:ascii="Cambria Math" w:hAnsi="Cambria Math" w:cs="Cambria Math"/>
        </w:rPr>
        <w:t>‐</w:t>
      </w:r>
      <w:r w:rsidR="008D2137" w:rsidRPr="008D2137">
        <w:t xml:space="preserve">HCV among Egyptian patients on regular hemodialysis. </w:t>
      </w:r>
      <w:r w:rsidR="008D2137" w:rsidRPr="008D2137">
        <w:rPr>
          <w:i/>
        </w:rPr>
        <w:t>Hemodialysis International</w:t>
      </w:r>
      <w:r w:rsidR="008D2137" w:rsidRPr="008D2137">
        <w:t xml:space="preserve"> 2012;</w:t>
      </w:r>
      <w:r w:rsidR="008D2137" w:rsidRPr="008D2137">
        <w:rPr>
          <w:b/>
        </w:rPr>
        <w:t xml:space="preserve"> 16</w:t>
      </w:r>
      <w:r w:rsidR="008D2137" w:rsidRPr="008D2137">
        <w:t>: 420-427.</w:t>
      </w:r>
    </w:p>
    <w:p w14:paraId="6545FBE9" w14:textId="77777777" w:rsidR="008D2137" w:rsidRPr="008D2137" w:rsidRDefault="008D2137" w:rsidP="008D2137">
      <w:pPr>
        <w:pStyle w:val="EndNoteBibliography"/>
        <w:spacing w:after="0"/>
      </w:pPr>
      <w:r w:rsidRPr="008D2137">
        <w:t>(2)</w:t>
      </w:r>
      <w:r w:rsidRPr="008D2137">
        <w:tab/>
      </w:r>
      <w:r w:rsidRPr="008D2137">
        <w:rPr>
          <w:b/>
        </w:rPr>
        <w:t>Goher SA, et al.</w:t>
      </w:r>
      <w:r w:rsidRPr="008D2137">
        <w:t xml:space="preserve"> Dialyzer reuse and hepatitis C virus in hemodialysis population in Egypt. </w:t>
      </w:r>
      <w:r w:rsidRPr="008D2137">
        <w:rPr>
          <w:i/>
        </w:rPr>
        <w:t>Scientific Medical Journal</w:t>
      </w:r>
      <w:r w:rsidRPr="008D2137">
        <w:t xml:space="preserve"> 1998;</w:t>
      </w:r>
      <w:r w:rsidRPr="008D2137">
        <w:rPr>
          <w:b/>
        </w:rPr>
        <w:t xml:space="preserve"> 10</w:t>
      </w:r>
      <w:r w:rsidRPr="008D2137">
        <w:t>: 43-54.</w:t>
      </w:r>
    </w:p>
    <w:p w14:paraId="075F5BE0" w14:textId="77777777" w:rsidR="008D2137" w:rsidRPr="008D2137" w:rsidRDefault="008D2137" w:rsidP="008D2137">
      <w:pPr>
        <w:pStyle w:val="EndNoteBibliography"/>
        <w:spacing w:after="0"/>
      </w:pPr>
      <w:r w:rsidRPr="008D2137">
        <w:t>(3)</w:t>
      </w:r>
      <w:r w:rsidRPr="008D2137">
        <w:tab/>
      </w:r>
      <w:r w:rsidRPr="008D2137">
        <w:rPr>
          <w:b/>
        </w:rPr>
        <w:t>Khodir SA, et al.</w:t>
      </w:r>
      <w:r w:rsidRPr="008D2137">
        <w:t xml:space="preserve"> Prevalence of HCV infections among hemodialysis patients in Al Gharbiyah Governorate, Egypt. </w:t>
      </w:r>
      <w:r w:rsidRPr="008D2137">
        <w:rPr>
          <w:i/>
        </w:rPr>
        <w:t>Arab Journal of Nephrology and Transplantation</w:t>
      </w:r>
      <w:r w:rsidRPr="008D2137">
        <w:t xml:space="preserve"> 2012;</w:t>
      </w:r>
      <w:r w:rsidRPr="008D2137">
        <w:rPr>
          <w:b/>
        </w:rPr>
        <w:t xml:space="preserve"> 5</w:t>
      </w:r>
      <w:r w:rsidRPr="008D2137">
        <w:t>: 145-147.</w:t>
      </w:r>
    </w:p>
    <w:p w14:paraId="4AB31401" w14:textId="77777777" w:rsidR="008D2137" w:rsidRPr="008D2137" w:rsidRDefault="008D2137" w:rsidP="008D2137">
      <w:pPr>
        <w:pStyle w:val="EndNoteBibliography"/>
        <w:spacing w:after="0"/>
      </w:pPr>
      <w:r w:rsidRPr="008D2137">
        <w:t>(4)</w:t>
      </w:r>
      <w:r w:rsidRPr="008D2137">
        <w:tab/>
      </w:r>
      <w:r w:rsidRPr="008D2137">
        <w:rPr>
          <w:b/>
        </w:rPr>
        <w:t>Soliman AR, Momtaz Abd Elaziz M.</w:t>
      </w:r>
      <w:r w:rsidRPr="008D2137">
        <w:t xml:space="preserve"> Evaluation of an Isolation Program of Hepatitis C Virus Infected Hemodialysis Patients in Some Hemodialysis Centers in Egypt. </w:t>
      </w:r>
      <w:r w:rsidRPr="008D2137">
        <w:rPr>
          <w:i/>
        </w:rPr>
        <w:t>International Scholarly Resrach Notices: Nephrology</w:t>
      </w:r>
      <w:r w:rsidRPr="008D2137">
        <w:t xml:space="preserve"> 2012;</w:t>
      </w:r>
      <w:r w:rsidRPr="008D2137">
        <w:rPr>
          <w:b/>
        </w:rPr>
        <w:t xml:space="preserve"> 2013</w:t>
      </w:r>
      <w:r w:rsidRPr="008D2137">
        <w:t>.</w:t>
      </w:r>
    </w:p>
    <w:p w14:paraId="579AAC43" w14:textId="77777777" w:rsidR="008D2137" w:rsidRPr="008D2137" w:rsidRDefault="008D2137" w:rsidP="008D2137">
      <w:pPr>
        <w:pStyle w:val="EndNoteBibliography"/>
        <w:spacing w:after="0"/>
      </w:pPr>
      <w:r w:rsidRPr="008D2137">
        <w:t>(5)</w:t>
      </w:r>
      <w:r w:rsidRPr="008D2137">
        <w:tab/>
      </w:r>
      <w:r w:rsidRPr="008D2137">
        <w:rPr>
          <w:b/>
        </w:rPr>
        <w:t>Zahran A.</w:t>
      </w:r>
      <w:r w:rsidRPr="008D2137">
        <w:t xml:space="preserve"> Prevalence of seroconversion of hepatitis C virus among hemodialysis patients in Menoufia Governorate, Egypt. </w:t>
      </w:r>
      <w:r w:rsidRPr="008D2137">
        <w:rPr>
          <w:i/>
        </w:rPr>
        <w:t>Arab journal of nephrology and transplantation</w:t>
      </w:r>
      <w:r w:rsidRPr="008D2137">
        <w:t xml:space="preserve"> 2014;</w:t>
      </w:r>
      <w:r w:rsidRPr="008D2137">
        <w:rPr>
          <w:b/>
        </w:rPr>
        <w:t xml:space="preserve"> 7</w:t>
      </w:r>
      <w:r w:rsidRPr="008D2137">
        <w:t>: 133-135.</w:t>
      </w:r>
    </w:p>
    <w:p w14:paraId="03A89AC3" w14:textId="77777777" w:rsidR="008D2137" w:rsidRPr="008D2137" w:rsidRDefault="008D2137" w:rsidP="008D2137">
      <w:pPr>
        <w:pStyle w:val="EndNoteBibliography"/>
        <w:spacing w:after="0"/>
      </w:pPr>
      <w:r w:rsidRPr="008D2137">
        <w:t>(6)</w:t>
      </w:r>
      <w:r w:rsidRPr="008D2137">
        <w:tab/>
      </w:r>
      <w:r w:rsidRPr="008D2137">
        <w:rPr>
          <w:b/>
        </w:rPr>
        <w:t>Al-Rubaie HM, Malik AS.</w:t>
      </w:r>
      <w:r w:rsidRPr="008D2137">
        <w:t xml:space="preserve"> Seroconversion Rate of Hepatitis C Virus Infection among Haemodialysis Patients in AL-Kadhimiya Teaching Hospital (Dialysis Unit). </w:t>
      </w:r>
      <w:r w:rsidRPr="008D2137">
        <w:rPr>
          <w:i/>
        </w:rPr>
        <w:t>Iraqi Journal of Medical Sciences</w:t>
      </w:r>
      <w:r w:rsidRPr="008D2137">
        <w:t xml:space="preserve"> 2000: 343.</w:t>
      </w:r>
    </w:p>
    <w:p w14:paraId="72E44A48" w14:textId="77777777" w:rsidR="008D2137" w:rsidRPr="008D2137" w:rsidRDefault="008D2137" w:rsidP="008D2137">
      <w:pPr>
        <w:pStyle w:val="EndNoteBibliography"/>
        <w:spacing w:after="0"/>
      </w:pPr>
      <w:r w:rsidRPr="008D2137">
        <w:t>(7)</w:t>
      </w:r>
      <w:r w:rsidRPr="008D2137">
        <w:tab/>
      </w:r>
      <w:r w:rsidRPr="008D2137">
        <w:rPr>
          <w:b/>
        </w:rPr>
        <w:t>Jabbari A, Besharat S, Khodabakshi B.</w:t>
      </w:r>
      <w:r w:rsidRPr="008D2137">
        <w:t xml:space="preserve"> Hepatitis C in hemodialysis centers of golestan province, northeast of Iran (2005). </w:t>
      </w:r>
      <w:r w:rsidRPr="008D2137">
        <w:rPr>
          <w:i/>
        </w:rPr>
        <w:t>Hepatitis Monthly</w:t>
      </w:r>
      <w:r w:rsidRPr="008D2137">
        <w:t xml:space="preserve"> 2008;</w:t>
      </w:r>
      <w:r w:rsidRPr="008D2137">
        <w:rPr>
          <w:b/>
        </w:rPr>
        <w:t xml:space="preserve"> 8</w:t>
      </w:r>
      <w:r w:rsidRPr="008D2137">
        <w:t>: 61-65.</w:t>
      </w:r>
    </w:p>
    <w:p w14:paraId="3421A3AB" w14:textId="77777777" w:rsidR="008D2137" w:rsidRPr="008D2137" w:rsidRDefault="008D2137" w:rsidP="008D2137">
      <w:pPr>
        <w:pStyle w:val="EndNoteBibliography"/>
        <w:spacing w:after="0"/>
      </w:pPr>
      <w:r w:rsidRPr="008D2137">
        <w:t>(8)</w:t>
      </w:r>
      <w:r w:rsidRPr="008D2137">
        <w:tab/>
      </w:r>
      <w:r w:rsidRPr="008D2137">
        <w:rPr>
          <w:b/>
        </w:rPr>
        <w:t>Batieha A, et al.</w:t>
      </w:r>
      <w:r w:rsidRPr="008D2137">
        <w:t xml:space="preserve"> Epidemiology and cost of haemodialysis in Jordan. </w:t>
      </w:r>
      <w:r w:rsidRPr="008D2137">
        <w:rPr>
          <w:i/>
        </w:rPr>
        <w:t>Eastern Mediterranean Health Journal</w:t>
      </w:r>
      <w:r w:rsidRPr="008D2137">
        <w:t xml:space="preserve"> 2007;</w:t>
      </w:r>
      <w:r w:rsidRPr="008D2137">
        <w:rPr>
          <w:b/>
        </w:rPr>
        <w:t xml:space="preserve"> 13</w:t>
      </w:r>
      <w:r w:rsidRPr="008D2137">
        <w:t>: 654-663.</w:t>
      </w:r>
    </w:p>
    <w:p w14:paraId="3FE9E434" w14:textId="77777777" w:rsidR="008D2137" w:rsidRPr="008D2137" w:rsidRDefault="008D2137" w:rsidP="008D2137">
      <w:pPr>
        <w:pStyle w:val="EndNoteBibliography"/>
        <w:spacing w:after="0"/>
      </w:pPr>
      <w:r w:rsidRPr="008D2137">
        <w:t>(9)</w:t>
      </w:r>
      <w:r w:rsidRPr="008D2137">
        <w:tab/>
      </w:r>
      <w:r w:rsidRPr="008D2137">
        <w:rPr>
          <w:b/>
        </w:rPr>
        <w:t>Rached AA, et al.</w:t>
      </w:r>
      <w:r w:rsidRPr="008D2137">
        <w:t xml:space="preserve"> Incidence and prevalence of hepatitis B and hepatitis C viruses in hemodialysis patients in Lebanon. </w:t>
      </w:r>
      <w:r w:rsidRPr="008D2137">
        <w:rPr>
          <w:i/>
        </w:rPr>
        <w:t>World journal of nephrology</w:t>
      </w:r>
      <w:r w:rsidRPr="008D2137">
        <w:t xml:space="preserve"> 2016;</w:t>
      </w:r>
      <w:r w:rsidRPr="008D2137">
        <w:rPr>
          <w:b/>
        </w:rPr>
        <w:t xml:space="preserve"> 5</w:t>
      </w:r>
      <w:r w:rsidRPr="008D2137">
        <w:t>: 101.</w:t>
      </w:r>
    </w:p>
    <w:p w14:paraId="7B6B3EEB" w14:textId="77777777" w:rsidR="008D2137" w:rsidRPr="008D2137" w:rsidRDefault="008D2137" w:rsidP="008D2137">
      <w:pPr>
        <w:pStyle w:val="EndNoteBibliography"/>
        <w:spacing w:after="0"/>
      </w:pPr>
      <w:r w:rsidRPr="008D2137">
        <w:t>(10)</w:t>
      </w:r>
      <w:r w:rsidRPr="008D2137">
        <w:tab/>
      </w:r>
      <w:r w:rsidRPr="008D2137">
        <w:rPr>
          <w:b/>
        </w:rPr>
        <w:t>Alashek WA, McIntyre CW, Taal MW.</w:t>
      </w:r>
      <w:r w:rsidRPr="008D2137">
        <w:t xml:space="preserve"> Hepatitis B and C infection in haemodialysis patients in Libya: prevalence, incidence and risk factors. </w:t>
      </w:r>
      <w:r w:rsidRPr="008D2137">
        <w:rPr>
          <w:i/>
        </w:rPr>
        <w:t>BMC infectious diseases</w:t>
      </w:r>
      <w:r w:rsidRPr="008D2137">
        <w:t xml:space="preserve"> 2012;</w:t>
      </w:r>
      <w:r w:rsidRPr="008D2137">
        <w:rPr>
          <w:b/>
        </w:rPr>
        <w:t xml:space="preserve"> 12</w:t>
      </w:r>
      <w:r w:rsidRPr="008D2137">
        <w:t>: 265.</w:t>
      </w:r>
    </w:p>
    <w:p w14:paraId="456062B5" w14:textId="77777777" w:rsidR="008D2137" w:rsidRPr="008D2137" w:rsidRDefault="008D2137" w:rsidP="008D2137">
      <w:pPr>
        <w:pStyle w:val="EndNoteBibliography"/>
        <w:spacing w:after="0"/>
      </w:pPr>
      <w:r w:rsidRPr="008D2137">
        <w:t>(11)</w:t>
      </w:r>
      <w:r w:rsidRPr="008D2137">
        <w:tab/>
      </w:r>
      <w:r w:rsidRPr="008D2137">
        <w:rPr>
          <w:b/>
        </w:rPr>
        <w:t>Amar Y, et al.</w:t>
      </w:r>
      <w:r w:rsidRPr="008D2137">
        <w:t xml:space="preserve"> Hepatitis C virus infection in a Moroccan hemodialysis unit: prevalence and risk factors. </w:t>
      </w:r>
      <w:r w:rsidRPr="008D2137">
        <w:rPr>
          <w:i/>
        </w:rPr>
        <w:t>Gastroenterologie clinique et biologique</w:t>
      </w:r>
      <w:r w:rsidRPr="008D2137">
        <w:t xml:space="preserve"> 2004;</w:t>
      </w:r>
      <w:r w:rsidRPr="008D2137">
        <w:rPr>
          <w:b/>
        </w:rPr>
        <w:t xml:space="preserve"> 29</w:t>
      </w:r>
      <w:r w:rsidRPr="008D2137">
        <w:t>: 746-747.</w:t>
      </w:r>
    </w:p>
    <w:p w14:paraId="4D246F58" w14:textId="77777777" w:rsidR="008D2137" w:rsidRPr="008D2137" w:rsidRDefault="008D2137" w:rsidP="008D2137">
      <w:pPr>
        <w:pStyle w:val="EndNoteBibliography"/>
        <w:spacing w:after="0"/>
      </w:pPr>
      <w:r w:rsidRPr="008D2137">
        <w:t>(12)</w:t>
      </w:r>
      <w:r w:rsidRPr="008D2137">
        <w:tab/>
      </w:r>
      <w:r w:rsidRPr="008D2137">
        <w:rPr>
          <w:b/>
        </w:rPr>
        <w:t>Lioussfi Z, et al.</w:t>
      </w:r>
      <w:r w:rsidRPr="008D2137">
        <w:t xml:space="preserve"> Viral hepatitis C and B among dialysis patients at the Rabat University Hospital: prevalence and risk factors. </w:t>
      </w:r>
      <w:r w:rsidRPr="008D2137">
        <w:rPr>
          <w:i/>
        </w:rPr>
        <w:t>Saudi journal of kidney diseases and transplantation : an official publication of the Saudi Center for Organ Transplantation, Saudi Arabia</w:t>
      </w:r>
      <w:r w:rsidRPr="008D2137">
        <w:t xml:space="preserve"> 2014;</w:t>
      </w:r>
      <w:r w:rsidRPr="008D2137">
        <w:rPr>
          <w:b/>
        </w:rPr>
        <w:t xml:space="preserve"> 25</w:t>
      </w:r>
      <w:r w:rsidRPr="008D2137">
        <w:t>: 672-679.</w:t>
      </w:r>
    </w:p>
    <w:p w14:paraId="76C609FC" w14:textId="77777777" w:rsidR="008D2137" w:rsidRPr="008D2137" w:rsidRDefault="008D2137" w:rsidP="008D2137">
      <w:pPr>
        <w:pStyle w:val="EndNoteBibliography"/>
        <w:spacing w:after="0"/>
      </w:pPr>
      <w:r w:rsidRPr="008D2137">
        <w:t>(13)</w:t>
      </w:r>
      <w:r w:rsidRPr="008D2137">
        <w:tab/>
      </w:r>
      <w:r w:rsidRPr="008D2137">
        <w:rPr>
          <w:b/>
        </w:rPr>
        <w:t>Sekkat S, et al.</w:t>
      </w:r>
      <w:r w:rsidRPr="008D2137">
        <w:t xml:space="preserve"> Prevalence of anti-HCV antibodies and seroconversion incidence in five haemodialysis units in Morocco. </w:t>
      </w:r>
      <w:r w:rsidRPr="008D2137">
        <w:rPr>
          <w:i/>
        </w:rPr>
        <w:t>Nephrologie &amp; therapeutique</w:t>
      </w:r>
      <w:r w:rsidRPr="008D2137">
        <w:t xml:space="preserve"> 2008;</w:t>
      </w:r>
      <w:r w:rsidRPr="008D2137">
        <w:rPr>
          <w:b/>
        </w:rPr>
        <w:t xml:space="preserve"> 4</w:t>
      </w:r>
      <w:r w:rsidRPr="008D2137">
        <w:t>: 105-110.</w:t>
      </w:r>
    </w:p>
    <w:p w14:paraId="30F3D36A" w14:textId="77777777" w:rsidR="008D2137" w:rsidRPr="008D2137" w:rsidRDefault="008D2137" w:rsidP="008D2137">
      <w:pPr>
        <w:pStyle w:val="EndNoteBibliography"/>
      </w:pPr>
      <w:r w:rsidRPr="008D2137">
        <w:t>(14)</w:t>
      </w:r>
      <w:r w:rsidRPr="008D2137">
        <w:tab/>
      </w:r>
      <w:r w:rsidRPr="008D2137">
        <w:rPr>
          <w:b/>
        </w:rPr>
        <w:t>Ben Othman S, et al.</w:t>
      </w:r>
      <w:r w:rsidRPr="008D2137">
        <w:t xml:space="preserve"> High prevalence and incidence of hepatitis C virus infections among dialysis patients in the East-Centre of Tunisia. </w:t>
      </w:r>
      <w:r w:rsidRPr="008D2137">
        <w:rPr>
          <w:i/>
        </w:rPr>
        <w:t xml:space="preserve">Pathologie Biologie </w:t>
      </w:r>
      <w:r w:rsidRPr="008D2137">
        <w:t>2004;</w:t>
      </w:r>
      <w:r w:rsidRPr="008D2137">
        <w:rPr>
          <w:b/>
        </w:rPr>
        <w:t xml:space="preserve"> 52</w:t>
      </w:r>
      <w:r w:rsidRPr="008D2137">
        <w:t>: 323-327.</w:t>
      </w:r>
    </w:p>
    <w:p w14:paraId="4D493295" w14:textId="61B7C1C9" w:rsidR="007F2C33" w:rsidRPr="00C16B6D" w:rsidRDefault="00A527E0" w:rsidP="008D21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sectPr w:rsidR="007F2C33" w:rsidRPr="00C16B6D" w:rsidSect="004751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8230E" w14:textId="77777777" w:rsidR="00B12D55" w:rsidRDefault="00B12D55" w:rsidP="002521CF">
      <w:pPr>
        <w:spacing w:after="0" w:line="240" w:lineRule="auto"/>
      </w:pPr>
      <w:r>
        <w:separator/>
      </w:r>
    </w:p>
  </w:endnote>
  <w:endnote w:type="continuationSeparator" w:id="0">
    <w:p w14:paraId="620204A8" w14:textId="77777777" w:rsidR="00B12D55" w:rsidRDefault="00B12D55" w:rsidP="00252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00384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23C2E7" w14:textId="153A035F" w:rsidR="00CA21DF" w:rsidRDefault="00CA21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990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3752F67B" w14:textId="77777777" w:rsidR="00CA21DF" w:rsidRDefault="00CA21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0B3C1" w14:textId="77777777" w:rsidR="00B12D55" w:rsidRDefault="00B12D55" w:rsidP="002521CF">
      <w:pPr>
        <w:spacing w:after="0" w:line="240" w:lineRule="auto"/>
      </w:pPr>
      <w:r>
        <w:separator/>
      </w:r>
    </w:p>
  </w:footnote>
  <w:footnote w:type="continuationSeparator" w:id="0">
    <w:p w14:paraId="6E94BB85" w14:textId="77777777" w:rsidR="00B12D55" w:rsidRDefault="00B12D55" w:rsidP="00252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F70D7E"/>
    <w:multiLevelType w:val="hybridMultilevel"/>
    <w:tmpl w:val="5B1C9334"/>
    <w:lvl w:ilvl="0" w:tplc="0DF270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E51DFE"/>
    <w:multiLevelType w:val="hybridMultilevel"/>
    <w:tmpl w:val="2ECC8CD0"/>
    <w:lvl w:ilvl="0" w:tplc="E4DA0C8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161E9"/>
    <w:multiLevelType w:val="hybridMultilevel"/>
    <w:tmpl w:val="915ACBE4"/>
    <w:lvl w:ilvl="0" w:tplc="A6A6A48A">
      <w:start w:val="1"/>
      <w:numFmt w:val="upperLetter"/>
      <w:lvlText w:val="%1)"/>
      <w:lvlJc w:val="left"/>
      <w:pPr>
        <w:ind w:left="643" w:hanging="360"/>
      </w:pPr>
      <w:rPr>
        <w:rFonts w:asciiTheme="majorBidi" w:hAnsiTheme="majorBidi" w:cstheme="majorBidi" w:hint="default"/>
        <w:b w:val="0"/>
        <w:bCs w:val="0"/>
        <w:i w:val="0"/>
        <w:iCs w:val="0"/>
      </w:rPr>
    </w:lvl>
    <w:lvl w:ilvl="1" w:tplc="10090019" w:tentative="1">
      <w:start w:val="1"/>
      <w:numFmt w:val="lowerLetter"/>
      <w:lvlText w:val="%2."/>
      <w:lvlJc w:val="left"/>
      <w:pPr>
        <w:ind w:left="1363" w:hanging="360"/>
      </w:pPr>
    </w:lvl>
    <w:lvl w:ilvl="2" w:tplc="1009001B" w:tentative="1">
      <w:start w:val="1"/>
      <w:numFmt w:val="lowerRoman"/>
      <w:lvlText w:val="%3."/>
      <w:lvlJc w:val="right"/>
      <w:pPr>
        <w:ind w:left="2083" w:hanging="180"/>
      </w:pPr>
    </w:lvl>
    <w:lvl w:ilvl="3" w:tplc="1009000F" w:tentative="1">
      <w:start w:val="1"/>
      <w:numFmt w:val="decimal"/>
      <w:lvlText w:val="%4."/>
      <w:lvlJc w:val="left"/>
      <w:pPr>
        <w:ind w:left="2803" w:hanging="360"/>
      </w:pPr>
    </w:lvl>
    <w:lvl w:ilvl="4" w:tplc="10090019" w:tentative="1">
      <w:start w:val="1"/>
      <w:numFmt w:val="lowerLetter"/>
      <w:lvlText w:val="%5."/>
      <w:lvlJc w:val="left"/>
      <w:pPr>
        <w:ind w:left="3523" w:hanging="360"/>
      </w:pPr>
    </w:lvl>
    <w:lvl w:ilvl="5" w:tplc="1009001B" w:tentative="1">
      <w:start w:val="1"/>
      <w:numFmt w:val="lowerRoman"/>
      <w:lvlText w:val="%6."/>
      <w:lvlJc w:val="right"/>
      <w:pPr>
        <w:ind w:left="4243" w:hanging="180"/>
      </w:pPr>
    </w:lvl>
    <w:lvl w:ilvl="6" w:tplc="1009000F" w:tentative="1">
      <w:start w:val="1"/>
      <w:numFmt w:val="decimal"/>
      <w:lvlText w:val="%7."/>
      <w:lvlJc w:val="left"/>
      <w:pPr>
        <w:ind w:left="4963" w:hanging="360"/>
      </w:pPr>
    </w:lvl>
    <w:lvl w:ilvl="7" w:tplc="10090019" w:tentative="1">
      <w:start w:val="1"/>
      <w:numFmt w:val="lowerLetter"/>
      <w:lvlText w:val="%8."/>
      <w:lvlJc w:val="left"/>
      <w:pPr>
        <w:ind w:left="5683" w:hanging="360"/>
      </w:pPr>
    </w:lvl>
    <w:lvl w:ilvl="8" w:tplc="10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pidemiology Infection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vdt5taftf92fke20epps9sga2rdr5w290xw&quot;&gt;PREVALENCE OF HEMODIALYSIS&lt;record-ids&gt;&lt;item&gt;40&lt;/item&gt;&lt;item&gt;58&lt;/item&gt;&lt;item&gt;61&lt;/item&gt;&lt;item&gt;87&lt;/item&gt;&lt;item&gt;103&lt;/item&gt;&lt;item&gt;114&lt;/item&gt;&lt;item&gt;116&lt;/item&gt;&lt;item&gt;140&lt;/item&gt;&lt;item&gt;203&lt;/item&gt;&lt;item&gt;210&lt;/item&gt;&lt;item&gt;326&lt;/item&gt;&lt;item&gt;327&lt;/item&gt;&lt;item&gt;328&lt;/item&gt;&lt;item&gt;329&lt;/item&gt;&lt;/record-ids&gt;&lt;/item&gt;&lt;/Libraries&gt;"/>
  </w:docVars>
  <w:rsids>
    <w:rsidRoot w:val="001F5547"/>
    <w:rsid w:val="000112D5"/>
    <w:rsid w:val="00015AD6"/>
    <w:rsid w:val="00017E91"/>
    <w:rsid w:val="00017F19"/>
    <w:rsid w:val="00027BF3"/>
    <w:rsid w:val="00045E28"/>
    <w:rsid w:val="00070FF2"/>
    <w:rsid w:val="000718CE"/>
    <w:rsid w:val="00084B14"/>
    <w:rsid w:val="000A3F51"/>
    <w:rsid w:val="000B463A"/>
    <w:rsid w:val="000B7F0A"/>
    <w:rsid w:val="000C37A3"/>
    <w:rsid w:val="000D663E"/>
    <w:rsid w:val="000D77FD"/>
    <w:rsid w:val="000E3528"/>
    <w:rsid w:val="000E7147"/>
    <w:rsid w:val="001123B0"/>
    <w:rsid w:val="00112D9E"/>
    <w:rsid w:val="00113411"/>
    <w:rsid w:val="00153D4A"/>
    <w:rsid w:val="001572A3"/>
    <w:rsid w:val="00172B5E"/>
    <w:rsid w:val="001751D5"/>
    <w:rsid w:val="00185F54"/>
    <w:rsid w:val="001861B3"/>
    <w:rsid w:val="00187D3B"/>
    <w:rsid w:val="00196D94"/>
    <w:rsid w:val="001A045F"/>
    <w:rsid w:val="001A24D4"/>
    <w:rsid w:val="001A2B72"/>
    <w:rsid w:val="001A3077"/>
    <w:rsid w:val="001B19EE"/>
    <w:rsid w:val="001B1B5D"/>
    <w:rsid w:val="001D4560"/>
    <w:rsid w:val="001D4940"/>
    <w:rsid w:val="001D60A0"/>
    <w:rsid w:val="001E0E2A"/>
    <w:rsid w:val="001E7234"/>
    <w:rsid w:val="001F5547"/>
    <w:rsid w:val="00200126"/>
    <w:rsid w:val="00206C53"/>
    <w:rsid w:val="0021270B"/>
    <w:rsid w:val="00215D92"/>
    <w:rsid w:val="002209B1"/>
    <w:rsid w:val="0022115D"/>
    <w:rsid w:val="0022715D"/>
    <w:rsid w:val="002403F0"/>
    <w:rsid w:val="002437D7"/>
    <w:rsid w:val="00246257"/>
    <w:rsid w:val="002519AE"/>
    <w:rsid w:val="002521CF"/>
    <w:rsid w:val="00263405"/>
    <w:rsid w:val="00287D15"/>
    <w:rsid w:val="002A7268"/>
    <w:rsid w:val="002D0594"/>
    <w:rsid w:val="002D2014"/>
    <w:rsid w:val="002E1E93"/>
    <w:rsid w:val="002E5034"/>
    <w:rsid w:val="002E5BDF"/>
    <w:rsid w:val="002E7EEF"/>
    <w:rsid w:val="002F7E08"/>
    <w:rsid w:val="00302460"/>
    <w:rsid w:val="00302BDA"/>
    <w:rsid w:val="0031330A"/>
    <w:rsid w:val="00315662"/>
    <w:rsid w:val="003211E7"/>
    <w:rsid w:val="003304D4"/>
    <w:rsid w:val="003311FF"/>
    <w:rsid w:val="00342AB0"/>
    <w:rsid w:val="00350EA9"/>
    <w:rsid w:val="00355FF2"/>
    <w:rsid w:val="00357662"/>
    <w:rsid w:val="0037262C"/>
    <w:rsid w:val="00383234"/>
    <w:rsid w:val="00390C8D"/>
    <w:rsid w:val="003927DB"/>
    <w:rsid w:val="00396672"/>
    <w:rsid w:val="003A4BEA"/>
    <w:rsid w:val="003A6BA4"/>
    <w:rsid w:val="003D304B"/>
    <w:rsid w:val="003D69E7"/>
    <w:rsid w:val="003D7A1A"/>
    <w:rsid w:val="003E342F"/>
    <w:rsid w:val="003E4651"/>
    <w:rsid w:val="003E5C56"/>
    <w:rsid w:val="0040483E"/>
    <w:rsid w:val="00412083"/>
    <w:rsid w:val="00417601"/>
    <w:rsid w:val="0042209A"/>
    <w:rsid w:val="004231C9"/>
    <w:rsid w:val="00431EB0"/>
    <w:rsid w:val="00436461"/>
    <w:rsid w:val="004438B1"/>
    <w:rsid w:val="0046140F"/>
    <w:rsid w:val="00462CE1"/>
    <w:rsid w:val="004637F5"/>
    <w:rsid w:val="0047518E"/>
    <w:rsid w:val="00476C23"/>
    <w:rsid w:val="00480AEC"/>
    <w:rsid w:val="00494278"/>
    <w:rsid w:val="00494451"/>
    <w:rsid w:val="00496A71"/>
    <w:rsid w:val="00497FA5"/>
    <w:rsid w:val="004A2EFF"/>
    <w:rsid w:val="004B102A"/>
    <w:rsid w:val="004B562C"/>
    <w:rsid w:val="004C5294"/>
    <w:rsid w:val="004D0B92"/>
    <w:rsid w:val="004E558A"/>
    <w:rsid w:val="004F1677"/>
    <w:rsid w:val="004F2C17"/>
    <w:rsid w:val="00500F3B"/>
    <w:rsid w:val="005058E9"/>
    <w:rsid w:val="005107E4"/>
    <w:rsid w:val="005165BD"/>
    <w:rsid w:val="00547D58"/>
    <w:rsid w:val="00557BD3"/>
    <w:rsid w:val="0056399C"/>
    <w:rsid w:val="005669C9"/>
    <w:rsid w:val="00574FCA"/>
    <w:rsid w:val="00583B62"/>
    <w:rsid w:val="00593A48"/>
    <w:rsid w:val="00593F97"/>
    <w:rsid w:val="005969FF"/>
    <w:rsid w:val="005B0664"/>
    <w:rsid w:val="005B1EDE"/>
    <w:rsid w:val="005E6F15"/>
    <w:rsid w:val="0060339E"/>
    <w:rsid w:val="006140EA"/>
    <w:rsid w:val="006142E7"/>
    <w:rsid w:val="00622663"/>
    <w:rsid w:val="0062357E"/>
    <w:rsid w:val="006416E1"/>
    <w:rsid w:val="00656821"/>
    <w:rsid w:val="006628FD"/>
    <w:rsid w:val="00663DD6"/>
    <w:rsid w:val="00664EFE"/>
    <w:rsid w:val="006668AB"/>
    <w:rsid w:val="006903DA"/>
    <w:rsid w:val="006914E3"/>
    <w:rsid w:val="006B60FC"/>
    <w:rsid w:val="006C27BA"/>
    <w:rsid w:val="006D2C79"/>
    <w:rsid w:val="006E36D9"/>
    <w:rsid w:val="006E7291"/>
    <w:rsid w:val="006E76FA"/>
    <w:rsid w:val="006F29C8"/>
    <w:rsid w:val="006F5ABC"/>
    <w:rsid w:val="006F6786"/>
    <w:rsid w:val="00743CD0"/>
    <w:rsid w:val="007450EE"/>
    <w:rsid w:val="00753BFC"/>
    <w:rsid w:val="00782917"/>
    <w:rsid w:val="00787689"/>
    <w:rsid w:val="007A4136"/>
    <w:rsid w:val="007B571E"/>
    <w:rsid w:val="007C56A6"/>
    <w:rsid w:val="007D5C49"/>
    <w:rsid w:val="007F0DEF"/>
    <w:rsid w:val="007F2241"/>
    <w:rsid w:val="007F2C33"/>
    <w:rsid w:val="007F4DD4"/>
    <w:rsid w:val="008038E7"/>
    <w:rsid w:val="0080534F"/>
    <w:rsid w:val="00822565"/>
    <w:rsid w:val="0082283E"/>
    <w:rsid w:val="008247B5"/>
    <w:rsid w:val="00826D9B"/>
    <w:rsid w:val="008329D9"/>
    <w:rsid w:val="00841951"/>
    <w:rsid w:val="00844AAB"/>
    <w:rsid w:val="00854834"/>
    <w:rsid w:val="0085489C"/>
    <w:rsid w:val="008579E8"/>
    <w:rsid w:val="00872D23"/>
    <w:rsid w:val="00880D59"/>
    <w:rsid w:val="00882CFD"/>
    <w:rsid w:val="008858FB"/>
    <w:rsid w:val="00893FBB"/>
    <w:rsid w:val="008C0D92"/>
    <w:rsid w:val="008C6312"/>
    <w:rsid w:val="008D12A4"/>
    <w:rsid w:val="008D2137"/>
    <w:rsid w:val="008D3203"/>
    <w:rsid w:val="0090345B"/>
    <w:rsid w:val="00916E6C"/>
    <w:rsid w:val="009217FA"/>
    <w:rsid w:val="00923703"/>
    <w:rsid w:val="009251D5"/>
    <w:rsid w:val="00944A06"/>
    <w:rsid w:val="00962417"/>
    <w:rsid w:val="0096279E"/>
    <w:rsid w:val="00964CB9"/>
    <w:rsid w:val="0097229F"/>
    <w:rsid w:val="00980CA2"/>
    <w:rsid w:val="00995B56"/>
    <w:rsid w:val="0099794D"/>
    <w:rsid w:val="009A2E03"/>
    <w:rsid w:val="009B3F0F"/>
    <w:rsid w:val="009B6A4F"/>
    <w:rsid w:val="009C6A02"/>
    <w:rsid w:val="009D106C"/>
    <w:rsid w:val="009E258C"/>
    <w:rsid w:val="009E3E4A"/>
    <w:rsid w:val="009F0952"/>
    <w:rsid w:val="009F384A"/>
    <w:rsid w:val="00A00A1C"/>
    <w:rsid w:val="00A03A06"/>
    <w:rsid w:val="00A1150C"/>
    <w:rsid w:val="00A1221D"/>
    <w:rsid w:val="00A15E92"/>
    <w:rsid w:val="00A2695E"/>
    <w:rsid w:val="00A30027"/>
    <w:rsid w:val="00A36231"/>
    <w:rsid w:val="00A458BD"/>
    <w:rsid w:val="00A527E0"/>
    <w:rsid w:val="00A5372E"/>
    <w:rsid w:val="00A55845"/>
    <w:rsid w:val="00A64850"/>
    <w:rsid w:val="00A737D5"/>
    <w:rsid w:val="00A81274"/>
    <w:rsid w:val="00A93E99"/>
    <w:rsid w:val="00AB3042"/>
    <w:rsid w:val="00AC1185"/>
    <w:rsid w:val="00AC3A24"/>
    <w:rsid w:val="00AC4F6F"/>
    <w:rsid w:val="00AD2208"/>
    <w:rsid w:val="00AE2D52"/>
    <w:rsid w:val="00B04E47"/>
    <w:rsid w:val="00B12D55"/>
    <w:rsid w:val="00B24923"/>
    <w:rsid w:val="00B24C80"/>
    <w:rsid w:val="00B4208C"/>
    <w:rsid w:val="00B42B1D"/>
    <w:rsid w:val="00B460A5"/>
    <w:rsid w:val="00B4728E"/>
    <w:rsid w:val="00B54EAE"/>
    <w:rsid w:val="00B66C50"/>
    <w:rsid w:val="00B6737A"/>
    <w:rsid w:val="00B778DF"/>
    <w:rsid w:val="00B86D60"/>
    <w:rsid w:val="00B95C9F"/>
    <w:rsid w:val="00BA5EA7"/>
    <w:rsid w:val="00BB00C0"/>
    <w:rsid w:val="00BB2B85"/>
    <w:rsid w:val="00BB3AB7"/>
    <w:rsid w:val="00BC15CD"/>
    <w:rsid w:val="00BC3FA1"/>
    <w:rsid w:val="00BC7BA1"/>
    <w:rsid w:val="00BD0F48"/>
    <w:rsid w:val="00BE0E45"/>
    <w:rsid w:val="00BE1EAD"/>
    <w:rsid w:val="00BE3258"/>
    <w:rsid w:val="00BE7B87"/>
    <w:rsid w:val="00BF1927"/>
    <w:rsid w:val="00BF3DA1"/>
    <w:rsid w:val="00BF6460"/>
    <w:rsid w:val="00C16B6D"/>
    <w:rsid w:val="00C22799"/>
    <w:rsid w:val="00C238C7"/>
    <w:rsid w:val="00C27CE2"/>
    <w:rsid w:val="00C33FC0"/>
    <w:rsid w:val="00C358AA"/>
    <w:rsid w:val="00C45383"/>
    <w:rsid w:val="00C50E4F"/>
    <w:rsid w:val="00C77922"/>
    <w:rsid w:val="00C81B66"/>
    <w:rsid w:val="00C83064"/>
    <w:rsid w:val="00C855B3"/>
    <w:rsid w:val="00C9515F"/>
    <w:rsid w:val="00CA21DF"/>
    <w:rsid w:val="00CA78C1"/>
    <w:rsid w:val="00CC7C31"/>
    <w:rsid w:val="00CE3542"/>
    <w:rsid w:val="00CE5516"/>
    <w:rsid w:val="00CF1F01"/>
    <w:rsid w:val="00D01F05"/>
    <w:rsid w:val="00D037BA"/>
    <w:rsid w:val="00D06602"/>
    <w:rsid w:val="00D259C4"/>
    <w:rsid w:val="00D25B5D"/>
    <w:rsid w:val="00D26FEE"/>
    <w:rsid w:val="00D3502E"/>
    <w:rsid w:val="00D41458"/>
    <w:rsid w:val="00D427BA"/>
    <w:rsid w:val="00D446E5"/>
    <w:rsid w:val="00D75210"/>
    <w:rsid w:val="00D81E3A"/>
    <w:rsid w:val="00D93EF5"/>
    <w:rsid w:val="00D9727D"/>
    <w:rsid w:val="00DA174A"/>
    <w:rsid w:val="00DA420A"/>
    <w:rsid w:val="00DA77F8"/>
    <w:rsid w:val="00DB38CC"/>
    <w:rsid w:val="00DB3990"/>
    <w:rsid w:val="00DD739E"/>
    <w:rsid w:val="00DF0ACD"/>
    <w:rsid w:val="00DF2C3D"/>
    <w:rsid w:val="00DF7D95"/>
    <w:rsid w:val="00E3078D"/>
    <w:rsid w:val="00E3619C"/>
    <w:rsid w:val="00E436A6"/>
    <w:rsid w:val="00E4787B"/>
    <w:rsid w:val="00E52E0D"/>
    <w:rsid w:val="00E60444"/>
    <w:rsid w:val="00E6575A"/>
    <w:rsid w:val="00E76413"/>
    <w:rsid w:val="00E764BB"/>
    <w:rsid w:val="00E84213"/>
    <w:rsid w:val="00E85E1C"/>
    <w:rsid w:val="00E874D1"/>
    <w:rsid w:val="00E9022E"/>
    <w:rsid w:val="00E90A06"/>
    <w:rsid w:val="00EB2ED2"/>
    <w:rsid w:val="00ED168C"/>
    <w:rsid w:val="00ED743C"/>
    <w:rsid w:val="00EE6A67"/>
    <w:rsid w:val="00EF44EA"/>
    <w:rsid w:val="00EF4FF3"/>
    <w:rsid w:val="00F024F0"/>
    <w:rsid w:val="00F02A2B"/>
    <w:rsid w:val="00F122F0"/>
    <w:rsid w:val="00F21A61"/>
    <w:rsid w:val="00F36330"/>
    <w:rsid w:val="00F714FC"/>
    <w:rsid w:val="00F760B0"/>
    <w:rsid w:val="00F8108A"/>
    <w:rsid w:val="00F81FCE"/>
    <w:rsid w:val="00F92B39"/>
    <w:rsid w:val="00F9474A"/>
    <w:rsid w:val="00F947AA"/>
    <w:rsid w:val="00F96861"/>
    <w:rsid w:val="00FB690A"/>
    <w:rsid w:val="00FB76AD"/>
    <w:rsid w:val="00FE2CA9"/>
    <w:rsid w:val="00FE7BE6"/>
    <w:rsid w:val="00FF7540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88346"/>
  <w15:chartTrackingRefBased/>
  <w15:docId w15:val="{CCE6DE77-0495-490C-A8F4-71ED1CD0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56A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5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238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EB2E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21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1CF"/>
  </w:style>
  <w:style w:type="paragraph" w:styleId="Footer">
    <w:name w:val="footer"/>
    <w:basedOn w:val="Normal"/>
    <w:link w:val="FooterChar"/>
    <w:uiPriority w:val="99"/>
    <w:unhideWhenUsed/>
    <w:rsid w:val="002521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1CF"/>
  </w:style>
  <w:style w:type="paragraph" w:styleId="BalloonText">
    <w:name w:val="Balloon Text"/>
    <w:basedOn w:val="Normal"/>
    <w:link w:val="BalloonTextChar"/>
    <w:uiPriority w:val="99"/>
    <w:semiHidden/>
    <w:unhideWhenUsed/>
    <w:rsid w:val="007C5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6A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C56A6"/>
    <w:rPr>
      <w:rFonts w:ascii="Times New Roman" w:eastAsiaTheme="majorEastAsia" w:hAnsi="Times New Roman" w:cstheme="majorBidi"/>
      <w:b/>
      <w:sz w:val="24"/>
      <w:szCs w:val="32"/>
    </w:rPr>
  </w:style>
  <w:style w:type="paragraph" w:customStyle="1" w:styleId="EndNoteBibliographyTitle">
    <w:name w:val="EndNote Bibliography Title"/>
    <w:basedOn w:val="Normal"/>
    <w:link w:val="EndNoteBibliographyTitleChar"/>
    <w:rsid w:val="00BC3FA1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C3FA1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C3FA1"/>
    <w:pPr>
      <w:spacing w:line="240" w:lineRule="auto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C3FA1"/>
    <w:rPr>
      <w:rFonts w:ascii="Times New Roman" w:hAnsi="Times New Roman" w:cs="Times New Roman"/>
      <w:noProof/>
      <w:sz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3A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A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A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A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AB7"/>
    <w:rPr>
      <w:b/>
      <w:bCs/>
      <w:sz w:val="20"/>
      <w:szCs w:val="20"/>
    </w:rPr>
  </w:style>
  <w:style w:type="paragraph" w:styleId="BodyText">
    <w:name w:val="Body Text"/>
    <w:link w:val="BodyTextChar"/>
    <w:rsid w:val="004B562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4B562C"/>
    <w:rPr>
      <w:rFonts w:ascii="Times New Roman" w:eastAsia="MS Mincho" w:hAnsi="Times New Roman" w:cs="Times New Roman"/>
      <w:sz w:val="20"/>
      <w:szCs w:val="20"/>
      <w:lang w:val="en-US"/>
    </w:rPr>
  </w:style>
  <w:style w:type="paragraph" w:customStyle="1" w:styleId="aug">
    <w:name w:val="aug"/>
    <w:basedOn w:val="Normal"/>
    <w:rsid w:val="004B562C"/>
    <w:pPr>
      <w:spacing w:after="240" w:line="480" w:lineRule="atLeast"/>
    </w:pPr>
    <w:rPr>
      <w:szCs w:val="20"/>
      <w:lang w:val="en-GB"/>
    </w:rPr>
  </w:style>
  <w:style w:type="paragraph" w:customStyle="1" w:styleId="aff">
    <w:name w:val="aff"/>
    <w:basedOn w:val="Normal"/>
    <w:rsid w:val="00DF7D95"/>
    <w:pPr>
      <w:spacing w:after="240" w:line="480" w:lineRule="atLeast"/>
    </w:pPr>
    <w:rPr>
      <w:i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26508429962104E-2"/>
          <c:y val="6.4039040002239395E-2"/>
          <c:w val="0.91231455217953672"/>
          <c:h val="0.7051341475220352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Sheet3!$A$2:$A$27</c:f>
              <c:strCache>
                <c:ptCount val="26"/>
                <c:pt idx="0">
                  <c:v>Genotype 1</c:v>
                </c:pt>
                <c:pt idx="1">
                  <c:v>Genotype 1a</c:v>
                </c:pt>
                <c:pt idx="2">
                  <c:v>Genotype 1b</c:v>
                </c:pt>
                <c:pt idx="3">
                  <c:v>Genotype 2</c:v>
                </c:pt>
                <c:pt idx="4">
                  <c:v>Genotype 2a</c:v>
                </c:pt>
                <c:pt idx="5">
                  <c:v>Genotype 2b</c:v>
                </c:pt>
                <c:pt idx="6">
                  <c:v>Genotype 2c</c:v>
                </c:pt>
                <c:pt idx="7">
                  <c:v>Genotype 3 </c:v>
                </c:pt>
                <c:pt idx="8">
                  <c:v>Genotype 3a</c:v>
                </c:pt>
                <c:pt idx="9">
                  <c:v>Genotype 3b</c:v>
                </c:pt>
                <c:pt idx="10">
                  <c:v>Genotype 4</c:v>
                </c:pt>
                <c:pt idx="11">
                  <c:v>Genotype 4a</c:v>
                </c:pt>
                <c:pt idx="12">
                  <c:v>Genotype 4n</c:v>
                </c:pt>
                <c:pt idx="13">
                  <c:v>Genotype 4h</c:v>
                </c:pt>
                <c:pt idx="14">
                  <c:v>Genotype 1a/1b</c:v>
                </c:pt>
                <c:pt idx="15">
                  <c:v>Genotype 1a/2</c:v>
                </c:pt>
                <c:pt idx="16">
                  <c:v>Genotype 1a/4</c:v>
                </c:pt>
                <c:pt idx="17">
                  <c:v>Genotype 1b/2</c:v>
                </c:pt>
                <c:pt idx="18">
                  <c:v>Genotype 1b/4</c:v>
                </c:pt>
                <c:pt idx="19">
                  <c:v>Genotype 2a/2c</c:v>
                </c:pt>
                <c:pt idx="20">
                  <c:v>Genotype 2a/3b</c:v>
                </c:pt>
                <c:pt idx="21">
                  <c:v>Genotype 3a/1a</c:v>
                </c:pt>
                <c:pt idx="22">
                  <c:v>Genotype 3a/3b</c:v>
                </c:pt>
                <c:pt idx="23">
                  <c:v>Genotype 3a/3e</c:v>
                </c:pt>
                <c:pt idx="24">
                  <c:v>Genotype 4c/4d</c:v>
                </c:pt>
                <c:pt idx="25">
                  <c:v>Not specified</c:v>
                </c:pt>
              </c:strCache>
            </c:strRef>
          </c:cat>
          <c:val>
            <c:numRef>
              <c:f>Sheet3!$AI$2:$AI$27</c:f>
              <c:numCache>
                <c:formatCode>0.00%</c:formatCode>
                <c:ptCount val="26"/>
                <c:pt idx="0">
                  <c:v>2.9100000000000001E-2</c:v>
                </c:pt>
                <c:pt idx="1">
                  <c:v>0.13139034878165312</c:v>
                </c:pt>
                <c:pt idx="2">
                  <c:v>0.52651696129957004</c:v>
                </c:pt>
                <c:pt idx="3">
                  <c:v>1.2422360248447204E-2</c:v>
                </c:pt>
                <c:pt idx="4">
                  <c:v>5.733397037744864E-3</c:v>
                </c:pt>
                <c:pt idx="5">
                  <c:v>1.9111323459149545E-3</c:v>
                </c:pt>
                <c:pt idx="6">
                  <c:v>4.7778308647873863E-4</c:v>
                </c:pt>
                <c:pt idx="7">
                  <c:v>3.822264691829909E-3</c:v>
                </c:pt>
                <c:pt idx="8">
                  <c:v>6.9278547539417104E-2</c:v>
                </c:pt>
                <c:pt idx="9">
                  <c:v>1.051122790253225E-2</c:v>
                </c:pt>
                <c:pt idx="10">
                  <c:v>0.10176779741997133</c:v>
                </c:pt>
                <c:pt idx="11">
                  <c:v>5.255613951266125E-3</c:v>
                </c:pt>
                <c:pt idx="12">
                  <c:v>1.9111323459149548E-2</c:v>
                </c:pt>
                <c:pt idx="13">
                  <c:v>5.733397037744864E-3</c:v>
                </c:pt>
                <c:pt idx="14">
                  <c:v>7.16674629718108E-3</c:v>
                </c:pt>
                <c:pt idx="15">
                  <c:v>4.7778308647873863E-4</c:v>
                </c:pt>
                <c:pt idx="16">
                  <c:v>1.9111323459149545E-3</c:v>
                </c:pt>
                <c:pt idx="17">
                  <c:v>4.7778308647873863E-4</c:v>
                </c:pt>
                <c:pt idx="18">
                  <c:v>8.600095556617296E-3</c:v>
                </c:pt>
                <c:pt idx="19">
                  <c:v>4.0133779264214048E-2</c:v>
                </c:pt>
                <c:pt idx="20">
                  <c:v>1.9111323459149545E-3</c:v>
                </c:pt>
                <c:pt idx="21">
                  <c:v>9.5556617295747726E-4</c:v>
                </c:pt>
                <c:pt idx="22">
                  <c:v>2.866698518872432E-3</c:v>
                </c:pt>
                <c:pt idx="23">
                  <c:v>4.7778308647873863E-4</c:v>
                </c:pt>
                <c:pt idx="24">
                  <c:v>9.5556617295747726E-4</c:v>
                </c:pt>
                <c:pt idx="25">
                  <c:v>1.098901098901099E-2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68-4D60-9BE8-B04F9D73E3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7225824"/>
        <c:axId val="317225408"/>
      </c:barChart>
      <c:catAx>
        <c:axId val="317225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7225408"/>
        <c:crosses val="autoZero"/>
        <c:auto val="1"/>
        <c:lblAlgn val="ctr"/>
        <c:lblOffset val="100"/>
        <c:noMultiLvlLbl val="0"/>
      </c:catAx>
      <c:valAx>
        <c:axId val="317225408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317225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D4C5A-3518-407E-A14D-D298C07CE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3260</Words>
  <Characters>18586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Manale Harfouche</dc:creator>
  <cp:keywords/>
  <dc:description/>
  <cp:lastModifiedBy>Manale Harfouche</cp:lastModifiedBy>
  <cp:revision>9</cp:revision>
  <cp:lastPrinted>2017-05-23T05:19:00Z</cp:lastPrinted>
  <dcterms:created xsi:type="dcterms:W3CDTF">2017-06-06T11:53:00Z</dcterms:created>
  <dcterms:modified xsi:type="dcterms:W3CDTF">2017-08-01T05:19:00Z</dcterms:modified>
</cp:coreProperties>
</file>