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9316" w14:textId="64111C54" w:rsidR="00782E24" w:rsidRPr="00EF1594" w:rsidRDefault="00986A60" w:rsidP="00EF1594">
      <w:pPr>
        <w:spacing w:line="480" w:lineRule="auto"/>
        <w:jc w:val="both"/>
        <w:rPr>
          <w:rFonts w:ascii="Arial" w:hAnsi="Arial" w:cs="Arial"/>
          <w:b/>
          <w:i/>
        </w:rPr>
      </w:pPr>
      <w:bookmarkStart w:id="0" w:name="_GoBack"/>
      <w:bookmarkEnd w:id="0"/>
      <w:r w:rsidRPr="00EF1594">
        <w:rPr>
          <w:rFonts w:ascii="Arial" w:hAnsi="Arial" w:cs="Arial"/>
          <w:b/>
          <w:i/>
        </w:rPr>
        <w:t xml:space="preserve">Supplementary </w:t>
      </w:r>
      <w:r w:rsidR="00E37C3C" w:rsidRPr="00EF1594">
        <w:rPr>
          <w:rFonts w:ascii="Arial" w:hAnsi="Arial" w:cs="Arial"/>
          <w:b/>
          <w:i/>
        </w:rPr>
        <w:t xml:space="preserve">Section </w:t>
      </w:r>
      <w:r w:rsidR="00E81732" w:rsidRPr="00EF1594">
        <w:rPr>
          <w:rFonts w:ascii="Arial" w:hAnsi="Arial" w:cs="Arial"/>
          <w:b/>
          <w:i/>
        </w:rPr>
        <w:t>S1</w:t>
      </w:r>
      <w:r w:rsidR="00EA7976" w:rsidRPr="00EF1594">
        <w:rPr>
          <w:rFonts w:ascii="Arial" w:hAnsi="Arial" w:cs="Arial"/>
          <w:b/>
          <w:i/>
        </w:rPr>
        <w:t>:</w:t>
      </w:r>
      <w:r w:rsidR="009F6388" w:rsidRPr="00EF1594">
        <w:rPr>
          <w:rFonts w:ascii="Arial" w:hAnsi="Arial" w:cs="Arial"/>
          <w:b/>
          <w:i/>
        </w:rPr>
        <w:t xml:space="preserve"> </w:t>
      </w:r>
      <w:r w:rsidR="00782E24" w:rsidRPr="00EF1594">
        <w:rPr>
          <w:rFonts w:ascii="Arial" w:hAnsi="Arial" w:cs="Arial"/>
          <w:b/>
          <w:i/>
        </w:rPr>
        <w:t xml:space="preserve">Guidance document for </w:t>
      </w:r>
      <w:r w:rsidR="00FB67FD" w:rsidRPr="00EF1594">
        <w:rPr>
          <w:rFonts w:ascii="Arial" w:hAnsi="Arial" w:cs="Arial"/>
          <w:b/>
          <w:i/>
        </w:rPr>
        <w:t>RISKSUR</w:t>
      </w:r>
      <w:r w:rsidR="00782E24" w:rsidRPr="00EF1594">
        <w:rPr>
          <w:rFonts w:ascii="Arial" w:hAnsi="Arial" w:cs="Arial"/>
          <w:b/>
          <w:i/>
        </w:rPr>
        <w:t xml:space="preserve"> partners collecting and collating data</w:t>
      </w:r>
    </w:p>
    <w:p w14:paraId="6A526FFB" w14:textId="77777777" w:rsidR="00F4349F" w:rsidRPr="00DC7759" w:rsidRDefault="00F4349F" w:rsidP="00584D6E">
      <w:pPr>
        <w:numPr>
          <w:ilvl w:val="0"/>
          <w:numId w:val="15"/>
        </w:numPr>
        <w:rPr>
          <w:b/>
          <w:sz w:val="24"/>
        </w:rPr>
      </w:pPr>
      <w:r w:rsidRPr="00DC7759">
        <w:rPr>
          <w:b/>
          <w:sz w:val="24"/>
        </w:rPr>
        <w:t xml:space="preserve">Prologue – Introduction and guidance for </w:t>
      </w:r>
      <w:r w:rsidR="00FB67FD">
        <w:rPr>
          <w:b/>
          <w:caps/>
          <w:sz w:val="24"/>
        </w:rPr>
        <w:t>RISKSUR</w:t>
      </w:r>
      <w:r w:rsidRPr="00DC7759">
        <w:rPr>
          <w:b/>
          <w:caps/>
          <w:sz w:val="24"/>
        </w:rPr>
        <w:t xml:space="preserve"> partners in charge of data collection</w:t>
      </w:r>
      <w:r w:rsidRPr="00DC7759">
        <w:rPr>
          <w:b/>
          <w:sz w:val="24"/>
        </w:rPr>
        <w:t xml:space="preserve"> </w:t>
      </w:r>
    </w:p>
    <w:p w14:paraId="2F5784A6" w14:textId="079F4100" w:rsidR="00165FFF" w:rsidRPr="00DC7759" w:rsidRDefault="00F4349F" w:rsidP="00EA7976">
      <w:pPr>
        <w:jc w:val="both"/>
      </w:pPr>
      <w:r w:rsidRPr="00DC7759">
        <w:t xml:space="preserve">The overall aim of the </w:t>
      </w:r>
      <w:r w:rsidR="00FB67FD">
        <w:t>RISKSUR</w:t>
      </w:r>
      <w:r w:rsidRPr="00DC7759">
        <w:t xml:space="preserve"> project is to develop </w:t>
      </w:r>
      <w:r w:rsidRPr="00DC7759">
        <w:rPr>
          <w:b/>
        </w:rPr>
        <w:t>decision support tools for the design of cost-effective risk-based surveillance systems</w:t>
      </w:r>
      <w:r w:rsidRPr="00DC7759">
        <w:t>.</w:t>
      </w:r>
      <w:r w:rsidR="00EA7976" w:rsidRPr="00DC7759">
        <w:t xml:space="preserve"> </w:t>
      </w:r>
    </w:p>
    <w:p w14:paraId="4B88AF91" w14:textId="0869185F" w:rsidR="000D7817" w:rsidRPr="00DC7759" w:rsidRDefault="00F4349F" w:rsidP="00CF28BE">
      <w:pPr>
        <w:jc w:val="both"/>
        <w:rPr>
          <w:color w:val="000000"/>
        </w:rPr>
      </w:pPr>
      <w:r w:rsidRPr="00DC7759">
        <w:t xml:space="preserve">The collection of information about the </w:t>
      </w:r>
      <w:r w:rsidRPr="00DC7759">
        <w:rPr>
          <w:b/>
        </w:rPr>
        <w:t>existing surveillance systems</w:t>
      </w:r>
      <w:r w:rsidRPr="00DC7759">
        <w:t xml:space="preserve"> throughout Europe will allow us to </w:t>
      </w:r>
      <w:r w:rsidR="00EC7036" w:rsidRPr="00DC7759">
        <w:t>describe</w:t>
      </w:r>
      <w:r w:rsidRPr="00DC7759">
        <w:t xml:space="preserve"> these systems and consi</w:t>
      </w:r>
      <w:r w:rsidR="004C086C" w:rsidRPr="00DC7759">
        <w:t xml:space="preserve">der how they could be improved. </w:t>
      </w:r>
      <w:r w:rsidR="00D9686B" w:rsidRPr="00DC7759">
        <w:rPr>
          <w:color w:val="000000"/>
        </w:rPr>
        <w:t>E</w:t>
      </w:r>
      <w:r w:rsidR="00255E21" w:rsidRPr="00DC7759">
        <w:rPr>
          <w:color w:val="000000"/>
        </w:rPr>
        <w:t xml:space="preserve">ach </w:t>
      </w:r>
      <w:r w:rsidR="00FB67FD">
        <w:rPr>
          <w:color w:val="000000"/>
        </w:rPr>
        <w:t>RISKSUR</w:t>
      </w:r>
      <w:r w:rsidR="00255E21" w:rsidRPr="00DC7759">
        <w:rPr>
          <w:color w:val="000000"/>
        </w:rPr>
        <w:t xml:space="preserve"> partner will collect the information in his/her country and enter the data into the </w:t>
      </w:r>
      <w:r w:rsidR="00063070" w:rsidRPr="00DC7759">
        <w:rPr>
          <w:color w:val="000000"/>
        </w:rPr>
        <w:t xml:space="preserve">web-based </w:t>
      </w:r>
      <w:r w:rsidR="00255E21" w:rsidRPr="00DC7759">
        <w:rPr>
          <w:color w:val="000000"/>
        </w:rPr>
        <w:t xml:space="preserve">database provided by RVC. This document </w:t>
      </w:r>
      <w:r w:rsidR="00255E21" w:rsidRPr="00DC7759">
        <w:rPr>
          <w:b/>
          <w:color w:val="000000"/>
        </w:rPr>
        <w:t>provides guidance for the data collection process</w:t>
      </w:r>
      <w:r w:rsidR="00255E21" w:rsidRPr="00DC7759">
        <w:rPr>
          <w:color w:val="000000"/>
        </w:rPr>
        <w:t xml:space="preserve">, but it is NOT a questionnaire that is to be handed over to </w:t>
      </w:r>
      <w:r w:rsidR="00790B3A" w:rsidRPr="00DC7759">
        <w:rPr>
          <w:color w:val="000000"/>
        </w:rPr>
        <w:t>other people</w:t>
      </w:r>
      <w:r w:rsidR="00255E21" w:rsidRPr="00DC7759">
        <w:rPr>
          <w:color w:val="000000"/>
        </w:rPr>
        <w:t xml:space="preserve"> who will then complete it. This document is for you to help you gather the relevant information. </w:t>
      </w:r>
    </w:p>
    <w:p w14:paraId="55C430A8" w14:textId="77777777" w:rsidR="000D7817" w:rsidRPr="00DC7759" w:rsidRDefault="000D7817" w:rsidP="00EC7036">
      <w:pPr>
        <w:pStyle w:val="ListParagraph"/>
        <w:ind w:left="0"/>
        <w:jc w:val="both"/>
        <w:rPr>
          <w:color w:val="000000"/>
        </w:rPr>
      </w:pPr>
    </w:p>
    <w:p w14:paraId="628B74D8" w14:textId="77777777" w:rsidR="00433A4B" w:rsidRPr="00DC7759" w:rsidRDefault="000D7817" w:rsidP="00EC7036">
      <w:pPr>
        <w:pStyle w:val="ListParagraph"/>
        <w:ind w:left="0"/>
        <w:jc w:val="both"/>
        <w:rPr>
          <w:color w:val="000000"/>
        </w:rPr>
      </w:pPr>
      <w:r w:rsidRPr="00DC7759">
        <w:rPr>
          <w:color w:val="000000"/>
        </w:rPr>
        <w:t>To gather information on surveillance systems, w</w:t>
      </w:r>
      <w:r w:rsidR="00255E21" w:rsidRPr="00DC7759">
        <w:rPr>
          <w:color w:val="000000"/>
        </w:rPr>
        <w:t xml:space="preserve">e suggest that you </w:t>
      </w:r>
      <w:r w:rsidR="00255E21" w:rsidRPr="00DC7759">
        <w:rPr>
          <w:b/>
          <w:color w:val="000000"/>
        </w:rPr>
        <w:t>first consult websites, reports,</w:t>
      </w:r>
      <w:r w:rsidR="00165FFF" w:rsidRPr="00DC7759">
        <w:rPr>
          <w:b/>
          <w:color w:val="000000"/>
        </w:rPr>
        <w:t xml:space="preserve"> manuals, legislation,</w:t>
      </w:r>
      <w:r w:rsidR="00255E21" w:rsidRPr="00DC7759">
        <w:rPr>
          <w:b/>
          <w:color w:val="000000"/>
        </w:rPr>
        <w:t xml:space="preserve"> etc</w:t>
      </w:r>
      <w:r w:rsidR="0096471C" w:rsidRPr="00DC7759">
        <w:rPr>
          <w:b/>
          <w:color w:val="000000"/>
        </w:rPr>
        <w:t xml:space="preserve"> to coll</w:t>
      </w:r>
      <w:r w:rsidR="00165FFF" w:rsidRPr="00DC7759">
        <w:rPr>
          <w:b/>
          <w:color w:val="000000"/>
        </w:rPr>
        <w:t xml:space="preserve">ate </w:t>
      </w:r>
      <w:r w:rsidR="0096471C" w:rsidRPr="00DC7759">
        <w:rPr>
          <w:b/>
          <w:color w:val="000000"/>
        </w:rPr>
        <w:t>as much information as possible</w:t>
      </w:r>
      <w:r w:rsidR="00255E21" w:rsidRPr="00DC7759">
        <w:rPr>
          <w:color w:val="000000"/>
        </w:rPr>
        <w:t>.</w:t>
      </w:r>
      <w:r w:rsidR="0096471C" w:rsidRPr="00DC7759">
        <w:rPr>
          <w:color w:val="000000"/>
        </w:rPr>
        <w:t xml:space="preserve"> </w:t>
      </w:r>
      <w:r w:rsidRPr="00DC7759">
        <w:rPr>
          <w:color w:val="000000"/>
        </w:rPr>
        <w:t>Only if</w:t>
      </w:r>
      <w:r w:rsidR="0096471C" w:rsidRPr="00DC7759">
        <w:rPr>
          <w:color w:val="000000"/>
        </w:rPr>
        <w:t xml:space="preserve"> needed, people </w:t>
      </w:r>
      <w:r w:rsidR="002F2BDC" w:rsidRPr="00DC7759">
        <w:rPr>
          <w:color w:val="000000"/>
        </w:rPr>
        <w:t xml:space="preserve">responsible for </w:t>
      </w:r>
      <w:r w:rsidR="0096471C" w:rsidRPr="00DC7759">
        <w:rPr>
          <w:color w:val="000000"/>
        </w:rPr>
        <w:t>planning, implementing, managing or evaluating surveillance programmes may be contacted to complement the existing information</w:t>
      </w:r>
      <w:r w:rsidR="009F2E1D" w:rsidRPr="00DC7759">
        <w:rPr>
          <w:color w:val="000000"/>
        </w:rPr>
        <w:t xml:space="preserve"> and/or fill data gaps</w:t>
      </w:r>
      <w:r w:rsidR="0096471C" w:rsidRPr="00DC7759">
        <w:rPr>
          <w:color w:val="000000"/>
        </w:rPr>
        <w:t xml:space="preserve">. </w:t>
      </w:r>
    </w:p>
    <w:p w14:paraId="1B0E7E2E" w14:textId="77777777" w:rsidR="00433A4B" w:rsidRPr="00DC7759" w:rsidRDefault="00433A4B" w:rsidP="00255E21">
      <w:pPr>
        <w:pStyle w:val="ListParagraph"/>
        <w:ind w:left="0"/>
        <w:rPr>
          <w:color w:val="000000"/>
        </w:rPr>
      </w:pPr>
    </w:p>
    <w:p w14:paraId="160B59EB" w14:textId="77777777" w:rsidR="00204F90" w:rsidRPr="00DC7759" w:rsidRDefault="00204F90" w:rsidP="00255E21">
      <w:pPr>
        <w:pStyle w:val="ListParagraph"/>
        <w:ind w:left="0"/>
        <w:rPr>
          <w:color w:val="000000"/>
        </w:rPr>
      </w:pPr>
      <w:r w:rsidRPr="00DC7759">
        <w:rPr>
          <w:color w:val="000000"/>
        </w:rPr>
        <w:t xml:space="preserve">IMPORTANT: </w:t>
      </w:r>
    </w:p>
    <w:p w14:paraId="4C85507B" w14:textId="77777777" w:rsidR="00204F90" w:rsidRPr="00DC7759" w:rsidRDefault="00204F90" w:rsidP="00204F90">
      <w:pPr>
        <w:pStyle w:val="ListParagraph"/>
        <w:numPr>
          <w:ilvl w:val="0"/>
          <w:numId w:val="20"/>
        </w:numPr>
        <w:rPr>
          <w:color w:val="000000"/>
        </w:rPr>
      </w:pPr>
      <w:r w:rsidRPr="00DC7759">
        <w:rPr>
          <w:color w:val="000000"/>
        </w:rPr>
        <w:t>PLEASE do NOT use abbreviations, but always spell out the full name</w:t>
      </w:r>
      <w:r w:rsidR="000D7817" w:rsidRPr="00DC7759">
        <w:rPr>
          <w:color w:val="000000"/>
        </w:rPr>
        <w:t>.</w:t>
      </w:r>
    </w:p>
    <w:p w14:paraId="316D5CCB" w14:textId="77777777" w:rsidR="00433A4B" w:rsidRPr="00DC7759" w:rsidRDefault="00433A4B" w:rsidP="00204F90">
      <w:pPr>
        <w:pStyle w:val="ListParagraph"/>
        <w:numPr>
          <w:ilvl w:val="0"/>
          <w:numId w:val="20"/>
        </w:numPr>
        <w:rPr>
          <w:color w:val="000000"/>
        </w:rPr>
      </w:pPr>
      <w:r w:rsidRPr="00DC7759">
        <w:rPr>
          <w:color w:val="000000"/>
        </w:rPr>
        <w:t xml:space="preserve">All prices and cost figures should be expressed in EUR. </w:t>
      </w:r>
    </w:p>
    <w:p w14:paraId="4B8DB6FB" w14:textId="77777777" w:rsidR="00063070" w:rsidRPr="00DC7759" w:rsidRDefault="00063070" w:rsidP="00790B3A">
      <w:pPr>
        <w:pStyle w:val="ListParagraph"/>
        <w:numPr>
          <w:ilvl w:val="0"/>
          <w:numId w:val="20"/>
        </w:numPr>
        <w:rPr>
          <w:color w:val="000000"/>
        </w:rPr>
      </w:pPr>
      <w:r w:rsidRPr="00DC7759">
        <w:rPr>
          <w:color w:val="000000"/>
        </w:rPr>
        <w:t>Whenever the information requested is not available</w:t>
      </w:r>
      <w:r w:rsidR="000D7817" w:rsidRPr="00DC7759">
        <w:rPr>
          <w:color w:val="000000"/>
        </w:rPr>
        <w:t xml:space="preserve"> or confidential</w:t>
      </w:r>
      <w:r w:rsidRPr="00DC7759">
        <w:rPr>
          <w:color w:val="000000"/>
        </w:rPr>
        <w:t>, please enter the following: “information not available” or “information available, but cannot be disclosed”.</w:t>
      </w:r>
    </w:p>
    <w:p w14:paraId="16B18FDB" w14:textId="77777777" w:rsidR="007D4593" w:rsidRPr="00DC7759" w:rsidRDefault="007D4593" w:rsidP="00790B3A">
      <w:pPr>
        <w:pStyle w:val="ListParagraph"/>
        <w:numPr>
          <w:ilvl w:val="0"/>
          <w:numId w:val="20"/>
        </w:numPr>
        <w:rPr>
          <w:color w:val="000000"/>
        </w:rPr>
      </w:pPr>
      <w:r w:rsidRPr="00DC7759">
        <w:rPr>
          <w:color w:val="000000"/>
        </w:rPr>
        <w:t>Whenever a field is “not applicable”, please state so</w:t>
      </w:r>
      <w:r w:rsidR="000D7817" w:rsidRPr="00DC7759">
        <w:rPr>
          <w:color w:val="000000"/>
        </w:rPr>
        <w:t xml:space="preserve"> and do not leave blank</w:t>
      </w:r>
      <w:r w:rsidRPr="00DC7759">
        <w:rPr>
          <w:color w:val="000000"/>
        </w:rPr>
        <w:t>.</w:t>
      </w:r>
    </w:p>
    <w:p w14:paraId="34E881C7" w14:textId="77777777" w:rsidR="009F2E1D" w:rsidRPr="00DC7759" w:rsidRDefault="009F2E1D" w:rsidP="00790B3A">
      <w:pPr>
        <w:pStyle w:val="ListParagraph"/>
        <w:numPr>
          <w:ilvl w:val="0"/>
          <w:numId w:val="20"/>
        </w:numPr>
        <w:rPr>
          <w:color w:val="000000"/>
        </w:rPr>
      </w:pPr>
      <w:r w:rsidRPr="00DC7759">
        <w:rPr>
          <w:color w:val="000000"/>
        </w:rPr>
        <w:t>Because there is large variability among partner countries, you may interpret things slightly differently than we would to fit local conditions. During the data cleaning process we may therefore get back to you to seek clarification. To facilitate this process, please use the comm</w:t>
      </w:r>
      <w:r w:rsidRPr="00DC7759">
        <w:rPr>
          <w:color w:val="000000" w:themeColor="text1"/>
        </w:rPr>
        <w:t>ent boxes provided throughout to explain local characteristics that may not be intuitively understandable.</w:t>
      </w:r>
    </w:p>
    <w:p w14:paraId="56C77221" w14:textId="77777777" w:rsidR="0096471C" w:rsidRPr="00DC7759" w:rsidRDefault="0096471C" w:rsidP="00255E21">
      <w:pPr>
        <w:pStyle w:val="ListParagraph"/>
        <w:ind w:left="0"/>
        <w:rPr>
          <w:color w:val="000000"/>
        </w:rPr>
      </w:pPr>
    </w:p>
    <w:p w14:paraId="3C7236BA" w14:textId="06849151" w:rsidR="00F4349F" w:rsidRPr="00DC7759" w:rsidRDefault="00F3266D" w:rsidP="0096471C">
      <w:pPr>
        <w:pStyle w:val="ListParagraph"/>
        <w:ind w:left="0"/>
        <w:rPr>
          <w:color w:val="000000"/>
        </w:rPr>
      </w:pPr>
      <w:r w:rsidRPr="00DC7759">
        <w:rPr>
          <w:color w:val="000000"/>
        </w:rPr>
        <w:t xml:space="preserve">The surveillance definitions and characteristics </w:t>
      </w:r>
      <w:r w:rsidR="00255E21" w:rsidRPr="00DC7759">
        <w:rPr>
          <w:color w:val="000000"/>
        </w:rPr>
        <w:t xml:space="preserve">used here are based on the document “Animal Health Surveillance Terminology Final Report from Pre-ICAHS Workshop”. It can be downloaded here:  </w:t>
      </w:r>
      <w:hyperlink r:id="rId8" w:history="1">
        <w:r w:rsidR="00EF1594" w:rsidRPr="000F0B07">
          <w:rPr>
            <w:rStyle w:val="Hyperlink"/>
          </w:rPr>
          <w:t>http://www.fp7-risksur.eu/sites/default/files/partner_logos/icahs-workshop-2011_surveillance_tewrminology_report_V1.2.pdf</w:t>
        </w:r>
      </w:hyperlink>
      <w:r w:rsidR="00255E21" w:rsidRPr="00DC7759">
        <w:rPr>
          <w:color w:val="000000"/>
        </w:rPr>
        <w:t xml:space="preserve">. Please consult it if there are doubts about the definitions </w:t>
      </w:r>
      <w:r w:rsidR="009F2E1D" w:rsidRPr="00DC7759">
        <w:rPr>
          <w:color w:val="000000"/>
        </w:rPr>
        <w:t xml:space="preserve">used in this guidance document. </w:t>
      </w:r>
      <w:r w:rsidR="00255E21" w:rsidRPr="00DC7759">
        <w:rPr>
          <w:color w:val="000000"/>
        </w:rPr>
        <w:t xml:space="preserve"> </w:t>
      </w:r>
    </w:p>
    <w:p w14:paraId="04AA5624" w14:textId="77777777" w:rsidR="00790B3A" w:rsidRPr="00DC7759" w:rsidRDefault="00790B3A" w:rsidP="0096471C">
      <w:pPr>
        <w:pStyle w:val="ListParagraph"/>
        <w:ind w:left="0"/>
        <w:rPr>
          <w:color w:val="000000"/>
        </w:rPr>
      </w:pPr>
    </w:p>
    <w:p w14:paraId="15B74B05" w14:textId="77777777" w:rsidR="000D5CEB" w:rsidRPr="00DC7759" w:rsidRDefault="0096471C" w:rsidP="0096471C">
      <w:pPr>
        <w:pStyle w:val="ListParagraph"/>
        <w:ind w:left="0"/>
        <w:rPr>
          <w:color w:val="000000"/>
        </w:rPr>
      </w:pPr>
      <w:r w:rsidRPr="00DC7759">
        <w:rPr>
          <w:color w:val="000000"/>
        </w:rPr>
        <w:t xml:space="preserve">For those not familiar with the NUTS classification system, you can find relevant information here: </w:t>
      </w:r>
      <w:hyperlink r:id="rId9" w:history="1">
        <w:r w:rsidR="002B083D" w:rsidRPr="00DC7759">
          <w:rPr>
            <w:rStyle w:val="Hyperlink"/>
          </w:rPr>
          <w:t>http://epp.eurostat.ec.europa.eu/portal/page/portal/nuts_nomenclature/introduction</w:t>
        </w:r>
      </w:hyperlink>
      <w:r w:rsidRPr="00DC7759">
        <w:rPr>
          <w:rStyle w:val="Hyperlink"/>
        </w:rPr>
        <w:t>.</w:t>
      </w:r>
      <w:r w:rsidRPr="00DC7759">
        <w:rPr>
          <w:color w:val="000000"/>
        </w:rPr>
        <w:t xml:space="preserve"> </w:t>
      </w:r>
    </w:p>
    <w:p w14:paraId="33C5AB2D" w14:textId="77777777" w:rsidR="00165FFF" w:rsidRPr="00DC7759" w:rsidRDefault="00165FFF" w:rsidP="0096471C">
      <w:pPr>
        <w:pStyle w:val="ListParagraph"/>
        <w:ind w:left="0"/>
        <w:rPr>
          <w:color w:val="000000"/>
        </w:rPr>
      </w:pPr>
    </w:p>
    <w:p w14:paraId="4144A534" w14:textId="33384234" w:rsidR="00165FFF" w:rsidRPr="00DC7759" w:rsidRDefault="00165FFF" w:rsidP="0096471C">
      <w:pPr>
        <w:pStyle w:val="ListParagraph"/>
        <w:ind w:left="0"/>
        <w:rPr>
          <w:b/>
          <w:color w:val="000000"/>
        </w:rPr>
      </w:pPr>
      <w:r w:rsidRPr="00DC7759">
        <w:rPr>
          <w:b/>
          <w:color w:val="000000"/>
        </w:rPr>
        <w:t>Thank you for your contribution!</w:t>
      </w:r>
    </w:p>
    <w:p w14:paraId="01829D27" w14:textId="77777777" w:rsidR="00E710A4" w:rsidRPr="00DC7759" w:rsidRDefault="00E710A4" w:rsidP="00E710A4">
      <w:pPr>
        <w:pageBreakBefore/>
        <w:spacing w:after="0"/>
        <w:rPr>
          <w:b/>
        </w:rPr>
      </w:pPr>
      <w:r w:rsidRPr="00DC7759">
        <w:rPr>
          <w:b/>
        </w:rPr>
        <w:lastRenderedPageBreak/>
        <w:t>SECTION 1 – IDENTIFICATION OF ENUMERATOR AND COUNTRY</w:t>
      </w:r>
    </w:p>
    <w:p w14:paraId="0AD38BCE" w14:textId="77777777" w:rsidR="001A4DC2" w:rsidRPr="00DC7759" w:rsidRDefault="001A4DC2" w:rsidP="00E710A4">
      <w:pPr>
        <w:spacing w:after="0"/>
      </w:pPr>
      <w:r w:rsidRPr="00DC7759">
        <w:t xml:space="preserve">Name </w:t>
      </w:r>
      <w:r w:rsidR="00C535E8" w:rsidRPr="00DC7759">
        <w:t xml:space="preserve">of </w:t>
      </w:r>
      <w:r w:rsidR="00FB67FD">
        <w:t>RISKSUR</w:t>
      </w:r>
      <w:r w:rsidR="008B54DF" w:rsidRPr="00DC7759">
        <w:t xml:space="preserve"> partner </w:t>
      </w:r>
      <w:r w:rsidRPr="00DC7759">
        <w:t>collating data:</w:t>
      </w:r>
    </w:p>
    <w:p w14:paraId="70A71EDF" w14:textId="77777777" w:rsidR="00C535E8" w:rsidRPr="00DC7759" w:rsidRDefault="00043606" w:rsidP="00A00B2B">
      <w:pPr>
        <w:spacing w:after="0"/>
      </w:pPr>
      <w:r w:rsidRPr="00DC7759">
        <w:t xml:space="preserve">Email address of </w:t>
      </w:r>
      <w:r w:rsidR="00FB67FD">
        <w:t>RISKSUR</w:t>
      </w:r>
      <w:r w:rsidR="00C535E8" w:rsidRPr="00DC7759">
        <w:t xml:space="preserve"> partner collating data:</w:t>
      </w:r>
    </w:p>
    <w:p w14:paraId="56584FD4" w14:textId="77777777" w:rsidR="001A4DC2" w:rsidRPr="00DC7759" w:rsidRDefault="00C535E8" w:rsidP="00A00B2B">
      <w:r w:rsidRPr="00DC7759">
        <w:t>Name of c</w:t>
      </w:r>
      <w:r w:rsidR="001A4DC2" w:rsidRPr="00DC7759">
        <w:t xml:space="preserve">ountry for which data are </w:t>
      </w:r>
      <w:r w:rsidR="008B54DF" w:rsidRPr="00DC7759">
        <w:t>provided</w:t>
      </w:r>
      <w:r w:rsidR="001A4DC2" w:rsidRPr="00DC7759">
        <w:t xml:space="preserve">: </w:t>
      </w:r>
    </w:p>
    <w:p w14:paraId="14FB4F29" w14:textId="77777777" w:rsidR="001A4DC2" w:rsidRPr="00DC7759" w:rsidRDefault="00E710A4" w:rsidP="00E710A4">
      <w:pPr>
        <w:rPr>
          <w:b/>
        </w:rPr>
      </w:pPr>
      <w:r w:rsidRPr="00DC7759">
        <w:rPr>
          <w:b/>
        </w:rPr>
        <w:t>SECTION 2 – DESCRIPTION OF EXISTING SURVEILLANCE SYSTEM</w:t>
      </w:r>
    </w:p>
    <w:p w14:paraId="081894E4" w14:textId="77777777" w:rsidR="00165FFF" w:rsidRPr="00DC7759" w:rsidRDefault="001A4DC2" w:rsidP="00165FFF">
      <w:pPr>
        <w:jc w:val="both"/>
      </w:pPr>
      <w:r w:rsidRPr="00DC7759">
        <w:t>Complete the following table for each component of all surveillance systems in place in the country in</w:t>
      </w:r>
      <w:r w:rsidR="00165FFF" w:rsidRPr="00DC7759">
        <w:t xml:space="preserve"> the </w:t>
      </w:r>
      <w:r w:rsidR="00165FFF" w:rsidRPr="00DC7759">
        <w:rPr>
          <w:b/>
        </w:rPr>
        <w:t>year</w:t>
      </w:r>
      <w:r w:rsidRPr="00DC7759">
        <w:rPr>
          <w:b/>
        </w:rPr>
        <w:t xml:space="preserve"> 2011</w:t>
      </w:r>
      <w:r w:rsidRPr="00DC7759">
        <w:t xml:space="preserve">. </w:t>
      </w:r>
      <w:r w:rsidR="00DB187D" w:rsidRPr="00DC7759">
        <w:t>We include all species,</w:t>
      </w:r>
      <w:r w:rsidR="00471FAE" w:rsidRPr="00DC7759">
        <w:t xml:space="preserve"> public and private surveillance, </w:t>
      </w:r>
      <w:r w:rsidR="00DB187D" w:rsidRPr="00DC7759">
        <w:t>disease specific surveillance as well as surveillance related to health-events</w:t>
      </w:r>
      <w:r w:rsidR="00471FAE" w:rsidRPr="00DC7759">
        <w:t xml:space="preserve"> (e.g. syndromic surveillance)</w:t>
      </w:r>
      <w:r w:rsidR="00DB187D" w:rsidRPr="00DC7759">
        <w:t xml:space="preserve">. </w:t>
      </w:r>
    </w:p>
    <w:p w14:paraId="32149CC3" w14:textId="77777777" w:rsidR="00165FFF" w:rsidRPr="00DC7759" w:rsidRDefault="001A4DC2" w:rsidP="00165FFF">
      <w:pPr>
        <w:jc w:val="both"/>
      </w:pPr>
      <w:r w:rsidRPr="00DC7759">
        <w:rPr>
          <w:b/>
        </w:rPr>
        <w:t>Surveillance</w:t>
      </w:r>
      <w:r w:rsidRPr="00DC7759">
        <w:t xml:space="preserve"> is defined as “The systematic, continuous or repeated, measurement, collection, collation, analysis, interpretation and timely dissemination of animal health and welfare related data from defined populations, essential for describing health hazard occurrence and to contribute to the planning, implementation, and evaluation of risk mitigation measures”</w:t>
      </w:r>
      <w:r w:rsidR="00DE7B06" w:rsidRPr="00DC7759">
        <w:rPr>
          <w:rStyle w:val="FootnoteReference"/>
        </w:rPr>
        <w:footnoteReference w:id="1"/>
      </w:r>
      <w:r w:rsidRPr="00DC7759">
        <w:t xml:space="preserve">. </w:t>
      </w:r>
      <w:r w:rsidR="00DB187D" w:rsidRPr="00DC7759">
        <w:t>Single surveys or analytical studies do not fall under this definition for data collection</w:t>
      </w:r>
      <w:r w:rsidR="00DB187D" w:rsidRPr="00DC7759">
        <w:rPr>
          <w:rStyle w:val="FootnoteReference"/>
        </w:rPr>
        <w:footnoteReference w:id="2"/>
      </w:r>
      <w:r w:rsidR="00DB187D" w:rsidRPr="00DC7759">
        <w:t xml:space="preserve">. </w:t>
      </w:r>
    </w:p>
    <w:p w14:paraId="5BCEA594" w14:textId="77777777" w:rsidR="00165FFF" w:rsidRPr="00DC7759" w:rsidRDefault="001A4DC2" w:rsidP="00165FFF">
      <w:pPr>
        <w:jc w:val="both"/>
      </w:pPr>
      <w:r w:rsidRPr="00DC7759">
        <w:t xml:space="preserve">A </w:t>
      </w:r>
      <w:r w:rsidRPr="00DC7759">
        <w:rPr>
          <w:b/>
        </w:rPr>
        <w:t>surveillance system</w:t>
      </w:r>
      <w:r w:rsidRPr="00DC7759">
        <w:t xml:space="preserve"> is defined as “A method of surveillance that may involve one or more component activities that generates information on the health, disease or zoonosis status of animal populations”. </w:t>
      </w:r>
    </w:p>
    <w:p w14:paraId="21B2F636" w14:textId="77777777" w:rsidR="006B7536" w:rsidRPr="00DC7759" w:rsidRDefault="001A4DC2" w:rsidP="00165FFF">
      <w:pPr>
        <w:spacing w:after="0"/>
        <w:jc w:val="both"/>
      </w:pPr>
      <w:r w:rsidRPr="00DC7759">
        <w:t xml:space="preserve">A </w:t>
      </w:r>
      <w:r w:rsidRPr="00DC7759">
        <w:rPr>
          <w:b/>
        </w:rPr>
        <w:t>surveillance component</w:t>
      </w:r>
      <w:r w:rsidRPr="00DC7759">
        <w:t xml:space="preserve"> </w:t>
      </w:r>
      <w:r w:rsidR="00850020" w:rsidRPr="00DC7759">
        <w:t>is a</w:t>
      </w:r>
      <w:r w:rsidR="00850020" w:rsidRPr="00DC7759">
        <w:rPr>
          <w:color w:val="1F497D"/>
        </w:rPr>
        <w:t xml:space="preserve"> </w:t>
      </w:r>
      <w:r w:rsidR="00850020" w:rsidRPr="00DC7759">
        <w:t xml:space="preserve">single surveillance activity used to investigate the occurrence of one or more hazards or health events in a specified population, which has </w:t>
      </w:r>
      <w:r w:rsidR="00F35A10" w:rsidRPr="00DC7759">
        <w:t xml:space="preserve">a </w:t>
      </w:r>
      <w:r w:rsidR="00850020" w:rsidRPr="00DC7759">
        <w:t>self-contained surveillance protocol that focuses on a particular data source (e.g. serological bulk milk surveillance and surveillance of pathological lesions in a pig abattoir).</w:t>
      </w:r>
      <w:r w:rsidR="006B7536" w:rsidRPr="00DC7759">
        <w:rPr>
          <w:color w:val="FF0000"/>
          <w:sz w:val="20"/>
          <w:szCs w:val="20"/>
        </w:rPr>
        <w:t xml:space="preserve"> </w:t>
      </w:r>
      <w:r w:rsidR="006B7536" w:rsidRPr="00DC7759">
        <w:t>Surveillance for one disease can therefore have different components depending on</w:t>
      </w:r>
      <w:r w:rsidR="005F023A" w:rsidRPr="00DC7759">
        <w:t xml:space="preserve"> the data source used. </w:t>
      </w:r>
      <w:r w:rsidR="000D7817" w:rsidRPr="00DC7759">
        <w:t>For example surveillance for b</w:t>
      </w:r>
      <w:r w:rsidR="005F023A" w:rsidRPr="00DC7759">
        <w:t>ovine spongiform encephalopathy (BSE) can use data collected on farms, at abattoirs or at fallen stock collection centres.</w:t>
      </w:r>
      <w:r w:rsidR="006B7536" w:rsidRPr="00DC7759">
        <w:t xml:space="preserve"> </w:t>
      </w:r>
      <w:r w:rsidR="005F023A" w:rsidRPr="00DC7759">
        <w:t xml:space="preserve">There may also be different components focussed on different </w:t>
      </w:r>
      <w:r w:rsidR="006B7536" w:rsidRPr="00DC7759">
        <w:t>sub-populations</w:t>
      </w:r>
      <w:r w:rsidR="005F023A" w:rsidRPr="00DC7759">
        <w:t>.</w:t>
      </w:r>
      <w:r w:rsidR="006B7536" w:rsidRPr="00DC7759">
        <w:t xml:space="preserve"> For example, Classical Swine Fever surveillance has components in domestic pigs</w:t>
      </w:r>
      <w:r w:rsidR="005F023A" w:rsidRPr="00DC7759">
        <w:t xml:space="preserve"> and</w:t>
      </w:r>
      <w:r w:rsidR="006B7536" w:rsidRPr="00DC7759">
        <w:t xml:space="preserve"> wild boars</w:t>
      </w:r>
      <w:r w:rsidR="005F023A" w:rsidRPr="00DC7759">
        <w:t>.  These may be</w:t>
      </w:r>
      <w:r w:rsidR="006B7536" w:rsidRPr="00DC7759">
        <w:t xml:space="preserve"> further differentiated according to the status of the region (free/not free)</w:t>
      </w:r>
      <w:r w:rsidR="005F023A" w:rsidRPr="00DC7759">
        <w:t xml:space="preserve"> with different protocols or sampling strategies used in different areas</w:t>
      </w:r>
      <w:r w:rsidR="006B7536" w:rsidRPr="00DC7759">
        <w:t>.</w:t>
      </w:r>
      <w:r w:rsidR="000C3932" w:rsidRPr="00DC7759">
        <w:t xml:space="preserve"> In such cases, to avoid the time-consuming collection of detailed information in multiple administrative units that have differing protocols, please just provide information about one example that is as representative as possible and give an indication of the extent of regional variation in the comments box.</w:t>
      </w:r>
    </w:p>
    <w:p w14:paraId="699C281E" w14:textId="77777777" w:rsidR="001A4DC2" w:rsidRPr="00DC7759" w:rsidRDefault="001A4DC2" w:rsidP="00165FFF">
      <w:pPr>
        <w:pStyle w:val="Default"/>
        <w:jc w:val="both"/>
        <w:rPr>
          <w:rFonts w:ascii="Calibri" w:hAnsi="Calibri" w:cs="Times New Roman"/>
          <w:sz w:val="22"/>
          <w:szCs w:val="22"/>
          <w:lang w:eastAsia="en-US"/>
        </w:rPr>
      </w:pPr>
    </w:p>
    <w:p w14:paraId="26BBF113" w14:textId="77777777" w:rsidR="00165FFF" w:rsidRPr="00DC7759" w:rsidRDefault="00165FFF" w:rsidP="00165FFF">
      <w:pPr>
        <w:pStyle w:val="Default"/>
        <w:jc w:val="both"/>
        <w:rPr>
          <w:rFonts w:ascii="Calibri" w:hAnsi="Calibri" w:cs="Times New Roman"/>
          <w:b/>
          <w:sz w:val="22"/>
          <w:szCs w:val="22"/>
          <w:lang w:eastAsia="en-US"/>
        </w:rPr>
      </w:pPr>
      <w:r w:rsidRPr="00DC7759">
        <w:rPr>
          <w:rFonts w:ascii="Calibri" w:hAnsi="Calibri" w:cs="Times New Roman"/>
          <w:b/>
          <w:sz w:val="22"/>
          <w:szCs w:val="22"/>
          <w:lang w:eastAsia="en-US"/>
        </w:rPr>
        <w:t>Point-by-point guidance</w:t>
      </w:r>
    </w:p>
    <w:p w14:paraId="131C2824" w14:textId="77777777" w:rsidR="001A4DC2" w:rsidRPr="00DC7759" w:rsidRDefault="001A4DC2" w:rsidP="00DB4BB9">
      <w:pPr>
        <w:pStyle w:val="ListParagraph"/>
        <w:numPr>
          <w:ilvl w:val="0"/>
          <w:numId w:val="7"/>
        </w:numPr>
      </w:pPr>
      <w:r w:rsidRPr="00DC7759">
        <w:rPr>
          <w:u w:val="single"/>
        </w:rPr>
        <w:t>Ad 2.1:</w:t>
      </w:r>
      <w:r w:rsidRPr="00DC7759">
        <w:t xml:space="preserve"> Describe the threat or disease or the health event (e.g. </w:t>
      </w:r>
      <w:r w:rsidR="00BE2C00" w:rsidRPr="00DC7759">
        <w:t xml:space="preserve">neurological </w:t>
      </w:r>
      <w:r w:rsidR="00677685" w:rsidRPr="00DC7759">
        <w:t xml:space="preserve">syndrome </w:t>
      </w:r>
      <w:r w:rsidR="00BE2C00" w:rsidRPr="00DC7759">
        <w:t>in cattle</w:t>
      </w:r>
      <w:r w:rsidR="00677685" w:rsidRPr="00DC7759">
        <w:t>)</w:t>
      </w:r>
      <w:r w:rsidR="000D7817" w:rsidRPr="00DC7759">
        <w:t>; if applicable provide the name of t</w:t>
      </w:r>
      <w:r w:rsidR="004966AA" w:rsidRPr="00DC7759">
        <w:t>he pathogen</w:t>
      </w:r>
      <w:r w:rsidR="000D7817" w:rsidRPr="00DC7759">
        <w:t>.</w:t>
      </w:r>
    </w:p>
    <w:p w14:paraId="3A3CB66F" w14:textId="77777777" w:rsidR="001A4DC2" w:rsidRPr="00DC7759" w:rsidRDefault="001A4DC2" w:rsidP="00F6404B">
      <w:pPr>
        <w:pStyle w:val="ListParagraph"/>
        <w:numPr>
          <w:ilvl w:val="0"/>
          <w:numId w:val="7"/>
        </w:numPr>
      </w:pPr>
      <w:r w:rsidRPr="00DC7759">
        <w:rPr>
          <w:u w:val="single"/>
        </w:rPr>
        <w:t>Ad 2.2:</w:t>
      </w:r>
      <w:r w:rsidRPr="00DC7759">
        <w:t xml:space="preserve"> </w:t>
      </w:r>
      <w:r w:rsidR="00A60405" w:rsidRPr="00DC7759">
        <w:t xml:space="preserve">List each surveillance component used for the defined threat, disease or health event in a separate </w:t>
      </w:r>
      <w:r w:rsidR="002966D2" w:rsidRPr="00DC7759">
        <w:t>column</w:t>
      </w:r>
      <w:r w:rsidR="00A60405" w:rsidRPr="00DC7759">
        <w:t xml:space="preserve">. All active and passive surveillance components </w:t>
      </w:r>
      <w:r w:rsidR="002966D2" w:rsidRPr="00DC7759">
        <w:t xml:space="preserve">that fall under the definition listed above are to be included (in a nutshell: data collection, analysis and use of the information to </w:t>
      </w:r>
      <w:r w:rsidR="00A60405" w:rsidRPr="00DC7759">
        <w:t>contribute to disease control</w:t>
      </w:r>
      <w:r w:rsidR="002966D2" w:rsidRPr="00DC7759">
        <w:t>)</w:t>
      </w:r>
      <w:r w:rsidR="00A60405" w:rsidRPr="00DC7759">
        <w:t xml:space="preserve">.  </w:t>
      </w:r>
      <w:r w:rsidR="00A60405" w:rsidRPr="00DC7759">
        <w:lastRenderedPageBreak/>
        <w:t>Surveillance for endemic diseases (including those for which there are no regulatory controls) should be included but not single farm/holding surveillance efforts which are not part of a coordinated bigger scheme</w:t>
      </w:r>
      <w:r w:rsidR="00165FFF" w:rsidRPr="00DC7759">
        <w:t xml:space="preserve"> (e.g. </w:t>
      </w:r>
      <w:r w:rsidR="00A60405" w:rsidRPr="00DC7759">
        <w:t>monitoring of feed and/or water use</w:t>
      </w:r>
      <w:r w:rsidR="00165FFF" w:rsidRPr="00DC7759">
        <w:t xml:space="preserve"> on a single farm only)</w:t>
      </w:r>
      <w:r w:rsidR="00A60405" w:rsidRPr="00DC7759">
        <w:t>. Include the name of the surveillance component if there is one.</w:t>
      </w:r>
    </w:p>
    <w:p w14:paraId="462F937F" w14:textId="77777777" w:rsidR="001A4DC2" w:rsidRPr="00DC7759" w:rsidRDefault="001A4DC2" w:rsidP="00594935">
      <w:pPr>
        <w:pStyle w:val="ListParagraph"/>
        <w:numPr>
          <w:ilvl w:val="0"/>
          <w:numId w:val="7"/>
        </w:numPr>
      </w:pPr>
      <w:r w:rsidRPr="00DC7759">
        <w:rPr>
          <w:u w:val="single"/>
        </w:rPr>
        <w:t>Ad 2.3</w:t>
      </w:r>
      <w:r w:rsidRPr="00DC7759">
        <w:t xml:space="preserve">: List all animal species monitored (including </w:t>
      </w:r>
      <w:r w:rsidR="00043606" w:rsidRPr="00DC7759">
        <w:t xml:space="preserve">livestock, </w:t>
      </w:r>
      <w:r w:rsidRPr="00DC7759">
        <w:t xml:space="preserve">fish, pets and wild animals). </w:t>
      </w:r>
      <w:r w:rsidR="005D21AC" w:rsidRPr="00DC7759">
        <w:t xml:space="preserve">Please specify if only a particular subset of the population is targeted, e.g. dairy or beef cattle. </w:t>
      </w:r>
      <w:r w:rsidRPr="00DC7759">
        <w:t xml:space="preserve">Only list human surveillance systems if they comprise activities in the animal (health) sector. </w:t>
      </w:r>
    </w:p>
    <w:p w14:paraId="2A3A3A71" w14:textId="77777777" w:rsidR="001A4DC2" w:rsidRPr="00DC7759" w:rsidRDefault="001A4DC2" w:rsidP="00DB4BB9">
      <w:pPr>
        <w:pStyle w:val="ListParagraph"/>
        <w:numPr>
          <w:ilvl w:val="0"/>
          <w:numId w:val="7"/>
        </w:numPr>
      </w:pPr>
      <w:r w:rsidRPr="00DC7759">
        <w:rPr>
          <w:u w:val="single"/>
        </w:rPr>
        <w:t>Ad 2.4</w:t>
      </w:r>
      <w:r w:rsidRPr="00DC7759">
        <w:t xml:space="preserve">: Describe </w:t>
      </w:r>
      <w:r w:rsidR="00E358CE" w:rsidRPr="00DC7759">
        <w:t xml:space="preserve">whether </w:t>
      </w:r>
      <w:r w:rsidRPr="00DC7759">
        <w:t>the component has a local (defined area within a country</w:t>
      </w:r>
      <w:r w:rsidR="00A60405" w:rsidRPr="00DC7759">
        <w:t>, e.g. county or Bundesland</w:t>
      </w:r>
      <w:r w:rsidRPr="00DC7759">
        <w:t>), national or regional (multiple countries in one area) focus. Individual farm level should not be included, only list the component if there is some higher level organisation (e.g. some form of farm assurance schemes).</w:t>
      </w:r>
    </w:p>
    <w:p w14:paraId="16E0C996" w14:textId="77777777" w:rsidR="00272F6F" w:rsidRPr="00DC7759" w:rsidRDefault="00272F6F" w:rsidP="00DB4BB9">
      <w:pPr>
        <w:pStyle w:val="ListParagraph"/>
        <w:numPr>
          <w:ilvl w:val="0"/>
          <w:numId w:val="7"/>
        </w:numPr>
      </w:pPr>
      <w:r w:rsidRPr="00DC7759">
        <w:rPr>
          <w:u w:val="single"/>
        </w:rPr>
        <w:t>Ad 2.5</w:t>
      </w:r>
      <w:r w:rsidRPr="00DC7759">
        <w:t>: Provide the NUTS code(s) of the areas included in the surveillance programme.</w:t>
      </w:r>
    </w:p>
    <w:p w14:paraId="48A22C60" w14:textId="77777777" w:rsidR="001A4DC2" w:rsidRPr="00DC7759" w:rsidRDefault="00272F6F" w:rsidP="00DB4BB9">
      <w:pPr>
        <w:pStyle w:val="ListParagraph"/>
        <w:numPr>
          <w:ilvl w:val="0"/>
          <w:numId w:val="7"/>
        </w:numPr>
      </w:pPr>
      <w:r w:rsidRPr="00DC7759">
        <w:rPr>
          <w:u w:val="single"/>
        </w:rPr>
        <w:t>Ad 2.6</w:t>
      </w:r>
      <w:r w:rsidR="001A4DC2" w:rsidRPr="00DC7759">
        <w:t>: Describe</w:t>
      </w:r>
      <w:r w:rsidR="00E358CE" w:rsidRPr="00DC7759">
        <w:t xml:space="preserve"> whether </w:t>
      </w:r>
      <w:r w:rsidR="001A4DC2" w:rsidRPr="00DC7759">
        <w:t>the component is part of an overarching programme (e.g. Campylobacter surveillance</w:t>
      </w:r>
      <w:r w:rsidR="00E358CE" w:rsidRPr="00DC7759">
        <w:t xml:space="preserve"> in slaughterhouses</w:t>
      </w:r>
      <w:r w:rsidR="001A4DC2" w:rsidRPr="00DC7759">
        <w:t xml:space="preserve"> could be part of a foodborne disease programme).</w:t>
      </w:r>
    </w:p>
    <w:p w14:paraId="108D3126" w14:textId="77777777" w:rsidR="007B3114" w:rsidRPr="00DC7759" w:rsidRDefault="00272F6F" w:rsidP="00DB4BB9">
      <w:pPr>
        <w:pStyle w:val="ListParagraph"/>
        <w:numPr>
          <w:ilvl w:val="0"/>
          <w:numId w:val="7"/>
        </w:numPr>
      </w:pPr>
      <w:r w:rsidRPr="00DC7759">
        <w:rPr>
          <w:u w:val="single"/>
        </w:rPr>
        <w:t>Ad 2.7</w:t>
      </w:r>
      <w:r w:rsidR="001A4DC2" w:rsidRPr="00DC7759">
        <w:t xml:space="preserve">: </w:t>
      </w:r>
      <w:r w:rsidR="007B3114" w:rsidRPr="00DC7759">
        <w:t xml:space="preserve">Describe the </w:t>
      </w:r>
      <w:r w:rsidR="00270DD9" w:rsidRPr="00DC7759">
        <w:t xml:space="preserve">primary </w:t>
      </w:r>
      <w:r w:rsidR="007B3114" w:rsidRPr="00DC7759">
        <w:t>purpose</w:t>
      </w:r>
      <w:r w:rsidR="00F72A2E" w:rsidRPr="00DC7759">
        <w:t>(s)</w:t>
      </w:r>
      <w:r w:rsidR="007B3114" w:rsidRPr="00DC7759">
        <w:t xml:space="preserve"> of the surveillance component (e.g. early detection</w:t>
      </w:r>
      <w:r w:rsidR="00043606" w:rsidRPr="00DC7759">
        <w:t>;</w:t>
      </w:r>
      <w:r w:rsidR="007B3114" w:rsidRPr="00DC7759">
        <w:t xml:space="preserve"> substantiate freedom</w:t>
      </w:r>
      <w:r w:rsidR="00043606" w:rsidRPr="00DC7759">
        <w:t>;</w:t>
      </w:r>
      <w:r w:rsidR="007B3114" w:rsidRPr="00DC7759">
        <w:t xml:space="preserve"> describe baseline </w:t>
      </w:r>
      <w:r w:rsidR="00043606" w:rsidRPr="00DC7759">
        <w:t xml:space="preserve">disease level, distribution and impact; </w:t>
      </w:r>
      <w:r w:rsidR="007B3114" w:rsidRPr="00DC7759">
        <w:t>describe health changes</w:t>
      </w:r>
      <w:r w:rsidR="00043606" w:rsidRPr="00DC7759">
        <w:t>;</w:t>
      </w:r>
      <w:r w:rsidR="007B3114" w:rsidRPr="00DC7759">
        <w:t xml:space="preserve"> describe changes that threaten health</w:t>
      </w:r>
      <w:r w:rsidR="00043606" w:rsidRPr="00DC7759">
        <w:t>;</w:t>
      </w:r>
      <w:r w:rsidR="007B3114" w:rsidRPr="00DC7759">
        <w:t xml:space="preserve"> detect cases</w:t>
      </w:r>
      <w:r w:rsidR="00F72A2E" w:rsidRPr="00DC7759">
        <w:t xml:space="preserve"> </w:t>
      </w:r>
      <w:r w:rsidR="00BB6E0A" w:rsidRPr="00DC7759">
        <w:t xml:space="preserve">to allow specific action to be taken on this or related holdings which will </w:t>
      </w:r>
      <w:r w:rsidR="00F72A2E" w:rsidRPr="00DC7759">
        <w:t>facilitate control</w:t>
      </w:r>
      <w:r w:rsidR="00677685" w:rsidRPr="00DC7759">
        <w:t xml:space="preserve"> or eradication</w:t>
      </w:r>
      <w:r w:rsidR="007B3114" w:rsidRPr="00DC7759">
        <w:t>)</w:t>
      </w:r>
      <w:r w:rsidR="00043606" w:rsidRPr="00DC7759">
        <w:t>.</w:t>
      </w:r>
      <w:r w:rsidR="00F72A2E" w:rsidRPr="00DC7759">
        <w:t xml:space="preserve"> </w:t>
      </w:r>
    </w:p>
    <w:p w14:paraId="13A34338" w14:textId="77777777" w:rsidR="00005FF6" w:rsidRPr="00DC7759" w:rsidRDefault="00272F6F" w:rsidP="00DB4BB9">
      <w:pPr>
        <w:pStyle w:val="ListParagraph"/>
        <w:numPr>
          <w:ilvl w:val="0"/>
          <w:numId w:val="7"/>
        </w:numPr>
      </w:pPr>
      <w:r w:rsidRPr="00DC7759">
        <w:rPr>
          <w:u w:val="single"/>
        </w:rPr>
        <w:t>Ad 2.8</w:t>
      </w:r>
      <w:r w:rsidR="007B3114" w:rsidRPr="00DC7759">
        <w:t xml:space="preserve">: </w:t>
      </w:r>
      <w:r w:rsidR="00005FF6" w:rsidRPr="00DC7759">
        <w:t>State if the component is regulated by EU legislation, national legislation, and/</w:t>
      </w:r>
      <w:r w:rsidR="000D5CEB" w:rsidRPr="00DC7759">
        <w:t>or private initiative regulations</w:t>
      </w:r>
      <w:r w:rsidR="00005FF6" w:rsidRPr="00DC7759">
        <w:t xml:space="preserve"> (e.g. non</w:t>
      </w:r>
      <w:r w:rsidR="000D5CEB" w:rsidRPr="00DC7759">
        <w:t>-statutory</w:t>
      </w:r>
      <w:r w:rsidR="00005FF6" w:rsidRPr="00DC7759">
        <w:t xml:space="preserve"> quality scheme). </w:t>
      </w:r>
    </w:p>
    <w:p w14:paraId="79566899" w14:textId="77777777" w:rsidR="001A4DC2" w:rsidRPr="00DC7759" w:rsidRDefault="00272F6F" w:rsidP="00DB4BB9">
      <w:pPr>
        <w:pStyle w:val="ListParagraph"/>
        <w:numPr>
          <w:ilvl w:val="0"/>
          <w:numId w:val="7"/>
        </w:numPr>
      </w:pPr>
      <w:r w:rsidRPr="00DC7759">
        <w:rPr>
          <w:u w:val="single"/>
        </w:rPr>
        <w:t>Ad 2.9</w:t>
      </w:r>
      <w:r w:rsidR="00005FF6" w:rsidRPr="00DC7759">
        <w:t xml:space="preserve">: </w:t>
      </w:r>
      <w:r w:rsidR="001A4DC2" w:rsidRPr="00DC7759">
        <w:t>State if the component is</w:t>
      </w:r>
      <w:r w:rsidR="00005FF6" w:rsidRPr="00DC7759">
        <w:t xml:space="preserve"> managed</w:t>
      </w:r>
      <w:r w:rsidR="001A4DC2" w:rsidRPr="00DC7759">
        <w:t xml:space="preserve"> private</w:t>
      </w:r>
      <w:r w:rsidR="00005FF6" w:rsidRPr="00DC7759">
        <w:t>ly</w:t>
      </w:r>
      <w:r w:rsidR="001A4DC2" w:rsidRPr="00DC7759">
        <w:t>, public</w:t>
      </w:r>
      <w:r w:rsidR="00005FF6" w:rsidRPr="00DC7759">
        <w:t>ly</w:t>
      </w:r>
      <w:r w:rsidR="001A4DC2" w:rsidRPr="00DC7759">
        <w:t xml:space="preserve"> or </w:t>
      </w:r>
      <w:r w:rsidR="00005FF6" w:rsidRPr="00DC7759">
        <w:t xml:space="preserve">both. </w:t>
      </w:r>
    </w:p>
    <w:p w14:paraId="02F7AAB3" w14:textId="77777777" w:rsidR="001A4DC2" w:rsidRPr="00DC7759" w:rsidRDefault="001A4DC2" w:rsidP="00DB4BB9">
      <w:pPr>
        <w:pStyle w:val="ListParagraph"/>
        <w:numPr>
          <w:ilvl w:val="0"/>
          <w:numId w:val="7"/>
        </w:numPr>
      </w:pPr>
      <w:r w:rsidRPr="00DC7759">
        <w:rPr>
          <w:u w:val="single"/>
        </w:rPr>
        <w:t>Ad 2.</w:t>
      </w:r>
      <w:r w:rsidR="00272F6F" w:rsidRPr="00DC7759">
        <w:rPr>
          <w:u w:val="single"/>
        </w:rPr>
        <w:t>10</w:t>
      </w:r>
      <w:r w:rsidRPr="00DC7759">
        <w:t xml:space="preserve">: </w:t>
      </w:r>
      <w:r w:rsidR="005D21AC" w:rsidRPr="00DC7759">
        <w:t xml:space="preserve">Name </w:t>
      </w:r>
      <w:r w:rsidRPr="00DC7759">
        <w:t>the</w:t>
      </w:r>
      <w:r w:rsidR="00DE7B06" w:rsidRPr="00DC7759">
        <w:t xml:space="preserve"> organisation that has the global governance of the component. </w:t>
      </w:r>
    </w:p>
    <w:p w14:paraId="725C44E7" w14:textId="77777777" w:rsidR="001A4DC2" w:rsidRPr="00DC7759" w:rsidRDefault="00272F6F" w:rsidP="00DB4BB9">
      <w:pPr>
        <w:pStyle w:val="ListParagraph"/>
        <w:numPr>
          <w:ilvl w:val="0"/>
          <w:numId w:val="7"/>
        </w:numPr>
      </w:pPr>
      <w:r w:rsidRPr="00DC7759">
        <w:rPr>
          <w:u w:val="single"/>
        </w:rPr>
        <w:t>Ad 2.11</w:t>
      </w:r>
      <w:r w:rsidR="001A4DC2" w:rsidRPr="00DC7759">
        <w:t xml:space="preserve">: </w:t>
      </w:r>
      <w:r w:rsidR="00E506F4" w:rsidRPr="00DC7759">
        <w:t>Give a single figure</w:t>
      </w:r>
      <w:r w:rsidR="005A3E2B" w:rsidRPr="00DC7759">
        <w:t xml:space="preserve"> in EUR</w:t>
      </w:r>
      <w:r w:rsidR="00E506F4" w:rsidRPr="00DC7759">
        <w:t xml:space="preserve"> for </w:t>
      </w:r>
      <w:r w:rsidR="001A4DC2" w:rsidRPr="00DC7759">
        <w:t>total expenditures for the surveillance component in 2011</w:t>
      </w:r>
      <w:r w:rsidR="00E506F4" w:rsidRPr="00DC7759">
        <w:rPr>
          <w:rStyle w:val="FootnoteReference"/>
        </w:rPr>
        <w:footnoteReference w:id="3"/>
      </w:r>
      <w:r w:rsidR="001A4DC2" w:rsidRPr="00DC7759">
        <w:t>.</w:t>
      </w:r>
    </w:p>
    <w:p w14:paraId="58CC54BE" w14:textId="77777777" w:rsidR="001A4DC2" w:rsidRPr="00DC7759" w:rsidRDefault="00272F6F" w:rsidP="00DB4BB9">
      <w:pPr>
        <w:pStyle w:val="ListParagraph"/>
        <w:numPr>
          <w:ilvl w:val="0"/>
          <w:numId w:val="7"/>
        </w:numPr>
      </w:pPr>
      <w:r w:rsidRPr="00DC7759">
        <w:rPr>
          <w:u w:val="single"/>
        </w:rPr>
        <w:t>Ad 2.12</w:t>
      </w:r>
      <w:r w:rsidR="001A4DC2" w:rsidRPr="00DC7759">
        <w:t xml:space="preserve">: Give the percentage contribution of the total expenditures </w:t>
      </w:r>
      <w:r w:rsidR="00DE7B06" w:rsidRPr="00DC7759">
        <w:t xml:space="preserve">for the surveillance component </w:t>
      </w:r>
      <w:r w:rsidR="001A4DC2" w:rsidRPr="00DC7759">
        <w:t>in 2011 covered by public sector.</w:t>
      </w:r>
    </w:p>
    <w:p w14:paraId="31DBF37C" w14:textId="77777777" w:rsidR="00584D6E" w:rsidRPr="00DC7759" w:rsidRDefault="001A4DC2" w:rsidP="00DB4BB9">
      <w:pPr>
        <w:pStyle w:val="ListParagraph"/>
        <w:numPr>
          <w:ilvl w:val="0"/>
          <w:numId w:val="7"/>
        </w:numPr>
      </w:pPr>
      <w:r w:rsidRPr="00DC7759">
        <w:rPr>
          <w:u w:val="single"/>
        </w:rPr>
        <w:t>Ad 2</w:t>
      </w:r>
      <w:r w:rsidR="00272F6F" w:rsidRPr="00DC7759">
        <w:rPr>
          <w:u w:val="single"/>
        </w:rPr>
        <w:t>.13</w:t>
      </w:r>
      <w:r w:rsidRPr="00DC7759">
        <w:t xml:space="preserve">: </w:t>
      </w:r>
      <w:r w:rsidR="00584D6E" w:rsidRPr="00DC7759">
        <w:t>Describe which ministry</w:t>
      </w:r>
      <w:r w:rsidR="005D21AC" w:rsidRPr="00DC7759">
        <w:t>/government body</w:t>
      </w:r>
      <w:r w:rsidR="00584D6E" w:rsidRPr="00DC7759">
        <w:t xml:space="preserve"> funds the public share of the surveillance component.</w:t>
      </w:r>
    </w:p>
    <w:p w14:paraId="5E18BC8E" w14:textId="77777777" w:rsidR="001A4DC2" w:rsidRPr="00DC7759" w:rsidRDefault="00272F6F" w:rsidP="00DB4BB9">
      <w:pPr>
        <w:pStyle w:val="ListParagraph"/>
        <w:numPr>
          <w:ilvl w:val="0"/>
          <w:numId w:val="7"/>
        </w:numPr>
      </w:pPr>
      <w:r w:rsidRPr="00DC7759">
        <w:rPr>
          <w:u w:val="single"/>
        </w:rPr>
        <w:t>Ad 2.14</w:t>
      </w:r>
      <w:r w:rsidR="001A4DC2" w:rsidRPr="00DC7759">
        <w:t>: Give the percentage contribution of the total expenditures</w:t>
      </w:r>
      <w:r w:rsidR="00DE7B06" w:rsidRPr="00DC7759">
        <w:t xml:space="preserve"> for the surveillance component</w:t>
      </w:r>
      <w:r w:rsidR="001A4DC2" w:rsidRPr="00DC7759">
        <w:t xml:space="preserve"> in 2011 covered by private sector.</w:t>
      </w:r>
    </w:p>
    <w:p w14:paraId="76066BA0" w14:textId="77777777" w:rsidR="001A4DC2" w:rsidRPr="00DC7759" w:rsidRDefault="00272F6F" w:rsidP="00DB4BB9">
      <w:pPr>
        <w:pStyle w:val="ListParagraph"/>
        <w:numPr>
          <w:ilvl w:val="0"/>
          <w:numId w:val="7"/>
        </w:numPr>
      </w:pPr>
      <w:r w:rsidRPr="00DC7759">
        <w:rPr>
          <w:u w:val="single"/>
        </w:rPr>
        <w:t>Ad 2.15</w:t>
      </w:r>
      <w:r w:rsidR="001A4DC2" w:rsidRPr="00DC7759">
        <w:t>: Describe who funds the private share of the surveillance component.</w:t>
      </w:r>
    </w:p>
    <w:p w14:paraId="6F5BC35F" w14:textId="77777777" w:rsidR="0072017A" w:rsidRPr="00DC7759" w:rsidRDefault="000D5CEB" w:rsidP="0072017A">
      <w:pPr>
        <w:pStyle w:val="ListParagraph"/>
        <w:numPr>
          <w:ilvl w:val="0"/>
          <w:numId w:val="14"/>
        </w:numPr>
        <w:spacing w:after="0" w:line="240" w:lineRule="auto"/>
      </w:pPr>
      <w:r w:rsidRPr="00DC7759">
        <w:rPr>
          <w:u w:val="single"/>
        </w:rPr>
        <w:t>A</w:t>
      </w:r>
      <w:r w:rsidR="0072017A" w:rsidRPr="00DC7759">
        <w:rPr>
          <w:u w:val="single"/>
        </w:rPr>
        <w:t>d</w:t>
      </w:r>
      <w:r w:rsidRPr="00DC7759">
        <w:rPr>
          <w:u w:val="single"/>
        </w:rPr>
        <w:t xml:space="preserve"> </w:t>
      </w:r>
      <w:r w:rsidR="00272F6F" w:rsidRPr="00DC7759">
        <w:rPr>
          <w:u w:val="single"/>
        </w:rPr>
        <w:t>2.16</w:t>
      </w:r>
      <w:r w:rsidR="00272F6F" w:rsidRPr="00DC7759">
        <w:t>:</w:t>
      </w:r>
      <w:r w:rsidR="001A4DC2" w:rsidRPr="00DC7759">
        <w:t xml:space="preserve"> Provide a very brief </w:t>
      </w:r>
      <w:r w:rsidR="00C600A6" w:rsidRPr="00DC7759">
        <w:t xml:space="preserve">(one sentence) </w:t>
      </w:r>
      <w:r w:rsidR="001A4DC2" w:rsidRPr="00DC7759">
        <w:t>description of the surveillance component</w:t>
      </w:r>
      <w:r w:rsidR="00790B3A" w:rsidRPr="00DC7759">
        <w:t xml:space="preserve"> to give an overview.</w:t>
      </w:r>
    </w:p>
    <w:p w14:paraId="2E63033B" w14:textId="77777777" w:rsidR="0072017A" w:rsidRPr="00DC7759" w:rsidRDefault="0072017A" w:rsidP="0072017A">
      <w:pPr>
        <w:pStyle w:val="ListParagraph"/>
        <w:numPr>
          <w:ilvl w:val="0"/>
          <w:numId w:val="14"/>
        </w:numPr>
        <w:spacing w:after="0" w:line="240" w:lineRule="auto"/>
      </w:pPr>
      <w:r w:rsidRPr="00DC7759">
        <w:rPr>
          <w:u w:val="single"/>
        </w:rPr>
        <w:t>Ad 2.1</w:t>
      </w:r>
      <w:r w:rsidR="00E23675" w:rsidRPr="00DC7759">
        <w:rPr>
          <w:u w:val="single"/>
        </w:rPr>
        <w:t>7</w:t>
      </w:r>
      <w:r w:rsidRPr="00DC7759">
        <w:t xml:space="preserve">: Indicate </w:t>
      </w:r>
      <w:r w:rsidR="00FE6059" w:rsidRPr="00DC7759">
        <w:t>the means of data acquisition</w:t>
      </w:r>
      <w:r w:rsidRPr="00DC7759">
        <w:t xml:space="preserve">: </w:t>
      </w:r>
      <w:r w:rsidR="00C600A6" w:rsidRPr="00DC7759">
        <w:t xml:space="preserve">Active (investigator initiated), </w:t>
      </w:r>
      <w:r w:rsidR="000B344F" w:rsidRPr="00DC7759">
        <w:t>passive (observer initiated)</w:t>
      </w:r>
      <w:r w:rsidR="00C600A6" w:rsidRPr="00DC7759">
        <w:t xml:space="preserve"> or enhanced passive surveillance</w:t>
      </w:r>
      <w:r w:rsidR="00F3266D" w:rsidRPr="00DC7759">
        <w:t>.</w:t>
      </w:r>
    </w:p>
    <w:p w14:paraId="277FC1AE" w14:textId="77777777" w:rsidR="00433A36" w:rsidRPr="00DC7759" w:rsidRDefault="00E23675" w:rsidP="0072017A">
      <w:pPr>
        <w:pStyle w:val="ListParagraph"/>
        <w:numPr>
          <w:ilvl w:val="0"/>
          <w:numId w:val="14"/>
        </w:numPr>
        <w:spacing w:after="0" w:line="240" w:lineRule="auto"/>
      </w:pPr>
      <w:r w:rsidRPr="00DC7759">
        <w:rPr>
          <w:u w:val="single"/>
        </w:rPr>
        <w:t>Ad 2.18</w:t>
      </w:r>
      <w:r w:rsidR="00F3266D" w:rsidRPr="00DC7759">
        <w:t>:</w:t>
      </w:r>
      <w:r w:rsidR="0072017A" w:rsidRPr="00DC7759">
        <w:t xml:space="preserve"> Indicate </w:t>
      </w:r>
      <w:r w:rsidR="000B344F" w:rsidRPr="00DC7759">
        <w:t xml:space="preserve">study design (e.g. case reporting, sentinel, </w:t>
      </w:r>
      <w:r w:rsidR="00F3266D" w:rsidRPr="00DC7759">
        <w:t xml:space="preserve">repeated </w:t>
      </w:r>
      <w:r w:rsidR="000B344F" w:rsidRPr="00DC7759">
        <w:t xml:space="preserve">survey, participatory, </w:t>
      </w:r>
      <w:r w:rsidR="007B60BA" w:rsidRPr="00DC7759">
        <w:t xml:space="preserve">continuous </w:t>
      </w:r>
      <w:r w:rsidR="00F3266D" w:rsidRPr="00DC7759">
        <w:t>data collection</w:t>
      </w:r>
      <w:r w:rsidR="001D77B1" w:rsidRPr="00DC7759">
        <w:t>, event-based</w:t>
      </w:r>
      <w:r w:rsidR="00270DD9" w:rsidRPr="00DC7759">
        <w:rPr>
          <w:rStyle w:val="FootnoteReference"/>
        </w:rPr>
        <w:footnoteReference w:id="4"/>
      </w:r>
      <w:r w:rsidR="00433A36" w:rsidRPr="00DC7759">
        <w:t>)</w:t>
      </w:r>
      <w:r w:rsidR="00270DD9" w:rsidRPr="00DC7759">
        <w:t>.</w:t>
      </w:r>
    </w:p>
    <w:p w14:paraId="6B36027B" w14:textId="22CBE359" w:rsidR="0072017A" w:rsidRPr="00DC7759" w:rsidRDefault="0072017A" w:rsidP="0072017A">
      <w:pPr>
        <w:pStyle w:val="ListParagraph"/>
        <w:numPr>
          <w:ilvl w:val="0"/>
          <w:numId w:val="14"/>
        </w:numPr>
        <w:spacing w:after="0" w:line="240" w:lineRule="auto"/>
      </w:pPr>
      <w:r w:rsidRPr="00DC7759">
        <w:rPr>
          <w:u w:val="single"/>
        </w:rPr>
        <w:t>Ad 2.</w:t>
      </w:r>
      <w:r w:rsidR="00E23675" w:rsidRPr="00DC7759">
        <w:rPr>
          <w:u w:val="single"/>
        </w:rPr>
        <w:t>19</w:t>
      </w:r>
      <w:r w:rsidR="00F3266D" w:rsidRPr="00DC7759">
        <w:t>:</w:t>
      </w:r>
      <w:r w:rsidRPr="00DC7759">
        <w:t xml:space="preserve"> Indicate </w:t>
      </w:r>
      <w:r w:rsidR="00C600A6" w:rsidRPr="00DC7759">
        <w:t>on what the c</w:t>
      </w:r>
      <w:r w:rsidR="000B344F" w:rsidRPr="00DC7759">
        <w:t>ase definition</w:t>
      </w:r>
      <w:r w:rsidR="00C600A6" w:rsidRPr="00DC7759">
        <w:t xml:space="preserve"> is based on</w:t>
      </w:r>
      <w:r w:rsidR="000B344F" w:rsidRPr="00DC7759">
        <w:t xml:space="preserve"> (e.g. clinical signs or syndromes, laboratory test results)</w:t>
      </w:r>
      <w:r w:rsidR="00F3266D" w:rsidRPr="00DC7759">
        <w:t>.</w:t>
      </w:r>
    </w:p>
    <w:p w14:paraId="120A1376" w14:textId="77777777" w:rsidR="0072017A" w:rsidRPr="00DC7759" w:rsidRDefault="00FD7BFB" w:rsidP="0072017A">
      <w:pPr>
        <w:pStyle w:val="ListParagraph"/>
        <w:numPr>
          <w:ilvl w:val="0"/>
          <w:numId w:val="14"/>
        </w:numPr>
        <w:spacing w:after="0" w:line="240" w:lineRule="auto"/>
      </w:pPr>
      <w:r w:rsidRPr="00DC7759">
        <w:rPr>
          <w:u w:val="single"/>
        </w:rPr>
        <w:t>Ad 2.2</w:t>
      </w:r>
      <w:r w:rsidR="00E23675" w:rsidRPr="00DC7759">
        <w:rPr>
          <w:u w:val="single"/>
        </w:rPr>
        <w:t>0</w:t>
      </w:r>
      <w:r w:rsidR="00165FFF" w:rsidRPr="00DC7759">
        <w:t>:</w:t>
      </w:r>
      <w:r w:rsidR="0072017A" w:rsidRPr="00DC7759">
        <w:t xml:space="preserve"> Indicate whether </w:t>
      </w:r>
      <w:r w:rsidR="00C600A6" w:rsidRPr="00DC7759">
        <w:t>sampling</w:t>
      </w:r>
      <w:r w:rsidR="000B344F" w:rsidRPr="00DC7759">
        <w:t xml:space="preserve"> </w:t>
      </w:r>
      <w:r w:rsidR="0072017A" w:rsidRPr="00DC7759">
        <w:t xml:space="preserve">is </w:t>
      </w:r>
      <w:r w:rsidR="00C600A6" w:rsidRPr="00DC7759">
        <w:t>risk-based</w:t>
      </w:r>
      <w:r w:rsidR="00F3266D" w:rsidRPr="00DC7759">
        <w:t xml:space="preserve"> (yes)</w:t>
      </w:r>
      <w:r w:rsidR="00C600A6" w:rsidRPr="00DC7759">
        <w:t xml:space="preserve"> or</w:t>
      </w:r>
      <w:r w:rsidR="00F3266D" w:rsidRPr="00DC7759">
        <w:t xml:space="preserve"> not (no). </w:t>
      </w:r>
    </w:p>
    <w:p w14:paraId="27994333" w14:textId="77777777" w:rsidR="001A4DC2" w:rsidRPr="00DC7759" w:rsidRDefault="00272F6F" w:rsidP="00DB4BB9">
      <w:pPr>
        <w:pStyle w:val="ListParagraph"/>
        <w:numPr>
          <w:ilvl w:val="0"/>
          <w:numId w:val="7"/>
        </w:numPr>
      </w:pPr>
      <w:r w:rsidRPr="00DC7759">
        <w:rPr>
          <w:u w:val="single"/>
        </w:rPr>
        <w:t>Ad 2.</w:t>
      </w:r>
      <w:r w:rsidR="00FD7BFB" w:rsidRPr="00DC7759">
        <w:rPr>
          <w:u w:val="single"/>
        </w:rPr>
        <w:t>2</w:t>
      </w:r>
      <w:r w:rsidR="00E23675" w:rsidRPr="00DC7759">
        <w:rPr>
          <w:u w:val="single"/>
        </w:rPr>
        <w:t>1</w:t>
      </w:r>
      <w:r w:rsidR="001A4DC2" w:rsidRPr="00DC7759">
        <w:t xml:space="preserve">: </w:t>
      </w:r>
      <w:r w:rsidR="00B6340C" w:rsidRPr="00DC7759">
        <w:t>State the year in which the surveillance component was introduced, d</w:t>
      </w:r>
      <w:r w:rsidR="001A4DC2" w:rsidRPr="00DC7759">
        <w:t>escribe changes in the surveillance component over</w:t>
      </w:r>
      <w:r w:rsidR="00B6340C" w:rsidRPr="00DC7759">
        <w:t xml:space="preserve"> the last 10 years</w:t>
      </w:r>
      <w:r w:rsidR="001A4DC2" w:rsidRPr="00DC7759">
        <w:t xml:space="preserve"> </w:t>
      </w:r>
      <w:r w:rsidR="008B54DF" w:rsidRPr="00DC7759">
        <w:t xml:space="preserve">(if applicable), such as </w:t>
      </w:r>
      <w:r w:rsidR="001A4DC2" w:rsidRPr="00DC7759">
        <w:t>downgrading or upgrading</w:t>
      </w:r>
      <w:r w:rsidR="008B54DF" w:rsidRPr="00DC7759">
        <w:t>,</w:t>
      </w:r>
      <w:r w:rsidR="00B6340C" w:rsidRPr="00DC7759">
        <w:t xml:space="preserve"> and indicate whether changes are planned</w:t>
      </w:r>
      <w:r w:rsidR="008B54DF" w:rsidRPr="00DC7759">
        <w:t>.</w:t>
      </w:r>
    </w:p>
    <w:p w14:paraId="3DB3D13F" w14:textId="77777777" w:rsidR="00E23675" w:rsidRPr="00DC7759" w:rsidRDefault="00E23675" w:rsidP="00DB4BB9">
      <w:pPr>
        <w:pStyle w:val="ListParagraph"/>
        <w:numPr>
          <w:ilvl w:val="0"/>
          <w:numId w:val="7"/>
        </w:numPr>
      </w:pPr>
      <w:r w:rsidRPr="00DC7759">
        <w:rPr>
          <w:u w:val="single"/>
        </w:rPr>
        <w:t>Ad 2.22</w:t>
      </w:r>
      <w:r w:rsidRPr="00DC7759">
        <w:t>: If the component is part of multi-objective su</w:t>
      </w:r>
      <w:r w:rsidR="00B57F52" w:rsidRPr="00DC7759">
        <w:t>rveillance, please give a brief explanation of the nature of the multi-objective surveillance (</w:t>
      </w:r>
      <w:r w:rsidR="00B57F52" w:rsidRPr="00DC7759">
        <w:rPr>
          <w:i/>
        </w:rPr>
        <w:t xml:space="preserve">e.g. the samples collected for BVDV are also analysed for IBR, EBL, BT, brucellosis and Schmallenberg virus </w:t>
      </w:r>
      <w:r w:rsidR="000C3932" w:rsidRPr="00DC7759">
        <w:rPr>
          <w:i/>
        </w:rPr>
        <w:t>following individual protocols for these diseases; the sampling cost are born in full by the BVDV programme</w:t>
      </w:r>
      <w:r w:rsidR="00B57F52" w:rsidRPr="00DC7759">
        <w:t>).</w:t>
      </w:r>
      <w:r w:rsidRPr="00DC7759">
        <w:t xml:space="preserve"> </w:t>
      </w:r>
      <w:r w:rsidR="00E67085" w:rsidRPr="00DC7759">
        <w:t>If the component is not part of multi-objective surveillance, please say “not</w:t>
      </w:r>
      <w:r w:rsidR="00BB6577" w:rsidRPr="00DC7759">
        <w:t>-multi objective</w:t>
      </w:r>
      <w:r w:rsidR="00E67085" w:rsidRPr="00DC7759">
        <w:t xml:space="preserve">”. </w:t>
      </w:r>
      <w:r w:rsidRPr="00DC7759">
        <w:t xml:space="preserve">Multi-objective surveillance </w:t>
      </w:r>
      <w:r w:rsidR="00E67085" w:rsidRPr="00DC7759">
        <w:t xml:space="preserve">is </w:t>
      </w:r>
      <w:r w:rsidRPr="00DC7759">
        <w:t xml:space="preserve">defined as </w:t>
      </w:r>
      <w:r w:rsidR="008167EA" w:rsidRPr="00DC7759">
        <w:t>“</w:t>
      </w:r>
      <w:r w:rsidRPr="00DC7759">
        <w:t>surveillance activities where samples collected for one disease agent are analysed for more than one purpose or for other disease agents, either in parallel or at a later stage</w:t>
      </w:r>
      <w:r w:rsidR="008167EA" w:rsidRPr="00DC7759">
        <w:t>”</w:t>
      </w:r>
      <w:r w:rsidRPr="00DC7759">
        <w:t xml:space="preserve">. One example is where the initial objective is prevalence estimation or case detection for a particular disease agent, but if no positives are found, the objective changes to estimation of probability of freedom. </w:t>
      </w:r>
      <w:r w:rsidR="008167EA" w:rsidRPr="00DC7759">
        <w:t>Other examples are</w:t>
      </w:r>
      <w:r w:rsidRPr="00DC7759">
        <w:t xml:space="preserve"> the use of existing data sources for signal detection for early detection of introduction of particular disease agent, and for prevalence estimation of another</w:t>
      </w:r>
      <w:r w:rsidR="007D2EB8" w:rsidRPr="00DC7759">
        <w:t xml:space="preserve">; or the collection of samples for one primary disease/purpose and using them for other diseases as well, but with a different protocol. </w:t>
      </w:r>
    </w:p>
    <w:p w14:paraId="366F2FEF" w14:textId="77777777" w:rsidR="001A4DC2" w:rsidRPr="00DC7759" w:rsidRDefault="000D5CEB" w:rsidP="00DB4BB9">
      <w:pPr>
        <w:pStyle w:val="ListParagraph"/>
        <w:numPr>
          <w:ilvl w:val="0"/>
          <w:numId w:val="7"/>
        </w:numPr>
      </w:pPr>
      <w:r w:rsidRPr="00DC7759">
        <w:rPr>
          <w:u w:val="single"/>
        </w:rPr>
        <w:t>Ad 2.</w:t>
      </w:r>
      <w:r w:rsidR="00FD7BFB" w:rsidRPr="00DC7759">
        <w:rPr>
          <w:u w:val="single"/>
        </w:rPr>
        <w:t>2</w:t>
      </w:r>
      <w:r w:rsidR="00E23675" w:rsidRPr="00DC7759">
        <w:rPr>
          <w:u w:val="single"/>
        </w:rPr>
        <w:t>3</w:t>
      </w:r>
      <w:r w:rsidR="001A4DC2" w:rsidRPr="00DC7759">
        <w:t xml:space="preserve">: List the reference(s) or source(s) of the information, which may be the name of the person providing the information. There is no need to collate the contact details of all informants, but you are required to keep a contact list of the people who provided information. </w:t>
      </w:r>
    </w:p>
    <w:p w14:paraId="18769B49" w14:textId="6761602E" w:rsidR="006540C6" w:rsidRPr="00DC7759" w:rsidRDefault="00136944" w:rsidP="006540C6">
      <w:pPr>
        <w:pStyle w:val="ListParagraph"/>
        <w:numPr>
          <w:ilvl w:val="0"/>
          <w:numId w:val="7"/>
        </w:numPr>
      </w:pPr>
      <w:r w:rsidRPr="00DC7759">
        <w:rPr>
          <w:u w:val="single"/>
        </w:rPr>
        <w:t>Ad 2.2</w:t>
      </w:r>
      <w:r w:rsidR="00E23675" w:rsidRPr="00DC7759">
        <w:rPr>
          <w:u w:val="single"/>
        </w:rPr>
        <w:t>4</w:t>
      </w:r>
      <w:r w:rsidRPr="00DC7759">
        <w:t>: If needed, add comments or explanations related to the data provided for this surveillance component.</w:t>
      </w:r>
    </w:p>
    <w:p w14:paraId="19300D26" w14:textId="38D4F5C4" w:rsidR="00AA7B52" w:rsidRPr="002F25A7" w:rsidRDefault="00C52456" w:rsidP="002F25A7">
      <w:pPr>
        <w:spacing w:line="480" w:lineRule="auto"/>
        <w:jc w:val="both"/>
        <w:rPr>
          <w:rFonts w:ascii="Arial" w:hAnsi="Arial" w:cs="Arial"/>
          <w:b/>
          <w:i/>
        </w:rPr>
      </w:pPr>
      <w:r>
        <w:rPr>
          <w:rFonts w:ascii="Arial" w:hAnsi="Arial" w:cs="Arial"/>
          <w:b/>
          <w:i/>
        </w:rPr>
        <w:t xml:space="preserve">Supplementary Table S1. </w:t>
      </w:r>
      <w:r w:rsidR="0022580A">
        <w:rPr>
          <w:rFonts w:ascii="Arial" w:hAnsi="Arial" w:cs="Arial"/>
          <w:b/>
          <w:i/>
        </w:rPr>
        <w:t xml:space="preserve">Data collection instrument used to record </w:t>
      </w:r>
      <w:r w:rsidR="00AA7B52" w:rsidRPr="002F25A7">
        <w:rPr>
          <w:rFonts w:ascii="Arial" w:hAnsi="Arial" w:cs="Arial"/>
          <w:b/>
          <w:i/>
        </w:rPr>
        <w:t xml:space="preserve">private and public surveillance </w:t>
      </w:r>
      <w:r w:rsidR="0022580A">
        <w:rPr>
          <w:rFonts w:ascii="Arial" w:hAnsi="Arial" w:cs="Arial"/>
          <w:b/>
          <w:i/>
        </w:rPr>
        <w:t>components</w:t>
      </w:r>
      <w:r w:rsidR="0022580A" w:rsidRPr="002F25A7">
        <w:rPr>
          <w:rFonts w:ascii="Arial" w:hAnsi="Arial" w:cs="Arial"/>
          <w:b/>
          <w:i/>
        </w:rPr>
        <w:t xml:space="preserve"> </w:t>
      </w:r>
      <w:r w:rsidR="00AA7B52" w:rsidRPr="002F25A7">
        <w:rPr>
          <w:rFonts w:ascii="Arial" w:hAnsi="Arial" w:cs="Arial"/>
          <w:b/>
          <w:i/>
        </w:rPr>
        <w:t>in 2011</w:t>
      </w:r>
      <w:r w:rsidR="0022580A">
        <w:rPr>
          <w:rFonts w:ascii="Arial" w:hAnsi="Arial" w:cs="Arial"/>
          <w:b/>
          <w:i/>
        </w:rPr>
        <w:t xml:space="preserve">. </w:t>
      </w:r>
      <w:r w:rsidR="002F2BDC" w:rsidRPr="002F25A7">
        <w:rPr>
          <w:rFonts w:ascii="Arial" w:hAnsi="Arial" w:cs="Arial"/>
          <w:b/>
          <w:i/>
        </w:rPr>
        <w:t xml:space="preserve">The text in italic </w:t>
      </w:r>
      <w:r>
        <w:rPr>
          <w:rFonts w:ascii="Arial" w:hAnsi="Arial" w:cs="Arial"/>
          <w:b/>
          <w:i/>
        </w:rPr>
        <w:t>provides</w:t>
      </w:r>
      <w:r w:rsidR="002F2BDC" w:rsidRPr="002F25A7">
        <w:rPr>
          <w:rFonts w:ascii="Arial" w:hAnsi="Arial" w:cs="Arial"/>
          <w:b/>
          <w:i/>
        </w:rPr>
        <w:t xml:space="preserve"> example</w:t>
      </w:r>
      <w:r>
        <w:rPr>
          <w:rFonts w:ascii="Arial" w:hAnsi="Arial" w:cs="Arial"/>
          <w:b/>
          <w:i/>
        </w:rPr>
        <w:t>s</w:t>
      </w:r>
      <w:r w:rsidR="002F2BDC" w:rsidRPr="002F25A7">
        <w:rPr>
          <w:rFonts w:ascii="Arial" w:hAnsi="Arial" w:cs="Arial"/>
          <w:b/>
          <w:i/>
        </w:rPr>
        <w:t xml:space="preserve"> of how the table should be completed</w:t>
      </w:r>
      <w:r w:rsidR="00121609" w:rsidRPr="002F25A7">
        <w:rPr>
          <w:rFonts w:ascii="Arial" w:hAnsi="Arial" w:cs="Arial"/>
          <w:b/>
          <w:i/>
        </w:rPr>
        <w:t>.</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2000"/>
        <w:gridCol w:w="2000"/>
        <w:gridCol w:w="2000"/>
        <w:gridCol w:w="2000"/>
      </w:tblGrid>
      <w:tr w:rsidR="00734DAB" w:rsidRPr="00DC7759" w14:paraId="54B5E90D" w14:textId="77777777" w:rsidTr="00734DAB">
        <w:trPr>
          <w:trHeight w:val="906"/>
        </w:trPr>
        <w:tc>
          <w:tcPr>
            <w:tcW w:w="2793" w:type="dxa"/>
          </w:tcPr>
          <w:p w14:paraId="6375252C" w14:textId="77777777" w:rsidR="00734DAB" w:rsidRPr="00DC7759" w:rsidRDefault="00734DAB" w:rsidP="00DE0D21">
            <w:pPr>
              <w:spacing w:after="0" w:line="240" w:lineRule="auto"/>
              <w:rPr>
                <w:rFonts w:cs="Calibri"/>
                <w:b/>
                <w:sz w:val="18"/>
                <w:szCs w:val="18"/>
              </w:rPr>
            </w:pPr>
            <w:r w:rsidRPr="00DC7759">
              <w:rPr>
                <w:rFonts w:cs="Calibri"/>
                <w:b/>
                <w:sz w:val="18"/>
                <w:szCs w:val="18"/>
              </w:rPr>
              <w:t>2.1 Threat or disease focus or health event</w:t>
            </w:r>
          </w:p>
        </w:tc>
        <w:tc>
          <w:tcPr>
            <w:tcW w:w="2000" w:type="dxa"/>
          </w:tcPr>
          <w:p w14:paraId="201FF5EF"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Salmonella</w:t>
            </w:r>
          </w:p>
        </w:tc>
        <w:tc>
          <w:tcPr>
            <w:tcW w:w="2000" w:type="dxa"/>
          </w:tcPr>
          <w:p w14:paraId="052A895A"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 Salmonella</w:t>
            </w:r>
          </w:p>
        </w:tc>
        <w:tc>
          <w:tcPr>
            <w:tcW w:w="2000" w:type="dxa"/>
          </w:tcPr>
          <w:p w14:paraId="4BE3E5A9"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Change in water or feed intake</w:t>
            </w:r>
          </w:p>
        </w:tc>
        <w:tc>
          <w:tcPr>
            <w:tcW w:w="2000" w:type="dxa"/>
          </w:tcPr>
          <w:p w14:paraId="00EE656E"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Increased disease levels among purebred dogs and cats compared with crossbreds</w:t>
            </w:r>
          </w:p>
        </w:tc>
      </w:tr>
      <w:tr w:rsidR="00734DAB" w:rsidRPr="00DC7759" w14:paraId="5293FC67" w14:textId="77777777" w:rsidTr="00734DAB">
        <w:trPr>
          <w:trHeight w:val="172"/>
        </w:trPr>
        <w:tc>
          <w:tcPr>
            <w:tcW w:w="2793" w:type="dxa"/>
          </w:tcPr>
          <w:p w14:paraId="61BA8B7C" w14:textId="77777777" w:rsidR="00734DAB" w:rsidRPr="00DC7759" w:rsidRDefault="00734DAB" w:rsidP="00DE0D21">
            <w:pPr>
              <w:spacing w:after="0" w:line="240" w:lineRule="auto"/>
              <w:rPr>
                <w:rFonts w:cs="Calibri"/>
                <w:b/>
                <w:sz w:val="18"/>
                <w:szCs w:val="18"/>
              </w:rPr>
            </w:pPr>
            <w:r w:rsidRPr="00DC7759">
              <w:rPr>
                <w:rFonts w:cs="Calibri"/>
                <w:b/>
                <w:sz w:val="18"/>
                <w:szCs w:val="18"/>
              </w:rPr>
              <w:t>2. 2 Surveillance component</w:t>
            </w:r>
          </w:p>
        </w:tc>
        <w:tc>
          <w:tcPr>
            <w:tcW w:w="2000" w:type="dxa"/>
          </w:tcPr>
          <w:p w14:paraId="4C8611B4" w14:textId="77777777" w:rsidR="00734DAB" w:rsidRPr="00DC7759" w:rsidRDefault="004E2886" w:rsidP="00DE0D21">
            <w:pPr>
              <w:spacing w:after="0" w:line="240" w:lineRule="auto"/>
              <w:rPr>
                <w:rFonts w:cs="Calibri"/>
                <w:i/>
                <w:iCs/>
                <w:sz w:val="18"/>
                <w:szCs w:val="18"/>
              </w:rPr>
            </w:pPr>
            <w:r w:rsidRPr="00DC7759">
              <w:rPr>
                <w:rFonts w:cs="Calibri"/>
                <w:i/>
                <w:iCs/>
                <w:sz w:val="18"/>
                <w:szCs w:val="18"/>
              </w:rPr>
              <w:t>Testing of hens and environment for Salmonella spp.</w:t>
            </w:r>
          </w:p>
        </w:tc>
        <w:tc>
          <w:tcPr>
            <w:tcW w:w="2000" w:type="dxa"/>
          </w:tcPr>
          <w:p w14:paraId="4E61F152" w14:textId="77777777" w:rsidR="00734DAB" w:rsidRPr="00DC7759" w:rsidRDefault="004E2886" w:rsidP="00DE0D21">
            <w:pPr>
              <w:spacing w:after="0" w:line="240" w:lineRule="auto"/>
              <w:rPr>
                <w:rFonts w:cs="Calibri"/>
                <w:i/>
                <w:iCs/>
                <w:sz w:val="18"/>
                <w:szCs w:val="18"/>
              </w:rPr>
            </w:pPr>
            <w:r w:rsidRPr="00DC7759">
              <w:rPr>
                <w:rFonts w:cs="Calibri"/>
                <w:i/>
                <w:iCs/>
                <w:sz w:val="18"/>
                <w:szCs w:val="18"/>
              </w:rPr>
              <w:t xml:space="preserve">Active on-farm testing for Salmonella spp. in </w:t>
            </w:r>
            <w:r w:rsidR="00663A26" w:rsidRPr="00DC7759">
              <w:rPr>
                <w:rFonts w:cs="Calibri"/>
                <w:i/>
                <w:iCs/>
                <w:sz w:val="18"/>
                <w:szCs w:val="18"/>
              </w:rPr>
              <w:t>commercial layer flocks</w:t>
            </w:r>
            <w:r w:rsidRPr="00DC7759">
              <w:rPr>
                <w:rFonts w:cs="Calibri"/>
                <w:i/>
                <w:iCs/>
                <w:sz w:val="18"/>
                <w:szCs w:val="18"/>
              </w:rPr>
              <w:t xml:space="preserve"> </w:t>
            </w:r>
          </w:p>
        </w:tc>
        <w:tc>
          <w:tcPr>
            <w:tcW w:w="2000" w:type="dxa"/>
          </w:tcPr>
          <w:p w14:paraId="1E73A2D8" w14:textId="5CE52330" w:rsidR="00734DAB" w:rsidRPr="00DC7759" w:rsidRDefault="00734DAB" w:rsidP="00DE0D21">
            <w:pPr>
              <w:spacing w:after="0" w:line="240" w:lineRule="auto"/>
              <w:rPr>
                <w:rFonts w:cs="Calibri"/>
                <w:i/>
                <w:iCs/>
                <w:sz w:val="18"/>
                <w:szCs w:val="18"/>
              </w:rPr>
            </w:pPr>
          </w:p>
        </w:tc>
        <w:tc>
          <w:tcPr>
            <w:tcW w:w="2000" w:type="dxa"/>
          </w:tcPr>
          <w:p w14:paraId="553AF9F5"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Active data collection of secondary veterinary electronic patient records</w:t>
            </w:r>
          </w:p>
        </w:tc>
      </w:tr>
      <w:tr w:rsidR="00734DAB" w:rsidRPr="00DC7759" w14:paraId="160886E1" w14:textId="77777777" w:rsidTr="00734DAB">
        <w:trPr>
          <w:trHeight w:val="172"/>
        </w:trPr>
        <w:tc>
          <w:tcPr>
            <w:tcW w:w="2793" w:type="dxa"/>
          </w:tcPr>
          <w:p w14:paraId="1246D170" w14:textId="77777777" w:rsidR="00734DAB" w:rsidRPr="00DC7759" w:rsidRDefault="00734DAB" w:rsidP="00DE0D21">
            <w:pPr>
              <w:spacing w:after="0" w:line="240" w:lineRule="auto"/>
              <w:rPr>
                <w:rFonts w:cs="Calibri"/>
                <w:b/>
                <w:sz w:val="18"/>
                <w:szCs w:val="18"/>
              </w:rPr>
            </w:pPr>
            <w:r w:rsidRPr="00DC7759">
              <w:rPr>
                <w:rFonts w:cs="Calibri"/>
                <w:b/>
                <w:sz w:val="18"/>
                <w:szCs w:val="18"/>
              </w:rPr>
              <w:t>2.3 Target population(s)-species and sector (if applicable)</w:t>
            </w:r>
          </w:p>
        </w:tc>
        <w:tc>
          <w:tcPr>
            <w:tcW w:w="2000" w:type="dxa"/>
          </w:tcPr>
          <w:p w14:paraId="41DD7D3F"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Chickens: breeding flocks, hatcheries, pullet rearing, layers, eggs (handling and distribution)</w:t>
            </w:r>
          </w:p>
        </w:tc>
        <w:tc>
          <w:tcPr>
            <w:tcW w:w="2000" w:type="dxa"/>
          </w:tcPr>
          <w:p w14:paraId="691A9F45" w14:textId="77777777" w:rsidR="00734DAB" w:rsidRPr="00DC7759" w:rsidRDefault="004E2886" w:rsidP="00DE0D21">
            <w:pPr>
              <w:spacing w:after="0" w:line="240" w:lineRule="auto"/>
              <w:rPr>
                <w:rFonts w:cs="Calibri"/>
                <w:i/>
                <w:iCs/>
                <w:sz w:val="18"/>
                <w:szCs w:val="18"/>
              </w:rPr>
            </w:pPr>
            <w:r w:rsidRPr="00DC7759">
              <w:rPr>
                <w:rFonts w:cs="Calibri"/>
                <w:i/>
                <w:iCs/>
                <w:sz w:val="18"/>
                <w:szCs w:val="18"/>
              </w:rPr>
              <w:t>Laying hens</w:t>
            </w:r>
          </w:p>
        </w:tc>
        <w:tc>
          <w:tcPr>
            <w:tcW w:w="2000" w:type="dxa"/>
          </w:tcPr>
          <w:p w14:paraId="3D5CFB8C"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Breeding, broiler and laying chickens and turkeys</w:t>
            </w:r>
          </w:p>
        </w:tc>
        <w:tc>
          <w:tcPr>
            <w:tcW w:w="2000" w:type="dxa"/>
          </w:tcPr>
          <w:p w14:paraId="332B0FC3"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Small animals attending companion animal practices and clinics in the UK</w:t>
            </w:r>
          </w:p>
        </w:tc>
      </w:tr>
      <w:tr w:rsidR="00796500" w:rsidRPr="00DC7759" w14:paraId="340C16B5" w14:textId="77777777" w:rsidTr="00734DAB">
        <w:trPr>
          <w:trHeight w:val="172"/>
        </w:trPr>
        <w:tc>
          <w:tcPr>
            <w:tcW w:w="2793" w:type="dxa"/>
          </w:tcPr>
          <w:p w14:paraId="602B33D0" w14:textId="77777777" w:rsidR="00796500" w:rsidRPr="00DC7759" w:rsidRDefault="00796500" w:rsidP="00DE0D21">
            <w:pPr>
              <w:spacing w:after="0" w:line="240" w:lineRule="auto"/>
              <w:rPr>
                <w:rFonts w:cs="Calibri"/>
                <w:b/>
                <w:sz w:val="18"/>
                <w:szCs w:val="18"/>
              </w:rPr>
            </w:pPr>
            <w:r w:rsidRPr="00DC7759">
              <w:rPr>
                <w:rFonts w:cs="Calibri"/>
                <w:b/>
                <w:sz w:val="18"/>
                <w:szCs w:val="18"/>
              </w:rPr>
              <w:t>2.4 Local, national or regional focus</w:t>
            </w:r>
            <w:r w:rsidR="00B144DB" w:rsidRPr="00DC7759">
              <w:rPr>
                <w:rFonts w:cs="Calibri"/>
                <w:b/>
                <w:sz w:val="18"/>
                <w:szCs w:val="18"/>
              </w:rPr>
              <w:t xml:space="preserve"> (tick one)</w:t>
            </w:r>
          </w:p>
        </w:tc>
        <w:tc>
          <w:tcPr>
            <w:tcW w:w="2000" w:type="dxa"/>
          </w:tcPr>
          <w:p w14:paraId="746F96BD" w14:textId="77777777" w:rsidR="00796500" w:rsidRPr="00DC7759" w:rsidRDefault="00796500"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Local</w:t>
            </w:r>
          </w:p>
          <w:p w14:paraId="77F6CB3D" w14:textId="77777777" w:rsidR="00796500" w:rsidRPr="00DC7759" w:rsidRDefault="00796500" w:rsidP="00796500">
            <w:pPr>
              <w:spacing w:after="0" w:line="240" w:lineRule="auto"/>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National</w:t>
            </w:r>
          </w:p>
          <w:p w14:paraId="51DFE9A8" w14:textId="77777777" w:rsidR="00796500" w:rsidRPr="00DC7759" w:rsidRDefault="00796500"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Regional</w:t>
            </w:r>
          </w:p>
          <w:p w14:paraId="1613ADAC" w14:textId="77777777" w:rsidR="00B144DB" w:rsidRPr="00DC7759" w:rsidRDefault="00B144DB"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0BFA5895" w14:textId="77777777" w:rsidR="00796500" w:rsidRPr="00DC7759" w:rsidRDefault="00796500"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1E250F58" w14:textId="77777777" w:rsidR="00796500" w:rsidRPr="00DC7759" w:rsidRDefault="00796500" w:rsidP="00796500">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Local</w:t>
            </w:r>
          </w:p>
          <w:p w14:paraId="0ECA53D3" w14:textId="77777777" w:rsidR="00796500" w:rsidRPr="00DC7759" w:rsidRDefault="00796500" w:rsidP="00796500">
            <w:pPr>
              <w:spacing w:after="0" w:line="240" w:lineRule="auto"/>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National</w:t>
            </w:r>
          </w:p>
          <w:p w14:paraId="02FE899E" w14:textId="77777777" w:rsidR="00796500" w:rsidRPr="00DC7759" w:rsidRDefault="00796500" w:rsidP="00796500">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Regional</w:t>
            </w:r>
          </w:p>
          <w:p w14:paraId="79F21C35" w14:textId="77777777" w:rsidR="00B144DB" w:rsidRPr="00DC7759" w:rsidRDefault="00B144DB" w:rsidP="00B144DB">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583104BB" w14:textId="77777777" w:rsidR="00796500" w:rsidRPr="00DC7759" w:rsidRDefault="00796500" w:rsidP="00796500">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6B8F64DB" w14:textId="77777777" w:rsidR="00796500" w:rsidRPr="00DC7759" w:rsidRDefault="00796500" w:rsidP="00796500">
            <w:pPr>
              <w:spacing w:after="0" w:line="240" w:lineRule="auto"/>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Local</w:t>
            </w:r>
          </w:p>
          <w:p w14:paraId="771D071D" w14:textId="77777777" w:rsidR="00796500" w:rsidRPr="00DC7759" w:rsidRDefault="00796500"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National</w:t>
            </w:r>
          </w:p>
          <w:p w14:paraId="2FA6D08F" w14:textId="77777777" w:rsidR="00B144DB" w:rsidRPr="00DC7759" w:rsidRDefault="00796500" w:rsidP="00B144DB">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Regional</w:t>
            </w:r>
            <w:r w:rsidR="00B144DB" w:rsidRPr="00DC7759">
              <w:rPr>
                <w:rFonts w:cs="Calibri"/>
                <w:i/>
                <w:iCs/>
                <w:sz w:val="18"/>
                <w:szCs w:val="18"/>
              </w:rPr>
              <w:t xml:space="preserve"> </w:t>
            </w:r>
          </w:p>
          <w:p w14:paraId="2D9BBC84" w14:textId="77777777" w:rsidR="00796500" w:rsidRPr="00DC7759" w:rsidRDefault="00B144DB" w:rsidP="00B144DB">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4A9BE121" w14:textId="77777777" w:rsidR="00796500" w:rsidRPr="00DC7759" w:rsidRDefault="00796500" w:rsidP="00796500">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59188C46" w14:textId="77777777" w:rsidR="00796500" w:rsidRPr="00DC7759" w:rsidRDefault="00796500"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Local</w:t>
            </w:r>
          </w:p>
          <w:p w14:paraId="1DCA38BE" w14:textId="77777777" w:rsidR="00796500" w:rsidRPr="00DC7759" w:rsidRDefault="00796500" w:rsidP="000F76FE">
            <w:pPr>
              <w:spacing w:after="0" w:line="240" w:lineRule="auto"/>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National</w:t>
            </w:r>
          </w:p>
          <w:p w14:paraId="71EF864B" w14:textId="77777777" w:rsidR="00796500" w:rsidRPr="00DC7759" w:rsidRDefault="00796500" w:rsidP="00796500">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Regional</w:t>
            </w:r>
          </w:p>
          <w:p w14:paraId="0CFFF112" w14:textId="77777777" w:rsidR="00B144DB" w:rsidRPr="00DC7759" w:rsidRDefault="00B144DB" w:rsidP="00B144DB">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51D002E6" w14:textId="77777777" w:rsidR="00796500" w:rsidRPr="00DC7759" w:rsidRDefault="00796500" w:rsidP="00796500">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r>
      <w:tr w:rsidR="00734DAB" w:rsidRPr="00DC7759" w14:paraId="0AF88C83" w14:textId="77777777" w:rsidTr="00734DAB">
        <w:trPr>
          <w:trHeight w:val="172"/>
        </w:trPr>
        <w:tc>
          <w:tcPr>
            <w:tcW w:w="2793" w:type="dxa"/>
          </w:tcPr>
          <w:p w14:paraId="4ECFFFD6" w14:textId="77777777" w:rsidR="00734DAB" w:rsidRPr="00DC7759" w:rsidRDefault="00734DAB" w:rsidP="00DE0D21">
            <w:pPr>
              <w:spacing w:after="0" w:line="240" w:lineRule="auto"/>
              <w:rPr>
                <w:rFonts w:cs="Calibri"/>
                <w:b/>
                <w:sz w:val="18"/>
                <w:szCs w:val="18"/>
              </w:rPr>
            </w:pPr>
            <w:r w:rsidRPr="00DC7759">
              <w:rPr>
                <w:rFonts w:cs="Calibri"/>
                <w:b/>
                <w:sz w:val="18"/>
                <w:szCs w:val="18"/>
              </w:rPr>
              <w:t xml:space="preserve">2.5 NUTS code(s) of the geographic areas covered </w:t>
            </w:r>
          </w:p>
        </w:tc>
        <w:tc>
          <w:tcPr>
            <w:tcW w:w="2000" w:type="dxa"/>
          </w:tcPr>
          <w:p w14:paraId="1C9685AB"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UK</w:t>
            </w:r>
          </w:p>
        </w:tc>
        <w:tc>
          <w:tcPr>
            <w:tcW w:w="2000" w:type="dxa"/>
          </w:tcPr>
          <w:p w14:paraId="5592AB31"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UK</w:t>
            </w:r>
          </w:p>
        </w:tc>
        <w:tc>
          <w:tcPr>
            <w:tcW w:w="2000" w:type="dxa"/>
          </w:tcPr>
          <w:p w14:paraId="76BE47DF"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 xml:space="preserve">UKC, UKD,UKH, UKG, UKJ, UKK </w:t>
            </w:r>
          </w:p>
        </w:tc>
        <w:tc>
          <w:tcPr>
            <w:tcW w:w="2000" w:type="dxa"/>
          </w:tcPr>
          <w:p w14:paraId="7CD82461"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UK</w:t>
            </w:r>
          </w:p>
        </w:tc>
      </w:tr>
      <w:tr w:rsidR="00734DAB" w:rsidRPr="00DC7759" w14:paraId="35CFD848" w14:textId="77777777" w:rsidTr="00734DAB">
        <w:trPr>
          <w:trHeight w:val="172"/>
        </w:trPr>
        <w:tc>
          <w:tcPr>
            <w:tcW w:w="2793" w:type="dxa"/>
          </w:tcPr>
          <w:p w14:paraId="7C332706" w14:textId="77777777" w:rsidR="00734DAB" w:rsidRPr="00DC7759" w:rsidRDefault="00734DAB" w:rsidP="00121609">
            <w:pPr>
              <w:spacing w:after="0" w:line="240" w:lineRule="auto"/>
              <w:rPr>
                <w:rFonts w:cs="Calibri"/>
                <w:b/>
                <w:sz w:val="18"/>
                <w:szCs w:val="18"/>
                <w:highlight w:val="yellow"/>
              </w:rPr>
            </w:pPr>
            <w:r w:rsidRPr="00DC7759">
              <w:rPr>
                <w:rFonts w:cs="Calibri"/>
                <w:b/>
                <w:sz w:val="18"/>
                <w:szCs w:val="18"/>
              </w:rPr>
              <w:t xml:space="preserve">2.6 </w:t>
            </w:r>
            <w:r w:rsidR="00121609" w:rsidRPr="00DC7759">
              <w:rPr>
                <w:rFonts w:cs="Calibri"/>
                <w:b/>
                <w:sz w:val="18"/>
                <w:szCs w:val="18"/>
              </w:rPr>
              <w:t>Overarching p</w:t>
            </w:r>
            <w:r w:rsidRPr="00DC7759">
              <w:rPr>
                <w:rFonts w:cs="Calibri"/>
                <w:b/>
                <w:sz w:val="18"/>
                <w:szCs w:val="18"/>
              </w:rPr>
              <w:t>rogramme or organisation</w:t>
            </w:r>
          </w:p>
        </w:tc>
        <w:tc>
          <w:tcPr>
            <w:tcW w:w="2000" w:type="dxa"/>
          </w:tcPr>
          <w:p w14:paraId="516CFC2D" w14:textId="77777777" w:rsidR="00734DAB" w:rsidRPr="00DC7759" w:rsidRDefault="00136596" w:rsidP="00DE0D21">
            <w:pPr>
              <w:spacing w:after="0" w:line="240" w:lineRule="auto"/>
              <w:rPr>
                <w:rFonts w:cs="Calibri"/>
                <w:i/>
                <w:iCs/>
                <w:sz w:val="18"/>
                <w:szCs w:val="18"/>
              </w:rPr>
            </w:pPr>
            <w:r w:rsidRPr="00DC7759">
              <w:rPr>
                <w:rFonts w:cs="Calibri"/>
                <w:i/>
                <w:iCs/>
                <w:sz w:val="18"/>
                <w:szCs w:val="18"/>
              </w:rPr>
              <w:t>British Lion Quality Code of Practice</w:t>
            </w:r>
          </w:p>
        </w:tc>
        <w:tc>
          <w:tcPr>
            <w:tcW w:w="2000" w:type="dxa"/>
          </w:tcPr>
          <w:p w14:paraId="5D1332DF" w14:textId="77777777" w:rsidR="00734DAB" w:rsidRPr="00DC7759" w:rsidRDefault="00136596" w:rsidP="00DE0D21">
            <w:pPr>
              <w:spacing w:after="0" w:line="240" w:lineRule="auto"/>
              <w:rPr>
                <w:rFonts w:cs="Calibri"/>
                <w:i/>
                <w:iCs/>
                <w:sz w:val="18"/>
                <w:szCs w:val="18"/>
              </w:rPr>
            </w:pPr>
            <w:r w:rsidRPr="00DC7759">
              <w:rPr>
                <w:rFonts w:cs="Calibri"/>
                <w:i/>
                <w:iCs/>
                <w:sz w:val="18"/>
                <w:szCs w:val="18"/>
              </w:rPr>
              <w:t xml:space="preserve">National Control Programme for UK poultry, which is part of the </w:t>
            </w:r>
            <w:r w:rsidR="00734DAB" w:rsidRPr="00DC7759">
              <w:rPr>
                <w:rFonts w:cs="Calibri"/>
                <w:i/>
                <w:iCs/>
                <w:sz w:val="18"/>
                <w:szCs w:val="18"/>
              </w:rPr>
              <w:t>Food and Environment Safety Programme</w:t>
            </w:r>
          </w:p>
        </w:tc>
        <w:tc>
          <w:tcPr>
            <w:tcW w:w="2000" w:type="dxa"/>
          </w:tcPr>
          <w:p w14:paraId="44937DC3"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 xml:space="preserve">Poultry farm assurance scheme </w:t>
            </w:r>
          </w:p>
        </w:tc>
        <w:tc>
          <w:tcPr>
            <w:tcW w:w="2000" w:type="dxa"/>
          </w:tcPr>
          <w:p w14:paraId="694C7921" w14:textId="77777777" w:rsidR="00734DAB" w:rsidRPr="00DC7759" w:rsidRDefault="00734DAB" w:rsidP="00DE0D21">
            <w:pPr>
              <w:spacing w:after="0" w:line="240" w:lineRule="auto"/>
              <w:rPr>
                <w:rFonts w:cs="Calibri"/>
                <w:i/>
                <w:iCs/>
                <w:sz w:val="18"/>
                <w:szCs w:val="18"/>
              </w:rPr>
            </w:pPr>
            <w:r w:rsidRPr="00DC7759">
              <w:rPr>
                <w:rFonts w:cs="Calibri"/>
                <w:i/>
                <w:iCs/>
                <w:sz w:val="18"/>
                <w:szCs w:val="18"/>
              </w:rPr>
              <w:t>VetCompass Animal Surveillance Project</w:t>
            </w:r>
          </w:p>
        </w:tc>
      </w:tr>
      <w:tr w:rsidR="007752E2" w:rsidRPr="00DC7759" w14:paraId="500C8910" w14:textId="77777777" w:rsidTr="00734DAB">
        <w:trPr>
          <w:trHeight w:val="172"/>
        </w:trPr>
        <w:tc>
          <w:tcPr>
            <w:tcW w:w="2793" w:type="dxa"/>
          </w:tcPr>
          <w:p w14:paraId="01A90E36" w14:textId="77777777" w:rsidR="007752E2" w:rsidRPr="00DC7759" w:rsidRDefault="007752E2" w:rsidP="00DE0D21">
            <w:pPr>
              <w:spacing w:after="0" w:line="240" w:lineRule="auto"/>
              <w:rPr>
                <w:rFonts w:cs="Calibri"/>
                <w:b/>
                <w:sz w:val="18"/>
                <w:szCs w:val="18"/>
              </w:rPr>
            </w:pPr>
            <w:r w:rsidRPr="00DC7759">
              <w:rPr>
                <w:rFonts w:cs="Calibri"/>
                <w:b/>
                <w:sz w:val="18"/>
                <w:szCs w:val="18"/>
              </w:rPr>
              <w:t>2.7 Purpose of the surveillance component</w:t>
            </w:r>
            <w:r w:rsidR="00B144DB" w:rsidRPr="00DC7759">
              <w:rPr>
                <w:rFonts w:cs="Calibri"/>
                <w:b/>
                <w:sz w:val="18"/>
                <w:szCs w:val="18"/>
              </w:rPr>
              <w:t xml:space="preserve"> (tick one)</w:t>
            </w:r>
          </w:p>
        </w:tc>
        <w:tc>
          <w:tcPr>
            <w:tcW w:w="2000" w:type="dxa"/>
          </w:tcPr>
          <w:p w14:paraId="4D92EF1B" w14:textId="77777777" w:rsidR="007752E2" w:rsidRPr="00DC7759" w:rsidRDefault="007752E2" w:rsidP="00866D1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Early detection/ warning</w:t>
            </w:r>
          </w:p>
          <w:p w14:paraId="18EBAF36" w14:textId="77777777" w:rsidR="007752E2" w:rsidRPr="00DC7759" w:rsidRDefault="007752E2" w:rsidP="001222BB">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Substantiate freedom from disease or infection</w:t>
            </w:r>
          </w:p>
          <w:p w14:paraId="24AD65BD" w14:textId="77777777" w:rsidR="007752E2" w:rsidRPr="00DC7759" w:rsidRDefault="007752E2" w:rsidP="001222BB">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Describe baseline disease level, distribution and/or impact of disease</w:t>
            </w:r>
          </w:p>
          <w:p w14:paraId="2B24C333" w14:textId="77777777" w:rsidR="007752E2" w:rsidRPr="00DC7759" w:rsidRDefault="007752E2" w:rsidP="001222BB">
            <w:pPr>
              <w:pStyle w:val="ListParagraph"/>
              <w:numPr>
                <w:ilvl w:val="0"/>
                <w:numId w:val="25"/>
              </w:numPr>
              <w:spacing w:after="0" w:line="240" w:lineRule="auto"/>
              <w:ind w:left="272" w:hanging="272"/>
              <w:rPr>
                <w:sz w:val="20"/>
                <w:szCs w:val="20"/>
              </w:rPr>
            </w:pPr>
            <w:r w:rsidRPr="00DC7759">
              <w:rPr>
                <w:rFonts w:cs="Calibri"/>
                <w:i/>
                <w:iCs/>
                <w:sz w:val="18"/>
                <w:szCs w:val="18"/>
              </w:rPr>
              <w:t xml:space="preserve">Describe changes in the health of the population </w:t>
            </w:r>
          </w:p>
          <w:p w14:paraId="3C615691" w14:textId="77777777" w:rsidR="007752E2" w:rsidRPr="00DC7759" w:rsidRDefault="007752E2" w:rsidP="00866D1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Describe changes that may threaten the health of the population</w:t>
            </w:r>
          </w:p>
          <w:p w14:paraId="7D42C6BF" w14:textId="77777777" w:rsidR="007752E2" w:rsidRPr="00DC7759" w:rsidRDefault="007752E2" w:rsidP="001222BB">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 xml:space="preserve">Detect cases to </w:t>
            </w:r>
            <w:r w:rsidR="00BB6577" w:rsidRPr="00DC7759">
              <w:t xml:space="preserve"> </w:t>
            </w:r>
            <w:r w:rsidR="00591FA5" w:rsidRPr="00DC7759">
              <w:rPr>
                <w:i/>
                <w:sz w:val="18"/>
                <w:szCs w:val="18"/>
              </w:rPr>
              <w:t xml:space="preserve">allow specific action to be taken </w:t>
            </w:r>
            <w:r w:rsidR="00397CBC" w:rsidRPr="00DC7759">
              <w:rPr>
                <w:i/>
                <w:sz w:val="18"/>
                <w:szCs w:val="18"/>
              </w:rPr>
              <w:t xml:space="preserve">in animals or holdings </w:t>
            </w:r>
            <w:r w:rsidR="00591FA5" w:rsidRPr="00DC7759">
              <w:rPr>
                <w:i/>
                <w:sz w:val="18"/>
                <w:szCs w:val="18"/>
              </w:rPr>
              <w:t>which will</w:t>
            </w:r>
            <w:r w:rsidR="00BB6577" w:rsidRPr="00DC7759">
              <w:t xml:space="preserve"> </w:t>
            </w:r>
            <w:r w:rsidRPr="00DC7759">
              <w:rPr>
                <w:rFonts w:cs="Calibri"/>
                <w:i/>
                <w:iCs/>
                <w:sz w:val="18"/>
                <w:szCs w:val="18"/>
              </w:rPr>
              <w:t>facilitate control or eradication</w:t>
            </w:r>
          </w:p>
          <w:p w14:paraId="05CF97EF" w14:textId="77777777" w:rsidR="007752E2" w:rsidRPr="00DC7759" w:rsidRDefault="007752E2" w:rsidP="00866D1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080459C2" w14:textId="77777777" w:rsidR="007752E2" w:rsidRPr="00DC7759" w:rsidRDefault="007752E2" w:rsidP="00866D1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29F42837"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Early detection/ warning</w:t>
            </w:r>
          </w:p>
          <w:p w14:paraId="16B79D6D"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Substantiate freedom from disease or infection</w:t>
            </w:r>
          </w:p>
          <w:p w14:paraId="1D1F111A"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Describe baseline disease level, distribution and/or impact of disease</w:t>
            </w:r>
          </w:p>
          <w:p w14:paraId="4BDFD641" w14:textId="77777777" w:rsidR="007752E2" w:rsidRPr="00DC7759" w:rsidRDefault="007752E2" w:rsidP="007752E2">
            <w:pPr>
              <w:pStyle w:val="ListParagraph"/>
              <w:numPr>
                <w:ilvl w:val="0"/>
                <w:numId w:val="25"/>
              </w:numPr>
              <w:spacing w:after="0" w:line="240" w:lineRule="auto"/>
              <w:ind w:left="272" w:hanging="272"/>
              <w:rPr>
                <w:sz w:val="20"/>
                <w:szCs w:val="20"/>
              </w:rPr>
            </w:pPr>
            <w:r w:rsidRPr="00DC7759">
              <w:rPr>
                <w:rFonts w:cs="Calibri"/>
                <w:i/>
                <w:iCs/>
                <w:sz w:val="18"/>
                <w:szCs w:val="18"/>
              </w:rPr>
              <w:t xml:space="preserve">Describe changes in the health of the population </w:t>
            </w:r>
          </w:p>
          <w:p w14:paraId="652B6436"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Describe changes that may threaten the health of the population</w:t>
            </w:r>
          </w:p>
          <w:p w14:paraId="4CB05B56" w14:textId="77777777" w:rsidR="007752E2" w:rsidRPr="00DC7759" w:rsidRDefault="007752E2" w:rsidP="007752E2">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00397CBC" w:rsidRPr="00DC7759">
              <w:rPr>
                <w:rFonts w:cs="Calibri"/>
                <w:i/>
                <w:iCs/>
                <w:sz w:val="18"/>
                <w:szCs w:val="18"/>
              </w:rPr>
              <w:t xml:space="preserve">Detect cases to </w:t>
            </w:r>
            <w:r w:rsidR="00397CBC" w:rsidRPr="00DC7759">
              <w:t xml:space="preserve"> </w:t>
            </w:r>
            <w:r w:rsidR="00397CBC" w:rsidRPr="00DC7759">
              <w:rPr>
                <w:i/>
                <w:sz w:val="18"/>
                <w:szCs w:val="18"/>
              </w:rPr>
              <w:t>allow specific action to be taken in animals or holdings which will</w:t>
            </w:r>
            <w:r w:rsidR="00397CBC" w:rsidRPr="00DC7759">
              <w:t xml:space="preserve"> </w:t>
            </w:r>
            <w:r w:rsidR="00397CBC" w:rsidRPr="00DC7759">
              <w:rPr>
                <w:rFonts w:cs="Calibri"/>
                <w:i/>
                <w:iCs/>
                <w:sz w:val="18"/>
                <w:szCs w:val="18"/>
              </w:rPr>
              <w:t>facilitate control or eradication</w:t>
            </w:r>
          </w:p>
          <w:p w14:paraId="24ACC56A"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131E3ED0"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0A5C7A19" w14:textId="77777777" w:rsidR="007752E2" w:rsidRPr="00DC7759" w:rsidRDefault="00E85503" w:rsidP="00E85503">
            <w:pPr>
              <w:spacing w:after="0" w:line="240" w:lineRule="auto"/>
              <w:ind w:left="295" w:hanging="284"/>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007752E2" w:rsidRPr="00DC7759">
              <w:rPr>
                <w:rFonts w:cs="Calibri"/>
                <w:i/>
                <w:iCs/>
                <w:sz w:val="18"/>
                <w:szCs w:val="18"/>
              </w:rPr>
              <w:t> Early detection/ warning</w:t>
            </w:r>
          </w:p>
          <w:p w14:paraId="18C4BDF8"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Substantiate freedom from disease or infection</w:t>
            </w:r>
          </w:p>
          <w:p w14:paraId="4EB87F00"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Describe baseline disease level, distribution and/or impact of disease</w:t>
            </w:r>
          </w:p>
          <w:p w14:paraId="16ED0DC7" w14:textId="77777777" w:rsidR="007752E2" w:rsidRPr="00DC7759" w:rsidRDefault="007752E2" w:rsidP="007752E2">
            <w:pPr>
              <w:pStyle w:val="ListParagraph"/>
              <w:numPr>
                <w:ilvl w:val="0"/>
                <w:numId w:val="25"/>
              </w:numPr>
              <w:spacing w:after="0" w:line="240" w:lineRule="auto"/>
              <w:ind w:left="272" w:hanging="272"/>
              <w:rPr>
                <w:sz w:val="20"/>
                <w:szCs w:val="20"/>
              </w:rPr>
            </w:pPr>
            <w:r w:rsidRPr="00DC7759">
              <w:rPr>
                <w:rFonts w:cs="Calibri"/>
                <w:i/>
                <w:iCs/>
                <w:sz w:val="18"/>
                <w:szCs w:val="18"/>
              </w:rPr>
              <w:t xml:space="preserve">Describe changes in the health of the population </w:t>
            </w:r>
          </w:p>
          <w:p w14:paraId="1F36388D" w14:textId="77777777" w:rsidR="00E85503" w:rsidRPr="00DC7759" w:rsidRDefault="007752E2" w:rsidP="00E8550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Describe changes that may threaten the health of the population</w:t>
            </w:r>
          </w:p>
          <w:p w14:paraId="7E2447F8" w14:textId="77777777" w:rsidR="00397CBC" w:rsidRPr="00DC7759" w:rsidRDefault="00397CBC"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Detect cases to </w:t>
            </w:r>
            <w:r w:rsidRPr="00DC7759">
              <w:t xml:space="preserve"> </w:t>
            </w:r>
            <w:r w:rsidRPr="00DC7759">
              <w:rPr>
                <w:i/>
                <w:sz w:val="18"/>
                <w:szCs w:val="18"/>
              </w:rPr>
              <w:t>allow specific action to be taken in animals or holdings which will</w:t>
            </w:r>
            <w:r w:rsidRPr="00DC7759">
              <w:t xml:space="preserve"> </w:t>
            </w:r>
            <w:r w:rsidRPr="00DC7759">
              <w:rPr>
                <w:rFonts w:cs="Calibri"/>
                <w:i/>
                <w:iCs/>
                <w:sz w:val="18"/>
                <w:szCs w:val="18"/>
              </w:rPr>
              <w:t>facilitate control or eradication</w:t>
            </w:r>
          </w:p>
          <w:p w14:paraId="50E9F1A0"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39E75CC5" w14:textId="77777777" w:rsidR="007752E2" w:rsidRPr="00DC7759" w:rsidRDefault="007752E2" w:rsidP="007752E2">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7BDEBCA4" w14:textId="77777777" w:rsidR="007752E2" w:rsidRPr="00DC7759" w:rsidRDefault="007752E2"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Early detection/ warning</w:t>
            </w:r>
          </w:p>
          <w:p w14:paraId="2AF7DFEF" w14:textId="77777777" w:rsidR="007752E2" w:rsidRPr="00DC7759" w:rsidRDefault="007752E2"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Substantiate freedom from disease or infection</w:t>
            </w:r>
          </w:p>
          <w:p w14:paraId="02568D26" w14:textId="77777777" w:rsidR="007752E2" w:rsidRPr="00DC7759" w:rsidRDefault="007752E2"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Describe baseline disease level, distribution and/or impact of disease</w:t>
            </w:r>
          </w:p>
          <w:p w14:paraId="4D719C8E" w14:textId="77777777" w:rsidR="007752E2" w:rsidRPr="00DC7759" w:rsidRDefault="007752E2" w:rsidP="00605095">
            <w:pPr>
              <w:pStyle w:val="ListParagraph"/>
              <w:numPr>
                <w:ilvl w:val="0"/>
                <w:numId w:val="25"/>
              </w:numPr>
              <w:spacing w:after="0" w:line="240" w:lineRule="auto"/>
              <w:ind w:left="272" w:hanging="272"/>
              <w:rPr>
                <w:sz w:val="20"/>
                <w:szCs w:val="20"/>
              </w:rPr>
            </w:pPr>
            <w:r w:rsidRPr="00DC7759">
              <w:rPr>
                <w:rFonts w:cs="Calibri"/>
                <w:i/>
                <w:iCs/>
                <w:sz w:val="18"/>
                <w:szCs w:val="18"/>
              </w:rPr>
              <w:t xml:space="preserve">Describe changes in the health of the population </w:t>
            </w:r>
          </w:p>
          <w:p w14:paraId="1A8FE4CF" w14:textId="77777777" w:rsidR="007752E2" w:rsidRPr="00DC7759" w:rsidRDefault="007752E2"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Describe changes that may threaten the health of the population</w:t>
            </w:r>
          </w:p>
          <w:p w14:paraId="1D498EED" w14:textId="77777777" w:rsidR="007752E2" w:rsidRPr="00DC7759" w:rsidRDefault="007752E2" w:rsidP="00605095">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00397CBC" w:rsidRPr="00DC7759">
              <w:rPr>
                <w:rFonts w:cs="Calibri"/>
                <w:i/>
                <w:iCs/>
                <w:sz w:val="18"/>
                <w:szCs w:val="18"/>
              </w:rPr>
              <w:t xml:space="preserve">Detect cases to </w:t>
            </w:r>
            <w:r w:rsidR="00397CBC" w:rsidRPr="00DC7759">
              <w:t xml:space="preserve"> </w:t>
            </w:r>
            <w:r w:rsidR="00397CBC" w:rsidRPr="00DC7759">
              <w:rPr>
                <w:i/>
                <w:sz w:val="18"/>
                <w:szCs w:val="18"/>
              </w:rPr>
              <w:t>allow specific action to be taken in animals or holdings which will</w:t>
            </w:r>
            <w:r w:rsidR="00397CBC" w:rsidRPr="00DC7759">
              <w:t xml:space="preserve"> </w:t>
            </w:r>
            <w:r w:rsidR="00397CBC" w:rsidRPr="00DC7759">
              <w:rPr>
                <w:rFonts w:cs="Calibri"/>
                <w:i/>
                <w:iCs/>
                <w:sz w:val="18"/>
                <w:szCs w:val="18"/>
              </w:rPr>
              <w:t>facilitate control or eradication</w:t>
            </w:r>
          </w:p>
          <w:p w14:paraId="29FCD6A4" w14:textId="77777777" w:rsidR="007752E2" w:rsidRPr="00DC7759" w:rsidRDefault="007752E2"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63C3226D" w14:textId="77777777" w:rsidR="007752E2" w:rsidRPr="00DC7759" w:rsidRDefault="007752E2" w:rsidP="00605095">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r>
      <w:tr w:rsidR="007752E2" w:rsidRPr="00DC7759" w14:paraId="499BB1E0" w14:textId="77777777" w:rsidTr="00734DAB">
        <w:trPr>
          <w:trHeight w:val="172"/>
        </w:trPr>
        <w:tc>
          <w:tcPr>
            <w:tcW w:w="2793" w:type="dxa"/>
          </w:tcPr>
          <w:p w14:paraId="0BF30002" w14:textId="77777777" w:rsidR="007752E2" w:rsidRPr="00DC7759" w:rsidRDefault="007752E2" w:rsidP="00853643">
            <w:pPr>
              <w:spacing w:after="0" w:line="240" w:lineRule="auto"/>
              <w:rPr>
                <w:rFonts w:cs="Calibri"/>
                <w:b/>
                <w:sz w:val="18"/>
                <w:szCs w:val="18"/>
              </w:rPr>
            </w:pPr>
            <w:r w:rsidRPr="00DC7759">
              <w:rPr>
                <w:rFonts w:cs="Calibri"/>
                <w:b/>
                <w:sz w:val="18"/>
                <w:szCs w:val="18"/>
              </w:rPr>
              <w:t>2.8 EU legal obligation, national legal obligation, private initiative regulations</w:t>
            </w:r>
            <w:r w:rsidR="00E710A4" w:rsidRPr="00DC7759">
              <w:rPr>
                <w:rFonts w:cs="Calibri"/>
                <w:b/>
                <w:sz w:val="18"/>
                <w:szCs w:val="18"/>
              </w:rPr>
              <w:t xml:space="preserve"> (</w:t>
            </w:r>
            <w:r w:rsidR="00853643" w:rsidRPr="00DC7759">
              <w:rPr>
                <w:rFonts w:cs="Calibri"/>
                <w:b/>
                <w:sz w:val="18"/>
                <w:szCs w:val="18"/>
              </w:rPr>
              <w:t>tick one or more)</w:t>
            </w:r>
          </w:p>
        </w:tc>
        <w:tc>
          <w:tcPr>
            <w:tcW w:w="2000" w:type="dxa"/>
          </w:tcPr>
          <w:p w14:paraId="0454145D"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EU legal obligation</w:t>
            </w:r>
          </w:p>
          <w:p w14:paraId="289DD9C7"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National legal obligation</w:t>
            </w:r>
          </w:p>
          <w:p w14:paraId="4AB85E4A" w14:textId="77777777" w:rsidR="007752E2" w:rsidRPr="00DC7759" w:rsidRDefault="007752E2" w:rsidP="00F04E84">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Private initiative regulation</w:t>
            </w:r>
          </w:p>
          <w:p w14:paraId="1E06232A"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6C7FB369"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None</w:t>
            </w:r>
          </w:p>
          <w:p w14:paraId="7A12A2F9"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380336F3" w14:textId="77777777" w:rsidR="007752E2" w:rsidRPr="00DC7759" w:rsidRDefault="007752E2" w:rsidP="00DE0D21">
            <w:pPr>
              <w:spacing w:after="0" w:line="240" w:lineRule="auto"/>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EU legal obligation</w:t>
            </w:r>
          </w:p>
          <w:p w14:paraId="6E5FD1EE"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National legal obligation</w:t>
            </w:r>
          </w:p>
          <w:p w14:paraId="6D058681"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Private initiative regulation</w:t>
            </w:r>
          </w:p>
          <w:p w14:paraId="0805E433"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65102A34"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None</w:t>
            </w:r>
          </w:p>
          <w:p w14:paraId="382FF724"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2328E949"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EU legal obligation</w:t>
            </w:r>
          </w:p>
          <w:p w14:paraId="738A5AC0"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National legal obligation</w:t>
            </w:r>
          </w:p>
          <w:p w14:paraId="1DC871A9"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Private initiative regulation</w:t>
            </w:r>
          </w:p>
          <w:p w14:paraId="2DBD2841" w14:textId="77777777" w:rsidR="007752E2" w:rsidRPr="00DC7759" w:rsidRDefault="007752E2" w:rsidP="00DE0D21">
            <w:pPr>
              <w:spacing w:after="0" w:line="240" w:lineRule="auto"/>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Unknown</w:t>
            </w:r>
          </w:p>
          <w:p w14:paraId="4CBE0082"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None</w:t>
            </w:r>
          </w:p>
          <w:p w14:paraId="30264C3A"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 Other, please describe..........</w:t>
            </w:r>
          </w:p>
        </w:tc>
        <w:tc>
          <w:tcPr>
            <w:tcW w:w="2000" w:type="dxa"/>
          </w:tcPr>
          <w:p w14:paraId="48470E1C"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 EU legal obligation</w:t>
            </w:r>
          </w:p>
          <w:p w14:paraId="68F5151F"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National legal obligation</w:t>
            </w:r>
          </w:p>
          <w:p w14:paraId="1D383502"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Private initiative regulation</w:t>
            </w:r>
          </w:p>
          <w:p w14:paraId="1056530A"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 Unknown</w:t>
            </w:r>
          </w:p>
          <w:p w14:paraId="5ABC5AC8" w14:textId="77777777" w:rsidR="007752E2" w:rsidRPr="00DC7759" w:rsidRDefault="007752E2" w:rsidP="00DE0D21">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None</w:t>
            </w:r>
          </w:p>
          <w:p w14:paraId="06F394AF" w14:textId="77777777" w:rsidR="007752E2" w:rsidRPr="00DC7759" w:rsidRDefault="007752E2" w:rsidP="00DE0D2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 Other, please describe..........</w:t>
            </w:r>
          </w:p>
        </w:tc>
      </w:tr>
      <w:tr w:rsidR="007752E2" w:rsidRPr="00DC7759" w14:paraId="6E5E7940" w14:textId="77777777" w:rsidTr="00734DAB">
        <w:trPr>
          <w:trHeight w:val="172"/>
        </w:trPr>
        <w:tc>
          <w:tcPr>
            <w:tcW w:w="2793" w:type="dxa"/>
          </w:tcPr>
          <w:p w14:paraId="7503AFF8" w14:textId="77777777" w:rsidR="007752E2" w:rsidRPr="00DC7759" w:rsidRDefault="007752E2" w:rsidP="00DE0D21">
            <w:pPr>
              <w:spacing w:after="0" w:line="240" w:lineRule="auto"/>
              <w:rPr>
                <w:rFonts w:cs="Calibri"/>
                <w:b/>
                <w:sz w:val="18"/>
                <w:szCs w:val="18"/>
              </w:rPr>
            </w:pPr>
            <w:r w:rsidRPr="00DC7759">
              <w:rPr>
                <w:rFonts w:cs="Calibri"/>
                <w:b/>
                <w:sz w:val="18"/>
                <w:szCs w:val="18"/>
              </w:rPr>
              <w:t>2.9 Component managed privately,  publicly or both</w:t>
            </w:r>
            <w:r w:rsidR="00E710A4" w:rsidRPr="00DC7759">
              <w:rPr>
                <w:rFonts w:cs="Calibri"/>
                <w:b/>
                <w:sz w:val="18"/>
                <w:szCs w:val="18"/>
              </w:rPr>
              <w:t xml:space="preserve"> (tick one)</w:t>
            </w:r>
          </w:p>
        </w:tc>
        <w:tc>
          <w:tcPr>
            <w:tcW w:w="2000" w:type="dxa"/>
          </w:tcPr>
          <w:p w14:paraId="2982B5E1" w14:textId="77777777" w:rsidR="007752E2" w:rsidRPr="00DC7759" w:rsidRDefault="007752E2" w:rsidP="00F04E84">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Privately</w:t>
            </w:r>
          </w:p>
          <w:p w14:paraId="16884B16" w14:textId="77777777" w:rsidR="007752E2" w:rsidRPr="00DC7759" w:rsidRDefault="007752E2" w:rsidP="00F04E8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Publicly </w:t>
            </w:r>
          </w:p>
          <w:p w14:paraId="05B55660" w14:textId="77777777" w:rsidR="007752E2" w:rsidRPr="00DC7759" w:rsidRDefault="007752E2" w:rsidP="00F04E8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Both</w:t>
            </w:r>
          </w:p>
          <w:p w14:paraId="18BF4A03" w14:textId="77777777" w:rsidR="00E710A4" w:rsidRPr="00DC7759" w:rsidRDefault="00E710A4" w:rsidP="00E710A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7D872436" w14:textId="77777777" w:rsidR="007752E2" w:rsidRPr="00DC7759" w:rsidRDefault="007752E2" w:rsidP="00F04E8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Privately</w:t>
            </w:r>
          </w:p>
          <w:p w14:paraId="448524A0" w14:textId="77777777" w:rsidR="007752E2" w:rsidRPr="00DC7759" w:rsidRDefault="007752E2" w:rsidP="00F04E84">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Publicly </w:t>
            </w:r>
          </w:p>
          <w:p w14:paraId="42DAF574" w14:textId="77777777" w:rsidR="007752E2" w:rsidRPr="00DC7759" w:rsidRDefault="007752E2" w:rsidP="00F04E8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Both</w:t>
            </w:r>
          </w:p>
          <w:p w14:paraId="6507291F" w14:textId="77777777" w:rsidR="00E710A4" w:rsidRPr="00DC7759" w:rsidRDefault="00E710A4" w:rsidP="00E710A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5EC17D20" w14:textId="77777777" w:rsidR="007752E2" w:rsidRPr="00DC7759" w:rsidRDefault="007752E2" w:rsidP="00F04E84">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Privately</w:t>
            </w:r>
          </w:p>
          <w:p w14:paraId="3FEA1FEC" w14:textId="77777777" w:rsidR="007752E2" w:rsidRPr="00DC7759" w:rsidRDefault="007752E2" w:rsidP="00F04E8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 Publicly </w:t>
            </w:r>
          </w:p>
          <w:p w14:paraId="13D77EC6" w14:textId="77777777" w:rsidR="007752E2" w:rsidRPr="00DC7759" w:rsidRDefault="007752E2" w:rsidP="00F04E8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 Both</w:t>
            </w:r>
          </w:p>
          <w:p w14:paraId="4D2723D5" w14:textId="77777777" w:rsidR="00E710A4" w:rsidRPr="00DC7759" w:rsidRDefault="00E710A4" w:rsidP="00E710A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71967B2B" w14:textId="77777777" w:rsidR="007752E2" w:rsidRPr="00DC7759" w:rsidRDefault="007752E2" w:rsidP="00F04E84">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Privately</w:t>
            </w:r>
          </w:p>
          <w:p w14:paraId="350003D4" w14:textId="77777777" w:rsidR="007752E2" w:rsidRPr="00DC7759" w:rsidRDefault="007752E2" w:rsidP="00F04E8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Publicly </w:t>
            </w:r>
          </w:p>
          <w:p w14:paraId="5C9FA25F" w14:textId="77777777" w:rsidR="007752E2" w:rsidRPr="00DC7759" w:rsidRDefault="007752E2" w:rsidP="00F04E8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Both</w:t>
            </w:r>
          </w:p>
          <w:p w14:paraId="732505DA" w14:textId="77777777" w:rsidR="00E710A4" w:rsidRPr="00DC7759" w:rsidRDefault="00E710A4" w:rsidP="00E710A4">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r>
      <w:tr w:rsidR="007752E2" w:rsidRPr="00DC7759" w14:paraId="3EBDB900" w14:textId="77777777" w:rsidTr="00734DAB">
        <w:trPr>
          <w:trHeight w:val="172"/>
        </w:trPr>
        <w:tc>
          <w:tcPr>
            <w:tcW w:w="2793" w:type="dxa"/>
          </w:tcPr>
          <w:p w14:paraId="395E6C3C" w14:textId="77777777" w:rsidR="007752E2" w:rsidRPr="00DC7759" w:rsidRDefault="007752E2" w:rsidP="00DE0D21">
            <w:pPr>
              <w:spacing w:after="0" w:line="240" w:lineRule="auto"/>
              <w:rPr>
                <w:rFonts w:cs="Calibri"/>
                <w:b/>
                <w:sz w:val="18"/>
                <w:szCs w:val="18"/>
              </w:rPr>
            </w:pPr>
            <w:r w:rsidRPr="00DC7759">
              <w:rPr>
                <w:rFonts w:cs="Calibri"/>
                <w:b/>
                <w:sz w:val="18"/>
                <w:szCs w:val="18"/>
              </w:rPr>
              <w:t>2.10 Coordinating organisation</w:t>
            </w:r>
          </w:p>
        </w:tc>
        <w:tc>
          <w:tcPr>
            <w:tcW w:w="2000" w:type="dxa"/>
          </w:tcPr>
          <w:p w14:paraId="766B077F"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The British Egg Industry Council</w:t>
            </w:r>
          </w:p>
        </w:tc>
        <w:tc>
          <w:tcPr>
            <w:tcW w:w="2000" w:type="dxa"/>
          </w:tcPr>
          <w:p w14:paraId="030B7AD7"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 xml:space="preserve">Department for Environment Food and Rural Affairs </w:t>
            </w:r>
          </w:p>
        </w:tc>
        <w:tc>
          <w:tcPr>
            <w:tcW w:w="2000" w:type="dxa"/>
          </w:tcPr>
          <w:p w14:paraId="6A744C91" w14:textId="77777777" w:rsidR="007752E2" w:rsidRPr="00DC7759" w:rsidRDefault="00E710A4" w:rsidP="004961FB">
            <w:pPr>
              <w:spacing w:after="0" w:line="240" w:lineRule="auto"/>
              <w:rPr>
                <w:rFonts w:cs="Calibri"/>
                <w:i/>
                <w:iCs/>
                <w:sz w:val="18"/>
                <w:szCs w:val="18"/>
              </w:rPr>
            </w:pPr>
            <w:r w:rsidRPr="00DC7759">
              <w:rPr>
                <w:rFonts w:cs="Calibri"/>
                <w:i/>
                <w:iCs/>
                <w:sz w:val="18"/>
                <w:szCs w:val="18"/>
              </w:rPr>
              <w:t>Association of British poultry keepers</w:t>
            </w:r>
          </w:p>
        </w:tc>
        <w:tc>
          <w:tcPr>
            <w:tcW w:w="2000" w:type="dxa"/>
          </w:tcPr>
          <w:p w14:paraId="0AAA34F1"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Royal Veterinary College</w:t>
            </w:r>
          </w:p>
        </w:tc>
      </w:tr>
      <w:tr w:rsidR="007752E2" w:rsidRPr="00DC7759" w14:paraId="0B5E2E1E" w14:textId="77777777" w:rsidTr="00734DAB">
        <w:trPr>
          <w:trHeight w:val="172"/>
        </w:trPr>
        <w:tc>
          <w:tcPr>
            <w:tcW w:w="2793" w:type="dxa"/>
          </w:tcPr>
          <w:p w14:paraId="0F6EF85D" w14:textId="77777777" w:rsidR="007752E2" w:rsidRPr="00DC7759" w:rsidRDefault="007752E2" w:rsidP="00DE0D21">
            <w:pPr>
              <w:spacing w:after="0" w:line="240" w:lineRule="auto"/>
              <w:rPr>
                <w:rFonts w:cs="Calibri"/>
                <w:b/>
                <w:sz w:val="18"/>
                <w:szCs w:val="18"/>
              </w:rPr>
            </w:pPr>
            <w:r w:rsidRPr="00DC7759">
              <w:rPr>
                <w:rFonts w:cs="Calibri"/>
                <w:b/>
                <w:sz w:val="18"/>
                <w:szCs w:val="18"/>
              </w:rPr>
              <w:t>2.11 Total expenditures for component [in EUR]</w:t>
            </w:r>
          </w:p>
        </w:tc>
        <w:tc>
          <w:tcPr>
            <w:tcW w:w="2000" w:type="dxa"/>
          </w:tcPr>
          <w:p w14:paraId="2F3AC694"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800,000</w:t>
            </w:r>
          </w:p>
        </w:tc>
        <w:tc>
          <w:tcPr>
            <w:tcW w:w="2000" w:type="dxa"/>
          </w:tcPr>
          <w:p w14:paraId="7CE0D77B" w14:textId="77777777" w:rsidR="007752E2" w:rsidRPr="00DC7759" w:rsidRDefault="004961FB" w:rsidP="004961FB">
            <w:pPr>
              <w:spacing w:after="0" w:line="240" w:lineRule="auto"/>
              <w:rPr>
                <w:rFonts w:cs="Calibri"/>
                <w:i/>
                <w:iCs/>
                <w:sz w:val="18"/>
                <w:szCs w:val="18"/>
              </w:rPr>
            </w:pPr>
            <w:r w:rsidRPr="00DC7759">
              <w:rPr>
                <w:rFonts w:cs="Calibri"/>
                <w:i/>
                <w:iCs/>
                <w:sz w:val="18"/>
                <w:szCs w:val="18"/>
              </w:rPr>
              <w:t>6</w:t>
            </w:r>
            <w:r w:rsidR="007752E2" w:rsidRPr="00DC7759">
              <w:rPr>
                <w:rFonts w:cs="Calibri"/>
                <w:i/>
                <w:iCs/>
                <w:sz w:val="18"/>
                <w:szCs w:val="18"/>
              </w:rPr>
              <w:t>00,000</w:t>
            </w:r>
          </w:p>
        </w:tc>
        <w:tc>
          <w:tcPr>
            <w:tcW w:w="2000" w:type="dxa"/>
          </w:tcPr>
          <w:p w14:paraId="58B780F8"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500,000</w:t>
            </w:r>
          </w:p>
        </w:tc>
        <w:tc>
          <w:tcPr>
            <w:tcW w:w="2000" w:type="dxa"/>
          </w:tcPr>
          <w:p w14:paraId="12DB8A88"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1,000,000</w:t>
            </w:r>
          </w:p>
        </w:tc>
      </w:tr>
      <w:tr w:rsidR="007752E2" w:rsidRPr="00DC7759" w14:paraId="0CFD37BA" w14:textId="77777777" w:rsidTr="00734DAB">
        <w:trPr>
          <w:trHeight w:val="172"/>
        </w:trPr>
        <w:tc>
          <w:tcPr>
            <w:tcW w:w="2793" w:type="dxa"/>
          </w:tcPr>
          <w:p w14:paraId="371BFCE8" w14:textId="77777777" w:rsidR="007752E2" w:rsidRPr="00DC7759" w:rsidRDefault="007752E2" w:rsidP="00DE0D21">
            <w:pPr>
              <w:spacing w:after="0" w:line="240" w:lineRule="auto"/>
              <w:rPr>
                <w:rFonts w:cs="Calibri"/>
                <w:b/>
                <w:sz w:val="18"/>
                <w:szCs w:val="18"/>
              </w:rPr>
            </w:pPr>
            <w:r w:rsidRPr="00DC7759">
              <w:rPr>
                <w:rFonts w:cs="Calibri"/>
                <w:b/>
                <w:sz w:val="18"/>
                <w:szCs w:val="18"/>
              </w:rPr>
              <w:t>2.12</w:t>
            </w:r>
          </w:p>
          <w:p w14:paraId="47C2191D" w14:textId="77777777" w:rsidR="007752E2" w:rsidRPr="00DC7759" w:rsidRDefault="007752E2" w:rsidP="00DE0D21">
            <w:pPr>
              <w:spacing w:after="0" w:line="240" w:lineRule="auto"/>
              <w:rPr>
                <w:rFonts w:cs="Calibri"/>
                <w:b/>
                <w:sz w:val="18"/>
                <w:szCs w:val="18"/>
              </w:rPr>
            </w:pPr>
            <w:r w:rsidRPr="00DC7759">
              <w:rPr>
                <w:rFonts w:cs="Calibri"/>
                <w:b/>
                <w:sz w:val="18"/>
                <w:szCs w:val="18"/>
              </w:rPr>
              <w:t>Percentage of total expenditures covered by public  funding [%]</w:t>
            </w:r>
          </w:p>
        </w:tc>
        <w:tc>
          <w:tcPr>
            <w:tcW w:w="2000" w:type="dxa"/>
          </w:tcPr>
          <w:p w14:paraId="7C4A364A"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0</w:t>
            </w:r>
          </w:p>
        </w:tc>
        <w:tc>
          <w:tcPr>
            <w:tcW w:w="2000" w:type="dxa"/>
          </w:tcPr>
          <w:p w14:paraId="46119D08"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100</w:t>
            </w:r>
          </w:p>
        </w:tc>
        <w:tc>
          <w:tcPr>
            <w:tcW w:w="2000" w:type="dxa"/>
          </w:tcPr>
          <w:p w14:paraId="2CC22854"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0</w:t>
            </w:r>
          </w:p>
        </w:tc>
        <w:tc>
          <w:tcPr>
            <w:tcW w:w="2000" w:type="dxa"/>
          </w:tcPr>
          <w:p w14:paraId="2F91F1FD"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0</w:t>
            </w:r>
          </w:p>
        </w:tc>
      </w:tr>
      <w:tr w:rsidR="007752E2" w:rsidRPr="00DC7759" w14:paraId="20D93769" w14:textId="77777777" w:rsidTr="00734DAB">
        <w:trPr>
          <w:trHeight w:val="172"/>
        </w:trPr>
        <w:tc>
          <w:tcPr>
            <w:tcW w:w="2793" w:type="dxa"/>
          </w:tcPr>
          <w:p w14:paraId="694F929D" w14:textId="77777777" w:rsidR="007752E2" w:rsidRPr="00DC7759" w:rsidRDefault="007752E2" w:rsidP="00DE0D21">
            <w:pPr>
              <w:spacing w:after="0" w:line="240" w:lineRule="auto"/>
              <w:rPr>
                <w:rFonts w:cs="Calibri"/>
                <w:b/>
                <w:sz w:val="18"/>
                <w:szCs w:val="18"/>
              </w:rPr>
            </w:pPr>
            <w:r w:rsidRPr="00DC7759">
              <w:rPr>
                <w:rFonts w:cs="Calibri"/>
                <w:b/>
                <w:sz w:val="18"/>
                <w:szCs w:val="18"/>
              </w:rPr>
              <w:t>2.13 Which ministry/government body funds the public share of the surveillance component?</w:t>
            </w:r>
          </w:p>
        </w:tc>
        <w:tc>
          <w:tcPr>
            <w:tcW w:w="2000" w:type="dxa"/>
          </w:tcPr>
          <w:p w14:paraId="2CB88C25" w14:textId="77777777" w:rsidR="007752E2" w:rsidRPr="00DC7759" w:rsidRDefault="00433A36" w:rsidP="00433A36">
            <w:pPr>
              <w:spacing w:after="0" w:line="240" w:lineRule="auto"/>
              <w:rPr>
                <w:rFonts w:cs="Calibri"/>
                <w:i/>
                <w:iCs/>
                <w:sz w:val="18"/>
                <w:szCs w:val="18"/>
              </w:rPr>
            </w:pPr>
            <w:r w:rsidRPr="00DC7759">
              <w:rPr>
                <w:rFonts w:cs="Calibri"/>
                <w:i/>
                <w:iCs/>
                <w:sz w:val="18"/>
                <w:szCs w:val="18"/>
              </w:rPr>
              <w:t>Not applicable</w:t>
            </w:r>
          </w:p>
        </w:tc>
        <w:tc>
          <w:tcPr>
            <w:tcW w:w="2000" w:type="dxa"/>
          </w:tcPr>
          <w:p w14:paraId="3EE52BA0"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Department for Environment Food and Rural Affairs</w:t>
            </w:r>
          </w:p>
        </w:tc>
        <w:tc>
          <w:tcPr>
            <w:tcW w:w="2000" w:type="dxa"/>
          </w:tcPr>
          <w:p w14:paraId="78C77E33"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Not applicable</w:t>
            </w:r>
          </w:p>
        </w:tc>
        <w:tc>
          <w:tcPr>
            <w:tcW w:w="2000" w:type="dxa"/>
          </w:tcPr>
          <w:p w14:paraId="18416C02"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Not applicable</w:t>
            </w:r>
          </w:p>
        </w:tc>
      </w:tr>
      <w:tr w:rsidR="007752E2" w:rsidRPr="00DC7759" w14:paraId="53CAFF4F" w14:textId="77777777" w:rsidTr="00734DAB">
        <w:trPr>
          <w:trHeight w:val="172"/>
        </w:trPr>
        <w:tc>
          <w:tcPr>
            <w:tcW w:w="2793" w:type="dxa"/>
          </w:tcPr>
          <w:p w14:paraId="482F70D7" w14:textId="77777777" w:rsidR="007752E2" w:rsidRPr="00DC7759" w:rsidRDefault="007752E2" w:rsidP="00DE0D21">
            <w:pPr>
              <w:spacing w:after="0" w:line="240" w:lineRule="auto"/>
              <w:rPr>
                <w:rFonts w:cs="Calibri"/>
                <w:b/>
                <w:sz w:val="18"/>
                <w:szCs w:val="18"/>
              </w:rPr>
            </w:pPr>
            <w:r w:rsidRPr="00DC7759">
              <w:rPr>
                <w:rFonts w:cs="Calibri"/>
                <w:b/>
                <w:sz w:val="18"/>
                <w:szCs w:val="18"/>
              </w:rPr>
              <w:t>2.14 Percentage of total expenditures covered by private funding [%]</w:t>
            </w:r>
          </w:p>
        </w:tc>
        <w:tc>
          <w:tcPr>
            <w:tcW w:w="2000" w:type="dxa"/>
          </w:tcPr>
          <w:p w14:paraId="5F08BCB3"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100</w:t>
            </w:r>
          </w:p>
        </w:tc>
        <w:tc>
          <w:tcPr>
            <w:tcW w:w="2000" w:type="dxa"/>
          </w:tcPr>
          <w:p w14:paraId="6D3BFBA3"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0</w:t>
            </w:r>
          </w:p>
        </w:tc>
        <w:tc>
          <w:tcPr>
            <w:tcW w:w="2000" w:type="dxa"/>
          </w:tcPr>
          <w:p w14:paraId="31318989"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100</w:t>
            </w:r>
          </w:p>
        </w:tc>
        <w:tc>
          <w:tcPr>
            <w:tcW w:w="2000" w:type="dxa"/>
          </w:tcPr>
          <w:p w14:paraId="54762735"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100</w:t>
            </w:r>
          </w:p>
        </w:tc>
      </w:tr>
      <w:tr w:rsidR="007752E2" w:rsidRPr="00DC7759" w14:paraId="6008E3A9" w14:textId="77777777" w:rsidTr="00734DAB">
        <w:trPr>
          <w:trHeight w:val="172"/>
        </w:trPr>
        <w:tc>
          <w:tcPr>
            <w:tcW w:w="2793" w:type="dxa"/>
          </w:tcPr>
          <w:p w14:paraId="2DB1587C" w14:textId="77777777" w:rsidR="007752E2" w:rsidRPr="00DC7759" w:rsidRDefault="007752E2" w:rsidP="00DE0D21">
            <w:pPr>
              <w:spacing w:after="0" w:line="240" w:lineRule="auto"/>
              <w:rPr>
                <w:rFonts w:cs="Calibri"/>
                <w:b/>
                <w:sz w:val="18"/>
                <w:szCs w:val="18"/>
              </w:rPr>
            </w:pPr>
            <w:r w:rsidRPr="00DC7759">
              <w:rPr>
                <w:rFonts w:cs="Calibri"/>
                <w:b/>
                <w:sz w:val="18"/>
                <w:szCs w:val="18"/>
              </w:rPr>
              <w:t>2.15 Who funds the private share of the surveillance component?</w:t>
            </w:r>
          </w:p>
        </w:tc>
        <w:tc>
          <w:tcPr>
            <w:tcW w:w="2000" w:type="dxa"/>
          </w:tcPr>
          <w:p w14:paraId="079C5E46"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Egg producers</w:t>
            </w:r>
          </w:p>
        </w:tc>
        <w:tc>
          <w:tcPr>
            <w:tcW w:w="2000" w:type="dxa"/>
          </w:tcPr>
          <w:p w14:paraId="14D95303"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Not applicable</w:t>
            </w:r>
          </w:p>
        </w:tc>
        <w:tc>
          <w:tcPr>
            <w:tcW w:w="2000" w:type="dxa"/>
          </w:tcPr>
          <w:p w14:paraId="70525AAD"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Poultry producers</w:t>
            </w:r>
          </w:p>
        </w:tc>
        <w:tc>
          <w:tcPr>
            <w:tcW w:w="2000" w:type="dxa"/>
          </w:tcPr>
          <w:p w14:paraId="226D8EB8"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Royal Veterinary College, Pfizer, RSPCA, BBSRC, Petplan Charitable trust, Kennel Club Charitable trust</w:t>
            </w:r>
          </w:p>
        </w:tc>
      </w:tr>
      <w:tr w:rsidR="007752E2" w:rsidRPr="00DC7759" w14:paraId="08CB8F2D" w14:textId="77777777" w:rsidTr="00734DAB">
        <w:trPr>
          <w:trHeight w:val="172"/>
        </w:trPr>
        <w:tc>
          <w:tcPr>
            <w:tcW w:w="2793" w:type="dxa"/>
          </w:tcPr>
          <w:p w14:paraId="5012BAC9" w14:textId="77777777" w:rsidR="007752E2" w:rsidRPr="00DC7759" w:rsidRDefault="007752E2" w:rsidP="00DE0D21">
            <w:pPr>
              <w:spacing w:after="0" w:line="240" w:lineRule="auto"/>
              <w:rPr>
                <w:rFonts w:cs="Calibri"/>
                <w:b/>
                <w:sz w:val="18"/>
                <w:szCs w:val="18"/>
              </w:rPr>
            </w:pPr>
            <w:r w:rsidRPr="00DC7759">
              <w:rPr>
                <w:rFonts w:cs="Calibri"/>
                <w:b/>
                <w:sz w:val="18"/>
                <w:szCs w:val="18"/>
              </w:rPr>
              <w:t>2.16 Short description</w:t>
            </w:r>
          </w:p>
        </w:tc>
        <w:tc>
          <w:tcPr>
            <w:tcW w:w="2000" w:type="dxa"/>
          </w:tcPr>
          <w:p w14:paraId="79949C8A"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 xml:space="preserve">Voluntary scheme involving sampling of hens and environment for Salmonella spp </w:t>
            </w:r>
          </w:p>
        </w:tc>
        <w:tc>
          <w:tcPr>
            <w:tcW w:w="2000" w:type="dxa"/>
          </w:tcPr>
          <w:p w14:paraId="55464D12"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Active on-farm testing for salmonella in chicks, pullets and laying hens according to sampling plan defined in EU legislation, which stipulates type and number of samples and frequency of sampling</w:t>
            </w:r>
          </w:p>
        </w:tc>
        <w:tc>
          <w:tcPr>
            <w:tcW w:w="2000" w:type="dxa"/>
          </w:tcPr>
          <w:p w14:paraId="05079DF5"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Monitoring of feed and water intake</w:t>
            </w:r>
          </w:p>
        </w:tc>
        <w:tc>
          <w:tcPr>
            <w:tcW w:w="2000" w:type="dxa"/>
          </w:tcPr>
          <w:p w14:paraId="1043817F" w14:textId="77777777" w:rsidR="007752E2" w:rsidRPr="00DC7759" w:rsidRDefault="007752E2" w:rsidP="00DE0D21">
            <w:pPr>
              <w:spacing w:after="0" w:line="240" w:lineRule="auto"/>
              <w:rPr>
                <w:rFonts w:cs="Calibri"/>
                <w:i/>
                <w:iCs/>
                <w:sz w:val="18"/>
                <w:szCs w:val="18"/>
              </w:rPr>
            </w:pPr>
            <w:r w:rsidRPr="00DC7759">
              <w:rPr>
                <w:rFonts w:cs="Calibri"/>
                <w:i/>
                <w:iCs/>
                <w:sz w:val="18"/>
                <w:szCs w:val="18"/>
              </w:rPr>
              <w:t>Sharing of de-identified electronic patient records from private primary vet practices in the UK for epidemiological analyses</w:t>
            </w:r>
          </w:p>
        </w:tc>
      </w:tr>
      <w:tr w:rsidR="007D4593" w:rsidRPr="00DC7759" w14:paraId="4C5A7C2C" w14:textId="77777777" w:rsidTr="00734DAB">
        <w:trPr>
          <w:trHeight w:val="172"/>
        </w:trPr>
        <w:tc>
          <w:tcPr>
            <w:tcW w:w="2793" w:type="dxa"/>
          </w:tcPr>
          <w:p w14:paraId="04406102" w14:textId="77777777" w:rsidR="007D4593" w:rsidRPr="00DC7759" w:rsidRDefault="007D4593" w:rsidP="00FE6059">
            <w:pPr>
              <w:spacing w:after="0" w:line="240" w:lineRule="auto"/>
              <w:rPr>
                <w:rFonts w:cs="Calibri"/>
                <w:b/>
                <w:sz w:val="18"/>
                <w:szCs w:val="18"/>
              </w:rPr>
            </w:pPr>
            <w:r w:rsidRPr="00DC7759">
              <w:rPr>
                <w:rFonts w:cs="Calibri"/>
                <w:b/>
                <w:sz w:val="18"/>
                <w:szCs w:val="18"/>
              </w:rPr>
              <w:t xml:space="preserve">2.17 </w:t>
            </w:r>
            <w:r w:rsidR="00FE6059" w:rsidRPr="00DC7759">
              <w:rPr>
                <w:rFonts w:cs="Calibri"/>
                <w:b/>
                <w:sz w:val="18"/>
                <w:szCs w:val="18"/>
              </w:rPr>
              <w:t>Means of data acquisition</w:t>
            </w:r>
            <w:r w:rsidR="00583E9D" w:rsidRPr="00DC7759">
              <w:rPr>
                <w:rFonts w:cs="Calibri"/>
                <w:b/>
                <w:sz w:val="18"/>
                <w:szCs w:val="18"/>
              </w:rPr>
              <w:t xml:space="preserve"> (tick one)</w:t>
            </w:r>
          </w:p>
        </w:tc>
        <w:tc>
          <w:tcPr>
            <w:tcW w:w="2000" w:type="dxa"/>
          </w:tcPr>
          <w:p w14:paraId="34D62AEC" w14:textId="77777777" w:rsidR="007D4593" w:rsidRPr="00DC7759" w:rsidRDefault="007D4593" w:rsidP="000F76FE">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Active</w:t>
            </w:r>
          </w:p>
          <w:p w14:paraId="1739651F" w14:textId="77777777" w:rsidR="007D4593" w:rsidRPr="00DC7759" w:rsidRDefault="007D4593" w:rsidP="007D459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Passive </w:t>
            </w:r>
          </w:p>
          <w:p w14:paraId="0FE91162" w14:textId="77777777" w:rsidR="007D4593" w:rsidRPr="00DC7759" w:rsidRDefault="007D4593" w:rsidP="007D459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Enhanced passive</w:t>
            </w:r>
          </w:p>
          <w:p w14:paraId="7B4C9C23" w14:textId="77777777" w:rsidR="007D4593" w:rsidRPr="00DC7759" w:rsidRDefault="007D4593" w:rsidP="007D459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450EEC1E" w14:textId="77777777" w:rsidR="007D4593" w:rsidRPr="00DC7759" w:rsidRDefault="007D4593" w:rsidP="000F76FE">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Active</w:t>
            </w:r>
          </w:p>
          <w:p w14:paraId="6885090C"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Passive </w:t>
            </w:r>
          </w:p>
          <w:p w14:paraId="52B8FC82"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Enhanced passive</w:t>
            </w:r>
          </w:p>
          <w:p w14:paraId="1DBBD754"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4A406BA9"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Active</w:t>
            </w:r>
          </w:p>
          <w:p w14:paraId="246F0A70" w14:textId="77777777" w:rsidR="007D4593" w:rsidRPr="00DC7759" w:rsidRDefault="007D4593" w:rsidP="007D4593">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Passive </w:t>
            </w:r>
          </w:p>
          <w:p w14:paraId="52F02E92"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Enhanced passive</w:t>
            </w:r>
          </w:p>
          <w:p w14:paraId="6337869B"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6433D3E7" w14:textId="77777777" w:rsidR="007D4593" w:rsidRPr="00DC7759" w:rsidRDefault="007D4593" w:rsidP="007D459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Active</w:t>
            </w:r>
          </w:p>
          <w:p w14:paraId="33553ED4" w14:textId="77777777" w:rsidR="007D4593" w:rsidRPr="00DC7759" w:rsidRDefault="007D4593" w:rsidP="007D459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Passive </w:t>
            </w:r>
          </w:p>
          <w:p w14:paraId="685812CB" w14:textId="77777777" w:rsidR="007D4593" w:rsidRPr="00DC7759" w:rsidRDefault="007D4593" w:rsidP="007D4593">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Enhanced passive</w:t>
            </w:r>
          </w:p>
          <w:p w14:paraId="15D5F667" w14:textId="77777777" w:rsidR="007D4593" w:rsidRPr="00DC7759" w:rsidRDefault="007D4593" w:rsidP="007D459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r>
      <w:tr w:rsidR="00C34C01" w:rsidRPr="00DC7759" w14:paraId="4C2E4838" w14:textId="77777777" w:rsidTr="00734DAB">
        <w:trPr>
          <w:trHeight w:val="172"/>
        </w:trPr>
        <w:tc>
          <w:tcPr>
            <w:tcW w:w="2793" w:type="dxa"/>
          </w:tcPr>
          <w:p w14:paraId="465A8B03" w14:textId="77777777" w:rsidR="00C34C01" w:rsidRPr="00DC7759" w:rsidRDefault="00C34C01" w:rsidP="00853643">
            <w:pPr>
              <w:spacing w:after="0" w:line="240" w:lineRule="auto"/>
              <w:rPr>
                <w:rFonts w:cs="Calibri"/>
                <w:b/>
                <w:sz w:val="18"/>
                <w:szCs w:val="18"/>
                <w:highlight w:val="yellow"/>
              </w:rPr>
            </w:pPr>
            <w:r w:rsidRPr="00DC7759">
              <w:rPr>
                <w:rFonts w:cs="Calibri"/>
                <w:b/>
                <w:sz w:val="18"/>
                <w:szCs w:val="18"/>
              </w:rPr>
              <w:t>2.18 Study design</w:t>
            </w:r>
            <w:r w:rsidR="00583E9D" w:rsidRPr="00DC7759">
              <w:rPr>
                <w:rFonts w:cs="Calibri"/>
                <w:b/>
                <w:sz w:val="18"/>
                <w:szCs w:val="18"/>
              </w:rPr>
              <w:t xml:space="preserve"> (</w:t>
            </w:r>
            <w:r w:rsidR="00853643" w:rsidRPr="00DC7759">
              <w:rPr>
                <w:rFonts w:cs="Calibri"/>
                <w:b/>
                <w:sz w:val="18"/>
                <w:szCs w:val="18"/>
              </w:rPr>
              <w:t>tick one or more</w:t>
            </w:r>
            <w:r w:rsidR="00583E9D" w:rsidRPr="00DC7759">
              <w:rPr>
                <w:rFonts w:cs="Calibri"/>
                <w:b/>
                <w:sz w:val="18"/>
                <w:szCs w:val="18"/>
              </w:rPr>
              <w:t>)</w:t>
            </w:r>
          </w:p>
        </w:tc>
        <w:tc>
          <w:tcPr>
            <w:tcW w:w="2000" w:type="dxa"/>
          </w:tcPr>
          <w:p w14:paraId="1A93C291" w14:textId="77777777" w:rsidR="00C34C01" w:rsidRPr="00DC7759" w:rsidRDefault="00C34C01" w:rsidP="00C34C0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Voluntary case reporting</w:t>
            </w:r>
          </w:p>
          <w:p w14:paraId="319BEB4D" w14:textId="77777777" w:rsidR="00C34C01" w:rsidRPr="00DC7759" w:rsidRDefault="00C34C01" w:rsidP="00C34C0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Mandatory case reporting</w:t>
            </w:r>
          </w:p>
          <w:p w14:paraId="459EAC68" w14:textId="77777777" w:rsidR="00C34C01" w:rsidRPr="00DC7759" w:rsidRDefault="00C34C01" w:rsidP="00C34C0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Survey</w:t>
            </w:r>
          </w:p>
          <w:p w14:paraId="7348FDE6" w14:textId="77777777" w:rsidR="00C34C01" w:rsidRPr="00DC7759" w:rsidRDefault="00C34C01" w:rsidP="00C34C01">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Continuous data collection</w:t>
            </w:r>
          </w:p>
          <w:p w14:paraId="524164E1" w14:textId="77777777" w:rsidR="00C34C01" w:rsidRPr="00DC7759" w:rsidRDefault="00C34C01" w:rsidP="00C34C0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Participatory</w:t>
            </w:r>
          </w:p>
          <w:p w14:paraId="31C7DD30" w14:textId="77777777" w:rsidR="00C34C01" w:rsidRPr="00DC7759" w:rsidRDefault="00C34C01" w:rsidP="00C34C0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Sentinel </w:t>
            </w:r>
          </w:p>
          <w:p w14:paraId="5B7D3EEC" w14:textId="77777777" w:rsidR="00C6529F" w:rsidRPr="00DC7759" w:rsidRDefault="00C34C01"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Event-based</w:t>
            </w:r>
            <w:r w:rsidR="003949AB" w:rsidRPr="00DC7759">
              <w:rPr>
                <w:rFonts w:cs="Calibri"/>
                <w:i/>
                <w:iCs/>
                <w:sz w:val="18"/>
                <w:szCs w:val="18"/>
              </w:rPr>
              <w:t xml:space="preserve"> (media-based)</w:t>
            </w:r>
          </w:p>
          <w:p w14:paraId="6EE3BE52" w14:textId="77777777" w:rsidR="00C6529F" w:rsidRPr="00DC7759" w:rsidRDefault="00C6529F"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320940C8" w14:textId="77777777" w:rsidR="00C34C01" w:rsidRPr="00DC7759" w:rsidRDefault="00C34C01" w:rsidP="00C34C0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28070F33"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Voluntary case reporting</w:t>
            </w:r>
          </w:p>
          <w:p w14:paraId="31DEE980"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Mandatory case reporting</w:t>
            </w:r>
          </w:p>
          <w:p w14:paraId="4FB0A266"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Survey</w:t>
            </w:r>
          </w:p>
          <w:p w14:paraId="46530729" w14:textId="77777777" w:rsidR="00C34C01" w:rsidRPr="00DC7759" w:rsidRDefault="00C34C01" w:rsidP="000F76FE">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Continuous data collection</w:t>
            </w:r>
          </w:p>
          <w:p w14:paraId="7A467D24"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Participatory</w:t>
            </w:r>
          </w:p>
          <w:p w14:paraId="7D3BD8B1"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Sentinel </w:t>
            </w:r>
          </w:p>
          <w:p w14:paraId="7BF50000" w14:textId="77777777" w:rsidR="00C34C01" w:rsidRPr="00DC7759" w:rsidRDefault="00C34C01" w:rsidP="0085364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Event-based</w:t>
            </w:r>
            <w:r w:rsidR="003949AB" w:rsidRPr="00DC7759">
              <w:rPr>
                <w:rFonts w:cs="Calibri"/>
                <w:i/>
                <w:iCs/>
                <w:sz w:val="18"/>
                <w:szCs w:val="18"/>
              </w:rPr>
              <w:t xml:space="preserve"> (media-based)</w:t>
            </w:r>
          </w:p>
          <w:p w14:paraId="010DEA07" w14:textId="77777777" w:rsidR="00C6529F" w:rsidRPr="00DC7759" w:rsidRDefault="00C6529F"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0DD7C2EC"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295D89F0"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Voluntary case reporting</w:t>
            </w:r>
          </w:p>
          <w:p w14:paraId="048195FE"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Mandatory case reporting</w:t>
            </w:r>
          </w:p>
          <w:p w14:paraId="7A63EC47"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Survey</w:t>
            </w:r>
          </w:p>
          <w:p w14:paraId="666C4E6C" w14:textId="77777777" w:rsidR="00C34C01" w:rsidRPr="00DC7759" w:rsidRDefault="00C34C01" w:rsidP="000F76FE">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Pr="00DC7759">
              <w:rPr>
                <w:rFonts w:cs="Calibri"/>
                <w:i/>
                <w:iCs/>
                <w:sz w:val="18"/>
                <w:szCs w:val="18"/>
              </w:rPr>
              <w:t>Continuous data collection</w:t>
            </w:r>
          </w:p>
          <w:p w14:paraId="640979BF"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Participatory</w:t>
            </w:r>
          </w:p>
          <w:p w14:paraId="5A907F88"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Sentinel </w:t>
            </w:r>
          </w:p>
          <w:p w14:paraId="74797ADD" w14:textId="77777777" w:rsidR="00C34C01" w:rsidRPr="00DC7759" w:rsidRDefault="00C34C01" w:rsidP="0085364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Event-based</w:t>
            </w:r>
            <w:r w:rsidR="003949AB" w:rsidRPr="00DC7759">
              <w:rPr>
                <w:rFonts w:cs="Calibri"/>
                <w:i/>
                <w:iCs/>
                <w:sz w:val="18"/>
                <w:szCs w:val="18"/>
              </w:rPr>
              <w:t>(media-based)</w:t>
            </w:r>
          </w:p>
          <w:p w14:paraId="736B7727" w14:textId="77777777" w:rsidR="00C6529F" w:rsidRPr="00DC7759" w:rsidRDefault="00C6529F"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7CC71192"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c>
          <w:tcPr>
            <w:tcW w:w="2000" w:type="dxa"/>
          </w:tcPr>
          <w:p w14:paraId="7BF9F85C"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Voluntary case reporting</w:t>
            </w:r>
          </w:p>
          <w:p w14:paraId="3FB9D809"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Mandatory case reporting</w:t>
            </w:r>
          </w:p>
          <w:p w14:paraId="57A1996D" w14:textId="77777777" w:rsidR="00C34C01" w:rsidRPr="00DC7759" w:rsidRDefault="00C34C01" w:rsidP="00C34C01">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Survey</w:t>
            </w:r>
          </w:p>
          <w:p w14:paraId="6D87C15D" w14:textId="77777777" w:rsidR="00C34C01" w:rsidRPr="00DC7759" w:rsidRDefault="00853643" w:rsidP="00853643">
            <w:pPr>
              <w:spacing w:after="0" w:line="240" w:lineRule="auto"/>
              <w:ind w:left="279" w:hanging="279"/>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00C34C01" w:rsidRPr="00DC7759">
              <w:rPr>
                <w:rFonts w:cs="Calibri"/>
                <w:i/>
                <w:iCs/>
                <w:sz w:val="18"/>
                <w:szCs w:val="18"/>
              </w:rPr>
              <w:t>Continuous data collection</w:t>
            </w:r>
          </w:p>
          <w:p w14:paraId="0C11F3AA"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Participatory</w:t>
            </w:r>
          </w:p>
          <w:p w14:paraId="27BD835F"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Sentinel </w:t>
            </w:r>
          </w:p>
          <w:p w14:paraId="2C659959" w14:textId="77777777" w:rsidR="00C34C01" w:rsidRPr="00DC7759" w:rsidRDefault="00C34C01" w:rsidP="003949AB">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Event-based</w:t>
            </w:r>
            <w:r w:rsidR="003949AB" w:rsidRPr="00DC7759">
              <w:rPr>
                <w:rFonts w:cs="Calibri"/>
                <w:i/>
                <w:iCs/>
                <w:sz w:val="18"/>
                <w:szCs w:val="18"/>
              </w:rPr>
              <w:t xml:space="preserve"> (media-based)</w:t>
            </w:r>
          </w:p>
          <w:p w14:paraId="50B8A9E5" w14:textId="77777777" w:rsidR="00C6529F" w:rsidRPr="00DC7759" w:rsidRDefault="00C6529F"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575AA9BB" w14:textId="77777777" w:rsidR="00C34C01" w:rsidRPr="00DC7759" w:rsidRDefault="00C34C01"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p>
        </w:tc>
      </w:tr>
      <w:tr w:rsidR="00E85503" w:rsidRPr="00DC7759" w14:paraId="20118D2D" w14:textId="77777777" w:rsidTr="00734DAB">
        <w:trPr>
          <w:trHeight w:val="172"/>
        </w:trPr>
        <w:tc>
          <w:tcPr>
            <w:tcW w:w="2793" w:type="dxa"/>
          </w:tcPr>
          <w:p w14:paraId="26956BA8" w14:textId="77777777" w:rsidR="00E85503" w:rsidRPr="00DC7759" w:rsidRDefault="00E85503" w:rsidP="00853643">
            <w:pPr>
              <w:spacing w:after="0" w:line="240" w:lineRule="auto"/>
              <w:rPr>
                <w:rFonts w:cs="Calibri"/>
                <w:b/>
                <w:sz w:val="18"/>
                <w:szCs w:val="18"/>
              </w:rPr>
            </w:pPr>
            <w:r w:rsidRPr="00DC7759">
              <w:rPr>
                <w:rFonts w:cs="Calibri"/>
                <w:b/>
                <w:sz w:val="18"/>
                <w:szCs w:val="18"/>
              </w:rPr>
              <w:t>2.19 Case definition (</w:t>
            </w:r>
            <w:r w:rsidR="00853643" w:rsidRPr="00DC7759">
              <w:rPr>
                <w:rFonts w:cs="Calibri"/>
                <w:b/>
                <w:sz w:val="18"/>
                <w:szCs w:val="18"/>
              </w:rPr>
              <w:t>tick one of more</w:t>
            </w:r>
            <w:r w:rsidRPr="00DC7759">
              <w:rPr>
                <w:rFonts w:cs="Calibri"/>
                <w:b/>
                <w:sz w:val="18"/>
                <w:szCs w:val="18"/>
              </w:rPr>
              <w:t>)</w:t>
            </w:r>
          </w:p>
        </w:tc>
        <w:tc>
          <w:tcPr>
            <w:tcW w:w="2000" w:type="dxa"/>
          </w:tcPr>
          <w:p w14:paraId="4D4FC14E" w14:textId="77777777" w:rsidR="00E85503" w:rsidRPr="00DC7759" w:rsidRDefault="00E85503"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Clinical signs or syndrome </w:t>
            </w:r>
          </w:p>
          <w:p w14:paraId="07B7ACCC" w14:textId="77777777" w:rsidR="00E85503" w:rsidRPr="00DC7759" w:rsidRDefault="00E85503"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Indirect indicators</w:t>
            </w:r>
            <w:r w:rsidRPr="00DC7759">
              <w:rPr>
                <w:rFonts w:cs="Calibri"/>
                <w:i/>
                <w:iCs/>
                <w:sz w:val="18"/>
                <w:szCs w:val="18"/>
                <w:vertAlign w:val="superscript"/>
              </w:rPr>
              <w:footnoteReference w:id="5"/>
            </w:r>
            <w:r w:rsidRPr="00DC7759">
              <w:rPr>
                <w:rFonts w:cs="Calibri"/>
                <w:i/>
                <w:iCs/>
                <w:sz w:val="18"/>
                <w:szCs w:val="18"/>
              </w:rPr>
              <w:t xml:space="preserve"> </w:t>
            </w:r>
          </w:p>
          <w:p w14:paraId="2C6CD152" w14:textId="77777777" w:rsidR="00E85503" w:rsidRPr="00DC7759" w:rsidRDefault="00E85503"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Gross pathology </w:t>
            </w:r>
          </w:p>
          <w:p w14:paraId="65A70E01" w14:textId="77777777" w:rsidR="00E85503" w:rsidRPr="00DC7759" w:rsidRDefault="00E85503" w:rsidP="00583E9D">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Laboratory test for pathogens or toxins</w:t>
            </w:r>
          </w:p>
          <w:p w14:paraId="54D126B0" w14:textId="77777777" w:rsidR="00E85503" w:rsidRPr="00DC7759" w:rsidRDefault="00E85503"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Laboratory test for host response</w:t>
            </w:r>
          </w:p>
          <w:p w14:paraId="76C5FE1C" w14:textId="77777777" w:rsidR="00E85503" w:rsidRPr="00DC7759" w:rsidRDefault="00E85503"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Specified diagnostic criteria</w:t>
            </w:r>
          </w:p>
          <w:p w14:paraId="24B25FA6" w14:textId="77777777" w:rsidR="00E85503" w:rsidRPr="00DC7759" w:rsidRDefault="00E85503"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Risk factor(s)</w:t>
            </w:r>
          </w:p>
          <w:p w14:paraId="6A0C374C" w14:textId="77777777" w:rsidR="00E85503" w:rsidRPr="00DC7759" w:rsidRDefault="00E85503" w:rsidP="00260EE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71B25033" w14:textId="77777777" w:rsidR="00E85503" w:rsidRPr="00DC7759" w:rsidRDefault="00E85503" w:rsidP="00C6529F">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r w:rsidR="00E710A4" w:rsidRPr="00DC7759">
              <w:rPr>
                <w:rFonts w:cs="Calibri"/>
                <w:i/>
                <w:iCs/>
                <w:sz w:val="18"/>
                <w:szCs w:val="18"/>
              </w:rPr>
              <w:t xml:space="preserve"> ........</w:t>
            </w:r>
          </w:p>
        </w:tc>
        <w:tc>
          <w:tcPr>
            <w:tcW w:w="2000" w:type="dxa"/>
          </w:tcPr>
          <w:p w14:paraId="60BB9C74"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Clinical signs or syndrome </w:t>
            </w:r>
          </w:p>
          <w:p w14:paraId="186DE596"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Indirect indicator</w:t>
            </w:r>
            <w:r w:rsidR="00397CBC" w:rsidRPr="00DC7759">
              <w:rPr>
                <w:rFonts w:cs="Calibri"/>
                <w:i/>
                <w:iCs/>
                <w:sz w:val="18"/>
                <w:szCs w:val="18"/>
              </w:rPr>
              <w:t>s</w:t>
            </w:r>
            <w:r w:rsidR="00397CBC" w:rsidRPr="00DC7759">
              <w:rPr>
                <w:rFonts w:cs="Calibri"/>
                <w:i/>
                <w:iCs/>
                <w:sz w:val="18"/>
                <w:szCs w:val="18"/>
                <w:vertAlign w:val="superscript"/>
              </w:rPr>
              <w:t>5</w:t>
            </w:r>
          </w:p>
          <w:p w14:paraId="4B0D5DFE"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Gross pathology </w:t>
            </w:r>
          </w:p>
          <w:p w14:paraId="5ADBC372" w14:textId="77777777" w:rsidR="00E85503" w:rsidRPr="00DC7759" w:rsidRDefault="00E85503" w:rsidP="000F76FE">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Laboratory test for pathogens or toxins</w:t>
            </w:r>
          </w:p>
          <w:p w14:paraId="3BE5D504"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Laboratory test for host response</w:t>
            </w:r>
          </w:p>
          <w:p w14:paraId="7B29C3CE"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Specified diagnostic criteria</w:t>
            </w:r>
          </w:p>
          <w:p w14:paraId="0C49AF60"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Risk factor(s)</w:t>
            </w:r>
          </w:p>
          <w:p w14:paraId="01D99AF8"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141ACC33"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r w:rsidR="00E710A4" w:rsidRPr="00DC7759">
              <w:rPr>
                <w:rFonts w:cs="Calibri"/>
                <w:i/>
                <w:iCs/>
                <w:sz w:val="18"/>
                <w:szCs w:val="18"/>
              </w:rPr>
              <w:t xml:space="preserve"> ........</w:t>
            </w:r>
          </w:p>
        </w:tc>
        <w:tc>
          <w:tcPr>
            <w:tcW w:w="2000" w:type="dxa"/>
          </w:tcPr>
          <w:p w14:paraId="63188B88"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Clinical signs or syndrome </w:t>
            </w:r>
          </w:p>
          <w:p w14:paraId="3FADCA6E"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Indirect indicators</w:t>
            </w:r>
            <w:r w:rsidR="00397CBC" w:rsidRPr="00DC7759">
              <w:rPr>
                <w:rFonts w:cs="Calibri"/>
                <w:i/>
                <w:iCs/>
                <w:sz w:val="18"/>
                <w:szCs w:val="18"/>
                <w:vertAlign w:val="superscript"/>
              </w:rPr>
              <w:t>5</w:t>
            </w:r>
          </w:p>
          <w:p w14:paraId="093BB8A1"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Gross pathology </w:t>
            </w:r>
          </w:p>
          <w:p w14:paraId="5326A3B9" w14:textId="77777777" w:rsidR="00E85503" w:rsidRPr="00DC7759" w:rsidRDefault="00E85503" w:rsidP="000F76FE">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Laboratory test for pathogens or toxins</w:t>
            </w:r>
          </w:p>
          <w:p w14:paraId="0C63C2A2"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Laboratory test for host response</w:t>
            </w:r>
          </w:p>
          <w:p w14:paraId="6A2E6CD5"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Specified diagnostic criteria</w:t>
            </w:r>
          </w:p>
          <w:p w14:paraId="12121920"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Risk factor(s)</w:t>
            </w:r>
          </w:p>
          <w:p w14:paraId="5B5A89C2"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3B63CCF7"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r w:rsidR="00E710A4" w:rsidRPr="00DC7759">
              <w:rPr>
                <w:rFonts w:cs="Calibri"/>
                <w:i/>
                <w:iCs/>
                <w:sz w:val="18"/>
                <w:szCs w:val="18"/>
              </w:rPr>
              <w:t xml:space="preserve"> ........</w:t>
            </w:r>
          </w:p>
        </w:tc>
        <w:tc>
          <w:tcPr>
            <w:tcW w:w="2000" w:type="dxa"/>
          </w:tcPr>
          <w:p w14:paraId="7EBAF25F" w14:textId="77777777" w:rsidR="00E85503" w:rsidRPr="00DC7759" w:rsidRDefault="00397CBC" w:rsidP="00397CBC">
            <w:pPr>
              <w:spacing w:after="0" w:line="240" w:lineRule="auto"/>
              <w:ind w:left="279" w:hanging="279"/>
              <w:rPr>
                <w:rFonts w:cs="Calibri"/>
                <w:i/>
                <w:iCs/>
                <w:sz w:val="18"/>
                <w:szCs w:val="18"/>
              </w:rPr>
            </w:pPr>
            <w:r w:rsidRPr="00DC7759">
              <w:rPr>
                <w:rFonts w:ascii="Courier New" w:hAnsi="Courier New" w:cs="Courier New"/>
                <w:sz w:val="18"/>
              </w:rPr>
              <w:sym w:font="Wingdings" w:char="F0FE"/>
            </w:r>
            <w:r w:rsidRPr="00DC7759">
              <w:rPr>
                <w:rFonts w:ascii="Courier New" w:hAnsi="Courier New" w:cs="Courier New"/>
                <w:sz w:val="18"/>
              </w:rPr>
              <w:t xml:space="preserve"> </w:t>
            </w:r>
            <w:r w:rsidR="00E85503" w:rsidRPr="00DC7759">
              <w:rPr>
                <w:rFonts w:cs="Calibri"/>
                <w:i/>
                <w:iCs/>
                <w:sz w:val="18"/>
                <w:szCs w:val="18"/>
              </w:rPr>
              <w:t xml:space="preserve">Clinical signs or syndrome </w:t>
            </w:r>
          </w:p>
          <w:p w14:paraId="64F13420"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Indirect indicators</w:t>
            </w:r>
            <w:r w:rsidR="00397CBC" w:rsidRPr="00DC7759">
              <w:rPr>
                <w:rFonts w:cs="Calibri"/>
                <w:i/>
                <w:iCs/>
                <w:sz w:val="18"/>
                <w:szCs w:val="18"/>
                <w:vertAlign w:val="superscript"/>
              </w:rPr>
              <w:t>5</w:t>
            </w:r>
          </w:p>
          <w:p w14:paraId="14699528"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 xml:space="preserve">Gross pathology </w:t>
            </w:r>
          </w:p>
          <w:p w14:paraId="318BD7BB" w14:textId="77777777" w:rsidR="00E85503" w:rsidRPr="00DC7759" w:rsidRDefault="00E85503" w:rsidP="000F76FE">
            <w:pPr>
              <w:spacing w:after="0" w:line="240" w:lineRule="auto"/>
              <w:ind w:left="272" w:hanging="272"/>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Laboratory test for pathogens or toxins</w:t>
            </w:r>
          </w:p>
          <w:p w14:paraId="5CDFDD40"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Laboratory test for host response</w:t>
            </w:r>
          </w:p>
          <w:p w14:paraId="1337C28F"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Specified diagnostic criteria</w:t>
            </w:r>
          </w:p>
          <w:p w14:paraId="5D2FA769"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Risk factor(s)</w:t>
            </w:r>
          </w:p>
          <w:p w14:paraId="08366195"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p w14:paraId="294A3CF7" w14:textId="77777777" w:rsidR="00E85503" w:rsidRPr="00DC7759" w:rsidRDefault="00E8550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Other, please describe</w:t>
            </w:r>
            <w:r w:rsidR="00E710A4" w:rsidRPr="00DC7759">
              <w:rPr>
                <w:rFonts w:cs="Calibri"/>
                <w:i/>
                <w:iCs/>
                <w:sz w:val="18"/>
                <w:szCs w:val="18"/>
              </w:rPr>
              <w:t xml:space="preserve"> ........</w:t>
            </w:r>
          </w:p>
        </w:tc>
      </w:tr>
      <w:tr w:rsidR="007D4593" w:rsidRPr="00DC7759" w14:paraId="17B0259D" w14:textId="77777777" w:rsidTr="00734DAB">
        <w:trPr>
          <w:trHeight w:val="172"/>
        </w:trPr>
        <w:tc>
          <w:tcPr>
            <w:tcW w:w="2793" w:type="dxa"/>
          </w:tcPr>
          <w:p w14:paraId="5C61A8B9" w14:textId="77777777" w:rsidR="007D4593" w:rsidRPr="00DC7759" w:rsidRDefault="007D4593" w:rsidP="00DE0D21">
            <w:pPr>
              <w:spacing w:after="0" w:line="240" w:lineRule="auto"/>
              <w:rPr>
                <w:rFonts w:cs="Calibri"/>
                <w:b/>
                <w:sz w:val="18"/>
                <w:szCs w:val="18"/>
              </w:rPr>
            </w:pPr>
            <w:r w:rsidRPr="00DC7759">
              <w:rPr>
                <w:rFonts w:cs="Calibri"/>
                <w:b/>
                <w:sz w:val="18"/>
                <w:szCs w:val="18"/>
              </w:rPr>
              <w:t>2.20 Risk-based sampling</w:t>
            </w:r>
            <w:r w:rsidR="00583E9D" w:rsidRPr="00DC7759">
              <w:rPr>
                <w:rFonts w:cs="Calibri"/>
                <w:b/>
                <w:sz w:val="18"/>
                <w:szCs w:val="18"/>
              </w:rPr>
              <w:t xml:space="preserve"> (tick one)</w:t>
            </w:r>
          </w:p>
        </w:tc>
        <w:tc>
          <w:tcPr>
            <w:tcW w:w="2000" w:type="dxa"/>
          </w:tcPr>
          <w:p w14:paraId="2992B5F2" w14:textId="77777777" w:rsidR="007D4593" w:rsidRPr="00DC7759" w:rsidRDefault="007D4593" w:rsidP="000F76FE">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w:t>
            </w:r>
          </w:p>
          <w:p w14:paraId="7C5ADE9A" w14:textId="77777777" w:rsidR="007D4593" w:rsidRPr="00DC7759" w:rsidRDefault="007D4593" w:rsidP="007D459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Yes</w:t>
            </w:r>
          </w:p>
          <w:p w14:paraId="451AA40B" w14:textId="77777777" w:rsidR="00260EE3" w:rsidRPr="00DC7759" w:rsidRDefault="00260EE3" w:rsidP="00260EE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2A141BA1" w14:textId="77777777" w:rsidR="007D4593" w:rsidRPr="00DC7759" w:rsidRDefault="007D4593" w:rsidP="000F76FE">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w:t>
            </w:r>
          </w:p>
          <w:p w14:paraId="6074BCF6"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Yes</w:t>
            </w:r>
          </w:p>
          <w:p w14:paraId="79822286" w14:textId="77777777" w:rsidR="00260EE3" w:rsidRPr="00DC7759" w:rsidRDefault="00260EE3" w:rsidP="00260EE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107363DF" w14:textId="77777777" w:rsidR="007D4593" w:rsidRPr="00DC7759" w:rsidRDefault="007D4593" w:rsidP="000F76FE">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w:t>
            </w:r>
          </w:p>
          <w:p w14:paraId="35CB18C9"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Yes</w:t>
            </w:r>
          </w:p>
          <w:p w14:paraId="4B82A864" w14:textId="77777777" w:rsidR="00260EE3" w:rsidRPr="00DC7759" w:rsidRDefault="00260EE3" w:rsidP="00260EE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c>
          <w:tcPr>
            <w:tcW w:w="2000" w:type="dxa"/>
          </w:tcPr>
          <w:p w14:paraId="6E82E834" w14:textId="77777777" w:rsidR="007D4593" w:rsidRPr="00DC7759" w:rsidRDefault="007D4593" w:rsidP="000F76FE">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w:t>
            </w:r>
          </w:p>
          <w:p w14:paraId="2F1317F7" w14:textId="77777777" w:rsidR="007D4593" w:rsidRPr="00DC7759" w:rsidRDefault="007D4593" w:rsidP="000F76FE">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Yes</w:t>
            </w:r>
          </w:p>
          <w:p w14:paraId="0A8B28FD" w14:textId="77777777" w:rsidR="00260EE3" w:rsidRPr="00DC7759" w:rsidRDefault="00260EE3" w:rsidP="00260EE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Unknown</w:t>
            </w:r>
          </w:p>
        </w:tc>
      </w:tr>
      <w:tr w:rsidR="007D4593" w:rsidRPr="00DC7759" w14:paraId="5C145F60" w14:textId="77777777" w:rsidTr="00734DAB">
        <w:trPr>
          <w:trHeight w:val="172"/>
        </w:trPr>
        <w:tc>
          <w:tcPr>
            <w:tcW w:w="2793" w:type="dxa"/>
          </w:tcPr>
          <w:p w14:paraId="5B9FB83F" w14:textId="77777777" w:rsidR="007D4593" w:rsidRPr="00DC7759" w:rsidRDefault="007D4593" w:rsidP="00DE0D21">
            <w:pPr>
              <w:spacing w:after="0" w:line="240" w:lineRule="auto"/>
              <w:rPr>
                <w:rFonts w:cs="Calibri"/>
                <w:b/>
                <w:sz w:val="18"/>
                <w:szCs w:val="18"/>
              </w:rPr>
            </w:pPr>
            <w:r w:rsidRPr="00DC7759">
              <w:rPr>
                <w:rFonts w:cs="Calibri"/>
                <w:b/>
                <w:sz w:val="18"/>
                <w:szCs w:val="18"/>
              </w:rPr>
              <w:t>2.21  Year started, past  trends and future plans</w:t>
            </w:r>
          </w:p>
        </w:tc>
        <w:tc>
          <w:tcPr>
            <w:tcW w:w="2000" w:type="dxa"/>
          </w:tcPr>
          <w:p w14:paraId="196C3C47" w14:textId="77777777" w:rsidR="007D4593" w:rsidRPr="00DC7759" w:rsidRDefault="007D4593" w:rsidP="00DE0D21">
            <w:pPr>
              <w:spacing w:after="0" w:line="240" w:lineRule="auto"/>
              <w:rPr>
                <w:rFonts w:cs="Calibri"/>
                <w:i/>
                <w:iCs/>
                <w:sz w:val="18"/>
                <w:szCs w:val="18"/>
              </w:rPr>
            </w:pPr>
            <w:r w:rsidRPr="00DC7759">
              <w:rPr>
                <w:rFonts w:cs="Calibri"/>
                <w:i/>
                <w:iCs/>
                <w:sz w:val="18"/>
                <w:szCs w:val="18"/>
              </w:rPr>
              <w:t>In place from 1980-2012 without undergoing major changes, no major revision planned</w:t>
            </w:r>
          </w:p>
        </w:tc>
        <w:tc>
          <w:tcPr>
            <w:tcW w:w="2000" w:type="dxa"/>
          </w:tcPr>
          <w:p w14:paraId="68513F24" w14:textId="77777777" w:rsidR="007D4593" w:rsidRPr="00DC7759" w:rsidRDefault="007D4593" w:rsidP="00DE0D21">
            <w:pPr>
              <w:spacing w:after="0" w:line="240" w:lineRule="auto"/>
              <w:rPr>
                <w:rFonts w:cs="Calibri"/>
                <w:i/>
                <w:iCs/>
                <w:sz w:val="18"/>
                <w:szCs w:val="18"/>
              </w:rPr>
            </w:pPr>
            <w:r w:rsidRPr="00DC7759">
              <w:rPr>
                <w:rFonts w:cs="Calibri"/>
                <w:i/>
                <w:iCs/>
                <w:sz w:val="18"/>
                <w:szCs w:val="18"/>
              </w:rPr>
              <w:t>In place from 2008-2012, planned to continue for some more years</w:t>
            </w:r>
          </w:p>
        </w:tc>
        <w:tc>
          <w:tcPr>
            <w:tcW w:w="2000" w:type="dxa"/>
          </w:tcPr>
          <w:p w14:paraId="0FF02FA2" w14:textId="77777777" w:rsidR="007D4593" w:rsidRPr="00DC7759" w:rsidRDefault="007D4593" w:rsidP="00DE0D21">
            <w:pPr>
              <w:spacing w:after="0" w:line="240" w:lineRule="auto"/>
              <w:rPr>
                <w:rFonts w:cs="Calibri"/>
                <w:i/>
                <w:iCs/>
                <w:sz w:val="18"/>
                <w:szCs w:val="18"/>
              </w:rPr>
            </w:pPr>
            <w:r w:rsidRPr="00DC7759">
              <w:rPr>
                <w:rFonts w:cs="Calibri"/>
                <w:i/>
                <w:iCs/>
                <w:sz w:val="18"/>
                <w:szCs w:val="18"/>
              </w:rPr>
              <w:t>In place since 2008, revision planned in 2014</w:t>
            </w:r>
            <w:r w:rsidR="00397CBC" w:rsidRPr="00DC7759">
              <w:rPr>
                <w:rFonts w:cs="Calibri"/>
                <w:i/>
                <w:iCs/>
                <w:sz w:val="18"/>
                <w:szCs w:val="18"/>
              </w:rPr>
              <w:t>.</w:t>
            </w:r>
          </w:p>
        </w:tc>
        <w:tc>
          <w:tcPr>
            <w:tcW w:w="2000" w:type="dxa"/>
          </w:tcPr>
          <w:p w14:paraId="0C600E61" w14:textId="77777777" w:rsidR="007D4593" w:rsidRPr="00DC7759" w:rsidRDefault="007D4593" w:rsidP="00397CBC">
            <w:pPr>
              <w:spacing w:after="0" w:line="240" w:lineRule="auto"/>
              <w:rPr>
                <w:rFonts w:cs="Calibri"/>
                <w:i/>
                <w:iCs/>
                <w:sz w:val="18"/>
                <w:szCs w:val="18"/>
              </w:rPr>
            </w:pPr>
            <w:r w:rsidRPr="00DC7759">
              <w:rPr>
                <w:rFonts w:cs="Calibri"/>
                <w:i/>
                <w:iCs/>
                <w:sz w:val="18"/>
                <w:szCs w:val="18"/>
              </w:rPr>
              <w:t>Piloted 2008-2009. Full implementation since Jan 2010.</w:t>
            </w:r>
          </w:p>
        </w:tc>
      </w:tr>
      <w:tr w:rsidR="00433A36" w:rsidRPr="00DC7759" w14:paraId="3A0AAF02" w14:textId="77777777" w:rsidTr="00734DAB">
        <w:trPr>
          <w:trHeight w:val="172"/>
        </w:trPr>
        <w:tc>
          <w:tcPr>
            <w:tcW w:w="2793" w:type="dxa"/>
          </w:tcPr>
          <w:p w14:paraId="149BD24D" w14:textId="77777777" w:rsidR="00433A36" w:rsidRPr="00DC7759" w:rsidRDefault="00433A36" w:rsidP="00DE0D21">
            <w:pPr>
              <w:spacing w:after="0" w:line="240" w:lineRule="auto"/>
              <w:rPr>
                <w:rFonts w:cs="Calibri"/>
                <w:b/>
                <w:sz w:val="18"/>
                <w:szCs w:val="18"/>
              </w:rPr>
            </w:pPr>
            <w:r w:rsidRPr="00DC7759">
              <w:rPr>
                <w:rFonts w:cs="Calibri"/>
                <w:b/>
                <w:sz w:val="18"/>
                <w:szCs w:val="18"/>
              </w:rPr>
              <w:t>2.22 Description of multi-objective nature (tick one)</w:t>
            </w:r>
          </w:p>
        </w:tc>
        <w:tc>
          <w:tcPr>
            <w:tcW w:w="2000" w:type="dxa"/>
          </w:tcPr>
          <w:p w14:paraId="38DF8115" w14:textId="77777777" w:rsidR="00433A36" w:rsidRPr="00DC7759" w:rsidRDefault="00433A36" w:rsidP="00433A36">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Not multi-objective</w:t>
            </w:r>
          </w:p>
          <w:p w14:paraId="7167C370" w14:textId="77777777" w:rsidR="00433A36" w:rsidRPr="00DC7759" w:rsidRDefault="00433A36" w:rsidP="00433A36">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Multi-objective, please give details .................</w:t>
            </w:r>
          </w:p>
        </w:tc>
        <w:tc>
          <w:tcPr>
            <w:tcW w:w="2000" w:type="dxa"/>
          </w:tcPr>
          <w:p w14:paraId="34C1A476" w14:textId="77777777" w:rsidR="00433A36" w:rsidRPr="00DC7759" w:rsidRDefault="00433A36" w:rsidP="00853643">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Not multi-objective</w:t>
            </w:r>
          </w:p>
          <w:p w14:paraId="03CF179D" w14:textId="77777777" w:rsidR="00433A36" w:rsidRPr="00DC7759" w:rsidRDefault="00433A36" w:rsidP="0085364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Multi-objective, please give details .................</w:t>
            </w:r>
          </w:p>
        </w:tc>
        <w:tc>
          <w:tcPr>
            <w:tcW w:w="2000" w:type="dxa"/>
          </w:tcPr>
          <w:p w14:paraId="3AC9A638" w14:textId="77777777" w:rsidR="00433A36" w:rsidRPr="00DC7759" w:rsidRDefault="00433A36" w:rsidP="00853643">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Not multi-objective</w:t>
            </w:r>
          </w:p>
          <w:p w14:paraId="64FA976C" w14:textId="77777777" w:rsidR="00433A36" w:rsidRPr="00DC7759" w:rsidRDefault="00433A36" w:rsidP="0085364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Multi-objective, please give details .................</w:t>
            </w:r>
          </w:p>
        </w:tc>
        <w:tc>
          <w:tcPr>
            <w:tcW w:w="2000" w:type="dxa"/>
          </w:tcPr>
          <w:p w14:paraId="7C8FE558" w14:textId="77777777" w:rsidR="00433A36" w:rsidRPr="00DC7759" w:rsidRDefault="00433A36" w:rsidP="00853643">
            <w:pPr>
              <w:spacing w:after="0" w:line="240" w:lineRule="auto"/>
              <w:rPr>
                <w:rFonts w:cs="Calibri"/>
                <w:i/>
                <w:iCs/>
                <w:sz w:val="18"/>
                <w:szCs w:val="18"/>
              </w:rPr>
            </w:pPr>
            <w:r w:rsidRPr="00DC7759">
              <w:rPr>
                <w:rFonts w:ascii="Courier New" w:hAnsi="Courier New" w:cs="Courier New"/>
                <w:sz w:val="18"/>
              </w:rPr>
              <w:sym w:font="Wingdings" w:char="F0FE"/>
            </w:r>
            <w:r w:rsidRPr="00DC7759">
              <w:rPr>
                <w:rFonts w:cs="Calibri"/>
                <w:i/>
                <w:iCs/>
                <w:sz w:val="18"/>
                <w:szCs w:val="18"/>
              </w:rPr>
              <w:t xml:space="preserve">   Not multi-objective</w:t>
            </w:r>
          </w:p>
          <w:p w14:paraId="375E5C60" w14:textId="77777777" w:rsidR="00433A36" w:rsidRPr="00DC7759" w:rsidRDefault="00433A36" w:rsidP="00853643">
            <w:pPr>
              <w:pStyle w:val="ListParagraph"/>
              <w:numPr>
                <w:ilvl w:val="0"/>
                <w:numId w:val="25"/>
              </w:numPr>
              <w:spacing w:after="0" w:line="240" w:lineRule="auto"/>
              <w:ind w:left="272" w:hanging="272"/>
              <w:rPr>
                <w:rFonts w:cs="Calibri"/>
                <w:i/>
                <w:iCs/>
                <w:sz w:val="18"/>
                <w:szCs w:val="18"/>
              </w:rPr>
            </w:pPr>
            <w:r w:rsidRPr="00DC7759">
              <w:rPr>
                <w:rFonts w:cs="Calibri"/>
                <w:i/>
                <w:iCs/>
                <w:sz w:val="18"/>
                <w:szCs w:val="18"/>
              </w:rPr>
              <w:t>Multi-objective, please give details .................</w:t>
            </w:r>
          </w:p>
        </w:tc>
      </w:tr>
      <w:tr w:rsidR="007D4593" w:rsidRPr="00DC7759" w14:paraId="32853AF6" w14:textId="77777777" w:rsidTr="00734DAB">
        <w:trPr>
          <w:trHeight w:val="172"/>
        </w:trPr>
        <w:tc>
          <w:tcPr>
            <w:tcW w:w="2793" w:type="dxa"/>
          </w:tcPr>
          <w:p w14:paraId="46E8BB4A" w14:textId="77777777" w:rsidR="007D4593" w:rsidRPr="00DC7759" w:rsidRDefault="007D4593" w:rsidP="00DE0D21">
            <w:pPr>
              <w:spacing w:after="0" w:line="240" w:lineRule="auto"/>
              <w:rPr>
                <w:rFonts w:cs="Calibri"/>
                <w:b/>
                <w:sz w:val="18"/>
                <w:szCs w:val="18"/>
              </w:rPr>
            </w:pPr>
            <w:r w:rsidRPr="00DC7759">
              <w:rPr>
                <w:rFonts w:cs="Calibri"/>
                <w:b/>
                <w:sz w:val="18"/>
                <w:szCs w:val="18"/>
              </w:rPr>
              <w:t>2.23 Reference(s)/source(s)</w:t>
            </w:r>
          </w:p>
        </w:tc>
        <w:tc>
          <w:tcPr>
            <w:tcW w:w="2000" w:type="dxa"/>
          </w:tcPr>
          <w:p w14:paraId="6965DE5F" w14:textId="77777777" w:rsidR="007D4593" w:rsidRPr="00DC7759" w:rsidRDefault="002F25A7" w:rsidP="00DE0D21">
            <w:pPr>
              <w:spacing w:after="0" w:line="240" w:lineRule="auto"/>
              <w:rPr>
                <w:rFonts w:cs="Calibri"/>
                <w:i/>
                <w:color w:val="0000FF"/>
                <w:sz w:val="18"/>
                <w:szCs w:val="18"/>
                <w:u w:val="single"/>
              </w:rPr>
            </w:pPr>
            <w:hyperlink r:id="rId10" w:history="1">
              <w:r w:rsidR="007D4593" w:rsidRPr="00DC7759">
                <w:rPr>
                  <w:rStyle w:val="Hyperlink"/>
                  <w:rFonts w:cs="Calibri"/>
                  <w:i/>
                  <w:sz w:val="18"/>
                  <w:szCs w:val="18"/>
                </w:rPr>
                <w:t xml:space="preserve">http://www.lioneggs.co.uk/ </w:t>
              </w:r>
            </w:hyperlink>
          </w:p>
        </w:tc>
        <w:tc>
          <w:tcPr>
            <w:tcW w:w="2000" w:type="dxa"/>
          </w:tcPr>
          <w:p w14:paraId="0410D036" w14:textId="77777777" w:rsidR="007D4593" w:rsidRPr="00DC7759" w:rsidRDefault="002F25A7" w:rsidP="00DE0D21">
            <w:pPr>
              <w:spacing w:after="0" w:line="240" w:lineRule="auto"/>
              <w:rPr>
                <w:rFonts w:cs="Calibri"/>
                <w:i/>
                <w:color w:val="0000FF"/>
                <w:sz w:val="18"/>
                <w:szCs w:val="18"/>
                <w:u w:val="single"/>
              </w:rPr>
            </w:pPr>
            <w:hyperlink r:id="rId11" w:history="1">
              <w:r w:rsidR="007D4593" w:rsidRPr="00DC7759">
                <w:rPr>
                  <w:rStyle w:val="Hyperlink"/>
                  <w:rFonts w:cs="Calibri"/>
                  <w:i/>
                  <w:sz w:val="18"/>
                  <w:szCs w:val="18"/>
                </w:rPr>
                <w:t xml:space="preserve">http://www.salmonella.org.uk/layer/ncp.aspx </w:t>
              </w:r>
            </w:hyperlink>
          </w:p>
        </w:tc>
        <w:tc>
          <w:tcPr>
            <w:tcW w:w="2000" w:type="dxa"/>
          </w:tcPr>
          <w:p w14:paraId="14105819" w14:textId="77777777" w:rsidR="007D4593" w:rsidRPr="00DC7759" w:rsidRDefault="007D4593" w:rsidP="00DE0D21">
            <w:pPr>
              <w:spacing w:after="0" w:line="240" w:lineRule="auto"/>
              <w:rPr>
                <w:rFonts w:cs="Calibri"/>
                <w:i/>
                <w:iCs/>
                <w:sz w:val="18"/>
                <w:szCs w:val="18"/>
              </w:rPr>
            </w:pPr>
            <w:r w:rsidRPr="00DC7759">
              <w:rPr>
                <w:rFonts w:cs="Calibri"/>
                <w:i/>
                <w:iCs/>
                <w:sz w:val="18"/>
                <w:szCs w:val="18"/>
              </w:rPr>
              <w:t>Information provided by John Smith, private farmer</w:t>
            </w:r>
          </w:p>
        </w:tc>
        <w:tc>
          <w:tcPr>
            <w:tcW w:w="2000" w:type="dxa"/>
          </w:tcPr>
          <w:p w14:paraId="52107E90" w14:textId="77777777" w:rsidR="007D4593" w:rsidRPr="00DC7759" w:rsidRDefault="007D4593" w:rsidP="00DE0D21">
            <w:pPr>
              <w:spacing w:after="0" w:line="240" w:lineRule="auto"/>
              <w:rPr>
                <w:rFonts w:cs="Calibri"/>
                <w:i/>
                <w:iCs/>
                <w:sz w:val="18"/>
                <w:szCs w:val="18"/>
              </w:rPr>
            </w:pPr>
            <w:r w:rsidRPr="00DC7759">
              <w:rPr>
                <w:rFonts w:cs="Calibri"/>
                <w:i/>
                <w:iCs/>
                <w:sz w:val="18"/>
                <w:szCs w:val="18"/>
              </w:rPr>
              <w:t xml:space="preserve">Information provided by Dan O’Neill, RVC PhD student. </w:t>
            </w:r>
          </w:p>
          <w:p w14:paraId="5DD43F17" w14:textId="77777777" w:rsidR="007D4593" w:rsidRPr="00DC7759" w:rsidRDefault="002F25A7" w:rsidP="00DE0D21">
            <w:pPr>
              <w:spacing w:after="0" w:line="240" w:lineRule="auto"/>
              <w:rPr>
                <w:rFonts w:cs="Calibri"/>
                <w:i/>
                <w:iCs/>
                <w:sz w:val="18"/>
                <w:szCs w:val="18"/>
              </w:rPr>
            </w:pPr>
            <w:hyperlink r:id="rId12" w:history="1">
              <w:r w:rsidR="007D4593" w:rsidRPr="00DC7759">
                <w:rPr>
                  <w:rStyle w:val="Hyperlink"/>
                  <w:rFonts w:cs="Calibri"/>
                  <w:i/>
                  <w:iCs/>
                  <w:sz w:val="18"/>
                  <w:szCs w:val="18"/>
                </w:rPr>
                <w:t>http://www.rvc.ac.uk/vetcompass/</w:t>
              </w:r>
            </w:hyperlink>
            <w:r w:rsidR="007D4593" w:rsidRPr="00DC7759">
              <w:rPr>
                <w:rFonts w:cs="Calibri"/>
                <w:i/>
                <w:iCs/>
                <w:sz w:val="18"/>
                <w:szCs w:val="18"/>
              </w:rPr>
              <w:t xml:space="preserve"> </w:t>
            </w:r>
          </w:p>
        </w:tc>
      </w:tr>
      <w:tr w:rsidR="007D4593" w:rsidRPr="00DC7759" w14:paraId="29E11C61" w14:textId="77777777" w:rsidTr="00734DAB">
        <w:trPr>
          <w:trHeight w:val="172"/>
        </w:trPr>
        <w:tc>
          <w:tcPr>
            <w:tcW w:w="2793" w:type="dxa"/>
          </w:tcPr>
          <w:p w14:paraId="3C33AE88" w14:textId="77777777" w:rsidR="007D4593" w:rsidRPr="00DC7759" w:rsidRDefault="007D4593" w:rsidP="00DE0D21">
            <w:pPr>
              <w:spacing w:after="0" w:line="240" w:lineRule="auto"/>
              <w:rPr>
                <w:rFonts w:cs="Calibri"/>
                <w:b/>
                <w:sz w:val="18"/>
                <w:szCs w:val="18"/>
              </w:rPr>
            </w:pPr>
            <w:r w:rsidRPr="00DC7759">
              <w:rPr>
                <w:rFonts w:cs="Calibri"/>
                <w:b/>
                <w:sz w:val="18"/>
                <w:szCs w:val="18"/>
              </w:rPr>
              <w:t>2.24 Comment(s)</w:t>
            </w:r>
          </w:p>
        </w:tc>
        <w:tc>
          <w:tcPr>
            <w:tcW w:w="2000" w:type="dxa"/>
          </w:tcPr>
          <w:p w14:paraId="25BB75F8" w14:textId="77777777" w:rsidR="007D4593" w:rsidRPr="00DC7759" w:rsidRDefault="007D4593" w:rsidP="00DE0D21">
            <w:pPr>
              <w:spacing w:after="0" w:line="240" w:lineRule="auto"/>
              <w:rPr>
                <w:rFonts w:cs="Calibri"/>
                <w:color w:val="0000FF"/>
                <w:sz w:val="18"/>
                <w:szCs w:val="18"/>
                <w:u w:val="single"/>
              </w:rPr>
            </w:pPr>
            <w:r w:rsidRPr="00DC7759">
              <w:rPr>
                <w:rFonts w:cs="Calibri"/>
                <w:i/>
                <w:iCs/>
                <w:sz w:val="18"/>
                <w:szCs w:val="18"/>
              </w:rPr>
              <w:t>None</w:t>
            </w:r>
          </w:p>
        </w:tc>
        <w:tc>
          <w:tcPr>
            <w:tcW w:w="2000" w:type="dxa"/>
          </w:tcPr>
          <w:p w14:paraId="23A9676A" w14:textId="77777777" w:rsidR="007D4593" w:rsidRPr="00DC7759" w:rsidRDefault="007D4593" w:rsidP="00DE0D21">
            <w:pPr>
              <w:spacing w:after="0" w:line="240" w:lineRule="auto"/>
              <w:rPr>
                <w:rFonts w:cs="Calibri"/>
                <w:color w:val="0000FF"/>
                <w:sz w:val="18"/>
                <w:szCs w:val="18"/>
                <w:u w:val="single"/>
              </w:rPr>
            </w:pPr>
            <w:r w:rsidRPr="00DC7759">
              <w:rPr>
                <w:rFonts w:cs="Calibri"/>
                <w:i/>
                <w:iCs/>
                <w:sz w:val="18"/>
                <w:szCs w:val="18"/>
              </w:rPr>
              <w:t>None</w:t>
            </w:r>
          </w:p>
        </w:tc>
        <w:tc>
          <w:tcPr>
            <w:tcW w:w="2000" w:type="dxa"/>
          </w:tcPr>
          <w:p w14:paraId="34F10974" w14:textId="77777777" w:rsidR="007D4593" w:rsidRPr="00DC7759" w:rsidRDefault="007D4593" w:rsidP="00DE0D21">
            <w:pPr>
              <w:spacing w:after="0" w:line="240" w:lineRule="auto"/>
              <w:rPr>
                <w:rFonts w:cs="Calibri"/>
                <w:i/>
                <w:iCs/>
                <w:sz w:val="18"/>
                <w:szCs w:val="18"/>
              </w:rPr>
            </w:pPr>
            <w:r w:rsidRPr="00DC7759">
              <w:rPr>
                <w:rFonts w:cs="Calibri"/>
                <w:i/>
                <w:iCs/>
                <w:sz w:val="18"/>
                <w:szCs w:val="18"/>
              </w:rPr>
              <w:t>None</w:t>
            </w:r>
          </w:p>
        </w:tc>
        <w:tc>
          <w:tcPr>
            <w:tcW w:w="2000" w:type="dxa"/>
          </w:tcPr>
          <w:p w14:paraId="1E04669B" w14:textId="77777777" w:rsidR="007D4593" w:rsidRPr="00DC7759" w:rsidRDefault="007D4593" w:rsidP="00DE0D21">
            <w:pPr>
              <w:spacing w:after="0" w:line="240" w:lineRule="auto"/>
              <w:rPr>
                <w:rFonts w:cs="Calibri"/>
                <w:i/>
                <w:iCs/>
                <w:sz w:val="18"/>
                <w:szCs w:val="18"/>
              </w:rPr>
            </w:pPr>
            <w:r w:rsidRPr="00DC7759">
              <w:rPr>
                <w:rFonts w:cs="Calibri"/>
                <w:i/>
                <w:iCs/>
                <w:sz w:val="18"/>
                <w:szCs w:val="18"/>
              </w:rPr>
              <w:t>This is an enhanced passive surveillance system that can be adapted to focus on specific disorders, syndromes, breed problems, pharmacovigilance, etc</w:t>
            </w:r>
          </w:p>
        </w:tc>
      </w:tr>
    </w:tbl>
    <w:p w14:paraId="3C0A876F" w14:textId="77777777" w:rsidR="009F6388" w:rsidRDefault="009F6388" w:rsidP="005612C3">
      <w:pPr>
        <w:spacing w:after="0"/>
        <w:rPr>
          <w:b/>
        </w:rPr>
      </w:pPr>
    </w:p>
    <w:p w14:paraId="4EA5E60A" w14:textId="77777777" w:rsidR="00EF1594" w:rsidRDefault="00EF1594">
      <w:pPr>
        <w:spacing w:after="0" w:line="240" w:lineRule="auto"/>
        <w:rPr>
          <w:b/>
        </w:rPr>
      </w:pPr>
      <w:r>
        <w:rPr>
          <w:b/>
        </w:rPr>
        <w:br w:type="page"/>
      </w:r>
    </w:p>
    <w:p w14:paraId="7AFA9120" w14:textId="24FA15DC" w:rsidR="009F6388" w:rsidRPr="00EF1594" w:rsidRDefault="00EF1594" w:rsidP="00EF1594">
      <w:pPr>
        <w:spacing w:line="480" w:lineRule="auto"/>
        <w:jc w:val="both"/>
      </w:pPr>
      <w:r w:rsidRPr="00EF1594">
        <w:rPr>
          <w:rFonts w:ascii="Arial" w:hAnsi="Arial" w:cs="Arial"/>
          <w:b/>
          <w:i/>
        </w:rPr>
        <w:t xml:space="preserve">Supplementary Figure </w:t>
      </w:r>
      <w:r w:rsidR="00C52456">
        <w:rPr>
          <w:rFonts w:ascii="Arial" w:hAnsi="Arial" w:cs="Arial"/>
          <w:b/>
          <w:i/>
        </w:rPr>
        <w:t>S</w:t>
      </w:r>
      <w:r w:rsidRPr="00EF1594">
        <w:rPr>
          <w:rFonts w:ascii="Arial" w:hAnsi="Arial" w:cs="Arial"/>
          <w:b/>
          <w:i/>
        </w:rPr>
        <w:t>1. Number of active surveillance components in 12 study countries in 2011 (n = 687) stratified by the sector managing the component (public, private, both, unknown. For countries 8 </w:t>
      </w:r>
      <w:r w:rsidRPr="00EF1594">
        <w:rPr>
          <w:rFonts w:ascii="Arial" w:hAnsi="Arial" w:cs="Arial"/>
          <w:b/>
          <w:i/>
        </w:rPr>
        <w:noBreakHyphen/>
        <w:t> 12, data collection was performed by staff based outside the country in question (non-partner countries).</w:t>
      </w:r>
    </w:p>
    <w:p w14:paraId="799E76BA" w14:textId="77777777" w:rsidR="00203B1F" w:rsidRDefault="00203B1F" w:rsidP="005612C3">
      <w:pPr>
        <w:spacing w:after="0"/>
        <w:rPr>
          <w:rFonts w:ascii="Arial" w:hAnsi="Arial" w:cs="Arial"/>
          <w:b/>
          <w:i/>
          <w:sz w:val="28"/>
        </w:rPr>
        <w:sectPr w:rsidR="00203B1F" w:rsidSect="009F6388">
          <w:headerReference w:type="default" r:id="rId13"/>
          <w:footerReference w:type="default" r:id="rId14"/>
          <w:pgSz w:w="11907" w:h="16840" w:code="9"/>
          <w:pgMar w:top="680" w:right="680" w:bottom="680" w:left="680" w:header="709" w:footer="709" w:gutter="0"/>
          <w:lnNumType w:countBy="1" w:restart="continuous"/>
          <w:cols w:space="708"/>
          <w:docGrid w:linePitch="360"/>
        </w:sectPr>
      </w:pPr>
    </w:p>
    <w:p w14:paraId="4F3DB262" w14:textId="292567F9" w:rsidR="00C34C01" w:rsidRPr="00EF1594" w:rsidRDefault="00D90475" w:rsidP="00EF1594">
      <w:pPr>
        <w:spacing w:line="480" w:lineRule="auto"/>
        <w:jc w:val="both"/>
        <w:rPr>
          <w:rFonts w:ascii="Arial" w:hAnsi="Arial" w:cs="Arial"/>
          <w:b/>
          <w:i/>
        </w:rPr>
      </w:pPr>
      <w:r w:rsidRPr="00EF1594">
        <w:rPr>
          <w:rFonts w:ascii="Arial" w:hAnsi="Arial" w:cs="Arial"/>
          <w:b/>
          <w:i/>
        </w:rPr>
        <w:t>Supplementary Table S</w:t>
      </w:r>
      <w:r w:rsidR="006540C6" w:rsidRPr="00EF1594">
        <w:rPr>
          <w:rFonts w:ascii="Arial" w:hAnsi="Arial" w:cs="Arial"/>
          <w:b/>
          <w:i/>
        </w:rPr>
        <w:t>2</w:t>
      </w:r>
      <w:r w:rsidRPr="00EF1594">
        <w:rPr>
          <w:rFonts w:ascii="Arial" w:hAnsi="Arial" w:cs="Arial"/>
          <w:b/>
          <w:i/>
        </w:rPr>
        <w:t xml:space="preserve">: Overview of obligatory EU components identified </w:t>
      </w:r>
      <w:r w:rsidR="009B6D9F" w:rsidRPr="00EF1594">
        <w:rPr>
          <w:rFonts w:ascii="Arial" w:hAnsi="Arial" w:cs="Arial"/>
          <w:b/>
          <w:i/>
        </w:rPr>
        <w:t xml:space="preserve">by 10 study countries </w:t>
      </w:r>
      <w:r w:rsidRPr="00EF1594">
        <w:rPr>
          <w:rFonts w:ascii="Arial" w:hAnsi="Arial" w:cs="Arial"/>
          <w:b/>
          <w:i/>
        </w:rPr>
        <w:t xml:space="preserve">when collecting information on active surveillance components </w:t>
      </w:r>
      <w:r w:rsidR="00645BAC" w:rsidRPr="00EF1594">
        <w:rPr>
          <w:rFonts w:ascii="Arial" w:hAnsi="Arial" w:cs="Arial"/>
          <w:b/>
          <w:i/>
        </w:rPr>
        <w:t xml:space="preserve">based on consolidated versions </w:t>
      </w:r>
      <w:r w:rsidR="00EB6D9A" w:rsidRPr="00EF1594">
        <w:rPr>
          <w:rFonts w:ascii="Arial" w:hAnsi="Arial" w:cs="Arial"/>
          <w:b/>
          <w:i/>
        </w:rPr>
        <w:t>concerning year</w:t>
      </w:r>
      <w:r w:rsidR="00645BAC" w:rsidRPr="00EF1594">
        <w:rPr>
          <w:rFonts w:ascii="Arial" w:hAnsi="Arial" w:cs="Arial"/>
          <w:b/>
          <w:i/>
        </w:rPr>
        <w:t xml:space="preserve"> 2011</w:t>
      </w:r>
      <w:r w:rsidRPr="00EF1594">
        <w:rPr>
          <w:rFonts w:ascii="Arial" w:hAnsi="Arial" w:cs="Arial"/>
          <w:b/>
          <w:i/>
        </w:rPr>
        <w:t>.</w:t>
      </w:r>
      <w:r w:rsidR="00433359" w:rsidRPr="00EF1594">
        <w:rPr>
          <w:rFonts w:ascii="Arial" w:hAnsi="Arial" w:cs="Arial"/>
          <w:b/>
          <w:i/>
        </w:rPr>
        <w:t xml:space="preserve"> If an amendment was implemented during 2011, the version valid as of 1 January 2011 was used as reference.</w:t>
      </w:r>
    </w:p>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567"/>
        <w:gridCol w:w="2136"/>
        <w:gridCol w:w="3676"/>
        <w:gridCol w:w="142"/>
        <w:gridCol w:w="1701"/>
        <w:gridCol w:w="1984"/>
        <w:gridCol w:w="1134"/>
        <w:gridCol w:w="1276"/>
        <w:gridCol w:w="992"/>
        <w:gridCol w:w="987"/>
      </w:tblGrid>
      <w:tr w:rsidR="00547FCD" w:rsidRPr="00EA7976" w14:paraId="07F1A3C1" w14:textId="77777777" w:rsidTr="002F25A7">
        <w:trPr>
          <w:trHeight w:val="288"/>
          <w:tblHeader/>
        </w:trPr>
        <w:tc>
          <w:tcPr>
            <w:tcW w:w="567" w:type="dxa"/>
            <w:tcBorders>
              <w:top w:val="single" w:sz="4" w:space="0" w:color="auto"/>
              <w:bottom w:val="single" w:sz="4" w:space="0" w:color="auto"/>
            </w:tcBorders>
            <w:shd w:val="clear" w:color="auto" w:fill="auto"/>
            <w:noWrap/>
            <w:hideMark/>
          </w:tcPr>
          <w:p w14:paraId="0CF13A56"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No.</w:t>
            </w:r>
          </w:p>
        </w:tc>
        <w:tc>
          <w:tcPr>
            <w:tcW w:w="2136" w:type="dxa"/>
            <w:tcBorders>
              <w:top w:val="single" w:sz="4" w:space="0" w:color="auto"/>
              <w:bottom w:val="single" w:sz="4" w:space="0" w:color="auto"/>
            </w:tcBorders>
            <w:shd w:val="clear" w:color="auto" w:fill="auto"/>
            <w:noWrap/>
            <w:hideMark/>
          </w:tcPr>
          <w:p w14:paraId="1D57BBD4"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Hazard</w:t>
            </w:r>
          </w:p>
        </w:tc>
        <w:tc>
          <w:tcPr>
            <w:tcW w:w="3818" w:type="dxa"/>
            <w:gridSpan w:val="2"/>
            <w:tcBorders>
              <w:top w:val="single" w:sz="4" w:space="0" w:color="auto"/>
              <w:bottom w:val="single" w:sz="4" w:space="0" w:color="auto"/>
            </w:tcBorders>
            <w:shd w:val="clear" w:color="auto" w:fill="auto"/>
            <w:noWrap/>
            <w:hideMark/>
          </w:tcPr>
          <w:p w14:paraId="49CD6B8A" w14:textId="30D70EBA"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Surveillance component</w:t>
            </w:r>
          </w:p>
        </w:tc>
        <w:tc>
          <w:tcPr>
            <w:tcW w:w="1701" w:type="dxa"/>
            <w:tcBorders>
              <w:top w:val="single" w:sz="4" w:space="0" w:color="auto"/>
              <w:bottom w:val="single" w:sz="4" w:space="0" w:color="auto"/>
            </w:tcBorders>
            <w:shd w:val="clear" w:color="auto" w:fill="auto"/>
            <w:noWrap/>
            <w:hideMark/>
          </w:tcPr>
          <w:p w14:paraId="68A35776"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Legal basis</w:t>
            </w:r>
          </w:p>
        </w:tc>
        <w:tc>
          <w:tcPr>
            <w:tcW w:w="1984" w:type="dxa"/>
            <w:tcBorders>
              <w:top w:val="single" w:sz="4" w:space="0" w:color="auto"/>
              <w:bottom w:val="single" w:sz="4" w:space="0" w:color="auto"/>
            </w:tcBorders>
            <w:shd w:val="clear" w:color="auto" w:fill="auto"/>
            <w:noWrap/>
            <w:hideMark/>
          </w:tcPr>
          <w:p w14:paraId="5D5F2AE6" w14:textId="77777777" w:rsidR="00547FCD" w:rsidRPr="00EA7976" w:rsidRDefault="00547FCD" w:rsidP="00203B1F">
            <w:pPr>
              <w:spacing w:after="0" w:line="240" w:lineRule="auto"/>
              <w:jc w:val="center"/>
              <w:rPr>
                <w:color w:val="000000"/>
                <w:sz w:val="20"/>
                <w:szCs w:val="20"/>
                <w:lang w:eastAsia="en-GB"/>
              </w:rPr>
            </w:pPr>
            <w:r w:rsidRPr="00EA7976">
              <w:rPr>
                <w:color w:val="000000"/>
                <w:sz w:val="20"/>
                <w:szCs w:val="20"/>
                <w:lang w:eastAsia="en-GB"/>
              </w:rPr>
              <w:t>No of countries reporting this component</w:t>
            </w:r>
          </w:p>
        </w:tc>
        <w:tc>
          <w:tcPr>
            <w:tcW w:w="1134" w:type="dxa"/>
            <w:tcBorders>
              <w:top w:val="single" w:sz="4" w:space="0" w:color="auto"/>
              <w:bottom w:val="single" w:sz="4" w:space="0" w:color="auto"/>
            </w:tcBorders>
          </w:tcPr>
          <w:p w14:paraId="6A56EC7D" w14:textId="77777777" w:rsidR="00547FCD" w:rsidRPr="00EA7976" w:rsidRDefault="00547FCD" w:rsidP="00203B1F">
            <w:pPr>
              <w:spacing w:after="0" w:line="240" w:lineRule="auto"/>
              <w:jc w:val="center"/>
              <w:rPr>
                <w:color w:val="000000"/>
                <w:sz w:val="20"/>
                <w:szCs w:val="20"/>
                <w:lang w:eastAsia="en-GB"/>
              </w:rPr>
            </w:pPr>
            <w:r w:rsidRPr="00EA7976">
              <w:rPr>
                <w:color w:val="000000"/>
                <w:sz w:val="20"/>
                <w:szCs w:val="20"/>
                <w:lang w:eastAsia="en-GB"/>
              </w:rPr>
              <w:t>Sector</w:t>
            </w:r>
          </w:p>
        </w:tc>
        <w:tc>
          <w:tcPr>
            <w:tcW w:w="1276" w:type="dxa"/>
            <w:tcBorders>
              <w:top w:val="single" w:sz="4" w:space="0" w:color="auto"/>
              <w:bottom w:val="single" w:sz="4" w:space="0" w:color="auto"/>
            </w:tcBorders>
            <w:shd w:val="clear" w:color="auto" w:fill="auto"/>
          </w:tcPr>
          <w:p w14:paraId="23BB699A" w14:textId="455CB436" w:rsidR="00547FCD" w:rsidRPr="00EA7976" w:rsidRDefault="00547FCD" w:rsidP="007C3AA8">
            <w:pPr>
              <w:spacing w:after="0" w:line="240" w:lineRule="auto"/>
              <w:jc w:val="center"/>
              <w:rPr>
                <w:color w:val="000000"/>
                <w:sz w:val="20"/>
                <w:szCs w:val="20"/>
                <w:lang w:eastAsia="en-GB"/>
              </w:rPr>
            </w:pPr>
            <w:r w:rsidRPr="00EA7976">
              <w:rPr>
                <w:color w:val="000000"/>
                <w:sz w:val="20"/>
                <w:szCs w:val="20"/>
                <w:lang w:eastAsia="en-GB"/>
              </w:rPr>
              <w:t>Sampling point</w:t>
            </w:r>
            <w:r w:rsidRPr="009B6D9F">
              <w:rPr>
                <w:vertAlign w:val="superscript"/>
              </w:rPr>
              <w:t xml:space="preserve"> </w:t>
            </w:r>
            <w:r w:rsidR="007C3AA8">
              <w:rPr>
                <w:vertAlign w:val="superscript"/>
              </w:rPr>
              <w:t>a</w:t>
            </w:r>
          </w:p>
        </w:tc>
        <w:tc>
          <w:tcPr>
            <w:tcW w:w="992" w:type="dxa"/>
            <w:tcBorders>
              <w:top w:val="single" w:sz="4" w:space="0" w:color="auto"/>
              <w:bottom w:val="single" w:sz="4" w:space="0" w:color="auto"/>
            </w:tcBorders>
            <w:shd w:val="clear" w:color="auto" w:fill="auto"/>
          </w:tcPr>
          <w:p w14:paraId="67CF0BE4" w14:textId="107A4FC4" w:rsidR="00547FCD" w:rsidRPr="00EA7976" w:rsidRDefault="00547FCD" w:rsidP="007C3AA8">
            <w:pPr>
              <w:spacing w:after="0" w:line="240" w:lineRule="auto"/>
              <w:jc w:val="center"/>
              <w:rPr>
                <w:color w:val="000000"/>
                <w:sz w:val="20"/>
                <w:szCs w:val="20"/>
                <w:lang w:eastAsia="en-GB"/>
              </w:rPr>
            </w:pPr>
            <w:r w:rsidRPr="00EA7976">
              <w:rPr>
                <w:color w:val="000000"/>
                <w:sz w:val="20"/>
                <w:szCs w:val="20"/>
                <w:lang w:eastAsia="en-GB"/>
              </w:rPr>
              <w:t>Objective</w:t>
            </w:r>
            <w:r w:rsidRPr="009B6D9F">
              <w:rPr>
                <w:vertAlign w:val="superscript"/>
              </w:rPr>
              <w:t xml:space="preserve"> </w:t>
            </w:r>
            <w:r w:rsidR="007C3AA8">
              <w:rPr>
                <w:vertAlign w:val="superscript"/>
              </w:rPr>
              <w:t>b</w:t>
            </w:r>
          </w:p>
        </w:tc>
        <w:tc>
          <w:tcPr>
            <w:tcW w:w="987" w:type="dxa"/>
            <w:tcBorders>
              <w:top w:val="single" w:sz="4" w:space="0" w:color="auto"/>
              <w:bottom w:val="single" w:sz="4" w:space="0" w:color="auto"/>
            </w:tcBorders>
          </w:tcPr>
          <w:p w14:paraId="0D080698" w14:textId="3F52C501" w:rsidR="00547FCD" w:rsidRPr="00EA7976" w:rsidRDefault="00547FCD" w:rsidP="007C3AA8">
            <w:pPr>
              <w:spacing w:after="0" w:line="240" w:lineRule="auto"/>
              <w:jc w:val="center"/>
              <w:rPr>
                <w:color w:val="000000"/>
                <w:sz w:val="20"/>
                <w:szCs w:val="20"/>
                <w:lang w:eastAsia="en-GB"/>
              </w:rPr>
            </w:pPr>
            <w:r w:rsidRPr="00EA7976">
              <w:rPr>
                <w:color w:val="000000"/>
                <w:sz w:val="20"/>
                <w:szCs w:val="20"/>
                <w:lang w:eastAsia="en-GB"/>
              </w:rPr>
              <w:t>Risk-based</w:t>
            </w:r>
            <w:r>
              <w:rPr>
                <w:color w:val="000000"/>
                <w:sz w:val="20"/>
                <w:szCs w:val="20"/>
                <w:lang w:eastAsia="en-GB"/>
              </w:rPr>
              <w:t xml:space="preserve"> </w:t>
            </w:r>
            <w:r w:rsidR="007C3AA8">
              <w:rPr>
                <w:color w:val="000000"/>
                <w:sz w:val="20"/>
                <w:szCs w:val="20"/>
                <w:vertAlign w:val="superscript"/>
                <w:lang w:eastAsia="en-GB"/>
              </w:rPr>
              <w:t>c</w:t>
            </w:r>
          </w:p>
        </w:tc>
      </w:tr>
      <w:tr w:rsidR="00547FCD" w:rsidRPr="00EA7976" w14:paraId="4106D423" w14:textId="77777777" w:rsidTr="002F25A7">
        <w:trPr>
          <w:trHeight w:val="315"/>
        </w:trPr>
        <w:tc>
          <w:tcPr>
            <w:tcW w:w="567" w:type="dxa"/>
            <w:tcBorders>
              <w:top w:val="single" w:sz="4" w:space="0" w:color="auto"/>
            </w:tcBorders>
            <w:shd w:val="clear" w:color="auto" w:fill="auto"/>
            <w:noWrap/>
            <w:hideMark/>
          </w:tcPr>
          <w:p w14:paraId="5C23CEDF" w14:textId="77777777" w:rsidR="00547FCD" w:rsidRPr="009D47B1" w:rsidRDefault="00547FCD" w:rsidP="00203B1F">
            <w:pPr>
              <w:spacing w:after="0" w:line="240" w:lineRule="auto"/>
              <w:rPr>
                <w:sz w:val="20"/>
                <w:szCs w:val="20"/>
                <w:lang w:eastAsia="en-GB"/>
              </w:rPr>
            </w:pPr>
            <w:r w:rsidRPr="009D47B1">
              <w:rPr>
                <w:sz w:val="20"/>
                <w:szCs w:val="20"/>
                <w:lang w:eastAsia="en-GB"/>
              </w:rPr>
              <w:t>1</w:t>
            </w:r>
          </w:p>
        </w:tc>
        <w:tc>
          <w:tcPr>
            <w:tcW w:w="2136" w:type="dxa"/>
            <w:tcBorders>
              <w:top w:val="single" w:sz="4" w:space="0" w:color="auto"/>
            </w:tcBorders>
            <w:shd w:val="clear" w:color="auto" w:fill="auto"/>
            <w:noWrap/>
            <w:hideMark/>
          </w:tcPr>
          <w:p w14:paraId="64C41DD9" w14:textId="77777777" w:rsidR="00547FCD" w:rsidRPr="009D47B1" w:rsidRDefault="00547FCD" w:rsidP="00203B1F">
            <w:pPr>
              <w:spacing w:after="0" w:line="240" w:lineRule="auto"/>
              <w:rPr>
                <w:sz w:val="20"/>
                <w:szCs w:val="20"/>
                <w:lang w:eastAsia="en-GB"/>
              </w:rPr>
            </w:pPr>
            <w:r w:rsidRPr="009D47B1">
              <w:rPr>
                <w:sz w:val="20"/>
                <w:szCs w:val="20"/>
                <w:lang w:eastAsia="en-GB"/>
              </w:rPr>
              <w:t>Antimicrobial resistance</w:t>
            </w:r>
          </w:p>
        </w:tc>
        <w:tc>
          <w:tcPr>
            <w:tcW w:w="3676" w:type="dxa"/>
            <w:tcBorders>
              <w:top w:val="single" w:sz="4" w:space="0" w:color="auto"/>
            </w:tcBorders>
            <w:shd w:val="clear" w:color="auto" w:fill="auto"/>
            <w:noWrap/>
            <w:hideMark/>
          </w:tcPr>
          <w:p w14:paraId="52B9E9B1" w14:textId="0CA64C4B" w:rsidR="00547FCD" w:rsidRPr="009D47B1" w:rsidRDefault="00547FCD" w:rsidP="00203B1F">
            <w:pPr>
              <w:spacing w:after="0" w:line="240" w:lineRule="auto"/>
              <w:rPr>
                <w:sz w:val="20"/>
                <w:szCs w:val="20"/>
                <w:lang w:eastAsia="en-GB"/>
              </w:rPr>
            </w:pPr>
            <w:r w:rsidRPr="009D47B1">
              <w:rPr>
                <w:sz w:val="20"/>
                <w:szCs w:val="20"/>
                <w:lang w:eastAsia="en-GB"/>
              </w:rPr>
              <w:t>Active surveillance in multiple species</w:t>
            </w:r>
          </w:p>
        </w:tc>
        <w:tc>
          <w:tcPr>
            <w:tcW w:w="1843" w:type="dxa"/>
            <w:gridSpan w:val="2"/>
            <w:tcBorders>
              <w:top w:val="single" w:sz="4" w:space="0" w:color="auto"/>
            </w:tcBorders>
            <w:shd w:val="clear" w:color="auto" w:fill="auto"/>
            <w:hideMark/>
          </w:tcPr>
          <w:p w14:paraId="41471FAA" w14:textId="77777777" w:rsidR="00547FCD" w:rsidRPr="009D47B1" w:rsidRDefault="00547FCD" w:rsidP="00203B1F">
            <w:pPr>
              <w:spacing w:after="0" w:line="240" w:lineRule="auto"/>
              <w:rPr>
                <w:sz w:val="20"/>
                <w:szCs w:val="20"/>
                <w:lang w:eastAsia="en-GB"/>
              </w:rPr>
            </w:pPr>
            <w:r w:rsidRPr="009D47B1">
              <w:rPr>
                <w:sz w:val="20"/>
                <w:szCs w:val="20"/>
                <w:lang w:eastAsia="en-GB"/>
              </w:rPr>
              <w:t>2003/99/EC</w:t>
            </w:r>
          </w:p>
        </w:tc>
        <w:tc>
          <w:tcPr>
            <w:tcW w:w="1984" w:type="dxa"/>
            <w:tcBorders>
              <w:top w:val="single" w:sz="4" w:space="0" w:color="auto"/>
            </w:tcBorders>
            <w:shd w:val="clear" w:color="auto" w:fill="auto"/>
            <w:hideMark/>
          </w:tcPr>
          <w:p w14:paraId="609699F8" w14:textId="77777777" w:rsidR="00547FCD" w:rsidRPr="009D47B1" w:rsidRDefault="00547FCD" w:rsidP="00203B1F">
            <w:pPr>
              <w:spacing w:after="0" w:line="240" w:lineRule="auto"/>
              <w:jc w:val="center"/>
              <w:rPr>
                <w:sz w:val="20"/>
                <w:szCs w:val="20"/>
              </w:rPr>
            </w:pPr>
            <w:r w:rsidRPr="009D47B1">
              <w:rPr>
                <w:sz w:val="20"/>
                <w:szCs w:val="20"/>
              </w:rPr>
              <w:t>6</w:t>
            </w:r>
          </w:p>
        </w:tc>
        <w:tc>
          <w:tcPr>
            <w:tcW w:w="1134" w:type="dxa"/>
            <w:tcBorders>
              <w:top w:val="single" w:sz="4" w:space="0" w:color="auto"/>
            </w:tcBorders>
          </w:tcPr>
          <w:p w14:paraId="14C75D16" w14:textId="3F398248" w:rsidR="00547FCD" w:rsidRPr="009D47B1" w:rsidRDefault="00547FCD" w:rsidP="00203B1F">
            <w:pPr>
              <w:spacing w:after="0" w:line="240" w:lineRule="auto"/>
              <w:jc w:val="center"/>
              <w:rPr>
                <w:sz w:val="20"/>
                <w:szCs w:val="20"/>
              </w:rPr>
            </w:pPr>
            <w:r w:rsidRPr="009D47B1">
              <w:rPr>
                <w:sz w:val="20"/>
                <w:szCs w:val="20"/>
              </w:rPr>
              <w:t>All</w:t>
            </w:r>
          </w:p>
        </w:tc>
        <w:tc>
          <w:tcPr>
            <w:tcW w:w="1276" w:type="dxa"/>
            <w:tcBorders>
              <w:top w:val="single" w:sz="4" w:space="0" w:color="auto"/>
            </w:tcBorders>
            <w:shd w:val="clear" w:color="auto" w:fill="auto"/>
          </w:tcPr>
          <w:p w14:paraId="3F4ACDB7" w14:textId="7FD3C5EA" w:rsidR="00547FCD" w:rsidRPr="009D47B1" w:rsidRDefault="00547FCD" w:rsidP="00203B1F">
            <w:pPr>
              <w:spacing w:after="0" w:line="240" w:lineRule="auto"/>
              <w:jc w:val="center"/>
              <w:rPr>
                <w:sz w:val="20"/>
                <w:szCs w:val="20"/>
              </w:rPr>
            </w:pPr>
            <w:r w:rsidRPr="009D47B1">
              <w:rPr>
                <w:sz w:val="20"/>
                <w:szCs w:val="20"/>
              </w:rPr>
              <w:t>Optional</w:t>
            </w:r>
          </w:p>
        </w:tc>
        <w:tc>
          <w:tcPr>
            <w:tcW w:w="992" w:type="dxa"/>
            <w:tcBorders>
              <w:top w:val="single" w:sz="4" w:space="0" w:color="auto"/>
            </w:tcBorders>
            <w:shd w:val="clear" w:color="auto" w:fill="auto"/>
          </w:tcPr>
          <w:p w14:paraId="33C2AC37" w14:textId="3F9B63F5" w:rsidR="00547FCD" w:rsidRPr="009D47B1" w:rsidRDefault="00547FCD" w:rsidP="00203B1F">
            <w:pPr>
              <w:spacing w:after="0" w:line="240" w:lineRule="auto"/>
              <w:jc w:val="center"/>
              <w:rPr>
                <w:sz w:val="20"/>
                <w:szCs w:val="20"/>
              </w:rPr>
            </w:pPr>
            <w:r w:rsidRPr="009D47B1">
              <w:rPr>
                <w:sz w:val="20"/>
                <w:szCs w:val="20"/>
              </w:rPr>
              <w:t>CHANGE</w:t>
            </w:r>
          </w:p>
        </w:tc>
        <w:tc>
          <w:tcPr>
            <w:tcW w:w="987" w:type="dxa"/>
            <w:tcBorders>
              <w:top w:val="single" w:sz="4" w:space="0" w:color="auto"/>
            </w:tcBorders>
          </w:tcPr>
          <w:p w14:paraId="4E557F70" w14:textId="5C73D430" w:rsidR="00547FCD" w:rsidRPr="009D47B1" w:rsidRDefault="00547FCD" w:rsidP="00203B1F">
            <w:pPr>
              <w:spacing w:after="0" w:line="240" w:lineRule="auto"/>
              <w:jc w:val="center"/>
              <w:rPr>
                <w:sz w:val="20"/>
                <w:szCs w:val="20"/>
              </w:rPr>
            </w:pPr>
            <w:r w:rsidRPr="009D47B1">
              <w:rPr>
                <w:sz w:val="20"/>
                <w:szCs w:val="20"/>
              </w:rPr>
              <w:t>No</w:t>
            </w:r>
          </w:p>
        </w:tc>
      </w:tr>
      <w:tr w:rsidR="00547FCD" w:rsidRPr="00EA7976" w14:paraId="5BB5F602" w14:textId="77777777" w:rsidTr="002F25A7">
        <w:trPr>
          <w:trHeight w:val="315"/>
        </w:trPr>
        <w:tc>
          <w:tcPr>
            <w:tcW w:w="567" w:type="dxa"/>
            <w:shd w:val="clear" w:color="auto" w:fill="auto"/>
            <w:noWrap/>
            <w:hideMark/>
          </w:tcPr>
          <w:p w14:paraId="3E05247F" w14:textId="77777777" w:rsidR="00547FCD" w:rsidRPr="009D47B1" w:rsidRDefault="00547FCD" w:rsidP="00203B1F">
            <w:pPr>
              <w:spacing w:after="0" w:line="240" w:lineRule="auto"/>
              <w:rPr>
                <w:sz w:val="20"/>
                <w:szCs w:val="20"/>
                <w:lang w:eastAsia="en-GB"/>
              </w:rPr>
            </w:pPr>
            <w:r w:rsidRPr="009D47B1">
              <w:rPr>
                <w:sz w:val="20"/>
                <w:szCs w:val="20"/>
                <w:lang w:eastAsia="en-GB"/>
              </w:rPr>
              <w:t>2</w:t>
            </w:r>
          </w:p>
        </w:tc>
        <w:tc>
          <w:tcPr>
            <w:tcW w:w="2136" w:type="dxa"/>
            <w:shd w:val="clear" w:color="auto" w:fill="auto"/>
            <w:noWrap/>
            <w:hideMark/>
          </w:tcPr>
          <w:p w14:paraId="6655F78C" w14:textId="257AA58B" w:rsidR="00547FCD" w:rsidRPr="009D47B1" w:rsidRDefault="00547FCD" w:rsidP="00203B1F">
            <w:pPr>
              <w:spacing w:after="0" w:line="240" w:lineRule="auto"/>
              <w:rPr>
                <w:sz w:val="20"/>
                <w:szCs w:val="20"/>
                <w:lang w:eastAsia="en-GB"/>
              </w:rPr>
            </w:pPr>
            <w:r w:rsidRPr="009D47B1">
              <w:rPr>
                <w:sz w:val="20"/>
                <w:szCs w:val="20"/>
                <w:lang w:eastAsia="en-GB"/>
              </w:rPr>
              <w:t>Aujesky’s disease</w:t>
            </w:r>
          </w:p>
        </w:tc>
        <w:tc>
          <w:tcPr>
            <w:tcW w:w="3676" w:type="dxa"/>
            <w:shd w:val="clear" w:color="auto" w:fill="auto"/>
            <w:noWrap/>
            <w:hideMark/>
          </w:tcPr>
          <w:p w14:paraId="0B06A6C8" w14:textId="7D34E0A4" w:rsidR="00547FCD" w:rsidRPr="009D47B1" w:rsidRDefault="00547FCD" w:rsidP="00547FCD">
            <w:pPr>
              <w:spacing w:after="0" w:line="240" w:lineRule="auto"/>
              <w:rPr>
                <w:sz w:val="20"/>
                <w:szCs w:val="20"/>
                <w:lang w:eastAsia="en-GB"/>
              </w:rPr>
            </w:pPr>
            <w:r w:rsidRPr="009D47B1">
              <w:rPr>
                <w:sz w:val="20"/>
                <w:szCs w:val="20"/>
                <w:lang w:eastAsia="en-GB"/>
              </w:rPr>
              <w:t>Active surveillance in pigs</w:t>
            </w:r>
          </w:p>
        </w:tc>
        <w:tc>
          <w:tcPr>
            <w:tcW w:w="1843" w:type="dxa"/>
            <w:gridSpan w:val="2"/>
            <w:shd w:val="clear" w:color="auto" w:fill="auto"/>
            <w:hideMark/>
          </w:tcPr>
          <w:p w14:paraId="1938EFDF" w14:textId="77777777" w:rsidR="00547FCD" w:rsidRPr="009D47B1" w:rsidRDefault="00547FCD" w:rsidP="00203B1F">
            <w:pPr>
              <w:spacing w:after="0" w:line="240" w:lineRule="auto"/>
              <w:rPr>
                <w:sz w:val="20"/>
                <w:szCs w:val="20"/>
                <w:lang w:eastAsia="en-GB"/>
              </w:rPr>
            </w:pPr>
            <w:r w:rsidRPr="009D47B1">
              <w:rPr>
                <w:sz w:val="20"/>
                <w:szCs w:val="20"/>
                <w:lang w:eastAsia="en-GB"/>
              </w:rPr>
              <w:t>90/429/EEC</w:t>
            </w:r>
          </w:p>
        </w:tc>
        <w:tc>
          <w:tcPr>
            <w:tcW w:w="1984" w:type="dxa"/>
            <w:shd w:val="clear" w:color="auto" w:fill="auto"/>
            <w:hideMark/>
          </w:tcPr>
          <w:p w14:paraId="3856EDBE" w14:textId="77777777" w:rsidR="00547FCD" w:rsidRPr="009D47B1" w:rsidRDefault="00547FCD" w:rsidP="00203B1F">
            <w:pPr>
              <w:spacing w:after="0" w:line="240" w:lineRule="auto"/>
              <w:jc w:val="center"/>
              <w:rPr>
                <w:sz w:val="20"/>
                <w:szCs w:val="20"/>
              </w:rPr>
            </w:pPr>
            <w:r w:rsidRPr="009D47B1">
              <w:rPr>
                <w:sz w:val="20"/>
                <w:szCs w:val="20"/>
              </w:rPr>
              <w:t>8</w:t>
            </w:r>
          </w:p>
        </w:tc>
        <w:tc>
          <w:tcPr>
            <w:tcW w:w="1134" w:type="dxa"/>
          </w:tcPr>
          <w:p w14:paraId="55E3C27C" w14:textId="1D1D0B36" w:rsidR="00547FCD" w:rsidRPr="009D47B1" w:rsidRDefault="00547FCD" w:rsidP="009B6D9F">
            <w:pPr>
              <w:spacing w:after="0" w:line="240" w:lineRule="auto"/>
              <w:jc w:val="center"/>
              <w:rPr>
                <w:sz w:val="20"/>
                <w:szCs w:val="20"/>
              </w:rPr>
            </w:pPr>
            <w:r w:rsidRPr="009D47B1">
              <w:rPr>
                <w:sz w:val="20"/>
                <w:szCs w:val="20"/>
              </w:rPr>
              <w:t>Breeders</w:t>
            </w:r>
          </w:p>
        </w:tc>
        <w:tc>
          <w:tcPr>
            <w:tcW w:w="1276" w:type="dxa"/>
            <w:shd w:val="clear" w:color="auto" w:fill="auto"/>
          </w:tcPr>
          <w:p w14:paraId="1DA8F0FB" w14:textId="33D0C3C0" w:rsidR="00547FCD" w:rsidRPr="009D47B1" w:rsidRDefault="00547FCD" w:rsidP="00203B1F">
            <w:pPr>
              <w:spacing w:after="0" w:line="240" w:lineRule="auto"/>
              <w:jc w:val="center"/>
              <w:rPr>
                <w:sz w:val="20"/>
                <w:szCs w:val="20"/>
              </w:rPr>
            </w:pPr>
            <w:r w:rsidRPr="009D47B1">
              <w:rPr>
                <w:sz w:val="20"/>
                <w:szCs w:val="20"/>
              </w:rPr>
              <w:t>AIC</w:t>
            </w:r>
          </w:p>
        </w:tc>
        <w:tc>
          <w:tcPr>
            <w:tcW w:w="992" w:type="dxa"/>
            <w:shd w:val="clear" w:color="auto" w:fill="auto"/>
          </w:tcPr>
          <w:p w14:paraId="7531902B" w14:textId="6AB94B37"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0974AA4D" w14:textId="4379F681" w:rsidR="00547FCD" w:rsidRPr="009D47B1" w:rsidRDefault="00547FCD" w:rsidP="00203B1F">
            <w:pPr>
              <w:spacing w:after="0" w:line="240" w:lineRule="auto"/>
              <w:jc w:val="center"/>
              <w:rPr>
                <w:sz w:val="20"/>
                <w:szCs w:val="20"/>
              </w:rPr>
            </w:pPr>
            <w:r w:rsidRPr="009D47B1">
              <w:rPr>
                <w:sz w:val="20"/>
                <w:szCs w:val="20"/>
              </w:rPr>
              <w:t>TargRB</w:t>
            </w:r>
          </w:p>
        </w:tc>
      </w:tr>
      <w:tr w:rsidR="00547FCD" w:rsidRPr="00EA7976" w14:paraId="28F28476" w14:textId="77777777" w:rsidTr="002F25A7">
        <w:trPr>
          <w:trHeight w:val="315"/>
        </w:trPr>
        <w:tc>
          <w:tcPr>
            <w:tcW w:w="567" w:type="dxa"/>
            <w:shd w:val="clear" w:color="auto" w:fill="auto"/>
            <w:noWrap/>
          </w:tcPr>
          <w:p w14:paraId="3F13BD96" w14:textId="7FCA2911" w:rsidR="00547FCD" w:rsidRPr="009D47B1" w:rsidRDefault="00547FCD" w:rsidP="00203B1F">
            <w:pPr>
              <w:spacing w:after="0" w:line="240" w:lineRule="auto"/>
              <w:rPr>
                <w:sz w:val="20"/>
                <w:szCs w:val="20"/>
                <w:lang w:eastAsia="en-GB"/>
              </w:rPr>
            </w:pPr>
            <w:r w:rsidRPr="009D47B1">
              <w:rPr>
                <w:sz w:val="20"/>
                <w:szCs w:val="20"/>
                <w:lang w:eastAsia="en-GB"/>
              </w:rPr>
              <w:t>3</w:t>
            </w:r>
          </w:p>
        </w:tc>
        <w:tc>
          <w:tcPr>
            <w:tcW w:w="2136" w:type="dxa"/>
            <w:shd w:val="clear" w:color="auto" w:fill="auto"/>
            <w:noWrap/>
          </w:tcPr>
          <w:p w14:paraId="735CF04A" w14:textId="7C875D1D" w:rsidR="00547FCD" w:rsidRPr="009D47B1" w:rsidRDefault="00547FCD" w:rsidP="00203B1F">
            <w:pPr>
              <w:spacing w:after="0" w:line="240" w:lineRule="auto"/>
              <w:rPr>
                <w:sz w:val="20"/>
                <w:szCs w:val="20"/>
                <w:lang w:eastAsia="en-GB"/>
              </w:rPr>
            </w:pPr>
            <w:r w:rsidRPr="009D47B1">
              <w:rPr>
                <w:sz w:val="20"/>
                <w:szCs w:val="20"/>
                <w:lang w:eastAsia="en-GB"/>
              </w:rPr>
              <w:t>Aujesky’s disease</w:t>
            </w:r>
          </w:p>
        </w:tc>
        <w:tc>
          <w:tcPr>
            <w:tcW w:w="3676" w:type="dxa"/>
            <w:shd w:val="clear" w:color="auto" w:fill="auto"/>
            <w:noWrap/>
          </w:tcPr>
          <w:p w14:paraId="4F7B4E0E" w14:textId="12F708EC" w:rsidR="00547FCD" w:rsidRPr="009D47B1" w:rsidRDefault="00547FCD" w:rsidP="00203B1F">
            <w:pPr>
              <w:spacing w:after="0" w:line="240" w:lineRule="auto"/>
              <w:rPr>
                <w:sz w:val="20"/>
                <w:szCs w:val="20"/>
                <w:lang w:eastAsia="en-GB"/>
              </w:rPr>
            </w:pPr>
            <w:r w:rsidRPr="009D47B1">
              <w:rPr>
                <w:sz w:val="20"/>
                <w:szCs w:val="20"/>
                <w:lang w:eastAsia="en-GB"/>
              </w:rPr>
              <w:t>Active surveillance in pigs</w:t>
            </w:r>
          </w:p>
        </w:tc>
        <w:tc>
          <w:tcPr>
            <w:tcW w:w="1843" w:type="dxa"/>
            <w:gridSpan w:val="2"/>
            <w:shd w:val="clear" w:color="auto" w:fill="auto"/>
          </w:tcPr>
          <w:p w14:paraId="486E3CA3" w14:textId="57799391" w:rsidR="00547FCD" w:rsidRPr="009D47B1" w:rsidRDefault="00547FCD" w:rsidP="00203B1F">
            <w:pPr>
              <w:spacing w:after="0" w:line="240" w:lineRule="auto"/>
              <w:rPr>
                <w:sz w:val="20"/>
                <w:szCs w:val="20"/>
                <w:lang w:eastAsia="en-GB"/>
              </w:rPr>
            </w:pPr>
            <w:r w:rsidRPr="009D47B1">
              <w:rPr>
                <w:sz w:val="20"/>
                <w:szCs w:val="20"/>
                <w:lang w:eastAsia="en-GB"/>
              </w:rPr>
              <w:t>SANCO/3023/2008</w:t>
            </w:r>
          </w:p>
        </w:tc>
        <w:tc>
          <w:tcPr>
            <w:tcW w:w="1984" w:type="dxa"/>
            <w:shd w:val="clear" w:color="auto" w:fill="auto"/>
          </w:tcPr>
          <w:p w14:paraId="481912FB" w14:textId="0BE13216" w:rsidR="00547FCD" w:rsidRPr="009D47B1" w:rsidRDefault="00547FCD" w:rsidP="00203B1F">
            <w:pPr>
              <w:spacing w:after="0" w:line="240" w:lineRule="auto"/>
              <w:jc w:val="center"/>
              <w:rPr>
                <w:sz w:val="20"/>
                <w:szCs w:val="20"/>
              </w:rPr>
            </w:pPr>
            <w:r w:rsidRPr="009D47B1">
              <w:rPr>
                <w:sz w:val="20"/>
                <w:szCs w:val="20"/>
              </w:rPr>
              <w:t>8</w:t>
            </w:r>
          </w:p>
        </w:tc>
        <w:tc>
          <w:tcPr>
            <w:tcW w:w="1134" w:type="dxa"/>
          </w:tcPr>
          <w:p w14:paraId="03C16EFB" w14:textId="21333D1E" w:rsidR="00547FCD" w:rsidRPr="009D47B1" w:rsidRDefault="00547FCD" w:rsidP="009B6D9F">
            <w:pPr>
              <w:spacing w:after="0" w:line="240" w:lineRule="auto"/>
              <w:jc w:val="center"/>
              <w:rPr>
                <w:sz w:val="20"/>
                <w:szCs w:val="20"/>
              </w:rPr>
            </w:pPr>
            <w:r w:rsidRPr="009D47B1">
              <w:rPr>
                <w:sz w:val="20"/>
                <w:szCs w:val="20"/>
              </w:rPr>
              <w:t>All</w:t>
            </w:r>
          </w:p>
        </w:tc>
        <w:tc>
          <w:tcPr>
            <w:tcW w:w="1276" w:type="dxa"/>
            <w:shd w:val="clear" w:color="auto" w:fill="auto"/>
          </w:tcPr>
          <w:p w14:paraId="2ECB3AAC" w14:textId="6B0E504C" w:rsidR="00547FCD" w:rsidRPr="009D47B1" w:rsidRDefault="00547FCD" w:rsidP="00203B1F">
            <w:pPr>
              <w:spacing w:after="0" w:line="240" w:lineRule="auto"/>
              <w:jc w:val="center"/>
              <w:rPr>
                <w:sz w:val="20"/>
                <w:szCs w:val="20"/>
              </w:rPr>
            </w:pPr>
            <w:r w:rsidRPr="009D47B1">
              <w:rPr>
                <w:sz w:val="20"/>
                <w:szCs w:val="20"/>
              </w:rPr>
              <w:t>Optional</w:t>
            </w:r>
          </w:p>
        </w:tc>
        <w:tc>
          <w:tcPr>
            <w:tcW w:w="992" w:type="dxa"/>
            <w:shd w:val="clear" w:color="auto" w:fill="auto"/>
          </w:tcPr>
          <w:p w14:paraId="4596A7C2" w14:textId="621CA5BC" w:rsidR="00547FCD" w:rsidRPr="009D47B1" w:rsidRDefault="00547FCD" w:rsidP="00203B1F">
            <w:pPr>
              <w:spacing w:after="0" w:line="240" w:lineRule="auto"/>
              <w:jc w:val="center"/>
              <w:rPr>
                <w:sz w:val="20"/>
                <w:szCs w:val="20"/>
              </w:rPr>
            </w:pPr>
            <w:r w:rsidRPr="009D47B1">
              <w:rPr>
                <w:sz w:val="20"/>
                <w:szCs w:val="20"/>
              </w:rPr>
              <w:t>FFD/CD</w:t>
            </w:r>
          </w:p>
        </w:tc>
        <w:tc>
          <w:tcPr>
            <w:tcW w:w="987" w:type="dxa"/>
          </w:tcPr>
          <w:p w14:paraId="3FAE9E0F" w14:textId="1250987E" w:rsidR="00547FCD" w:rsidRPr="009D47B1" w:rsidRDefault="00547FCD" w:rsidP="00203B1F">
            <w:pPr>
              <w:spacing w:after="0" w:line="240" w:lineRule="auto"/>
              <w:jc w:val="center"/>
              <w:rPr>
                <w:sz w:val="20"/>
                <w:szCs w:val="20"/>
              </w:rPr>
            </w:pPr>
            <w:r w:rsidRPr="009D47B1">
              <w:rPr>
                <w:sz w:val="20"/>
                <w:szCs w:val="20"/>
              </w:rPr>
              <w:t>No</w:t>
            </w:r>
          </w:p>
        </w:tc>
      </w:tr>
      <w:tr w:rsidR="00547FCD" w:rsidRPr="00EA7976" w14:paraId="78A3A113" w14:textId="77777777" w:rsidTr="002F25A7">
        <w:trPr>
          <w:trHeight w:val="315"/>
        </w:trPr>
        <w:tc>
          <w:tcPr>
            <w:tcW w:w="567" w:type="dxa"/>
            <w:shd w:val="clear" w:color="auto" w:fill="auto"/>
            <w:noWrap/>
            <w:hideMark/>
          </w:tcPr>
          <w:p w14:paraId="175C889B" w14:textId="399DF9D5" w:rsidR="00547FCD" w:rsidRPr="009D47B1" w:rsidRDefault="00547FCD" w:rsidP="00203B1F">
            <w:pPr>
              <w:spacing w:after="0" w:line="240" w:lineRule="auto"/>
              <w:rPr>
                <w:sz w:val="20"/>
                <w:szCs w:val="20"/>
                <w:lang w:eastAsia="en-GB"/>
              </w:rPr>
            </w:pPr>
            <w:r w:rsidRPr="009D47B1">
              <w:rPr>
                <w:sz w:val="20"/>
                <w:szCs w:val="20"/>
                <w:lang w:eastAsia="en-GB"/>
              </w:rPr>
              <w:t>4</w:t>
            </w:r>
          </w:p>
        </w:tc>
        <w:tc>
          <w:tcPr>
            <w:tcW w:w="2136" w:type="dxa"/>
            <w:shd w:val="clear" w:color="auto" w:fill="auto"/>
            <w:noWrap/>
            <w:hideMark/>
          </w:tcPr>
          <w:p w14:paraId="53F15E53" w14:textId="77777777" w:rsidR="00547FCD" w:rsidRPr="009D47B1" w:rsidRDefault="00547FCD" w:rsidP="00203B1F">
            <w:pPr>
              <w:spacing w:after="0" w:line="240" w:lineRule="auto"/>
              <w:rPr>
                <w:sz w:val="20"/>
                <w:szCs w:val="20"/>
                <w:lang w:eastAsia="en-GB"/>
              </w:rPr>
            </w:pPr>
            <w:r w:rsidRPr="009D47B1">
              <w:rPr>
                <w:sz w:val="20"/>
                <w:szCs w:val="20"/>
                <w:lang w:eastAsia="en-GB"/>
              </w:rPr>
              <w:t>Avian influenza</w:t>
            </w:r>
          </w:p>
        </w:tc>
        <w:tc>
          <w:tcPr>
            <w:tcW w:w="3676" w:type="dxa"/>
            <w:shd w:val="clear" w:color="auto" w:fill="auto"/>
            <w:noWrap/>
            <w:hideMark/>
          </w:tcPr>
          <w:p w14:paraId="6DBC82F2" w14:textId="4FF154A3" w:rsidR="00547FCD" w:rsidRPr="009D47B1" w:rsidRDefault="00547FCD" w:rsidP="009B6D9F">
            <w:pPr>
              <w:spacing w:after="0" w:line="240" w:lineRule="auto"/>
              <w:rPr>
                <w:sz w:val="20"/>
                <w:szCs w:val="20"/>
                <w:lang w:eastAsia="en-GB"/>
              </w:rPr>
            </w:pPr>
            <w:r w:rsidRPr="009D47B1">
              <w:rPr>
                <w:sz w:val="20"/>
                <w:szCs w:val="20"/>
                <w:lang w:eastAsia="en-GB"/>
              </w:rPr>
              <w:t>Active surveillance in poultry for LPAI</w:t>
            </w:r>
          </w:p>
        </w:tc>
        <w:tc>
          <w:tcPr>
            <w:tcW w:w="1843" w:type="dxa"/>
            <w:gridSpan w:val="2"/>
            <w:shd w:val="clear" w:color="auto" w:fill="auto"/>
            <w:hideMark/>
          </w:tcPr>
          <w:p w14:paraId="73F87439" w14:textId="77777777" w:rsidR="00547FCD" w:rsidRPr="009D47B1" w:rsidRDefault="00547FCD" w:rsidP="00203B1F">
            <w:pPr>
              <w:spacing w:after="0" w:line="240" w:lineRule="auto"/>
              <w:rPr>
                <w:sz w:val="20"/>
                <w:szCs w:val="20"/>
                <w:lang w:eastAsia="en-GB"/>
              </w:rPr>
            </w:pPr>
            <w:r w:rsidRPr="009D47B1">
              <w:rPr>
                <w:sz w:val="20"/>
                <w:szCs w:val="20"/>
                <w:lang w:eastAsia="en-GB"/>
              </w:rPr>
              <w:t>2007/268/EC</w:t>
            </w:r>
          </w:p>
        </w:tc>
        <w:tc>
          <w:tcPr>
            <w:tcW w:w="1984" w:type="dxa"/>
            <w:shd w:val="clear" w:color="auto" w:fill="auto"/>
            <w:hideMark/>
          </w:tcPr>
          <w:p w14:paraId="1D8FA7B8" w14:textId="77777777" w:rsidR="00547FCD" w:rsidRPr="009D47B1" w:rsidRDefault="00547FCD" w:rsidP="00203B1F">
            <w:pPr>
              <w:spacing w:after="0" w:line="240" w:lineRule="auto"/>
              <w:jc w:val="center"/>
              <w:rPr>
                <w:sz w:val="20"/>
                <w:szCs w:val="20"/>
              </w:rPr>
            </w:pPr>
            <w:r w:rsidRPr="009D47B1">
              <w:rPr>
                <w:sz w:val="20"/>
                <w:szCs w:val="20"/>
              </w:rPr>
              <w:t>10</w:t>
            </w:r>
          </w:p>
        </w:tc>
        <w:tc>
          <w:tcPr>
            <w:tcW w:w="1134" w:type="dxa"/>
          </w:tcPr>
          <w:p w14:paraId="5239112E" w14:textId="2BE834AE" w:rsidR="00547FCD" w:rsidRPr="009D47B1" w:rsidRDefault="00547FCD" w:rsidP="00203B1F">
            <w:pPr>
              <w:spacing w:after="0" w:line="240" w:lineRule="auto"/>
              <w:jc w:val="center"/>
              <w:rPr>
                <w:sz w:val="20"/>
                <w:szCs w:val="20"/>
              </w:rPr>
            </w:pPr>
            <w:r w:rsidRPr="009D47B1">
              <w:rPr>
                <w:sz w:val="20"/>
                <w:szCs w:val="20"/>
              </w:rPr>
              <w:t>All</w:t>
            </w:r>
          </w:p>
        </w:tc>
        <w:tc>
          <w:tcPr>
            <w:tcW w:w="1276" w:type="dxa"/>
            <w:shd w:val="clear" w:color="auto" w:fill="auto"/>
          </w:tcPr>
          <w:p w14:paraId="72550493" w14:textId="47C76AED" w:rsidR="00547FCD" w:rsidRPr="009D47B1" w:rsidRDefault="00547FCD" w:rsidP="00203B1F">
            <w:pPr>
              <w:spacing w:after="0" w:line="240" w:lineRule="auto"/>
              <w:jc w:val="center"/>
              <w:rPr>
                <w:sz w:val="20"/>
                <w:szCs w:val="20"/>
              </w:rPr>
            </w:pPr>
            <w:r w:rsidRPr="009D47B1">
              <w:rPr>
                <w:sz w:val="20"/>
                <w:szCs w:val="20"/>
              </w:rPr>
              <w:t>Optional</w:t>
            </w:r>
          </w:p>
        </w:tc>
        <w:tc>
          <w:tcPr>
            <w:tcW w:w="992" w:type="dxa"/>
            <w:shd w:val="clear" w:color="auto" w:fill="auto"/>
          </w:tcPr>
          <w:p w14:paraId="429D66B3" w14:textId="655C970B" w:rsidR="00547FCD" w:rsidRPr="009D47B1" w:rsidRDefault="007C3AA8" w:rsidP="00203B1F">
            <w:pPr>
              <w:spacing w:after="0" w:line="240" w:lineRule="auto"/>
              <w:jc w:val="center"/>
              <w:rPr>
                <w:sz w:val="20"/>
                <w:szCs w:val="20"/>
              </w:rPr>
            </w:pPr>
            <w:r>
              <w:rPr>
                <w:sz w:val="20"/>
                <w:szCs w:val="20"/>
              </w:rPr>
              <w:t>CD</w:t>
            </w:r>
          </w:p>
        </w:tc>
        <w:tc>
          <w:tcPr>
            <w:tcW w:w="987" w:type="dxa"/>
          </w:tcPr>
          <w:p w14:paraId="2B79BF10" w14:textId="49331FE4" w:rsidR="00547FCD" w:rsidRPr="009D47B1" w:rsidRDefault="00547FCD" w:rsidP="00203B1F">
            <w:pPr>
              <w:spacing w:after="0" w:line="240" w:lineRule="auto"/>
              <w:jc w:val="center"/>
              <w:rPr>
                <w:sz w:val="20"/>
                <w:szCs w:val="20"/>
              </w:rPr>
            </w:pPr>
            <w:r w:rsidRPr="009D47B1">
              <w:rPr>
                <w:sz w:val="20"/>
                <w:szCs w:val="20"/>
              </w:rPr>
              <w:t>Yes</w:t>
            </w:r>
          </w:p>
        </w:tc>
      </w:tr>
      <w:tr w:rsidR="00547FCD" w:rsidRPr="00EA7976" w14:paraId="701C9530" w14:textId="77777777" w:rsidTr="002F25A7">
        <w:trPr>
          <w:trHeight w:val="315"/>
        </w:trPr>
        <w:tc>
          <w:tcPr>
            <w:tcW w:w="567" w:type="dxa"/>
            <w:shd w:val="clear" w:color="auto" w:fill="auto"/>
            <w:noWrap/>
            <w:hideMark/>
          </w:tcPr>
          <w:p w14:paraId="3867550E" w14:textId="6F60965C" w:rsidR="00547FCD" w:rsidRPr="009D47B1" w:rsidRDefault="00547FCD" w:rsidP="00203B1F">
            <w:pPr>
              <w:spacing w:after="0" w:line="240" w:lineRule="auto"/>
              <w:rPr>
                <w:sz w:val="20"/>
                <w:szCs w:val="20"/>
                <w:lang w:eastAsia="en-GB"/>
              </w:rPr>
            </w:pPr>
            <w:r w:rsidRPr="009D47B1">
              <w:rPr>
                <w:sz w:val="20"/>
                <w:szCs w:val="20"/>
                <w:lang w:eastAsia="en-GB"/>
              </w:rPr>
              <w:t>5</w:t>
            </w:r>
          </w:p>
        </w:tc>
        <w:tc>
          <w:tcPr>
            <w:tcW w:w="2136" w:type="dxa"/>
            <w:shd w:val="clear" w:color="auto" w:fill="auto"/>
            <w:noWrap/>
            <w:hideMark/>
          </w:tcPr>
          <w:p w14:paraId="6F36DD5D" w14:textId="77777777" w:rsidR="00547FCD" w:rsidRPr="009D47B1" w:rsidRDefault="00547FCD" w:rsidP="00203B1F">
            <w:pPr>
              <w:spacing w:after="0" w:line="240" w:lineRule="auto"/>
              <w:rPr>
                <w:sz w:val="20"/>
                <w:szCs w:val="20"/>
                <w:lang w:eastAsia="en-GB"/>
              </w:rPr>
            </w:pPr>
            <w:r w:rsidRPr="009D47B1">
              <w:rPr>
                <w:sz w:val="20"/>
                <w:szCs w:val="20"/>
                <w:lang w:eastAsia="en-GB"/>
              </w:rPr>
              <w:t>Bluetongue</w:t>
            </w:r>
          </w:p>
        </w:tc>
        <w:tc>
          <w:tcPr>
            <w:tcW w:w="3676" w:type="dxa"/>
            <w:shd w:val="clear" w:color="auto" w:fill="auto"/>
            <w:noWrap/>
            <w:hideMark/>
          </w:tcPr>
          <w:p w14:paraId="26D72C7A" w14:textId="68974F45" w:rsidR="00547FCD" w:rsidRPr="009D47B1" w:rsidRDefault="00547FCD" w:rsidP="00547FCD">
            <w:pPr>
              <w:spacing w:after="0" w:line="240" w:lineRule="auto"/>
              <w:rPr>
                <w:sz w:val="20"/>
                <w:szCs w:val="20"/>
                <w:lang w:eastAsia="en-GB"/>
              </w:rPr>
            </w:pPr>
            <w:r w:rsidRPr="009D47B1">
              <w:rPr>
                <w:sz w:val="20"/>
                <w:szCs w:val="20"/>
                <w:lang w:eastAsia="en-GB"/>
              </w:rPr>
              <w:t>Active surveillance in cattle</w:t>
            </w:r>
          </w:p>
        </w:tc>
        <w:tc>
          <w:tcPr>
            <w:tcW w:w="1843" w:type="dxa"/>
            <w:gridSpan w:val="2"/>
            <w:shd w:val="clear" w:color="auto" w:fill="auto"/>
            <w:hideMark/>
          </w:tcPr>
          <w:p w14:paraId="27D2092E" w14:textId="77777777" w:rsidR="00547FCD" w:rsidRPr="009D47B1" w:rsidRDefault="00547FCD" w:rsidP="00203B1F">
            <w:pPr>
              <w:spacing w:after="0" w:line="240" w:lineRule="auto"/>
              <w:rPr>
                <w:sz w:val="20"/>
                <w:szCs w:val="20"/>
                <w:lang w:eastAsia="en-GB"/>
              </w:rPr>
            </w:pPr>
            <w:r w:rsidRPr="009D47B1">
              <w:rPr>
                <w:sz w:val="20"/>
                <w:szCs w:val="20"/>
                <w:lang w:eastAsia="en-GB"/>
              </w:rPr>
              <w:t>1266/2007</w:t>
            </w:r>
          </w:p>
        </w:tc>
        <w:tc>
          <w:tcPr>
            <w:tcW w:w="1984" w:type="dxa"/>
            <w:shd w:val="clear" w:color="auto" w:fill="auto"/>
            <w:hideMark/>
          </w:tcPr>
          <w:p w14:paraId="3FB700C7" w14:textId="77777777" w:rsidR="00547FCD" w:rsidRPr="009D47B1" w:rsidRDefault="00547FCD" w:rsidP="00203B1F">
            <w:pPr>
              <w:spacing w:after="0" w:line="240" w:lineRule="auto"/>
              <w:jc w:val="center"/>
              <w:rPr>
                <w:sz w:val="20"/>
                <w:szCs w:val="20"/>
              </w:rPr>
            </w:pPr>
            <w:r w:rsidRPr="009D47B1">
              <w:rPr>
                <w:sz w:val="20"/>
                <w:szCs w:val="20"/>
              </w:rPr>
              <w:t>8</w:t>
            </w:r>
          </w:p>
        </w:tc>
        <w:tc>
          <w:tcPr>
            <w:tcW w:w="1134" w:type="dxa"/>
          </w:tcPr>
          <w:p w14:paraId="712B21A0" w14:textId="74279C0E" w:rsidR="00547FCD" w:rsidRPr="009D47B1" w:rsidRDefault="00547FCD" w:rsidP="00203B1F">
            <w:pPr>
              <w:spacing w:after="0" w:line="240" w:lineRule="auto"/>
              <w:jc w:val="center"/>
              <w:rPr>
                <w:sz w:val="20"/>
                <w:szCs w:val="20"/>
              </w:rPr>
            </w:pPr>
            <w:r w:rsidRPr="009D47B1">
              <w:rPr>
                <w:sz w:val="20"/>
                <w:szCs w:val="20"/>
              </w:rPr>
              <w:t>All</w:t>
            </w:r>
          </w:p>
        </w:tc>
        <w:tc>
          <w:tcPr>
            <w:tcW w:w="1276" w:type="dxa"/>
            <w:shd w:val="clear" w:color="auto" w:fill="auto"/>
          </w:tcPr>
          <w:p w14:paraId="1EB5DDDB" w14:textId="0A6CB9D8" w:rsidR="00547FCD" w:rsidRPr="009D47B1" w:rsidRDefault="00547FCD" w:rsidP="00203B1F">
            <w:pPr>
              <w:spacing w:after="0" w:line="240" w:lineRule="auto"/>
              <w:jc w:val="center"/>
              <w:rPr>
                <w:sz w:val="20"/>
                <w:szCs w:val="20"/>
              </w:rPr>
            </w:pPr>
            <w:r w:rsidRPr="009D47B1">
              <w:rPr>
                <w:sz w:val="20"/>
                <w:szCs w:val="20"/>
              </w:rPr>
              <w:t>Farm</w:t>
            </w:r>
          </w:p>
        </w:tc>
        <w:tc>
          <w:tcPr>
            <w:tcW w:w="992" w:type="dxa"/>
            <w:shd w:val="clear" w:color="auto" w:fill="auto"/>
          </w:tcPr>
          <w:p w14:paraId="420CCF3C" w14:textId="3A70C66D" w:rsidR="00547FCD" w:rsidRPr="009D47B1" w:rsidRDefault="00547FCD" w:rsidP="00203B1F">
            <w:pPr>
              <w:spacing w:after="0" w:line="240" w:lineRule="auto"/>
              <w:jc w:val="center"/>
              <w:rPr>
                <w:sz w:val="20"/>
                <w:szCs w:val="20"/>
              </w:rPr>
            </w:pPr>
            <w:r w:rsidRPr="009D47B1">
              <w:rPr>
                <w:sz w:val="20"/>
                <w:szCs w:val="20"/>
              </w:rPr>
              <w:t>FFD</w:t>
            </w:r>
          </w:p>
        </w:tc>
        <w:tc>
          <w:tcPr>
            <w:tcW w:w="987" w:type="dxa"/>
            <w:shd w:val="clear" w:color="auto" w:fill="auto"/>
          </w:tcPr>
          <w:p w14:paraId="0076FEE0" w14:textId="1B5FB695" w:rsidR="00547FCD" w:rsidRPr="009D47B1" w:rsidRDefault="009D47B1" w:rsidP="009D47B1">
            <w:pPr>
              <w:spacing w:after="0" w:line="240" w:lineRule="auto"/>
              <w:jc w:val="center"/>
              <w:rPr>
                <w:sz w:val="20"/>
                <w:szCs w:val="20"/>
              </w:rPr>
            </w:pPr>
            <w:r>
              <w:rPr>
                <w:sz w:val="20"/>
                <w:szCs w:val="20"/>
              </w:rPr>
              <w:t>Yes</w:t>
            </w:r>
          </w:p>
        </w:tc>
      </w:tr>
      <w:tr w:rsidR="00547FCD" w:rsidRPr="00EA7976" w14:paraId="7A8E1346" w14:textId="77777777" w:rsidTr="002F25A7">
        <w:trPr>
          <w:trHeight w:val="315"/>
        </w:trPr>
        <w:tc>
          <w:tcPr>
            <w:tcW w:w="567" w:type="dxa"/>
            <w:shd w:val="clear" w:color="auto" w:fill="auto"/>
            <w:noWrap/>
            <w:hideMark/>
          </w:tcPr>
          <w:p w14:paraId="13944D06" w14:textId="1F842CBA" w:rsidR="00547FCD" w:rsidRPr="009D47B1" w:rsidRDefault="00547FCD" w:rsidP="00203B1F">
            <w:pPr>
              <w:spacing w:after="0" w:line="240" w:lineRule="auto"/>
              <w:rPr>
                <w:sz w:val="20"/>
                <w:szCs w:val="20"/>
                <w:lang w:eastAsia="en-GB"/>
              </w:rPr>
            </w:pPr>
            <w:r w:rsidRPr="009D47B1">
              <w:rPr>
                <w:sz w:val="20"/>
                <w:szCs w:val="20"/>
                <w:lang w:eastAsia="en-GB"/>
              </w:rPr>
              <w:t>6</w:t>
            </w:r>
          </w:p>
        </w:tc>
        <w:tc>
          <w:tcPr>
            <w:tcW w:w="2136" w:type="dxa"/>
            <w:shd w:val="clear" w:color="auto" w:fill="auto"/>
            <w:noWrap/>
            <w:hideMark/>
          </w:tcPr>
          <w:p w14:paraId="3B5BA47D" w14:textId="77777777" w:rsidR="00547FCD" w:rsidRPr="009D47B1" w:rsidRDefault="00547FCD" w:rsidP="00203B1F">
            <w:pPr>
              <w:spacing w:after="0" w:line="240" w:lineRule="auto"/>
              <w:rPr>
                <w:sz w:val="20"/>
                <w:szCs w:val="20"/>
                <w:lang w:eastAsia="en-GB"/>
              </w:rPr>
            </w:pPr>
            <w:r w:rsidRPr="009D47B1">
              <w:rPr>
                <w:sz w:val="20"/>
                <w:szCs w:val="20"/>
                <w:lang w:eastAsia="en-GB"/>
              </w:rPr>
              <w:t>Bluetongue</w:t>
            </w:r>
          </w:p>
        </w:tc>
        <w:tc>
          <w:tcPr>
            <w:tcW w:w="3676" w:type="dxa"/>
            <w:shd w:val="clear" w:color="auto" w:fill="auto"/>
            <w:noWrap/>
            <w:hideMark/>
          </w:tcPr>
          <w:p w14:paraId="45C229EC" w14:textId="233B75B8" w:rsidR="00547FCD" w:rsidRPr="009D47B1" w:rsidRDefault="00547FCD" w:rsidP="00547FCD">
            <w:pPr>
              <w:spacing w:after="0" w:line="240" w:lineRule="auto"/>
              <w:rPr>
                <w:sz w:val="20"/>
                <w:szCs w:val="20"/>
                <w:lang w:eastAsia="en-GB"/>
              </w:rPr>
            </w:pPr>
            <w:r w:rsidRPr="009D47B1">
              <w:rPr>
                <w:sz w:val="20"/>
                <w:szCs w:val="20"/>
                <w:lang w:eastAsia="en-GB"/>
              </w:rPr>
              <w:t>Active surveillance in small ruminants</w:t>
            </w:r>
          </w:p>
        </w:tc>
        <w:tc>
          <w:tcPr>
            <w:tcW w:w="1843" w:type="dxa"/>
            <w:gridSpan w:val="2"/>
            <w:shd w:val="clear" w:color="auto" w:fill="auto"/>
            <w:hideMark/>
          </w:tcPr>
          <w:p w14:paraId="44CF2CC2" w14:textId="5863D777" w:rsidR="00547FCD" w:rsidRPr="009D47B1" w:rsidRDefault="00547FCD" w:rsidP="00203B1F">
            <w:pPr>
              <w:spacing w:after="0" w:line="240" w:lineRule="auto"/>
              <w:rPr>
                <w:sz w:val="20"/>
                <w:szCs w:val="20"/>
                <w:lang w:eastAsia="en-GB"/>
              </w:rPr>
            </w:pPr>
            <w:r w:rsidRPr="009D47B1">
              <w:rPr>
                <w:sz w:val="20"/>
                <w:szCs w:val="20"/>
                <w:lang w:eastAsia="en-GB"/>
              </w:rPr>
              <w:t>1266/2007</w:t>
            </w:r>
          </w:p>
        </w:tc>
        <w:tc>
          <w:tcPr>
            <w:tcW w:w="1984" w:type="dxa"/>
            <w:shd w:val="clear" w:color="auto" w:fill="auto"/>
            <w:hideMark/>
          </w:tcPr>
          <w:p w14:paraId="5AF4E923" w14:textId="77777777" w:rsidR="00547FCD" w:rsidRPr="009D47B1" w:rsidRDefault="00547FCD" w:rsidP="00203B1F">
            <w:pPr>
              <w:spacing w:after="0" w:line="240" w:lineRule="auto"/>
              <w:jc w:val="center"/>
              <w:rPr>
                <w:sz w:val="20"/>
                <w:szCs w:val="20"/>
              </w:rPr>
            </w:pPr>
            <w:r w:rsidRPr="009D47B1">
              <w:rPr>
                <w:sz w:val="20"/>
                <w:szCs w:val="20"/>
              </w:rPr>
              <w:t>3</w:t>
            </w:r>
          </w:p>
        </w:tc>
        <w:tc>
          <w:tcPr>
            <w:tcW w:w="1134" w:type="dxa"/>
          </w:tcPr>
          <w:p w14:paraId="36184E45" w14:textId="03C5EBAB" w:rsidR="00547FCD" w:rsidRPr="009D47B1" w:rsidRDefault="00547FCD" w:rsidP="00203B1F">
            <w:pPr>
              <w:spacing w:after="0" w:line="240" w:lineRule="auto"/>
              <w:jc w:val="center"/>
              <w:rPr>
                <w:sz w:val="20"/>
                <w:szCs w:val="20"/>
              </w:rPr>
            </w:pPr>
            <w:r w:rsidRPr="009D47B1">
              <w:rPr>
                <w:sz w:val="20"/>
                <w:szCs w:val="20"/>
              </w:rPr>
              <w:t>All</w:t>
            </w:r>
          </w:p>
        </w:tc>
        <w:tc>
          <w:tcPr>
            <w:tcW w:w="1276" w:type="dxa"/>
            <w:shd w:val="clear" w:color="auto" w:fill="auto"/>
          </w:tcPr>
          <w:p w14:paraId="5D7F7F6A" w14:textId="5EBC6E8D" w:rsidR="00547FCD" w:rsidRPr="009D47B1" w:rsidRDefault="00547FCD" w:rsidP="00203B1F">
            <w:pPr>
              <w:spacing w:after="0" w:line="240" w:lineRule="auto"/>
              <w:jc w:val="center"/>
              <w:rPr>
                <w:sz w:val="20"/>
                <w:szCs w:val="20"/>
              </w:rPr>
            </w:pPr>
            <w:r w:rsidRPr="009D47B1">
              <w:rPr>
                <w:sz w:val="20"/>
                <w:szCs w:val="20"/>
              </w:rPr>
              <w:t>Farm</w:t>
            </w:r>
          </w:p>
        </w:tc>
        <w:tc>
          <w:tcPr>
            <w:tcW w:w="992" w:type="dxa"/>
            <w:shd w:val="clear" w:color="auto" w:fill="auto"/>
          </w:tcPr>
          <w:p w14:paraId="7F47DC59" w14:textId="1C7D8C40" w:rsidR="00547FCD" w:rsidRPr="009D47B1" w:rsidRDefault="00547FCD" w:rsidP="00203B1F">
            <w:pPr>
              <w:spacing w:after="0" w:line="240" w:lineRule="auto"/>
              <w:jc w:val="center"/>
              <w:rPr>
                <w:sz w:val="20"/>
                <w:szCs w:val="20"/>
              </w:rPr>
            </w:pPr>
            <w:r w:rsidRPr="009D47B1">
              <w:rPr>
                <w:sz w:val="20"/>
                <w:szCs w:val="20"/>
              </w:rPr>
              <w:t>FFD</w:t>
            </w:r>
          </w:p>
        </w:tc>
        <w:tc>
          <w:tcPr>
            <w:tcW w:w="987" w:type="dxa"/>
            <w:shd w:val="clear" w:color="auto" w:fill="auto"/>
          </w:tcPr>
          <w:p w14:paraId="02DD302E" w14:textId="177A303F" w:rsidR="00547FCD" w:rsidRPr="009D47B1" w:rsidRDefault="00547FCD" w:rsidP="00203B1F">
            <w:pPr>
              <w:spacing w:after="0" w:line="240" w:lineRule="auto"/>
              <w:jc w:val="center"/>
              <w:rPr>
                <w:sz w:val="20"/>
                <w:szCs w:val="20"/>
              </w:rPr>
            </w:pPr>
            <w:r w:rsidRPr="009D47B1">
              <w:rPr>
                <w:sz w:val="20"/>
                <w:szCs w:val="20"/>
              </w:rPr>
              <w:t>Yes</w:t>
            </w:r>
          </w:p>
        </w:tc>
      </w:tr>
      <w:tr w:rsidR="00547FCD" w:rsidRPr="00EA7976" w14:paraId="16D11D7C" w14:textId="77777777" w:rsidTr="002F25A7">
        <w:trPr>
          <w:trHeight w:val="315"/>
        </w:trPr>
        <w:tc>
          <w:tcPr>
            <w:tcW w:w="567" w:type="dxa"/>
            <w:shd w:val="clear" w:color="auto" w:fill="auto"/>
            <w:noWrap/>
            <w:hideMark/>
          </w:tcPr>
          <w:p w14:paraId="378657F9" w14:textId="0053CF40" w:rsidR="00547FCD" w:rsidRPr="009D47B1" w:rsidRDefault="00547FCD" w:rsidP="00203B1F">
            <w:pPr>
              <w:spacing w:after="0" w:line="240" w:lineRule="auto"/>
              <w:rPr>
                <w:sz w:val="20"/>
                <w:szCs w:val="20"/>
                <w:lang w:eastAsia="en-GB"/>
              </w:rPr>
            </w:pPr>
            <w:r w:rsidRPr="009D47B1">
              <w:rPr>
                <w:sz w:val="20"/>
                <w:szCs w:val="20"/>
                <w:lang w:eastAsia="en-GB"/>
              </w:rPr>
              <w:t>7</w:t>
            </w:r>
          </w:p>
        </w:tc>
        <w:tc>
          <w:tcPr>
            <w:tcW w:w="2136" w:type="dxa"/>
            <w:shd w:val="clear" w:color="auto" w:fill="auto"/>
            <w:noWrap/>
            <w:hideMark/>
          </w:tcPr>
          <w:p w14:paraId="37E9B975" w14:textId="77777777" w:rsidR="00547FCD" w:rsidRPr="009D47B1" w:rsidRDefault="00547FCD" w:rsidP="00203B1F">
            <w:pPr>
              <w:spacing w:after="0" w:line="240" w:lineRule="auto"/>
              <w:rPr>
                <w:sz w:val="20"/>
                <w:szCs w:val="20"/>
                <w:lang w:eastAsia="en-GB"/>
              </w:rPr>
            </w:pPr>
            <w:r w:rsidRPr="009D47B1">
              <w:rPr>
                <w:sz w:val="20"/>
                <w:szCs w:val="20"/>
                <w:lang w:eastAsia="en-GB"/>
              </w:rPr>
              <w:t>Bluetongue</w:t>
            </w:r>
          </w:p>
        </w:tc>
        <w:tc>
          <w:tcPr>
            <w:tcW w:w="3676" w:type="dxa"/>
            <w:shd w:val="clear" w:color="auto" w:fill="auto"/>
            <w:noWrap/>
            <w:hideMark/>
          </w:tcPr>
          <w:p w14:paraId="1C7C9AB8" w14:textId="2E7F0B72" w:rsidR="00547FCD" w:rsidRPr="009D47B1" w:rsidRDefault="00547FCD" w:rsidP="00547FCD">
            <w:pPr>
              <w:spacing w:after="0" w:line="240" w:lineRule="auto"/>
              <w:rPr>
                <w:sz w:val="20"/>
                <w:szCs w:val="20"/>
                <w:lang w:eastAsia="en-GB"/>
              </w:rPr>
            </w:pPr>
            <w:r w:rsidRPr="009D47B1">
              <w:rPr>
                <w:sz w:val="20"/>
                <w:szCs w:val="20"/>
                <w:lang w:eastAsia="en-GB"/>
              </w:rPr>
              <w:t>Active surveillance in wild ruminants</w:t>
            </w:r>
          </w:p>
        </w:tc>
        <w:tc>
          <w:tcPr>
            <w:tcW w:w="1843" w:type="dxa"/>
            <w:gridSpan w:val="2"/>
            <w:shd w:val="clear" w:color="auto" w:fill="auto"/>
            <w:hideMark/>
          </w:tcPr>
          <w:p w14:paraId="734836D1" w14:textId="77777777" w:rsidR="00547FCD" w:rsidRPr="009D47B1" w:rsidRDefault="00547FCD" w:rsidP="00203B1F">
            <w:pPr>
              <w:spacing w:after="0" w:line="240" w:lineRule="auto"/>
              <w:rPr>
                <w:sz w:val="20"/>
                <w:szCs w:val="20"/>
                <w:lang w:eastAsia="en-GB"/>
              </w:rPr>
            </w:pPr>
            <w:r w:rsidRPr="009D47B1">
              <w:rPr>
                <w:sz w:val="20"/>
                <w:szCs w:val="20"/>
                <w:lang w:eastAsia="en-GB"/>
              </w:rPr>
              <w:t>1266/2007</w:t>
            </w:r>
          </w:p>
        </w:tc>
        <w:tc>
          <w:tcPr>
            <w:tcW w:w="1984" w:type="dxa"/>
            <w:shd w:val="clear" w:color="auto" w:fill="auto"/>
            <w:hideMark/>
          </w:tcPr>
          <w:p w14:paraId="346BF60C" w14:textId="77777777" w:rsidR="00547FCD" w:rsidRPr="009D47B1" w:rsidRDefault="00547FCD" w:rsidP="00203B1F">
            <w:pPr>
              <w:spacing w:after="0" w:line="240" w:lineRule="auto"/>
              <w:jc w:val="center"/>
              <w:rPr>
                <w:sz w:val="20"/>
                <w:szCs w:val="20"/>
              </w:rPr>
            </w:pPr>
            <w:r w:rsidRPr="009D47B1">
              <w:rPr>
                <w:sz w:val="20"/>
                <w:szCs w:val="20"/>
              </w:rPr>
              <w:t>3</w:t>
            </w:r>
          </w:p>
        </w:tc>
        <w:tc>
          <w:tcPr>
            <w:tcW w:w="1134" w:type="dxa"/>
          </w:tcPr>
          <w:p w14:paraId="043BE0E4" w14:textId="7D377360" w:rsidR="00547FCD" w:rsidRPr="009D47B1" w:rsidRDefault="00547FCD" w:rsidP="00203B1F">
            <w:pPr>
              <w:spacing w:after="0" w:line="240" w:lineRule="auto"/>
              <w:jc w:val="center"/>
              <w:rPr>
                <w:sz w:val="20"/>
                <w:szCs w:val="20"/>
              </w:rPr>
            </w:pPr>
            <w:r w:rsidRPr="009D47B1">
              <w:rPr>
                <w:sz w:val="20"/>
                <w:szCs w:val="20"/>
              </w:rPr>
              <w:t>na</w:t>
            </w:r>
          </w:p>
        </w:tc>
        <w:tc>
          <w:tcPr>
            <w:tcW w:w="1276" w:type="dxa"/>
            <w:shd w:val="clear" w:color="auto" w:fill="auto"/>
          </w:tcPr>
          <w:p w14:paraId="082F480C" w14:textId="4B6569BD" w:rsidR="00547FCD" w:rsidRPr="009D47B1" w:rsidRDefault="00547FCD" w:rsidP="00203B1F">
            <w:pPr>
              <w:spacing w:after="0" w:line="240" w:lineRule="auto"/>
              <w:jc w:val="center"/>
              <w:rPr>
                <w:sz w:val="20"/>
                <w:szCs w:val="20"/>
              </w:rPr>
            </w:pPr>
            <w:r w:rsidRPr="009D47B1">
              <w:rPr>
                <w:sz w:val="20"/>
                <w:szCs w:val="20"/>
              </w:rPr>
              <w:t>Wild</w:t>
            </w:r>
          </w:p>
        </w:tc>
        <w:tc>
          <w:tcPr>
            <w:tcW w:w="992" w:type="dxa"/>
            <w:shd w:val="clear" w:color="auto" w:fill="auto"/>
          </w:tcPr>
          <w:p w14:paraId="18EBB733" w14:textId="791BC7F6" w:rsidR="00547FCD" w:rsidRPr="009D47B1" w:rsidRDefault="00547FCD" w:rsidP="00203B1F">
            <w:pPr>
              <w:spacing w:after="0" w:line="240" w:lineRule="auto"/>
              <w:jc w:val="center"/>
              <w:rPr>
                <w:sz w:val="20"/>
                <w:szCs w:val="20"/>
              </w:rPr>
            </w:pPr>
            <w:r w:rsidRPr="009D47B1">
              <w:rPr>
                <w:sz w:val="20"/>
                <w:szCs w:val="20"/>
              </w:rPr>
              <w:t>FFD</w:t>
            </w:r>
          </w:p>
        </w:tc>
        <w:tc>
          <w:tcPr>
            <w:tcW w:w="987" w:type="dxa"/>
            <w:shd w:val="clear" w:color="auto" w:fill="auto"/>
          </w:tcPr>
          <w:p w14:paraId="25DFD3E7" w14:textId="59025FB0" w:rsidR="00547FCD" w:rsidRPr="009D47B1" w:rsidRDefault="00547FCD" w:rsidP="00203B1F">
            <w:pPr>
              <w:spacing w:after="0" w:line="240" w:lineRule="auto"/>
              <w:jc w:val="center"/>
              <w:rPr>
                <w:sz w:val="20"/>
                <w:szCs w:val="20"/>
              </w:rPr>
            </w:pPr>
            <w:r w:rsidRPr="009D47B1">
              <w:rPr>
                <w:sz w:val="20"/>
                <w:szCs w:val="20"/>
              </w:rPr>
              <w:t>Yes</w:t>
            </w:r>
          </w:p>
        </w:tc>
      </w:tr>
      <w:tr w:rsidR="00547FCD" w:rsidRPr="00EA7976" w14:paraId="7C4806FF" w14:textId="77777777" w:rsidTr="002F25A7">
        <w:trPr>
          <w:trHeight w:val="315"/>
        </w:trPr>
        <w:tc>
          <w:tcPr>
            <w:tcW w:w="567" w:type="dxa"/>
            <w:shd w:val="clear" w:color="auto" w:fill="auto"/>
            <w:noWrap/>
            <w:hideMark/>
          </w:tcPr>
          <w:p w14:paraId="3886E54D" w14:textId="1C2447DF" w:rsidR="00547FCD" w:rsidRPr="009D47B1" w:rsidRDefault="00547FCD" w:rsidP="00203B1F">
            <w:pPr>
              <w:spacing w:after="0" w:line="240" w:lineRule="auto"/>
              <w:rPr>
                <w:sz w:val="20"/>
                <w:szCs w:val="20"/>
                <w:lang w:eastAsia="en-GB"/>
              </w:rPr>
            </w:pPr>
            <w:r w:rsidRPr="009D47B1">
              <w:rPr>
                <w:sz w:val="20"/>
                <w:szCs w:val="20"/>
                <w:lang w:eastAsia="en-GB"/>
              </w:rPr>
              <w:t>8</w:t>
            </w:r>
          </w:p>
        </w:tc>
        <w:tc>
          <w:tcPr>
            <w:tcW w:w="2136" w:type="dxa"/>
            <w:shd w:val="clear" w:color="auto" w:fill="auto"/>
            <w:noWrap/>
            <w:hideMark/>
          </w:tcPr>
          <w:p w14:paraId="2A178C92" w14:textId="77777777" w:rsidR="00547FCD" w:rsidRPr="009D47B1" w:rsidRDefault="00547FCD" w:rsidP="00203B1F">
            <w:pPr>
              <w:spacing w:after="0" w:line="240" w:lineRule="auto"/>
              <w:rPr>
                <w:sz w:val="20"/>
                <w:szCs w:val="20"/>
                <w:lang w:eastAsia="en-GB"/>
              </w:rPr>
            </w:pPr>
            <w:r w:rsidRPr="009D47B1">
              <w:rPr>
                <w:sz w:val="20"/>
                <w:szCs w:val="20"/>
                <w:lang w:eastAsia="en-GB"/>
              </w:rPr>
              <w:t>Border disease</w:t>
            </w:r>
          </w:p>
        </w:tc>
        <w:tc>
          <w:tcPr>
            <w:tcW w:w="3676" w:type="dxa"/>
            <w:shd w:val="clear" w:color="auto" w:fill="auto"/>
            <w:noWrap/>
            <w:hideMark/>
          </w:tcPr>
          <w:p w14:paraId="64788F75" w14:textId="7E34ED2E" w:rsidR="00547FCD" w:rsidRPr="009D47B1" w:rsidRDefault="00547FCD" w:rsidP="00547FCD">
            <w:pPr>
              <w:spacing w:after="0" w:line="240" w:lineRule="auto"/>
              <w:rPr>
                <w:sz w:val="20"/>
                <w:szCs w:val="20"/>
                <w:lang w:eastAsia="en-GB"/>
              </w:rPr>
            </w:pPr>
            <w:r w:rsidRPr="009D47B1">
              <w:rPr>
                <w:sz w:val="20"/>
                <w:szCs w:val="20"/>
                <w:lang w:eastAsia="en-GB"/>
              </w:rPr>
              <w:t>Active surveillance in small ruminants</w:t>
            </w:r>
          </w:p>
        </w:tc>
        <w:tc>
          <w:tcPr>
            <w:tcW w:w="1843" w:type="dxa"/>
            <w:gridSpan w:val="2"/>
            <w:shd w:val="clear" w:color="auto" w:fill="auto"/>
            <w:hideMark/>
          </w:tcPr>
          <w:p w14:paraId="00247438" w14:textId="77777777" w:rsidR="00547FCD" w:rsidRPr="009D47B1" w:rsidRDefault="00547FCD" w:rsidP="00203B1F">
            <w:pPr>
              <w:spacing w:after="0" w:line="240" w:lineRule="auto"/>
              <w:rPr>
                <w:sz w:val="20"/>
                <w:szCs w:val="20"/>
                <w:lang w:eastAsia="en-GB"/>
              </w:rPr>
            </w:pPr>
            <w:r w:rsidRPr="009D47B1">
              <w:rPr>
                <w:sz w:val="20"/>
                <w:szCs w:val="20"/>
                <w:lang w:eastAsia="en-GB"/>
              </w:rPr>
              <w:t>92/65/EEC</w:t>
            </w:r>
          </w:p>
        </w:tc>
        <w:tc>
          <w:tcPr>
            <w:tcW w:w="1984" w:type="dxa"/>
            <w:shd w:val="clear" w:color="auto" w:fill="auto"/>
            <w:hideMark/>
          </w:tcPr>
          <w:p w14:paraId="118B2D5D" w14:textId="77777777" w:rsidR="00547FCD" w:rsidRPr="009D47B1" w:rsidRDefault="00547FCD" w:rsidP="00203B1F">
            <w:pPr>
              <w:spacing w:after="0" w:line="240" w:lineRule="auto"/>
              <w:jc w:val="center"/>
              <w:rPr>
                <w:sz w:val="20"/>
                <w:szCs w:val="20"/>
              </w:rPr>
            </w:pPr>
            <w:r w:rsidRPr="009D47B1">
              <w:rPr>
                <w:sz w:val="20"/>
                <w:szCs w:val="20"/>
              </w:rPr>
              <w:t>4</w:t>
            </w:r>
          </w:p>
        </w:tc>
        <w:tc>
          <w:tcPr>
            <w:tcW w:w="1134" w:type="dxa"/>
          </w:tcPr>
          <w:p w14:paraId="7FE8C839" w14:textId="733E0D18" w:rsidR="00547FCD" w:rsidRPr="009D47B1" w:rsidRDefault="00547FCD" w:rsidP="00203B1F">
            <w:pPr>
              <w:spacing w:after="0" w:line="240" w:lineRule="auto"/>
              <w:jc w:val="center"/>
              <w:rPr>
                <w:sz w:val="20"/>
                <w:szCs w:val="20"/>
              </w:rPr>
            </w:pPr>
            <w:r w:rsidRPr="009D47B1">
              <w:rPr>
                <w:sz w:val="20"/>
                <w:szCs w:val="20"/>
              </w:rPr>
              <w:t>Breeders</w:t>
            </w:r>
          </w:p>
        </w:tc>
        <w:tc>
          <w:tcPr>
            <w:tcW w:w="1276" w:type="dxa"/>
            <w:shd w:val="clear" w:color="auto" w:fill="auto"/>
          </w:tcPr>
          <w:p w14:paraId="20562ECA" w14:textId="213DC97B" w:rsidR="00547FCD" w:rsidRPr="009D47B1" w:rsidRDefault="00547FCD" w:rsidP="00203B1F">
            <w:pPr>
              <w:spacing w:after="0" w:line="240" w:lineRule="auto"/>
              <w:jc w:val="center"/>
              <w:rPr>
                <w:sz w:val="20"/>
                <w:szCs w:val="20"/>
              </w:rPr>
            </w:pPr>
            <w:r w:rsidRPr="009D47B1">
              <w:rPr>
                <w:sz w:val="20"/>
                <w:szCs w:val="20"/>
              </w:rPr>
              <w:t>AIC</w:t>
            </w:r>
          </w:p>
        </w:tc>
        <w:tc>
          <w:tcPr>
            <w:tcW w:w="992" w:type="dxa"/>
            <w:shd w:val="clear" w:color="auto" w:fill="auto"/>
          </w:tcPr>
          <w:p w14:paraId="254DCD6E" w14:textId="5A672C8E"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34CECAD4" w14:textId="244BB4AC" w:rsidR="00547FCD" w:rsidRPr="009D47B1" w:rsidRDefault="00547FCD" w:rsidP="00203B1F">
            <w:pPr>
              <w:spacing w:after="0" w:line="240" w:lineRule="auto"/>
              <w:jc w:val="center"/>
              <w:rPr>
                <w:sz w:val="20"/>
                <w:szCs w:val="20"/>
              </w:rPr>
            </w:pPr>
            <w:r w:rsidRPr="009D47B1">
              <w:rPr>
                <w:sz w:val="20"/>
                <w:szCs w:val="20"/>
              </w:rPr>
              <w:t>TargRB</w:t>
            </w:r>
          </w:p>
        </w:tc>
      </w:tr>
      <w:tr w:rsidR="00547FCD" w:rsidRPr="00EA7976" w14:paraId="7F80F5D0" w14:textId="77777777" w:rsidTr="002F25A7">
        <w:trPr>
          <w:trHeight w:val="315"/>
        </w:trPr>
        <w:tc>
          <w:tcPr>
            <w:tcW w:w="567" w:type="dxa"/>
            <w:shd w:val="clear" w:color="auto" w:fill="auto"/>
            <w:noWrap/>
            <w:hideMark/>
          </w:tcPr>
          <w:p w14:paraId="7241589F" w14:textId="4D0A429D" w:rsidR="00547FCD" w:rsidRPr="009D47B1" w:rsidRDefault="00547FCD" w:rsidP="00203B1F">
            <w:pPr>
              <w:spacing w:after="0" w:line="240" w:lineRule="auto"/>
              <w:rPr>
                <w:sz w:val="20"/>
                <w:szCs w:val="20"/>
                <w:lang w:eastAsia="en-GB"/>
              </w:rPr>
            </w:pPr>
            <w:r w:rsidRPr="009D47B1">
              <w:rPr>
                <w:sz w:val="20"/>
                <w:szCs w:val="20"/>
                <w:lang w:eastAsia="en-GB"/>
              </w:rPr>
              <w:t>9</w:t>
            </w:r>
          </w:p>
        </w:tc>
        <w:tc>
          <w:tcPr>
            <w:tcW w:w="2136" w:type="dxa"/>
            <w:shd w:val="clear" w:color="auto" w:fill="auto"/>
            <w:noWrap/>
            <w:hideMark/>
          </w:tcPr>
          <w:p w14:paraId="4FF1D2DB" w14:textId="77777777" w:rsidR="00547FCD" w:rsidRPr="009D47B1" w:rsidRDefault="00547FCD" w:rsidP="00203B1F">
            <w:pPr>
              <w:spacing w:after="0" w:line="240" w:lineRule="auto"/>
              <w:rPr>
                <w:sz w:val="20"/>
                <w:szCs w:val="20"/>
                <w:lang w:eastAsia="en-GB"/>
              </w:rPr>
            </w:pPr>
            <w:r w:rsidRPr="009D47B1">
              <w:rPr>
                <w:sz w:val="20"/>
                <w:szCs w:val="20"/>
                <w:lang w:eastAsia="en-GB"/>
              </w:rPr>
              <w:t>Bovine tuberculosis</w:t>
            </w:r>
          </w:p>
        </w:tc>
        <w:tc>
          <w:tcPr>
            <w:tcW w:w="3676" w:type="dxa"/>
            <w:shd w:val="clear" w:color="auto" w:fill="auto"/>
            <w:noWrap/>
            <w:hideMark/>
          </w:tcPr>
          <w:p w14:paraId="0B330895" w14:textId="2C268FDC" w:rsidR="00547FCD" w:rsidRPr="009D47B1" w:rsidRDefault="00547FCD" w:rsidP="00547FCD">
            <w:pPr>
              <w:spacing w:after="0" w:line="240" w:lineRule="auto"/>
              <w:rPr>
                <w:sz w:val="20"/>
                <w:szCs w:val="20"/>
                <w:lang w:eastAsia="en-GB"/>
              </w:rPr>
            </w:pPr>
            <w:r w:rsidRPr="009D47B1">
              <w:rPr>
                <w:sz w:val="20"/>
                <w:szCs w:val="20"/>
                <w:lang w:eastAsia="en-GB"/>
              </w:rPr>
              <w:t>Active surveillance in cattle</w:t>
            </w:r>
          </w:p>
        </w:tc>
        <w:tc>
          <w:tcPr>
            <w:tcW w:w="1843" w:type="dxa"/>
            <w:gridSpan w:val="2"/>
            <w:shd w:val="clear" w:color="auto" w:fill="auto"/>
            <w:hideMark/>
          </w:tcPr>
          <w:p w14:paraId="3FDCFA9F" w14:textId="77777777" w:rsidR="00547FCD" w:rsidRPr="009D47B1" w:rsidRDefault="00547FCD" w:rsidP="00203B1F">
            <w:pPr>
              <w:spacing w:after="0" w:line="240" w:lineRule="auto"/>
              <w:rPr>
                <w:sz w:val="20"/>
                <w:szCs w:val="20"/>
                <w:lang w:eastAsia="en-GB"/>
              </w:rPr>
            </w:pPr>
            <w:r w:rsidRPr="009D47B1">
              <w:rPr>
                <w:sz w:val="20"/>
                <w:szCs w:val="20"/>
                <w:lang w:eastAsia="en-GB"/>
              </w:rPr>
              <w:t>88/407/EEC</w:t>
            </w:r>
          </w:p>
        </w:tc>
        <w:tc>
          <w:tcPr>
            <w:tcW w:w="1984" w:type="dxa"/>
            <w:shd w:val="clear" w:color="auto" w:fill="auto"/>
            <w:hideMark/>
          </w:tcPr>
          <w:p w14:paraId="1B876BF9" w14:textId="77777777" w:rsidR="00547FCD" w:rsidRPr="009D47B1" w:rsidRDefault="00547FCD" w:rsidP="00203B1F">
            <w:pPr>
              <w:spacing w:after="0" w:line="240" w:lineRule="auto"/>
              <w:jc w:val="center"/>
              <w:rPr>
                <w:sz w:val="20"/>
                <w:szCs w:val="20"/>
              </w:rPr>
            </w:pPr>
            <w:r w:rsidRPr="009D47B1">
              <w:rPr>
                <w:sz w:val="20"/>
                <w:szCs w:val="20"/>
              </w:rPr>
              <w:t>6</w:t>
            </w:r>
          </w:p>
        </w:tc>
        <w:tc>
          <w:tcPr>
            <w:tcW w:w="1134" w:type="dxa"/>
          </w:tcPr>
          <w:p w14:paraId="56420F6F" w14:textId="0D1F6A0A" w:rsidR="00547FCD" w:rsidRPr="009D47B1" w:rsidRDefault="00547FCD" w:rsidP="00203B1F">
            <w:pPr>
              <w:spacing w:after="0" w:line="240" w:lineRule="auto"/>
              <w:jc w:val="center"/>
              <w:rPr>
                <w:sz w:val="20"/>
                <w:szCs w:val="20"/>
              </w:rPr>
            </w:pPr>
            <w:r w:rsidRPr="009D47B1">
              <w:rPr>
                <w:sz w:val="20"/>
                <w:szCs w:val="20"/>
              </w:rPr>
              <w:t>Breeders</w:t>
            </w:r>
          </w:p>
        </w:tc>
        <w:tc>
          <w:tcPr>
            <w:tcW w:w="1276" w:type="dxa"/>
            <w:shd w:val="clear" w:color="auto" w:fill="auto"/>
          </w:tcPr>
          <w:p w14:paraId="3F56F47C" w14:textId="71D93ABE" w:rsidR="00547FCD" w:rsidRPr="009D47B1" w:rsidRDefault="00547FCD" w:rsidP="00203B1F">
            <w:pPr>
              <w:spacing w:after="0" w:line="240" w:lineRule="auto"/>
              <w:jc w:val="center"/>
              <w:rPr>
                <w:sz w:val="20"/>
                <w:szCs w:val="20"/>
              </w:rPr>
            </w:pPr>
            <w:r w:rsidRPr="009D47B1">
              <w:rPr>
                <w:sz w:val="20"/>
                <w:szCs w:val="20"/>
              </w:rPr>
              <w:t>AIC</w:t>
            </w:r>
          </w:p>
        </w:tc>
        <w:tc>
          <w:tcPr>
            <w:tcW w:w="992" w:type="dxa"/>
            <w:shd w:val="clear" w:color="auto" w:fill="auto"/>
          </w:tcPr>
          <w:p w14:paraId="05EE06C0" w14:textId="25788A25"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1785B517" w14:textId="012C1057" w:rsidR="00547FCD" w:rsidRPr="009D47B1" w:rsidRDefault="00547FCD" w:rsidP="00203B1F">
            <w:pPr>
              <w:spacing w:after="0" w:line="240" w:lineRule="auto"/>
              <w:jc w:val="center"/>
              <w:rPr>
                <w:sz w:val="20"/>
                <w:szCs w:val="20"/>
              </w:rPr>
            </w:pPr>
            <w:r w:rsidRPr="009D47B1">
              <w:rPr>
                <w:sz w:val="20"/>
                <w:szCs w:val="20"/>
              </w:rPr>
              <w:t>TargRB</w:t>
            </w:r>
          </w:p>
        </w:tc>
      </w:tr>
      <w:tr w:rsidR="00547FCD" w:rsidRPr="00EA7976" w14:paraId="22BBCF8B" w14:textId="77777777" w:rsidTr="002F25A7">
        <w:trPr>
          <w:trHeight w:val="315"/>
        </w:trPr>
        <w:tc>
          <w:tcPr>
            <w:tcW w:w="567" w:type="dxa"/>
            <w:shd w:val="clear" w:color="auto" w:fill="auto"/>
            <w:noWrap/>
            <w:hideMark/>
          </w:tcPr>
          <w:p w14:paraId="11633130" w14:textId="04B2C3F9" w:rsidR="00547FCD" w:rsidRPr="009D47B1" w:rsidRDefault="00547FCD" w:rsidP="00203B1F">
            <w:pPr>
              <w:spacing w:after="0" w:line="240" w:lineRule="auto"/>
              <w:rPr>
                <w:sz w:val="20"/>
                <w:szCs w:val="20"/>
                <w:lang w:eastAsia="en-GB"/>
              </w:rPr>
            </w:pPr>
            <w:r w:rsidRPr="009D47B1">
              <w:rPr>
                <w:sz w:val="20"/>
                <w:szCs w:val="20"/>
                <w:lang w:eastAsia="en-GB"/>
              </w:rPr>
              <w:t>10</w:t>
            </w:r>
          </w:p>
        </w:tc>
        <w:tc>
          <w:tcPr>
            <w:tcW w:w="2136" w:type="dxa"/>
            <w:shd w:val="clear" w:color="auto" w:fill="auto"/>
            <w:noWrap/>
            <w:hideMark/>
          </w:tcPr>
          <w:p w14:paraId="2562C566" w14:textId="77777777" w:rsidR="00547FCD" w:rsidRPr="009D47B1" w:rsidRDefault="00547FCD" w:rsidP="00203B1F">
            <w:pPr>
              <w:spacing w:after="0" w:line="240" w:lineRule="auto"/>
              <w:rPr>
                <w:sz w:val="20"/>
                <w:szCs w:val="20"/>
                <w:lang w:eastAsia="en-GB"/>
              </w:rPr>
            </w:pPr>
            <w:r w:rsidRPr="009D47B1">
              <w:rPr>
                <w:sz w:val="20"/>
                <w:szCs w:val="20"/>
                <w:lang w:eastAsia="en-GB"/>
              </w:rPr>
              <w:t>Bovine tuberculosis</w:t>
            </w:r>
          </w:p>
        </w:tc>
        <w:tc>
          <w:tcPr>
            <w:tcW w:w="3676" w:type="dxa"/>
            <w:shd w:val="clear" w:color="auto" w:fill="auto"/>
            <w:noWrap/>
            <w:hideMark/>
          </w:tcPr>
          <w:p w14:paraId="593B8E0E" w14:textId="6719F5FC" w:rsidR="00547FCD" w:rsidRPr="009D47B1" w:rsidRDefault="00547FCD" w:rsidP="00547FCD">
            <w:pPr>
              <w:spacing w:after="0" w:line="240" w:lineRule="auto"/>
              <w:rPr>
                <w:sz w:val="20"/>
                <w:szCs w:val="20"/>
                <w:lang w:eastAsia="en-GB"/>
              </w:rPr>
            </w:pPr>
            <w:r w:rsidRPr="009D47B1">
              <w:rPr>
                <w:sz w:val="20"/>
                <w:szCs w:val="20"/>
                <w:lang w:eastAsia="en-GB"/>
              </w:rPr>
              <w:t>Meat inspection in cattle</w:t>
            </w:r>
          </w:p>
        </w:tc>
        <w:tc>
          <w:tcPr>
            <w:tcW w:w="1843" w:type="dxa"/>
            <w:gridSpan w:val="2"/>
            <w:shd w:val="clear" w:color="auto" w:fill="auto"/>
            <w:hideMark/>
          </w:tcPr>
          <w:p w14:paraId="5CC58B2C" w14:textId="77882E21" w:rsidR="00547FCD" w:rsidRPr="009D47B1" w:rsidRDefault="00547FCD" w:rsidP="00203B1F">
            <w:pPr>
              <w:spacing w:after="0" w:line="240" w:lineRule="auto"/>
              <w:rPr>
                <w:sz w:val="20"/>
                <w:szCs w:val="20"/>
                <w:lang w:eastAsia="en-GB"/>
              </w:rPr>
            </w:pPr>
            <w:r w:rsidRPr="009D47B1">
              <w:rPr>
                <w:sz w:val="20"/>
                <w:szCs w:val="20"/>
                <w:lang w:eastAsia="en-GB"/>
              </w:rPr>
              <w:t>64/432/EWG</w:t>
            </w:r>
          </w:p>
        </w:tc>
        <w:tc>
          <w:tcPr>
            <w:tcW w:w="1984" w:type="dxa"/>
            <w:shd w:val="clear" w:color="auto" w:fill="auto"/>
            <w:hideMark/>
          </w:tcPr>
          <w:p w14:paraId="2178F9E4" w14:textId="77777777" w:rsidR="00547FCD" w:rsidRPr="009D47B1" w:rsidRDefault="00547FCD" w:rsidP="00203B1F">
            <w:pPr>
              <w:spacing w:after="0" w:line="240" w:lineRule="auto"/>
              <w:jc w:val="center"/>
              <w:rPr>
                <w:sz w:val="20"/>
                <w:szCs w:val="20"/>
              </w:rPr>
            </w:pPr>
            <w:r w:rsidRPr="009D47B1">
              <w:rPr>
                <w:sz w:val="20"/>
                <w:szCs w:val="20"/>
              </w:rPr>
              <w:t>10</w:t>
            </w:r>
          </w:p>
        </w:tc>
        <w:tc>
          <w:tcPr>
            <w:tcW w:w="1134" w:type="dxa"/>
          </w:tcPr>
          <w:p w14:paraId="534A7650" w14:textId="03697D86" w:rsidR="00547FCD" w:rsidRPr="009D47B1" w:rsidRDefault="00547FCD" w:rsidP="00203B1F">
            <w:pPr>
              <w:spacing w:after="0" w:line="240" w:lineRule="auto"/>
              <w:jc w:val="center"/>
              <w:rPr>
                <w:sz w:val="20"/>
                <w:szCs w:val="20"/>
              </w:rPr>
            </w:pPr>
            <w:r w:rsidRPr="009D47B1">
              <w:rPr>
                <w:sz w:val="20"/>
                <w:szCs w:val="20"/>
              </w:rPr>
              <w:t>All</w:t>
            </w:r>
          </w:p>
        </w:tc>
        <w:tc>
          <w:tcPr>
            <w:tcW w:w="1276" w:type="dxa"/>
            <w:shd w:val="clear" w:color="auto" w:fill="auto"/>
          </w:tcPr>
          <w:p w14:paraId="6AA9B041" w14:textId="4FCE0EBA" w:rsidR="00547FCD" w:rsidRPr="009D47B1" w:rsidRDefault="00547FCD" w:rsidP="00203B1F">
            <w:pPr>
              <w:spacing w:after="0" w:line="240" w:lineRule="auto"/>
              <w:jc w:val="center"/>
              <w:rPr>
                <w:sz w:val="20"/>
                <w:szCs w:val="20"/>
              </w:rPr>
            </w:pPr>
            <w:r w:rsidRPr="009D47B1">
              <w:rPr>
                <w:sz w:val="20"/>
                <w:szCs w:val="20"/>
              </w:rPr>
              <w:t>Abattoir</w:t>
            </w:r>
          </w:p>
        </w:tc>
        <w:tc>
          <w:tcPr>
            <w:tcW w:w="992" w:type="dxa"/>
            <w:shd w:val="clear" w:color="auto" w:fill="auto"/>
          </w:tcPr>
          <w:p w14:paraId="0ADB9B9D" w14:textId="3F1DE516" w:rsidR="00547FCD" w:rsidRPr="009D47B1" w:rsidRDefault="00547FCD" w:rsidP="00203B1F">
            <w:pPr>
              <w:spacing w:after="0" w:line="240" w:lineRule="auto"/>
              <w:jc w:val="center"/>
              <w:rPr>
                <w:sz w:val="20"/>
                <w:szCs w:val="20"/>
              </w:rPr>
            </w:pPr>
            <w:r w:rsidRPr="009D47B1">
              <w:rPr>
                <w:sz w:val="20"/>
                <w:szCs w:val="20"/>
              </w:rPr>
              <w:t>CD</w:t>
            </w:r>
          </w:p>
        </w:tc>
        <w:tc>
          <w:tcPr>
            <w:tcW w:w="987" w:type="dxa"/>
          </w:tcPr>
          <w:p w14:paraId="25ED7C07" w14:textId="4E62F9F6" w:rsidR="00547FCD" w:rsidRPr="009D47B1" w:rsidRDefault="00547FCD" w:rsidP="00203B1F">
            <w:pPr>
              <w:spacing w:after="0" w:line="240" w:lineRule="auto"/>
              <w:jc w:val="center"/>
              <w:rPr>
                <w:sz w:val="20"/>
                <w:szCs w:val="20"/>
              </w:rPr>
            </w:pPr>
            <w:r w:rsidRPr="009D47B1">
              <w:rPr>
                <w:sz w:val="20"/>
                <w:szCs w:val="20"/>
              </w:rPr>
              <w:t>No</w:t>
            </w:r>
          </w:p>
        </w:tc>
      </w:tr>
      <w:tr w:rsidR="00547FCD" w:rsidRPr="00EA7976" w14:paraId="1E2B0CFD" w14:textId="77777777" w:rsidTr="002F25A7">
        <w:trPr>
          <w:trHeight w:val="315"/>
        </w:trPr>
        <w:tc>
          <w:tcPr>
            <w:tcW w:w="567" w:type="dxa"/>
            <w:shd w:val="clear" w:color="auto" w:fill="auto"/>
            <w:noWrap/>
            <w:hideMark/>
          </w:tcPr>
          <w:p w14:paraId="1A15C76A" w14:textId="79335C3D" w:rsidR="00547FCD" w:rsidRPr="009D47B1" w:rsidRDefault="00547FCD" w:rsidP="00645BAC">
            <w:pPr>
              <w:spacing w:after="0" w:line="240" w:lineRule="auto"/>
              <w:rPr>
                <w:sz w:val="20"/>
                <w:szCs w:val="20"/>
                <w:lang w:eastAsia="en-GB"/>
              </w:rPr>
            </w:pPr>
            <w:r w:rsidRPr="009D47B1">
              <w:rPr>
                <w:sz w:val="20"/>
                <w:szCs w:val="20"/>
                <w:lang w:eastAsia="en-GB"/>
              </w:rPr>
              <w:t>11</w:t>
            </w:r>
          </w:p>
        </w:tc>
        <w:tc>
          <w:tcPr>
            <w:tcW w:w="2136" w:type="dxa"/>
            <w:shd w:val="clear" w:color="auto" w:fill="auto"/>
            <w:noWrap/>
            <w:hideMark/>
          </w:tcPr>
          <w:p w14:paraId="508FDEA9" w14:textId="5610C507" w:rsidR="00547FCD" w:rsidRPr="009D47B1" w:rsidRDefault="00547FCD" w:rsidP="00203B1F">
            <w:pPr>
              <w:spacing w:after="0" w:line="240" w:lineRule="auto"/>
              <w:rPr>
                <w:sz w:val="20"/>
                <w:szCs w:val="20"/>
                <w:lang w:eastAsia="en-GB"/>
              </w:rPr>
            </w:pPr>
            <w:r w:rsidRPr="009D47B1">
              <w:rPr>
                <w:i/>
                <w:sz w:val="20"/>
                <w:szCs w:val="20"/>
                <w:lang w:eastAsia="en-GB"/>
              </w:rPr>
              <w:t>Brucella</w:t>
            </w:r>
            <w:r w:rsidR="00904D3C" w:rsidRPr="009D47B1">
              <w:rPr>
                <w:sz w:val="20"/>
                <w:szCs w:val="20"/>
                <w:lang w:eastAsia="en-GB"/>
              </w:rPr>
              <w:t xml:space="preserve"> spp.</w:t>
            </w:r>
          </w:p>
        </w:tc>
        <w:tc>
          <w:tcPr>
            <w:tcW w:w="3676" w:type="dxa"/>
            <w:shd w:val="clear" w:color="auto" w:fill="auto"/>
            <w:noWrap/>
            <w:hideMark/>
          </w:tcPr>
          <w:p w14:paraId="3A5DD93A" w14:textId="27F8EE17" w:rsidR="00547FCD" w:rsidRPr="009D47B1" w:rsidRDefault="00547FCD" w:rsidP="00547FCD">
            <w:pPr>
              <w:spacing w:after="0" w:line="240" w:lineRule="auto"/>
              <w:rPr>
                <w:sz w:val="20"/>
                <w:szCs w:val="20"/>
                <w:lang w:eastAsia="en-GB"/>
              </w:rPr>
            </w:pPr>
            <w:r w:rsidRPr="009D47B1">
              <w:rPr>
                <w:sz w:val="20"/>
                <w:szCs w:val="20"/>
                <w:lang w:eastAsia="en-GB"/>
              </w:rPr>
              <w:t>Active surveillance in pigs</w:t>
            </w:r>
          </w:p>
        </w:tc>
        <w:tc>
          <w:tcPr>
            <w:tcW w:w="1843" w:type="dxa"/>
            <w:gridSpan w:val="2"/>
            <w:shd w:val="clear" w:color="auto" w:fill="auto"/>
            <w:hideMark/>
          </w:tcPr>
          <w:p w14:paraId="3D636C20" w14:textId="77777777" w:rsidR="00547FCD" w:rsidRPr="009D47B1" w:rsidRDefault="00547FCD" w:rsidP="00203B1F">
            <w:pPr>
              <w:spacing w:after="0" w:line="240" w:lineRule="auto"/>
              <w:rPr>
                <w:sz w:val="20"/>
                <w:szCs w:val="20"/>
                <w:lang w:eastAsia="en-GB"/>
              </w:rPr>
            </w:pPr>
            <w:r w:rsidRPr="009D47B1">
              <w:rPr>
                <w:sz w:val="20"/>
                <w:szCs w:val="20"/>
                <w:lang w:eastAsia="en-GB"/>
              </w:rPr>
              <w:t>90/429/EEC</w:t>
            </w:r>
          </w:p>
        </w:tc>
        <w:tc>
          <w:tcPr>
            <w:tcW w:w="1984" w:type="dxa"/>
            <w:shd w:val="clear" w:color="auto" w:fill="auto"/>
            <w:hideMark/>
          </w:tcPr>
          <w:p w14:paraId="2A37CA3D" w14:textId="77777777" w:rsidR="00547FCD" w:rsidRPr="009D47B1" w:rsidRDefault="00547FCD" w:rsidP="00203B1F">
            <w:pPr>
              <w:spacing w:after="0" w:line="240" w:lineRule="auto"/>
              <w:jc w:val="center"/>
              <w:rPr>
                <w:sz w:val="20"/>
                <w:szCs w:val="20"/>
              </w:rPr>
            </w:pPr>
            <w:r w:rsidRPr="009D47B1">
              <w:rPr>
                <w:sz w:val="20"/>
                <w:szCs w:val="20"/>
              </w:rPr>
              <w:t>8</w:t>
            </w:r>
          </w:p>
        </w:tc>
        <w:tc>
          <w:tcPr>
            <w:tcW w:w="1134" w:type="dxa"/>
          </w:tcPr>
          <w:p w14:paraId="3EAE3434" w14:textId="2CE7C320" w:rsidR="00547FCD" w:rsidRPr="009D47B1" w:rsidRDefault="00547FCD" w:rsidP="006540C6">
            <w:pPr>
              <w:spacing w:after="0" w:line="240" w:lineRule="auto"/>
              <w:jc w:val="center"/>
              <w:rPr>
                <w:sz w:val="20"/>
                <w:szCs w:val="20"/>
              </w:rPr>
            </w:pPr>
            <w:r w:rsidRPr="009D47B1">
              <w:rPr>
                <w:sz w:val="20"/>
                <w:szCs w:val="20"/>
              </w:rPr>
              <w:t>Breeders</w:t>
            </w:r>
          </w:p>
        </w:tc>
        <w:tc>
          <w:tcPr>
            <w:tcW w:w="1276" w:type="dxa"/>
            <w:shd w:val="clear" w:color="auto" w:fill="auto"/>
          </w:tcPr>
          <w:p w14:paraId="3C157C11" w14:textId="277AA47A" w:rsidR="00547FCD" w:rsidRPr="009D47B1" w:rsidRDefault="00547FCD" w:rsidP="00203B1F">
            <w:pPr>
              <w:spacing w:after="0" w:line="240" w:lineRule="auto"/>
              <w:jc w:val="center"/>
              <w:rPr>
                <w:sz w:val="20"/>
                <w:szCs w:val="20"/>
              </w:rPr>
            </w:pPr>
            <w:r w:rsidRPr="009D47B1">
              <w:rPr>
                <w:sz w:val="20"/>
                <w:szCs w:val="20"/>
              </w:rPr>
              <w:t>AIC</w:t>
            </w:r>
          </w:p>
        </w:tc>
        <w:tc>
          <w:tcPr>
            <w:tcW w:w="992" w:type="dxa"/>
            <w:shd w:val="clear" w:color="auto" w:fill="auto"/>
          </w:tcPr>
          <w:p w14:paraId="1F457577" w14:textId="0939BEA1"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46B80F2D" w14:textId="70F5BE4C" w:rsidR="00547FCD" w:rsidRPr="009D47B1" w:rsidRDefault="00547FCD" w:rsidP="00203B1F">
            <w:pPr>
              <w:spacing w:after="0" w:line="240" w:lineRule="auto"/>
              <w:jc w:val="center"/>
              <w:rPr>
                <w:sz w:val="20"/>
                <w:szCs w:val="20"/>
              </w:rPr>
            </w:pPr>
            <w:r w:rsidRPr="009D47B1">
              <w:rPr>
                <w:sz w:val="20"/>
                <w:szCs w:val="20"/>
              </w:rPr>
              <w:t>TargRB</w:t>
            </w:r>
          </w:p>
        </w:tc>
      </w:tr>
      <w:tr w:rsidR="00547FCD" w:rsidRPr="00EA7976" w14:paraId="4AAD9D84" w14:textId="77777777" w:rsidTr="002F25A7">
        <w:trPr>
          <w:trHeight w:val="315"/>
        </w:trPr>
        <w:tc>
          <w:tcPr>
            <w:tcW w:w="567" w:type="dxa"/>
            <w:shd w:val="clear" w:color="auto" w:fill="auto"/>
            <w:noWrap/>
            <w:hideMark/>
          </w:tcPr>
          <w:p w14:paraId="749DFF01" w14:textId="6CC44B2D" w:rsidR="00547FCD" w:rsidRPr="009D47B1" w:rsidRDefault="00547FCD" w:rsidP="00645BAC">
            <w:pPr>
              <w:spacing w:after="0" w:line="240" w:lineRule="auto"/>
              <w:rPr>
                <w:sz w:val="20"/>
                <w:szCs w:val="20"/>
                <w:lang w:eastAsia="en-GB"/>
              </w:rPr>
            </w:pPr>
            <w:r w:rsidRPr="009D47B1">
              <w:rPr>
                <w:sz w:val="20"/>
                <w:szCs w:val="20"/>
                <w:lang w:eastAsia="en-GB"/>
              </w:rPr>
              <w:t>12</w:t>
            </w:r>
          </w:p>
        </w:tc>
        <w:tc>
          <w:tcPr>
            <w:tcW w:w="2136" w:type="dxa"/>
            <w:shd w:val="clear" w:color="auto" w:fill="auto"/>
            <w:noWrap/>
            <w:hideMark/>
          </w:tcPr>
          <w:p w14:paraId="6C4CB2EF" w14:textId="3A7769B9" w:rsidR="00547FCD" w:rsidRPr="009D47B1" w:rsidRDefault="00547FCD" w:rsidP="00203B1F">
            <w:pPr>
              <w:spacing w:after="0" w:line="240" w:lineRule="auto"/>
              <w:rPr>
                <w:i/>
                <w:sz w:val="20"/>
                <w:szCs w:val="20"/>
                <w:lang w:eastAsia="en-GB"/>
              </w:rPr>
            </w:pPr>
            <w:r w:rsidRPr="009D47B1">
              <w:rPr>
                <w:i/>
                <w:sz w:val="20"/>
                <w:szCs w:val="20"/>
                <w:lang w:eastAsia="en-GB"/>
              </w:rPr>
              <w:t>Brucella</w:t>
            </w:r>
            <w:r w:rsidR="00904D3C" w:rsidRPr="009D47B1">
              <w:rPr>
                <w:i/>
                <w:sz w:val="20"/>
                <w:szCs w:val="20"/>
                <w:lang w:eastAsia="en-GB"/>
              </w:rPr>
              <w:t xml:space="preserve"> spp,</w:t>
            </w:r>
          </w:p>
        </w:tc>
        <w:tc>
          <w:tcPr>
            <w:tcW w:w="3676" w:type="dxa"/>
            <w:shd w:val="clear" w:color="auto" w:fill="auto"/>
            <w:noWrap/>
            <w:hideMark/>
          </w:tcPr>
          <w:p w14:paraId="5579787A" w14:textId="59822820" w:rsidR="00547FCD" w:rsidRPr="009D47B1" w:rsidRDefault="00547FCD" w:rsidP="00547FCD">
            <w:pPr>
              <w:spacing w:after="0" w:line="240" w:lineRule="auto"/>
              <w:rPr>
                <w:sz w:val="20"/>
                <w:szCs w:val="20"/>
                <w:lang w:eastAsia="en-GB"/>
              </w:rPr>
            </w:pPr>
            <w:r w:rsidRPr="009D47B1">
              <w:rPr>
                <w:sz w:val="20"/>
                <w:szCs w:val="20"/>
                <w:lang w:eastAsia="en-GB"/>
              </w:rPr>
              <w:t>Active surveillance in cattle</w:t>
            </w:r>
          </w:p>
        </w:tc>
        <w:tc>
          <w:tcPr>
            <w:tcW w:w="1843" w:type="dxa"/>
            <w:gridSpan w:val="2"/>
            <w:shd w:val="clear" w:color="auto" w:fill="auto"/>
            <w:hideMark/>
          </w:tcPr>
          <w:p w14:paraId="300FD1B0" w14:textId="77777777" w:rsidR="00547FCD" w:rsidRPr="009D47B1" w:rsidRDefault="00547FCD" w:rsidP="00203B1F">
            <w:pPr>
              <w:spacing w:after="0" w:line="240" w:lineRule="auto"/>
              <w:rPr>
                <w:sz w:val="20"/>
                <w:szCs w:val="20"/>
                <w:lang w:eastAsia="en-GB"/>
              </w:rPr>
            </w:pPr>
            <w:r w:rsidRPr="009D47B1">
              <w:rPr>
                <w:sz w:val="20"/>
                <w:szCs w:val="20"/>
                <w:lang w:eastAsia="en-GB"/>
              </w:rPr>
              <w:t>88/407/EEC</w:t>
            </w:r>
          </w:p>
        </w:tc>
        <w:tc>
          <w:tcPr>
            <w:tcW w:w="1984" w:type="dxa"/>
            <w:shd w:val="clear" w:color="auto" w:fill="auto"/>
            <w:hideMark/>
          </w:tcPr>
          <w:p w14:paraId="69EC1FF5" w14:textId="77777777" w:rsidR="00547FCD" w:rsidRPr="009D47B1" w:rsidRDefault="00547FCD" w:rsidP="00203B1F">
            <w:pPr>
              <w:spacing w:after="0" w:line="240" w:lineRule="auto"/>
              <w:jc w:val="center"/>
              <w:rPr>
                <w:sz w:val="20"/>
                <w:szCs w:val="20"/>
              </w:rPr>
            </w:pPr>
            <w:r w:rsidRPr="009D47B1">
              <w:rPr>
                <w:sz w:val="20"/>
                <w:szCs w:val="20"/>
              </w:rPr>
              <w:t>7</w:t>
            </w:r>
          </w:p>
        </w:tc>
        <w:tc>
          <w:tcPr>
            <w:tcW w:w="1134" w:type="dxa"/>
          </w:tcPr>
          <w:p w14:paraId="77514611" w14:textId="223FB897" w:rsidR="00547FCD" w:rsidRPr="009D47B1" w:rsidRDefault="00547FCD" w:rsidP="006540C6">
            <w:pPr>
              <w:spacing w:after="0" w:line="240" w:lineRule="auto"/>
              <w:jc w:val="center"/>
              <w:rPr>
                <w:sz w:val="20"/>
                <w:szCs w:val="20"/>
              </w:rPr>
            </w:pPr>
            <w:r w:rsidRPr="009D47B1">
              <w:rPr>
                <w:sz w:val="20"/>
                <w:szCs w:val="20"/>
              </w:rPr>
              <w:t>Breeders</w:t>
            </w:r>
          </w:p>
        </w:tc>
        <w:tc>
          <w:tcPr>
            <w:tcW w:w="1276" w:type="dxa"/>
            <w:shd w:val="clear" w:color="auto" w:fill="auto"/>
          </w:tcPr>
          <w:p w14:paraId="03F9F30A" w14:textId="7A90B747" w:rsidR="00547FCD" w:rsidRPr="009D47B1" w:rsidRDefault="00547FCD" w:rsidP="00203B1F">
            <w:pPr>
              <w:spacing w:after="0" w:line="240" w:lineRule="auto"/>
              <w:jc w:val="center"/>
              <w:rPr>
                <w:sz w:val="20"/>
                <w:szCs w:val="20"/>
              </w:rPr>
            </w:pPr>
            <w:r w:rsidRPr="009D47B1">
              <w:rPr>
                <w:sz w:val="20"/>
                <w:szCs w:val="20"/>
              </w:rPr>
              <w:t>AIC</w:t>
            </w:r>
          </w:p>
        </w:tc>
        <w:tc>
          <w:tcPr>
            <w:tcW w:w="992" w:type="dxa"/>
            <w:shd w:val="clear" w:color="auto" w:fill="auto"/>
          </w:tcPr>
          <w:p w14:paraId="26ED79A9" w14:textId="0F167AB3"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7F61169E" w14:textId="6DB8BEDE" w:rsidR="00547FCD" w:rsidRPr="009D47B1" w:rsidRDefault="00547FCD" w:rsidP="00203B1F">
            <w:pPr>
              <w:spacing w:after="0" w:line="240" w:lineRule="auto"/>
              <w:jc w:val="center"/>
              <w:rPr>
                <w:sz w:val="20"/>
                <w:szCs w:val="20"/>
              </w:rPr>
            </w:pPr>
            <w:r w:rsidRPr="009D47B1">
              <w:rPr>
                <w:sz w:val="20"/>
                <w:szCs w:val="20"/>
              </w:rPr>
              <w:t>TargRB</w:t>
            </w:r>
          </w:p>
        </w:tc>
      </w:tr>
      <w:tr w:rsidR="00547FCD" w:rsidRPr="00EA7976" w14:paraId="51866934" w14:textId="77777777" w:rsidTr="002F25A7">
        <w:trPr>
          <w:trHeight w:val="315"/>
        </w:trPr>
        <w:tc>
          <w:tcPr>
            <w:tcW w:w="567" w:type="dxa"/>
            <w:shd w:val="clear" w:color="auto" w:fill="auto"/>
            <w:noWrap/>
            <w:hideMark/>
          </w:tcPr>
          <w:p w14:paraId="01809D02" w14:textId="313A86F0" w:rsidR="00547FCD" w:rsidRPr="009D47B1" w:rsidRDefault="00547FCD" w:rsidP="00645BAC">
            <w:pPr>
              <w:spacing w:after="0" w:line="240" w:lineRule="auto"/>
              <w:rPr>
                <w:sz w:val="20"/>
                <w:szCs w:val="20"/>
                <w:lang w:eastAsia="en-GB"/>
              </w:rPr>
            </w:pPr>
            <w:r w:rsidRPr="009D47B1">
              <w:rPr>
                <w:sz w:val="20"/>
                <w:szCs w:val="20"/>
                <w:lang w:eastAsia="en-GB"/>
              </w:rPr>
              <w:t>13</w:t>
            </w:r>
          </w:p>
        </w:tc>
        <w:tc>
          <w:tcPr>
            <w:tcW w:w="2136" w:type="dxa"/>
            <w:shd w:val="clear" w:color="auto" w:fill="auto"/>
            <w:noWrap/>
            <w:hideMark/>
          </w:tcPr>
          <w:p w14:paraId="3E141737" w14:textId="121FA159" w:rsidR="00547FCD" w:rsidRPr="009D47B1" w:rsidRDefault="00547FCD" w:rsidP="00203B1F">
            <w:pPr>
              <w:spacing w:after="0" w:line="240" w:lineRule="auto"/>
              <w:rPr>
                <w:i/>
                <w:sz w:val="20"/>
                <w:szCs w:val="20"/>
                <w:lang w:eastAsia="en-GB"/>
              </w:rPr>
            </w:pPr>
            <w:r w:rsidRPr="009D47B1">
              <w:rPr>
                <w:i/>
                <w:sz w:val="20"/>
                <w:szCs w:val="20"/>
                <w:lang w:eastAsia="en-GB"/>
              </w:rPr>
              <w:t>Brucella</w:t>
            </w:r>
            <w:r w:rsidR="00904D3C" w:rsidRPr="009D47B1">
              <w:rPr>
                <w:i/>
                <w:sz w:val="20"/>
                <w:szCs w:val="20"/>
                <w:lang w:eastAsia="en-GB"/>
              </w:rPr>
              <w:t xml:space="preserve"> spp.</w:t>
            </w:r>
          </w:p>
        </w:tc>
        <w:tc>
          <w:tcPr>
            <w:tcW w:w="3676" w:type="dxa"/>
            <w:shd w:val="clear" w:color="auto" w:fill="auto"/>
            <w:noWrap/>
            <w:hideMark/>
          </w:tcPr>
          <w:p w14:paraId="23CB6962" w14:textId="5848F7D5" w:rsidR="00547FCD" w:rsidRPr="009D47B1" w:rsidRDefault="00547FCD" w:rsidP="00547FCD">
            <w:pPr>
              <w:spacing w:after="0" w:line="240" w:lineRule="auto"/>
              <w:rPr>
                <w:sz w:val="20"/>
                <w:szCs w:val="20"/>
                <w:lang w:eastAsia="en-GB"/>
              </w:rPr>
            </w:pPr>
            <w:r w:rsidRPr="009D47B1">
              <w:rPr>
                <w:sz w:val="20"/>
                <w:szCs w:val="20"/>
                <w:lang w:eastAsia="en-GB"/>
              </w:rPr>
              <w:t>Active surveillance in cattle</w:t>
            </w:r>
          </w:p>
        </w:tc>
        <w:tc>
          <w:tcPr>
            <w:tcW w:w="1843" w:type="dxa"/>
            <w:gridSpan w:val="2"/>
            <w:shd w:val="clear" w:color="auto" w:fill="auto"/>
            <w:noWrap/>
            <w:hideMark/>
          </w:tcPr>
          <w:p w14:paraId="4D968FB8" w14:textId="77777777" w:rsidR="00547FCD" w:rsidRPr="009D47B1" w:rsidRDefault="00547FCD" w:rsidP="00203B1F">
            <w:pPr>
              <w:spacing w:after="0" w:line="240" w:lineRule="auto"/>
              <w:rPr>
                <w:sz w:val="20"/>
                <w:szCs w:val="20"/>
                <w:lang w:eastAsia="en-GB"/>
              </w:rPr>
            </w:pPr>
            <w:r w:rsidRPr="009D47B1">
              <w:rPr>
                <w:sz w:val="20"/>
                <w:szCs w:val="20"/>
                <w:lang w:eastAsia="en-GB"/>
              </w:rPr>
              <w:t>64/432/EEC</w:t>
            </w:r>
          </w:p>
        </w:tc>
        <w:tc>
          <w:tcPr>
            <w:tcW w:w="1984" w:type="dxa"/>
            <w:shd w:val="clear" w:color="auto" w:fill="auto"/>
            <w:hideMark/>
          </w:tcPr>
          <w:p w14:paraId="24146BC0" w14:textId="77777777" w:rsidR="00547FCD" w:rsidRPr="009D47B1" w:rsidRDefault="00547FCD" w:rsidP="00203B1F">
            <w:pPr>
              <w:spacing w:after="0" w:line="240" w:lineRule="auto"/>
              <w:jc w:val="center"/>
              <w:rPr>
                <w:sz w:val="20"/>
                <w:szCs w:val="20"/>
              </w:rPr>
            </w:pPr>
            <w:r w:rsidRPr="009D47B1">
              <w:rPr>
                <w:sz w:val="20"/>
                <w:szCs w:val="20"/>
              </w:rPr>
              <w:t>8</w:t>
            </w:r>
          </w:p>
        </w:tc>
        <w:tc>
          <w:tcPr>
            <w:tcW w:w="1134" w:type="dxa"/>
          </w:tcPr>
          <w:p w14:paraId="5D5178AC" w14:textId="0D61891A" w:rsidR="00547FCD" w:rsidRPr="009D47B1" w:rsidRDefault="00547FCD" w:rsidP="00203B1F">
            <w:pPr>
              <w:spacing w:after="0" w:line="240" w:lineRule="auto"/>
              <w:jc w:val="center"/>
              <w:rPr>
                <w:sz w:val="20"/>
                <w:szCs w:val="20"/>
              </w:rPr>
            </w:pPr>
            <w:r w:rsidRPr="009D47B1">
              <w:rPr>
                <w:sz w:val="20"/>
                <w:szCs w:val="20"/>
              </w:rPr>
              <w:t>All</w:t>
            </w:r>
          </w:p>
        </w:tc>
        <w:tc>
          <w:tcPr>
            <w:tcW w:w="1276" w:type="dxa"/>
            <w:shd w:val="clear" w:color="auto" w:fill="auto"/>
          </w:tcPr>
          <w:p w14:paraId="198F42AB" w14:textId="0C70028B" w:rsidR="00547FCD" w:rsidRPr="009D47B1" w:rsidRDefault="00547FCD" w:rsidP="00203B1F">
            <w:pPr>
              <w:spacing w:after="0" w:line="240" w:lineRule="auto"/>
              <w:jc w:val="center"/>
              <w:rPr>
                <w:sz w:val="20"/>
                <w:szCs w:val="20"/>
              </w:rPr>
            </w:pPr>
            <w:r w:rsidRPr="009D47B1">
              <w:rPr>
                <w:sz w:val="20"/>
                <w:szCs w:val="20"/>
              </w:rPr>
              <w:t>Optional</w:t>
            </w:r>
          </w:p>
        </w:tc>
        <w:tc>
          <w:tcPr>
            <w:tcW w:w="992" w:type="dxa"/>
            <w:shd w:val="clear" w:color="auto" w:fill="auto"/>
          </w:tcPr>
          <w:p w14:paraId="27FD47FB" w14:textId="2F23A7AE"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3ABF21F4" w14:textId="032AB657" w:rsidR="00547FCD" w:rsidRPr="009D47B1" w:rsidRDefault="00547FCD" w:rsidP="00203B1F">
            <w:pPr>
              <w:spacing w:after="0" w:line="240" w:lineRule="auto"/>
              <w:jc w:val="center"/>
              <w:rPr>
                <w:sz w:val="20"/>
                <w:szCs w:val="20"/>
              </w:rPr>
            </w:pPr>
            <w:r w:rsidRPr="009D47B1">
              <w:rPr>
                <w:sz w:val="20"/>
                <w:szCs w:val="20"/>
              </w:rPr>
              <w:t>No</w:t>
            </w:r>
          </w:p>
        </w:tc>
      </w:tr>
      <w:tr w:rsidR="00547FCD" w:rsidRPr="00EA7976" w14:paraId="288C476D" w14:textId="77777777" w:rsidTr="002F25A7">
        <w:trPr>
          <w:trHeight w:val="315"/>
        </w:trPr>
        <w:tc>
          <w:tcPr>
            <w:tcW w:w="567" w:type="dxa"/>
            <w:shd w:val="clear" w:color="auto" w:fill="auto"/>
            <w:noWrap/>
            <w:hideMark/>
          </w:tcPr>
          <w:p w14:paraId="2C7EC862" w14:textId="19163636" w:rsidR="00547FCD" w:rsidRPr="009D47B1" w:rsidRDefault="00E523E3" w:rsidP="00203B1F">
            <w:pPr>
              <w:spacing w:after="0" w:line="240" w:lineRule="auto"/>
              <w:rPr>
                <w:sz w:val="20"/>
                <w:szCs w:val="20"/>
                <w:lang w:eastAsia="en-GB"/>
              </w:rPr>
            </w:pPr>
            <w:r w:rsidRPr="009D47B1">
              <w:rPr>
                <w:sz w:val="20"/>
                <w:szCs w:val="20"/>
                <w:lang w:eastAsia="en-GB"/>
              </w:rPr>
              <w:t>14</w:t>
            </w:r>
          </w:p>
        </w:tc>
        <w:tc>
          <w:tcPr>
            <w:tcW w:w="2136" w:type="dxa"/>
            <w:shd w:val="clear" w:color="auto" w:fill="auto"/>
            <w:noWrap/>
            <w:hideMark/>
          </w:tcPr>
          <w:p w14:paraId="16DA1EF0" w14:textId="627D7D37" w:rsidR="00547FCD" w:rsidRPr="009D47B1" w:rsidRDefault="00547FCD" w:rsidP="00203B1F">
            <w:pPr>
              <w:spacing w:after="0" w:line="240" w:lineRule="auto"/>
              <w:rPr>
                <w:i/>
                <w:sz w:val="20"/>
                <w:szCs w:val="20"/>
                <w:lang w:eastAsia="en-GB"/>
              </w:rPr>
            </w:pPr>
            <w:r w:rsidRPr="009D47B1">
              <w:rPr>
                <w:i/>
                <w:sz w:val="20"/>
                <w:szCs w:val="20"/>
                <w:lang w:eastAsia="en-GB"/>
              </w:rPr>
              <w:t>Brucella</w:t>
            </w:r>
            <w:r w:rsidR="00904D3C" w:rsidRPr="009D47B1">
              <w:rPr>
                <w:i/>
                <w:sz w:val="20"/>
                <w:szCs w:val="20"/>
                <w:lang w:eastAsia="en-GB"/>
              </w:rPr>
              <w:t xml:space="preserve"> spp.</w:t>
            </w:r>
          </w:p>
        </w:tc>
        <w:tc>
          <w:tcPr>
            <w:tcW w:w="3676" w:type="dxa"/>
            <w:shd w:val="clear" w:color="auto" w:fill="auto"/>
            <w:noWrap/>
            <w:hideMark/>
          </w:tcPr>
          <w:p w14:paraId="48E18DAA" w14:textId="0DF484A2" w:rsidR="00547FCD" w:rsidRPr="009D47B1" w:rsidRDefault="00547FCD" w:rsidP="00547FCD">
            <w:pPr>
              <w:spacing w:after="0" w:line="240" w:lineRule="auto"/>
              <w:rPr>
                <w:sz w:val="20"/>
                <w:szCs w:val="20"/>
                <w:lang w:eastAsia="en-GB"/>
              </w:rPr>
            </w:pPr>
            <w:r w:rsidRPr="009D47B1">
              <w:rPr>
                <w:sz w:val="20"/>
                <w:szCs w:val="20"/>
                <w:lang w:eastAsia="en-GB"/>
              </w:rPr>
              <w:t xml:space="preserve">Active surveillance in small ruminants </w:t>
            </w:r>
          </w:p>
        </w:tc>
        <w:tc>
          <w:tcPr>
            <w:tcW w:w="1843" w:type="dxa"/>
            <w:gridSpan w:val="2"/>
            <w:shd w:val="clear" w:color="auto" w:fill="auto"/>
            <w:hideMark/>
          </w:tcPr>
          <w:p w14:paraId="1004A09B" w14:textId="77777777" w:rsidR="00547FCD" w:rsidRPr="009D47B1" w:rsidRDefault="00547FCD" w:rsidP="00203B1F">
            <w:pPr>
              <w:spacing w:after="0" w:line="240" w:lineRule="auto"/>
              <w:rPr>
                <w:sz w:val="20"/>
                <w:szCs w:val="20"/>
                <w:lang w:eastAsia="en-GB"/>
              </w:rPr>
            </w:pPr>
            <w:r w:rsidRPr="009D47B1">
              <w:rPr>
                <w:sz w:val="20"/>
                <w:szCs w:val="20"/>
                <w:lang w:eastAsia="en-GB"/>
              </w:rPr>
              <w:t>91/68/EWG</w:t>
            </w:r>
          </w:p>
        </w:tc>
        <w:tc>
          <w:tcPr>
            <w:tcW w:w="1984" w:type="dxa"/>
            <w:shd w:val="clear" w:color="auto" w:fill="auto"/>
            <w:hideMark/>
          </w:tcPr>
          <w:p w14:paraId="1C9218BA" w14:textId="77777777" w:rsidR="00547FCD" w:rsidRPr="009D47B1" w:rsidRDefault="00547FCD" w:rsidP="00203B1F">
            <w:pPr>
              <w:spacing w:after="0" w:line="240" w:lineRule="auto"/>
              <w:jc w:val="center"/>
              <w:rPr>
                <w:sz w:val="20"/>
                <w:szCs w:val="20"/>
              </w:rPr>
            </w:pPr>
            <w:r w:rsidRPr="009D47B1">
              <w:rPr>
                <w:sz w:val="20"/>
                <w:szCs w:val="20"/>
              </w:rPr>
              <w:t>9</w:t>
            </w:r>
          </w:p>
        </w:tc>
        <w:tc>
          <w:tcPr>
            <w:tcW w:w="1134" w:type="dxa"/>
          </w:tcPr>
          <w:p w14:paraId="32CE28BA" w14:textId="24219A25" w:rsidR="00547FCD" w:rsidRPr="009D47B1" w:rsidRDefault="00547FCD" w:rsidP="00203B1F">
            <w:pPr>
              <w:spacing w:after="0" w:line="240" w:lineRule="auto"/>
              <w:jc w:val="center"/>
              <w:rPr>
                <w:sz w:val="20"/>
                <w:szCs w:val="20"/>
              </w:rPr>
            </w:pPr>
            <w:r w:rsidRPr="009D47B1">
              <w:rPr>
                <w:sz w:val="20"/>
                <w:szCs w:val="20"/>
              </w:rPr>
              <w:t>All</w:t>
            </w:r>
          </w:p>
        </w:tc>
        <w:tc>
          <w:tcPr>
            <w:tcW w:w="1276" w:type="dxa"/>
            <w:shd w:val="clear" w:color="auto" w:fill="auto"/>
          </w:tcPr>
          <w:p w14:paraId="29FD4622" w14:textId="65CFA85E" w:rsidR="00547FCD" w:rsidRPr="009D47B1" w:rsidRDefault="00547FCD" w:rsidP="00203B1F">
            <w:pPr>
              <w:spacing w:after="0" w:line="240" w:lineRule="auto"/>
              <w:jc w:val="center"/>
              <w:rPr>
                <w:sz w:val="20"/>
                <w:szCs w:val="20"/>
              </w:rPr>
            </w:pPr>
            <w:r w:rsidRPr="009D47B1">
              <w:rPr>
                <w:sz w:val="20"/>
                <w:szCs w:val="20"/>
              </w:rPr>
              <w:t>Optional</w:t>
            </w:r>
          </w:p>
        </w:tc>
        <w:tc>
          <w:tcPr>
            <w:tcW w:w="992" w:type="dxa"/>
            <w:shd w:val="clear" w:color="auto" w:fill="auto"/>
          </w:tcPr>
          <w:p w14:paraId="747842AA" w14:textId="57DC46F3"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44A27C6D" w14:textId="1BC8CBEF" w:rsidR="00547FCD" w:rsidRPr="009D47B1" w:rsidRDefault="00547FCD" w:rsidP="00203B1F">
            <w:pPr>
              <w:spacing w:after="0" w:line="240" w:lineRule="auto"/>
              <w:jc w:val="center"/>
              <w:rPr>
                <w:sz w:val="20"/>
                <w:szCs w:val="20"/>
              </w:rPr>
            </w:pPr>
            <w:r w:rsidRPr="009D47B1">
              <w:rPr>
                <w:sz w:val="20"/>
                <w:szCs w:val="20"/>
              </w:rPr>
              <w:t>No</w:t>
            </w:r>
          </w:p>
        </w:tc>
      </w:tr>
      <w:tr w:rsidR="00547FCD" w:rsidRPr="00EA7976" w14:paraId="25753B84" w14:textId="77777777" w:rsidTr="002F25A7">
        <w:trPr>
          <w:trHeight w:val="315"/>
        </w:trPr>
        <w:tc>
          <w:tcPr>
            <w:tcW w:w="567" w:type="dxa"/>
            <w:shd w:val="clear" w:color="auto" w:fill="auto"/>
            <w:noWrap/>
            <w:hideMark/>
          </w:tcPr>
          <w:p w14:paraId="289CF4AB" w14:textId="24209A29" w:rsidR="00547FCD" w:rsidRPr="009D47B1" w:rsidRDefault="00547FCD" w:rsidP="00E523E3">
            <w:pPr>
              <w:spacing w:after="0" w:line="240" w:lineRule="auto"/>
              <w:rPr>
                <w:sz w:val="20"/>
                <w:szCs w:val="20"/>
                <w:lang w:eastAsia="en-GB"/>
              </w:rPr>
            </w:pPr>
            <w:r w:rsidRPr="009D47B1">
              <w:rPr>
                <w:sz w:val="20"/>
                <w:szCs w:val="20"/>
                <w:lang w:eastAsia="en-GB"/>
              </w:rPr>
              <w:t>1</w:t>
            </w:r>
            <w:r w:rsidR="00E523E3" w:rsidRPr="009D47B1">
              <w:rPr>
                <w:sz w:val="20"/>
                <w:szCs w:val="20"/>
                <w:lang w:eastAsia="en-GB"/>
              </w:rPr>
              <w:t>5</w:t>
            </w:r>
          </w:p>
        </w:tc>
        <w:tc>
          <w:tcPr>
            <w:tcW w:w="2136" w:type="dxa"/>
            <w:shd w:val="clear" w:color="auto" w:fill="auto"/>
            <w:noWrap/>
            <w:hideMark/>
          </w:tcPr>
          <w:p w14:paraId="28631652" w14:textId="77777777" w:rsidR="00547FCD" w:rsidRPr="009D47B1" w:rsidRDefault="00547FCD" w:rsidP="00203B1F">
            <w:pPr>
              <w:spacing w:after="0" w:line="240" w:lineRule="auto"/>
              <w:rPr>
                <w:i/>
                <w:sz w:val="20"/>
                <w:szCs w:val="20"/>
                <w:lang w:eastAsia="en-GB"/>
              </w:rPr>
            </w:pPr>
            <w:r w:rsidRPr="009D47B1">
              <w:rPr>
                <w:i/>
                <w:sz w:val="20"/>
                <w:szCs w:val="20"/>
                <w:lang w:eastAsia="en-GB"/>
              </w:rPr>
              <w:t>Brucella melitensis</w:t>
            </w:r>
          </w:p>
        </w:tc>
        <w:tc>
          <w:tcPr>
            <w:tcW w:w="3676" w:type="dxa"/>
            <w:shd w:val="clear" w:color="auto" w:fill="auto"/>
            <w:noWrap/>
            <w:hideMark/>
          </w:tcPr>
          <w:p w14:paraId="7C5C053A" w14:textId="136B1779" w:rsidR="00547FCD" w:rsidRPr="009D47B1" w:rsidRDefault="00547FCD" w:rsidP="00547FCD">
            <w:pPr>
              <w:spacing w:after="0" w:line="240" w:lineRule="auto"/>
              <w:rPr>
                <w:sz w:val="20"/>
                <w:szCs w:val="20"/>
                <w:lang w:eastAsia="en-GB"/>
              </w:rPr>
            </w:pPr>
            <w:r w:rsidRPr="009D47B1">
              <w:rPr>
                <w:sz w:val="20"/>
                <w:szCs w:val="20"/>
                <w:lang w:eastAsia="en-GB"/>
              </w:rPr>
              <w:t>Active surveillance in small ruminants</w:t>
            </w:r>
          </w:p>
        </w:tc>
        <w:tc>
          <w:tcPr>
            <w:tcW w:w="1843" w:type="dxa"/>
            <w:gridSpan w:val="2"/>
            <w:shd w:val="clear" w:color="auto" w:fill="auto"/>
            <w:hideMark/>
          </w:tcPr>
          <w:p w14:paraId="7141802C" w14:textId="77777777" w:rsidR="00547FCD" w:rsidRPr="009D47B1" w:rsidRDefault="00547FCD" w:rsidP="00203B1F">
            <w:pPr>
              <w:spacing w:after="0" w:line="240" w:lineRule="auto"/>
              <w:rPr>
                <w:sz w:val="20"/>
                <w:szCs w:val="20"/>
                <w:lang w:eastAsia="en-GB"/>
              </w:rPr>
            </w:pPr>
            <w:r w:rsidRPr="009D47B1">
              <w:rPr>
                <w:sz w:val="20"/>
                <w:szCs w:val="20"/>
                <w:lang w:eastAsia="en-GB"/>
              </w:rPr>
              <w:t>92/65/EEC</w:t>
            </w:r>
          </w:p>
        </w:tc>
        <w:tc>
          <w:tcPr>
            <w:tcW w:w="1984" w:type="dxa"/>
            <w:shd w:val="clear" w:color="auto" w:fill="auto"/>
            <w:hideMark/>
          </w:tcPr>
          <w:p w14:paraId="78DF0CCB" w14:textId="77777777" w:rsidR="00547FCD" w:rsidRPr="009D47B1" w:rsidRDefault="00547FCD" w:rsidP="00203B1F">
            <w:pPr>
              <w:spacing w:after="0" w:line="240" w:lineRule="auto"/>
              <w:jc w:val="center"/>
              <w:rPr>
                <w:sz w:val="20"/>
                <w:szCs w:val="20"/>
              </w:rPr>
            </w:pPr>
            <w:r w:rsidRPr="009D47B1">
              <w:rPr>
                <w:sz w:val="20"/>
                <w:szCs w:val="20"/>
              </w:rPr>
              <w:t>4</w:t>
            </w:r>
          </w:p>
        </w:tc>
        <w:tc>
          <w:tcPr>
            <w:tcW w:w="1134" w:type="dxa"/>
          </w:tcPr>
          <w:p w14:paraId="73DDFB20" w14:textId="64A4B02D" w:rsidR="00547FCD" w:rsidRPr="009D47B1" w:rsidRDefault="00547FCD" w:rsidP="00203B1F">
            <w:pPr>
              <w:spacing w:after="0" w:line="240" w:lineRule="auto"/>
              <w:jc w:val="center"/>
              <w:rPr>
                <w:sz w:val="20"/>
                <w:szCs w:val="20"/>
              </w:rPr>
            </w:pPr>
            <w:r w:rsidRPr="009D47B1">
              <w:rPr>
                <w:sz w:val="20"/>
                <w:szCs w:val="20"/>
              </w:rPr>
              <w:t>Breeders</w:t>
            </w:r>
          </w:p>
        </w:tc>
        <w:tc>
          <w:tcPr>
            <w:tcW w:w="1276" w:type="dxa"/>
            <w:shd w:val="clear" w:color="auto" w:fill="auto"/>
          </w:tcPr>
          <w:p w14:paraId="25F7DF7B" w14:textId="1D07A9FB" w:rsidR="00547FCD" w:rsidRPr="009D47B1" w:rsidRDefault="00547FCD" w:rsidP="00203B1F">
            <w:pPr>
              <w:spacing w:after="0" w:line="240" w:lineRule="auto"/>
              <w:jc w:val="center"/>
              <w:rPr>
                <w:sz w:val="20"/>
                <w:szCs w:val="20"/>
              </w:rPr>
            </w:pPr>
            <w:r w:rsidRPr="009D47B1">
              <w:rPr>
                <w:sz w:val="20"/>
                <w:szCs w:val="20"/>
              </w:rPr>
              <w:t>AIC</w:t>
            </w:r>
          </w:p>
        </w:tc>
        <w:tc>
          <w:tcPr>
            <w:tcW w:w="992" w:type="dxa"/>
            <w:shd w:val="clear" w:color="auto" w:fill="auto"/>
          </w:tcPr>
          <w:p w14:paraId="3145380B" w14:textId="4A10D0C8"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4783C6FA" w14:textId="02267741" w:rsidR="00547FCD" w:rsidRPr="009D47B1" w:rsidRDefault="00547FCD" w:rsidP="00203B1F">
            <w:pPr>
              <w:spacing w:after="0" w:line="240" w:lineRule="auto"/>
              <w:jc w:val="center"/>
              <w:rPr>
                <w:sz w:val="20"/>
                <w:szCs w:val="20"/>
              </w:rPr>
            </w:pPr>
            <w:r w:rsidRPr="009D47B1">
              <w:rPr>
                <w:sz w:val="20"/>
                <w:szCs w:val="20"/>
              </w:rPr>
              <w:t>TargRB</w:t>
            </w:r>
          </w:p>
        </w:tc>
      </w:tr>
      <w:tr w:rsidR="00547FCD" w:rsidRPr="00EA7976" w14:paraId="74510573" w14:textId="77777777" w:rsidTr="002F25A7">
        <w:trPr>
          <w:trHeight w:val="315"/>
        </w:trPr>
        <w:tc>
          <w:tcPr>
            <w:tcW w:w="567" w:type="dxa"/>
            <w:shd w:val="clear" w:color="auto" w:fill="auto"/>
            <w:noWrap/>
            <w:hideMark/>
          </w:tcPr>
          <w:p w14:paraId="1D78F080" w14:textId="5C148E9C" w:rsidR="00547FCD" w:rsidRPr="009D47B1" w:rsidRDefault="00547FCD" w:rsidP="00E523E3">
            <w:pPr>
              <w:spacing w:after="0" w:line="240" w:lineRule="auto"/>
              <w:rPr>
                <w:sz w:val="20"/>
                <w:szCs w:val="20"/>
                <w:lang w:eastAsia="en-GB"/>
              </w:rPr>
            </w:pPr>
            <w:r w:rsidRPr="009D47B1">
              <w:rPr>
                <w:sz w:val="20"/>
                <w:szCs w:val="20"/>
                <w:lang w:eastAsia="en-GB"/>
              </w:rPr>
              <w:t>1</w:t>
            </w:r>
            <w:r w:rsidR="00E523E3" w:rsidRPr="009D47B1">
              <w:rPr>
                <w:sz w:val="20"/>
                <w:szCs w:val="20"/>
                <w:lang w:eastAsia="en-GB"/>
              </w:rPr>
              <w:t>6</w:t>
            </w:r>
          </w:p>
        </w:tc>
        <w:tc>
          <w:tcPr>
            <w:tcW w:w="2136" w:type="dxa"/>
            <w:shd w:val="clear" w:color="auto" w:fill="auto"/>
            <w:noWrap/>
            <w:hideMark/>
          </w:tcPr>
          <w:p w14:paraId="43AF2528" w14:textId="77777777" w:rsidR="00547FCD" w:rsidRPr="009D47B1" w:rsidRDefault="00547FCD" w:rsidP="00203B1F">
            <w:pPr>
              <w:spacing w:after="0" w:line="240" w:lineRule="auto"/>
              <w:rPr>
                <w:i/>
                <w:sz w:val="20"/>
                <w:szCs w:val="20"/>
                <w:lang w:eastAsia="en-GB"/>
              </w:rPr>
            </w:pPr>
            <w:r w:rsidRPr="009D47B1">
              <w:rPr>
                <w:i/>
                <w:sz w:val="20"/>
                <w:szCs w:val="20"/>
                <w:lang w:eastAsia="en-GB"/>
              </w:rPr>
              <w:t>Brucella ovis</w:t>
            </w:r>
          </w:p>
        </w:tc>
        <w:tc>
          <w:tcPr>
            <w:tcW w:w="3676" w:type="dxa"/>
            <w:shd w:val="clear" w:color="auto" w:fill="auto"/>
            <w:noWrap/>
            <w:hideMark/>
          </w:tcPr>
          <w:p w14:paraId="31315463" w14:textId="77610306" w:rsidR="00547FCD" w:rsidRPr="009D47B1" w:rsidRDefault="00547FCD" w:rsidP="00547FCD">
            <w:pPr>
              <w:spacing w:after="0" w:line="240" w:lineRule="auto"/>
              <w:rPr>
                <w:sz w:val="20"/>
                <w:szCs w:val="20"/>
                <w:lang w:eastAsia="en-GB"/>
              </w:rPr>
            </w:pPr>
            <w:r w:rsidRPr="009D47B1">
              <w:rPr>
                <w:sz w:val="20"/>
                <w:szCs w:val="20"/>
                <w:lang w:eastAsia="en-GB"/>
              </w:rPr>
              <w:t>Active surveillance in ruminants</w:t>
            </w:r>
          </w:p>
        </w:tc>
        <w:tc>
          <w:tcPr>
            <w:tcW w:w="1843" w:type="dxa"/>
            <w:gridSpan w:val="2"/>
            <w:shd w:val="clear" w:color="auto" w:fill="auto"/>
            <w:hideMark/>
          </w:tcPr>
          <w:p w14:paraId="4C7F202C" w14:textId="77777777" w:rsidR="00547FCD" w:rsidRPr="009D47B1" w:rsidRDefault="00547FCD" w:rsidP="00203B1F">
            <w:pPr>
              <w:spacing w:after="0" w:line="240" w:lineRule="auto"/>
              <w:rPr>
                <w:sz w:val="20"/>
                <w:szCs w:val="20"/>
                <w:lang w:eastAsia="en-GB"/>
              </w:rPr>
            </w:pPr>
            <w:r w:rsidRPr="009D47B1">
              <w:rPr>
                <w:sz w:val="20"/>
                <w:szCs w:val="20"/>
                <w:lang w:eastAsia="en-GB"/>
              </w:rPr>
              <w:t>92/65/EEC</w:t>
            </w:r>
          </w:p>
        </w:tc>
        <w:tc>
          <w:tcPr>
            <w:tcW w:w="1984" w:type="dxa"/>
            <w:shd w:val="clear" w:color="auto" w:fill="auto"/>
            <w:hideMark/>
          </w:tcPr>
          <w:p w14:paraId="44021964" w14:textId="77777777" w:rsidR="00547FCD" w:rsidRPr="009D47B1" w:rsidRDefault="00547FCD" w:rsidP="00203B1F">
            <w:pPr>
              <w:spacing w:after="0" w:line="240" w:lineRule="auto"/>
              <w:jc w:val="center"/>
              <w:rPr>
                <w:sz w:val="20"/>
                <w:szCs w:val="20"/>
              </w:rPr>
            </w:pPr>
            <w:r w:rsidRPr="009D47B1">
              <w:rPr>
                <w:sz w:val="20"/>
                <w:szCs w:val="20"/>
              </w:rPr>
              <w:t>1</w:t>
            </w:r>
          </w:p>
        </w:tc>
        <w:tc>
          <w:tcPr>
            <w:tcW w:w="1134" w:type="dxa"/>
          </w:tcPr>
          <w:p w14:paraId="2FD21980" w14:textId="26A1394E" w:rsidR="00547FCD" w:rsidRPr="009D47B1" w:rsidRDefault="00547FCD" w:rsidP="00203B1F">
            <w:pPr>
              <w:spacing w:after="0" w:line="240" w:lineRule="auto"/>
              <w:jc w:val="center"/>
              <w:rPr>
                <w:sz w:val="20"/>
                <w:szCs w:val="20"/>
              </w:rPr>
            </w:pPr>
            <w:r w:rsidRPr="009D47B1">
              <w:rPr>
                <w:sz w:val="20"/>
                <w:szCs w:val="20"/>
              </w:rPr>
              <w:t>Breeders</w:t>
            </w:r>
          </w:p>
        </w:tc>
        <w:tc>
          <w:tcPr>
            <w:tcW w:w="1276" w:type="dxa"/>
            <w:shd w:val="clear" w:color="auto" w:fill="auto"/>
          </w:tcPr>
          <w:p w14:paraId="2A291134" w14:textId="12203F41" w:rsidR="00547FCD" w:rsidRPr="009D47B1" w:rsidRDefault="00547FCD" w:rsidP="00203B1F">
            <w:pPr>
              <w:spacing w:after="0" w:line="240" w:lineRule="auto"/>
              <w:jc w:val="center"/>
              <w:rPr>
                <w:sz w:val="20"/>
                <w:szCs w:val="20"/>
              </w:rPr>
            </w:pPr>
            <w:r w:rsidRPr="009D47B1">
              <w:rPr>
                <w:sz w:val="20"/>
                <w:szCs w:val="20"/>
              </w:rPr>
              <w:t>AIC</w:t>
            </w:r>
          </w:p>
        </w:tc>
        <w:tc>
          <w:tcPr>
            <w:tcW w:w="992" w:type="dxa"/>
            <w:shd w:val="clear" w:color="auto" w:fill="auto"/>
          </w:tcPr>
          <w:p w14:paraId="0485B93B" w14:textId="7A2752E3" w:rsidR="00547FCD" w:rsidRPr="009D47B1" w:rsidRDefault="00547FCD" w:rsidP="00203B1F">
            <w:pPr>
              <w:spacing w:after="0" w:line="240" w:lineRule="auto"/>
              <w:jc w:val="center"/>
              <w:rPr>
                <w:sz w:val="20"/>
                <w:szCs w:val="20"/>
              </w:rPr>
            </w:pPr>
            <w:r w:rsidRPr="009D47B1">
              <w:rPr>
                <w:sz w:val="20"/>
                <w:szCs w:val="20"/>
              </w:rPr>
              <w:t>FFD</w:t>
            </w:r>
          </w:p>
        </w:tc>
        <w:tc>
          <w:tcPr>
            <w:tcW w:w="987" w:type="dxa"/>
          </w:tcPr>
          <w:p w14:paraId="191FCEE6" w14:textId="51A3CA19" w:rsidR="00547FCD" w:rsidRPr="009D47B1" w:rsidRDefault="00547FCD" w:rsidP="00203B1F">
            <w:pPr>
              <w:spacing w:after="0" w:line="240" w:lineRule="auto"/>
              <w:jc w:val="center"/>
              <w:rPr>
                <w:sz w:val="20"/>
                <w:szCs w:val="20"/>
              </w:rPr>
            </w:pPr>
            <w:r w:rsidRPr="009D47B1">
              <w:rPr>
                <w:sz w:val="20"/>
                <w:szCs w:val="20"/>
              </w:rPr>
              <w:t>TargRB</w:t>
            </w:r>
          </w:p>
        </w:tc>
      </w:tr>
      <w:tr w:rsidR="00547FCD" w:rsidRPr="00EA7976" w14:paraId="3B503312" w14:textId="77777777" w:rsidTr="002F25A7">
        <w:trPr>
          <w:trHeight w:val="315"/>
        </w:trPr>
        <w:tc>
          <w:tcPr>
            <w:tcW w:w="567" w:type="dxa"/>
            <w:shd w:val="clear" w:color="auto" w:fill="auto"/>
            <w:noWrap/>
            <w:hideMark/>
          </w:tcPr>
          <w:p w14:paraId="634AF9F2" w14:textId="7C80F862" w:rsidR="00547FCD" w:rsidRPr="009D47B1" w:rsidRDefault="00547FCD" w:rsidP="00E523E3">
            <w:pPr>
              <w:spacing w:after="0" w:line="240" w:lineRule="auto"/>
              <w:rPr>
                <w:sz w:val="20"/>
                <w:szCs w:val="20"/>
                <w:lang w:eastAsia="en-GB"/>
              </w:rPr>
            </w:pPr>
            <w:r w:rsidRPr="009D47B1">
              <w:rPr>
                <w:sz w:val="20"/>
                <w:szCs w:val="20"/>
                <w:lang w:eastAsia="en-GB"/>
              </w:rPr>
              <w:t>1</w:t>
            </w:r>
            <w:r w:rsidR="00E523E3" w:rsidRPr="009D47B1">
              <w:rPr>
                <w:sz w:val="20"/>
                <w:szCs w:val="20"/>
                <w:lang w:eastAsia="en-GB"/>
              </w:rPr>
              <w:t>7</w:t>
            </w:r>
          </w:p>
        </w:tc>
        <w:tc>
          <w:tcPr>
            <w:tcW w:w="2136" w:type="dxa"/>
            <w:shd w:val="clear" w:color="auto" w:fill="auto"/>
            <w:noWrap/>
            <w:hideMark/>
          </w:tcPr>
          <w:p w14:paraId="4E63ABC7" w14:textId="77777777" w:rsidR="00547FCD" w:rsidRPr="009D47B1" w:rsidRDefault="00547FCD" w:rsidP="00203B1F">
            <w:pPr>
              <w:spacing w:after="0" w:line="240" w:lineRule="auto"/>
              <w:rPr>
                <w:sz w:val="20"/>
                <w:szCs w:val="20"/>
                <w:lang w:eastAsia="en-GB"/>
              </w:rPr>
            </w:pPr>
            <w:r w:rsidRPr="009D47B1">
              <w:rPr>
                <w:sz w:val="20"/>
                <w:szCs w:val="20"/>
                <w:lang w:eastAsia="en-GB"/>
              </w:rPr>
              <w:t>BSE</w:t>
            </w:r>
          </w:p>
        </w:tc>
        <w:tc>
          <w:tcPr>
            <w:tcW w:w="3676" w:type="dxa"/>
            <w:shd w:val="clear" w:color="auto" w:fill="auto"/>
            <w:noWrap/>
            <w:hideMark/>
          </w:tcPr>
          <w:p w14:paraId="60C1DC97" w14:textId="42EF876D" w:rsidR="00547FCD" w:rsidRPr="009D47B1" w:rsidRDefault="00547FCD" w:rsidP="00547FCD">
            <w:pPr>
              <w:spacing w:after="0" w:line="240" w:lineRule="auto"/>
              <w:rPr>
                <w:sz w:val="20"/>
                <w:szCs w:val="20"/>
                <w:lang w:eastAsia="en-GB"/>
              </w:rPr>
            </w:pPr>
            <w:r w:rsidRPr="009D47B1">
              <w:rPr>
                <w:sz w:val="20"/>
                <w:szCs w:val="20"/>
                <w:lang w:eastAsia="en-GB"/>
              </w:rPr>
              <w:t xml:space="preserve">Active surveillance in cattle </w:t>
            </w:r>
          </w:p>
        </w:tc>
        <w:tc>
          <w:tcPr>
            <w:tcW w:w="1843" w:type="dxa"/>
            <w:gridSpan w:val="2"/>
            <w:shd w:val="clear" w:color="auto" w:fill="auto"/>
            <w:hideMark/>
          </w:tcPr>
          <w:p w14:paraId="08386AE5" w14:textId="77777777" w:rsidR="00547FCD" w:rsidRPr="009D47B1" w:rsidRDefault="00547FCD" w:rsidP="00203B1F">
            <w:pPr>
              <w:spacing w:after="0" w:line="240" w:lineRule="auto"/>
              <w:rPr>
                <w:sz w:val="20"/>
                <w:szCs w:val="20"/>
                <w:lang w:eastAsia="en-GB"/>
              </w:rPr>
            </w:pPr>
            <w:r w:rsidRPr="009D47B1">
              <w:rPr>
                <w:sz w:val="20"/>
                <w:szCs w:val="20"/>
                <w:lang w:eastAsia="en-GB"/>
              </w:rPr>
              <w:t>999/2001</w:t>
            </w:r>
          </w:p>
        </w:tc>
        <w:tc>
          <w:tcPr>
            <w:tcW w:w="1984" w:type="dxa"/>
            <w:shd w:val="clear" w:color="auto" w:fill="auto"/>
            <w:hideMark/>
          </w:tcPr>
          <w:p w14:paraId="77698517" w14:textId="77777777" w:rsidR="00547FCD" w:rsidRPr="009D47B1" w:rsidRDefault="00547FCD" w:rsidP="00203B1F">
            <w:pPr>
              <w:spacing w:after="0" w:line="240" w:lineRule="auto"/>
              <w:jc w:val="center"/>
              <w:rPr>
                <w:sz w:val="20"/>
                <w:szCs w:val="20"/>
              </w:rPr>
            </w:pPr>
            <w:r w:rsidRPr="009D47B1">
              <w:rPr>
                <w:sz w:val="20"/>
                <w:szCs w:val="20"/>
              </w:rPr>
              <w:t>9</w:t>
            </w:r>
          </w:p>
        </w:tc>
        <w:tc>
          <w:tcPr>
            <w:tcW w:w="1134" w:type="dxa"/>
          </w:tcPr>
          <w:p w14:paraId="44E9D882" w14:textId="32E11D3B" w:rsidR="00547FCD" w:rsidRPr="009D47B1" w:rsidRDefault="00547FCD" w:rsidP="00203B1F">
            <w:pPr>
              <w:spacing w:after="0" w:line="240" w:lineRule="auto"/>
              <w:jc w:val="center"/>
              <w:rPr>
                <w:sz w:val="20"/>
                <w:szCs w:val="20"/>
              </w:rPr>
            </w:pPr>
            <w:r w:rsidRPr="009D47B1">
              <w:rPr>
                <w:sz w:val="20"/>
                <w:szCs w:val="20"/>
              </w:rPr>
              <w:t>All</w:t>
            </w:r>
          </w:p>
        </w:tc>
        <w:tc>
          <w:tcPr>
            <w:tcW w:w="1276" w:type="dxa"/>
            <w:shd w:val="clear" w:color="auto" w:fill="auto"/>
          </w:tcPr>
          <w:p w14:paraId="5A23C08D" w14:textId="791FC708" w:rsidR="00547FCD" w:rsidRPr="009D47B1" w:rsidRDefault="00547FCD" w:rsidP="00203B1F">
            <w:pPr>
              <w:spacing w:after="0" w:line="240" w:lineRule="auto"/>
              <w:jc w:val="center"/>
              <w:rPr>
                <w:sz w:val="20"/>
                <w:szCs w:val="20"/>
              </w:rPr>
            </w:pPr>
            <w:r w:rsidRPr="009D47B1">
              <w:rPr>
                <w:sz w:val="20"/>
                <w:szCs w:val="20"/>
              </w:rPr>
              <w:t>Rendering</w:t>
            </w:r>
          </w:p>
        </w:tc>
        <w:tc>
          <w:tcPr>
            <w:tcW w:w="992" w:type="dxa"/>
            <w:shd w:val="clear" w:color="auto" w:fill="auto"/>
          </w:tcPr>
          <w:p w14:paraId="289ECC72" w14:textId="5A985E51" w:rsidR="00547FCD" w:rsidRPr="009D47B1" w:rsidRDefault="00547FCD" w:rsidP="00203B1F">
            <w:pPr>
              <w:spacing w:after="0" w:line="240" w:lineRule="auto"/>
              <w:jc w:val="center"/>
              <w:rPr>
                <w:sz w:val="20"/>
                <w:szCs w:val="20"/>
              </w:rPr>
            </w:pPr>
            <w:r w:rsidRPr="009D47B1">
              <w:rPr>
                <w:sz w:val="20"/>
                <w:szCs w:val="20"/>
              </w:rPr>
              <w:t>CHANGE</w:t>
            </w:r>
          </w:p>
        </w:tc>
        <w:tc>
          <w:tcPr>
            <w:tcW w:w="987" w:type="dxa"/>
          </w:tcPr>
          <w:p w14:paraId="6F16087A" w14:textId="233925C6" w:rsidR="00547FCD" w:rsidRPr="009D47B1" w:rsidRDefault="00547FCD" w:rsidP="00203B1F">
            <w:pPr>
              <w:spacing w:after="0" w:line="240" w:lineRule="auto"/>
              <w:jc w:val="center"/>
              <w:rPr>
                <w:sz w:val="20"/>
                <w:szCs w:val="20"/>
              </w:rPr>
            </w:pPr>
            <w:r w:rsidRPr="009D47B1">
              <w:rPr>
                <w:sz w:val="20"/>
                <w:szCs w:val="20"/>
              </w:rPr>
              <w:t>TargRB</w:t>
            </w:r>
          </w:p>
        </w:tc>
      </w:tr>
      <w:tr w:rsidR="00547FCD" w:rsidRPr="00EA7976" w14:paraId="20700E83" w14:textId="77777777" w:rsidTr="002F25A7">
        <w:trPr>
          <w:trHeight w:val="315"/>
        </w:trPr>
        <w:tc>
          <w:tcPr>
            <w:tcW w:w="567" w:type="dxa"/>
            <w:shd w:val="clear" w:color="auto" w:fill="auto"/>
            <w:noWrap/>
            <w:hideMark/>
          </w:tcPr>
          <w:p w14:paraId="0EC41208" w14:textId="7F7B1AAB" w:rsidR="00547FCD" w:rsidRPr="00EA7976" w:rsidRDefault="00547FCD" w:rsidP="00E523E3">
            <w:pPr>
              <w:spacing w:after="0" w:line="240" w:lineRule="auto"/>
              <w:rPr>
                <w:color w:val="000000"/>
                <w:sz w:val="20"/>
                <w:szCs w:val="20"/>
                <w:lang w:eastAsia="en-GB"/>
              </w:rPr>
            </w:pPr>
            <w:r w:rsidRPr="00EA7976">
              <w:rPr>
                <w:color w:val="000000"/>
                <w:sz w:val="20"/>
                <w:szCs w:val="20"/>
                <w:lang w:eastAsia="en-GB"/>
              </w:rPr>
              <w:t>1</w:t>
            </w:r>
            <w:r w:rsidR="00E523E3">
              <w:rPr>
                <w:color w:val="000000"/>
                <w:sz w:val="20"/>
                <w:szCs w:val="20"/>
                <w:lang w:eastAsia="en-GB"/>
              </w:rPr>
              <w:t>8</w:t>
            </w:r>
          </w:p>
        </w:tc>
        <w:tc>
          <w:tcPr>
            <w:tcW w:w="2136" w:type="dxa"/>
            <w:shd w:val="clear" w:color="auto" w:fill="auto"/>
            <w:noWrap/>
            <w:hideMark/>
          </w:tcPr>
          <w:p w14:paraId="12F4843E"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BSE</w:t>
            </w:r>
          </w:p>
        </w:tc>
        <w:tc>
          <w:tcPr>
            <w:tcW w:w="3676" w:type="dxa"/>
            <w:shd w:val="clear" w:color="auto" w:fill="auto"/>
            <w:noWrap/>
            <w:hideMark/>
          </w:tcPr>
          <w:p w14:paraId="4981EF00" w14:textId="7B6A1921" w:rsidR="00547FCD" w:rsidRPr="00EA7976" w:rsidRDefault="00547FCD" w:rsidP="00547FCD">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cattle </w:t>
            </w:r>
          </w:p>
        </w:tc>
        <w:tc>
          <w:tcPr>
            <w:tcW w:w="1843" w:type="dxa"/>
            <w:gridSpan w:val="2"/>
            <w:shd w:val="clear" w:color="auto" w:fill="auto"/>
            <w:hideMark/>
          </w:tcPr>
          <w:p w14:paraId="18BAC0D9"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999/2001</w:t>
            </w:r>
          </w:p>
        </w:tc>
        <w:tc>
          <w:tcPr>
            <w:tcW w:w="1984" w:type="dxa"/>
            <w:shd w:val="clear" w:color="auto" w:fill="auto"/>
            <w:hideMark/>
          </w:tcPr>
          <w:p w14:paraId="4F85033F" w14:textId="77777777" w:rsidR="00547FCD" w:rsidRPr="00EA7976" w:rsidRDefault="00547FCD" w:rsidP="00203B1F">
            <w:pPr>
              <w:spacing w:after="0" w:line="240" w:lineRule="auto"/>
              <w:jc w:val="center"/>
              <w:rPr>
                <w:color w:val="000000"/>
                <w:sz w:val="20"/>
                <w:szCs w:val="20"/>
              </w:rPr>
            </w:pPr>
            <w:r w:rsidRPr="00EA7976">
              <w:rPr>
                <w:color w:val="000000"/>
                <w:sz w:val="20"/>
                <w:szCs w:val="20"/>
              </w:rPr>
              <w:t>10</w:t>
            </w:r>
          </w:p>
        </w:tc>
        <w:tc>
          <w:tcPr>
            <w:tcW w:w="1134" w:type="dxa"/>
          </w:tcPr>
          <w:p w14:paraId="22A739F1" w14:textId="012B2586" w:rsidR="00547FCD" w:rsidRPr="00EA7976" w:rsidRDefault="00547FCD" w:rsidP="00203B1F">
            <w:pPr>
              <w:spacing w:after="0" w:line="240" w:lineRule="auto"/>
              <w:jc w:val="center"/>
              <w:rPr>
                <w:color w:val="000000"/>
                <w:sz w:val="20"/>
                <w:szCs w:val="20"/>
              </w:rPr>
            </w:pPr>
            <w:r>
              <w:rPr>
                <w:color w:val="000000"/>
                <w:sz w:val="20"/>
                <w:szCs w:val="20"/>
              </w:rPr>
              <w:t>Slaughter</w:t>
            </w:r>
          </w:p>
        </w:tc>
        <w:tc>
          <w:tcPr>
            <w:tcW w:w="1276" w:type="dxa"/>
            <w:shd w:val="clear" w:color="auto" w:fill="auto"/>
          </w:tcPr>
          <w:p w14:paraId="04668AC0" w14:textId="532363BC" w:rsidR="00547FCD" w:rsidRPr="00EA7976" w:rsidRDefault="00547FCD" w:rsidP="00203B1F">
            <w:pPr>
              <w:spacing w:after="0" w:line="240" w:lineRule="auto"/>
              <w:jc w:val="center"/>
              <w:rPr>
                <w:color w:val="000000"/>
                <w:sz w:val="20"/>
                <w:szCs w:val="20"/>
              </w:rPr>
            </w:pPr>
            <w:r>
              <w:rPr>
                <w:color w:val="000000"/>
                <w:sz w:val="20"/>
                <w:szCs w:val="20"/>
              </w:rPr>
              <w:t>Abattoir</w:t>
            </w:r>
          </w:p>
        </w:tc>
        <w:tc>
          <w:tcPr>
            <w:tcW w:w="992" w:type="dxa"/>
            <w:shd w:val="clear" w:color="auto" w:fill="auto"/>
          </w:tcPr>
          <w:p w14:paraId="6CE5A411" w14:textId="6AF16BAA" w:rsidR="00547FCD" w:rsidRPr="00EA7976" w:rsidRDefault="00547FCD" w:rsidP="00203B1F">
            <w:pPr>
              <w:spacing w:after="0" w:line="240" w:lineRule="auto"/>
              <w:jc w:val="center"/>
              <w:rPr>
                <w:color w:val="000000"/>
                <w:sz w:val="20"/>
                <w:szCs w:val="20"/>
              </w:rPr>
            </w:pPr>
            <w:r>
              <w:rPr>
                <w:color w:val="000000"/>
                <w:sz w:val="20"/>
                <w:szCs w:val="20"/>
              </w:rPr>
              <w:t>CHANGE</w:t>
            </w:r>
          </w:p>
        </w:tc>
        <w:tc>
          <w:tcPr>
            <w:tcW w:w="987" w:type="dxa"/>
          </w:tcPr>
          <w:p w14:paraId="40D4027B" w14:textId="626AD619" w:rsidR="00547FCD" w:rsidRPr="00EA7976" w:rsidRDefault="00547FCD" w:rsidP="00203B1F">
            <w:pPr>
              <w:spacing w:after="0" w:line="240" w:lineRule="auto"/>
              <w:jc w:val="center"/>
              <w:rPr>
                <w:color w:val="000000"/>
                <w:sz w:val="20"/>
                <w:szCs w:val="20"/>
              </w:rPr>
            </w:pPr>
            <w:r>
              <w:rPr>
                <w:color w:val="000000"/>
                <w:sz w:val="20"/>
                <w:szCs w:val="20"/>
              </w:rPr>
              <w:t>TargRB</w:t>
            </w:r>
          </w:p>
        </w:tc>
      </w:tr>
      <w:tr w:rsidR="00547FCD" w:rsidRPr="00EA7976" w14:paraId="40261B4B" w14:textId="77777777" w:rsidTr="002F25A7">
        <w:trPr>
          <w:trHeight w:val="315"/>
        </w:trPr>
        <w:tc>
          <w:tcPr>
            <w:tcW w:w="567" w:type="dxa"/>
            <w:shd w:val="clear" w:color="auto" w:fill="auto"/>
            <w:noWrap/>
            <w:hideMark/>
          </w:tcPr>
          <w:p w14:paraId="05E98BAA" w14:textId="343EB78C" w:rsidR="00547FCD" w:rsidRPr="00EA7976" w:rsidRDefault="00E523E3" w:rsidP="00203B1F">
            <w:pPr>
              <w:spacing w:after="0" w:line="240" w:lineRule="auto"/>
              <w:rPr>
                <w:color w:val="000000"/>
                <w:sz w:val="20"/>
                <w:szCs w:val="20"/>
                <w:lang w:eastAsia="en-GB"/>
              </w:rPr>
            </w:pPr>
            <w:r>
              <w:rPr>
                <w:color w:val="000000"/>
                <w:sz w:val="20"/>
                <w:szCs w:val="20"/>
                <w:lang w:eastAsia="en-GB"/>
              </w:rPr>
              <w:t>19</w:t>
            </w:r>
          </w:p>
        </w:tc>
        <w:tc>
          <w:tcPr>
            <w:tcW w:w="2136" w:type="dxa"/>
            <w:shd w:val="clear" w:color="auto" w:fill="auto"/>
            <w:noWrap/>
            <w:hideMark/>
          </w:tcPr>
          <w:p w14:paraId="6B9FA497"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BVD</w:t>
            </w:r>
          </w:p>
        </w:tc>
        <w:tc>
          <w:tcPr>
            <w:tcW w:w="3676" w:type="dxa"/>
            <w:shd w:val="clear" w:color="auto" w:fill="auto"/>
            <w:noWrap/>
            <w:hideMark/>
          </w:tcPr>
          <w:p w14:paraId="667A18A8" w14:textId="765366C5" w:rsidR="00547FCD" w:rsidRPr="00EA7976" w:rsidRDefault="00547FCD" w:rsidP="00547FCD">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w:t>
            </w:r>
            <w:r>
              <w:rPr>
                <w:sz w:val="20"/>
                <w:szCs w:val="20"/>
                <w:lang w:eastAsia="en-GB"/>
              </w:rPr>
              <w:t>cattle</w:t>
            </w:r>
          </w:p>
        </w:tc>
        <w:tc>
          <w:tcPr>
            <w:tcW w:w="1843" w:type="dxa"/>
            <w:gridSpan w:val="2"/>
            <w:shd w:val="clear" w:color="auto" w:fill="auto"/>
            <w:hideMark/>
          </w:tcPr>
          <w:p w14:paraId="7510E322"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88/407/EEC</w:t>
            </w:r>
          </w:p>
        </w:tc>
        <w:tc>
          <w:tcPr>
            <w:tcW w:w="1984" w:type="dxa"/>
            <w:shd w:val="clear" w:color="auto" w:fill="auto"/>
            <w:hideMark/>
          </w:tcPr>
          <w:p w14:paraId="23E68418" w14:textId="77777777" w:rsidR="00547FCD" w:rsidRPr="00EA7976" w:rsidRDefault="00547FCD" w:rsidP="00203B1F">
            <w:pPr>
              <w:spacing w:after="0" w:line="240" w:lineRule="auto"/>
              <w:jc w:val="center"/>
              <w:rPr>
                <w:color w:val="000000"/>
                <w:sz w:val="20"/>
                <w:szCs w:val="20"/>
              </w:rPr>
            </w:pPr>
            <w:r w:rsidRPr="00EA7976">
              <w:rPr>
                <w:color w:val="000000"/>
                <w:sz w:val="20"/>
                <w:szCs w:val="20"/>
              </w:rPr>
              <w:t>5</w:t>
            </w:r>
          </w:p>
        </w:tc>
        <w:tc>
          <w:tcPr>
            <w:tcW w:w="1134" w:type="dxa"/>
          </w:tcPr>
          <w:p w14:paraId="36B98FD6" w14:textId="41C6EE4A" w:rsidR="00547FCD" w:rsidRPr="00EA7976" w:rsidRDefault="00547FCD"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07CFDE23" w14:textId="07B073EA" w:rsidR="00547FCD" w:rsidRPr="00EA7976" w:rsidRDefault="00547FCD" w:rsidP="00203B1F">
            <w:pPr>
              <w:spacing w:after="0" w:line="240" w:lineRule="auto"/>
              <w:jc w:val="center"/>
              <w:rPr>
                <w:color w:val="000000"/>
                <w:sz w:val="20"/>
                <w:szCs w:val="20"/>
              </w:rPr>
            </w:pPr>
            <w:r>
              <w:rPr>
                <w:color w:val="000000"/>
                <w:sz w:val="20"/>
                <w:szCs w:val="20"/>
              </w:rPr>
              <w:t>AIC</w:t>
            </w:r>
          </w:p>
        </w:tc>
        <w:tc>
          <w:tcPr>
            <w:tcW w:w="992" w:type="dxa"/>
            <w:shd w:val="clear" w:color="auto" w:fill="auto"/>
          </w:tcPr>
          <w:p w14:paraId="4C898C94" w14:textId="175B821F" w:rsidR="00547FCD" w:rsidRPr="00EA7976" w:rsidRDefault="00547FCD" w:rsidP="00203B1F">
            <w:pPr>
              <w:spacing w:after="0" w:line="240" w:lineRule="auto"/>
              <w:jc w:val="center"/>
              <w:rPr>
                <w:color w:val="000000"/>
                <w:sz w:val="20"/>
                <w:szCs w:val="20"/>
              </w:rPr>
            </w:pPr>
            <w:r>
              <w:rPr>
                <w:color w:val="000000"/>
                <w:sz w:val="20"/>
                <w:szCs w:val="20"/>
              </w:rPr>
              <w:t>FFD</w:t>
            </w:r>
          </w:p>
        </w:tc>
        <w:tc>
          <w:tcPr>
            <w:tcW w:w="987" w:type="dxa"/>
          </w:tcPr>
          <w:p w14:paraId="53E2D584" w14:textId="2C9B95E3" w:rsidR="00547FCD" w:rsidRPr="00EA7976" w:rsidRDefault="00547FCD" w:rsidP="00203B1F">
            <w:pPr>
              <w:spacing w:after="0" w:line="240" w:lineRule="auto"/>
              <w:jc w:val="center"/>
              <w:rPr>
                <w:color w:val="000000"/>
                <w:sz w:val="20"/>
                <w:szCs w:val="20"/>
              </w:rPr>
            </w:pPr>
            <w:r>
              <w:rPr>
                <w:color w:val="000000"/>
                <w:sz w:val="20"/>
                <w:szCs w:val="20"/>
              </w:rPr>
              <w:t>TargTB</w:t>
            </w:r>
          </w:p>
        </w:tc>
      </w:tr>
      <w:tr w:rsidR="00547FCD" w:rsidRPr="00EA7976" w14:paraId="292C3A70" w14:textId="77777777" w:rsidTr="002F25A7">
        <w:trPr>
          <w:trHeight w:val="315"/>
        </w:trPr>
        <w:tc>
          <w:tcPr>
            <w:tcW w:w="567" w:type="dxa"/>
            <w:shd w:val="clear" w:color="auto" w:fill="auto"/>
            <w:noWrap/>
            <w:hideMark/>
          </w:tcPr>
          <w:p w14:paraId="10F1ED22" w14:textId="5B0CB737" w:rsidR="00547FCD" w:rsidRPr="00EA7976" w:rsidRDefault="00547FCD" w:rsidP="00E523E3">
            <w:pPr>
              <w:spacing w:after="0" w:line="240" w:lineRule="auto"/>
              <w:rPr>
                <w:color w:val="000000"/>
                <w:sz w:val="20"/>
                <w:szCs w:val="20"/>
                <w:lang w:eastAsia="en-GB"/>
              </w:rPr>
            </w:pPr>
            <w:r w:rsidRPr="00EA7976">
              <w:rPr>
                <w:color w:val="000000"/>
                <w:sz w:val="20"/>
                <w:szCs w:val="20"/>
                <w:lang w:eastAsia="en-GB"/>
              </w:rPr>
              <w:t>2</w:t>
            </w:r>
            <w:r w:rsidR="00E523E3">
              <w:rPr>
                <w:color w:val="000000"/>
                <w:sz w:val="20"/>
                <w:szCs w:val="20"/>
                <w:lang w:eastAsia="en-GB"/>
              </w:rPr>
              <w:t>0</w:t>
            </w:r>
          </w:p>
        </w:tc>
        <w:tc>
          <w:tcPr>
            <w:tcW w:w="2136" w:type="dxa"/>
            <w:shd w:val="clear" w:color="auto" w:fill="auto"/>
            <w:noWrap/>
            <w:hideMark/>
          </w:tcPr>
          <w:p w14:paraId="2C22DF82" w14:textId="0480428C" w:rsidR="00547FCD" w:rsidRPr="009D47B1" w:rsidRDefault="00547FCD" w:rsidP="00203B1F">
            <w:pPr>
              <w:spacing w:after="0" w:line="240" w:lineRule="auto"/>
              <w:rPr>
                <w:i/>
                <w:color w:val="000000"/>
                <w:sz w:val="20"/>
                <w:szCs w:val="20"/>
                <w:lang w:eastAsia="en-GB"/>
              </w:rPr>
            </w:pPr>
            <w:r w:rsidRPr="009D47B1">
              <w:rPr>
                <w:i/>
                <w:color w:val="000000"/>
                <w:sz w:val="20"/>
                <w:szCs w:val="20"/>
                <w:lang w:eastAsia="en-GB"/>
              </w:rPr>
              <w:t>Campylobacter</w:t>
            </w:r>
            <w:r w:rsidR="00904D3C" w:rsidRPr="009D47B1">
              <w:rPr>
                <w:i/>
                <w:color w:val="000000"/>
                <w:sz w:val="20"/>
                <w:szCs w:val="20"/>
                <w:lang w:eastAsia="en-GB"/>
              </w:rPr>
              <w:t xml:space="preserve"> </w:t>
            </w:r>
            <w:r w:rsidR="00904D3C" w:rsidRPr="00B01CE1">
              <w:rPr>
                <w:color w:val="000000"/>
                <w:sz w:val="20"/>
                <w:szCs w:val="20"/>
                <w:lang w:eastAsia="en-GB"/>
              </w:rPr>
              <w:t>spp.</w:t>
            </w:r>
          </w:p>
        </w:tc>
        <w:tc>
          <w:tcPr>
            <w:tcW w:w="3676" w:type="dxa"/>
            <w:shd w:val="clear" w:color="auto" w:fill="auto"/>
            <w:noWrap/>
            <w:hideMark/>
          </w:tcPr>
          <w:p w14:paraId="50E553DE" w14:textId="5D980F68" w:rsidR="00547FCD" w:rsidRPr="00EA7976" w:rsidRDefault="00547FCD" w:rsidP="00203B1F">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 multiple species</w:t>
            </w:r>
          </w:p>
        </w:tc>
        <w:tc>
          <w:tcPr>
            <w:tcW w:w="1843" w:type="dxa"/>
            <w:gridSpan w:val="2"/>
            <w:shd w:val="clear" w:color="auto" w:fill="auto"/>
            <w:hideMark/>
          </w:tcPr>
          <w:p w14:paraId="08CF5D18"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2003/99/EC</w:t>
            </w:r>
          </w:p>
        </w:tc>
        <w:tc>
          <w:tcPr>
            <w:tcW w:w="1984" w:type="dxa"/>
            <w:shd w:val="clear" w:color="auto" w:fill="auto"/>
            <w:hideMark/>
          </w:tcPr>
          <w:p w14:paraId="16331559" w14:textId="77777777" w:rsidR="00547FCD" w:rsidRPr="00EA7976" w:rsidRDefault="00547FCD" w:rsidP="00203B1F">
            <w:pPr>
              <w:spacing w:after="0" w:line="240" w:lineRule="auto"/>
              <w:jc w:val="center"/>
              <w:rPr>
                <w:color w:val="000000"/>
                <w:sz w:val="20"/>
                <w:szCs w:val="20"/>
              </w:rPr>
            </w:pPr>
            <w:r w:rsidRPr="00EA7976">
              <w:rPr>
                <w:color w:val="000000"/>
                <w:sz w:val="20"/>
                <w:szCs w:val="20"/>
              </w:rPr>
              <w:t>6</w:t>
            </w:r>
          </w:p>
        </w:tc>
        <w:tc>
          <w:tcPr>
            <w:tcW w:w="1134" w:type="dxa"/>
          </w:tcPr>
          <w:p w14:paraId="2170EEEA" w14:textId="77777777" w:rsidR="00547FCD" w:rsidRPr="00EA7976" w:rsidRDefault="00547FCD" w:rsidP="00203B1F">
            <w:pPr>
              <w:spacing w:after="0" w:line="240" w:lineRule="auto"/>
              <w:jc w:val="center"/>
              <w:rPr>
                <w:color w:val="000000"/>
                <w:sz w:val="20"/>
                <w:szCs w:val="20"/>
              </w:rPr>
            </w:pPr>
          </w:p>
        </w:tc>
        <w:tc>
          <w:tcPr>
            <w:tcW w:w="1276" w:type="dxa"/>
            <w:shd w:val="clear" w:color="auto" w:fill="auto"/>
          </w:tcPr>
          <w:p w14:paraId="048A55FC" w14:textId="77777777" w:rsidR="00547FCD" w:rsidRPr="00EA7976" w:rsidRDefault="00547FCD" w:rsidP="00203B1F">
            <w:pPr>
              <w:spacing w:after="0" w:line="240" w:lineRule="auto"/>
              <w:jc w:val="center"/>
              <w:rPr>
                <w:color w:val="000000"/>
                <w:sz w:val="20"/>
                <w:szCs w:val="20"/>
              </w:rPr>
            </w:pPr>
          </w:p>
        </w:tc>
        <w:tc>
          <w:tcPr>
            <w:tcW w:w="992" w:type="dxa"/>
            <w:shd w:val="clear" w:color="auto" w:fill="auto"/>
          </w:tcPr>
          <w:p w14:paraId="4A116941" w14:textId="77777777" w:rsidR="00547FCD" w:rsidRPr="00EA7976" w:rsidRDefault="00547FCD" w:rsidP="00203B1F">
            <w:pPr>
              <w:spacing w:after="0" w:line="240" w:lineRule="auto"/>
              <w:jc w:val="center"/>
              <w:rPr>
                <w:color w:val="000000"/>
                <w:sz w:val="20"/>
                <w:szCs w:val="20"/>
              </w:rPr>
            </w:pPr>
          </w:p>
        </w:tc>
        <w:tc>
          <w:tcPr>
            <w:tcW w:w="987" w:type="dxa"/>
          </w:tcPr>
          <w:p w14:paraId="18FFD21C" w14:textId="77777777" w:rsidR="00547FCD" w:rsidRPr="00EA7976" w:rsidRDefault="00547FCD" w:rsidP="00203B1F">
            <w:pPr>
              <w:spacing w:after="0" w:line="240" w:lineRule="auto"/>
              <w:jc w:val="center"/>
              <w:rPr>
                <w:color w:val="000000"/>
                <w:sz w:val="20"/>
                <w:szCs w:val="20"/>
              </w:rPr>
            </w:pPr>
          </w:p>
        </w:tc>
      </w:tr>
      <w:tr w:rsidR="00547FCD" w:rsidRPr="00EA7976" w14:paraId="67C3AFDD" w14:textId="77777777" w:rsidTr="002F25A7">
        <w:trPr>
          <w:trHeight w:val="315"/>
        </w:trPr>
        <w:tc>
          <w:tcPr>
            <w:tcW w:w="567" w:type="dxa"/>
            <w:shd w:val="clear" w:color="auto" w:fill="auto"/>
            <w:noWrap/>
            <w:hideMark/>
          </w:tcPr>
          <w:p w14:paraId="20CAB25B" w14:textId="08F40FC7" w:rsidR="00547FCD" w:rsidRPr="00EA7976" w:rsidRDefault="00547FCD" w:rsidP="00E523E3">
            <w:pPr>
              <w:spacing w:after="0" w:line="240" w:lineRule="auto"/>
              <w:rPr>
                <w:color w:val="000000"/>
                <w:sz w:val="20"/>
                <w:szCs w:val="20"/>
                <w:lang w:eastAsia="en-GB"/>
              </w:rPr>
            </w:pPr>
            <w:r w:rsidRPr="00EA7976">
              <w:rPr>
                <w:color w:val="000000"/>
                <w:sz w:val="20"/>
                <w:szCs w:val="20"/>
                <w:lang w:eastAsia="en-GB"/>
              </w:rPr>
              <w:t>2</w:t>
            </w:r>
            <w:r w:rsidR="00E523E3">
              <w:rPr>
                <w:color w:val="000000"/>
                <w:sz w:val="20"/>
                <w:szCs w:val="20"/>
                <w:lang w:eastAsia="en-GB"/>
              </w:rPr>
              <w:t>1</w:t>
            </w:r>
          </w:p>
        </w:tc>
        <w:tc>
          <w:tcPr>
            <w:tcW w:w="2136" w:type="dxa"/>
            <w:shd w:val="clear" w:color="auto" w:fill="auto"/>
            <w:noWrap/>
            <w:hideMark/>
          </w:tcPr>
          <w:p w14:paraId="1B291478" w14:textId="1645E812" w:rsidR="00904D3C" w:rsidRPr="009D47B1" w:rsidRDefault="00547FCD" w:rsidP="00203B1F">
            <w:pPr>
              <w:spacing w:after="0" w:line="240" w:lineRule="auto"/>
              <w:rPr>
                <w:i/>
                <w:color w:val="000000"/>
                <w:sz w:val="20"/>
                <w:szCs w:val="20"/>
                <w:lang w:eastAsia="en-GB"/>
              </w:rPr>
            </w:pPr>
            <w:r w:rsidRPr="009D47B1">
              <w:rPr>
                <w:i/>
                <w:color w:val="000000"/>
                <w:sz w:val="20"/>
                <w:szCs w:val="20"/>
                <w:lang w:eastAsia="en-GB"/>
              </w:rPr>
              <w:t>Campylobacter</w:t>
            </w:r>
            <w:r w:rsidR="00904D3C" w:rsidRPr="00B01CE1">
              <w:rPr>
                <w:color w:val="000000"/>
                <w:sz w:val="20"/>
                <w:szCs w:val="20"/>
                <w:lang w:eastAsia="en-GB"/>
              </w:rPr>
              <w:t xml:space="preserve"> spp.</w:t>
            </w:r>
          </w:p>
        </w:tc>
        <w:tc>
          <w:tcPr>
            <w:tcW w:w="3676" w:type="dxa"/>
            <w:shd w:val="clear" w:color="auto" w:fill="auto"/>
            <w:noWrap/>
            <w:hideMark/>
          </w:tcPr>
          <w:p w14:paraId="1202F70B" w14:textId="13D4BCB2" w:rsidR="00547FCD" w:rsidRPr="00EA7976" w:rsidRDefault="00547FCD" w:rsidP="00433359">
            <w:pPr>
              <w:spacing w:after="0" w:line="240" w:lineRule="auto"/>
              <w:rPr>
                <w:sz w:val="20"/>
                <w:szCs w:val="20"/>
                <w:lang w:eastAsia="en-GB"/>
              </w:rPr>
            </w:pPr>
            <w:r w:rsidRPr="00EA7976">
              <w:rPr>
                <w:sz w:val="20"/>
                <w:szCs w:val="20"/>
                <w:lang w:eastAsia="en-GB"/>
              </w:rPr>
              <w:t xml:space="preserve">Active surveillance </w:t>
            </w:r>
            <w:r w:rsidR="00433359">
              <w:rPr>
                <w:sz w:val="20"/>
                <w:szCs w:val="20"/>
                <w:lang w:eastAsia="en-GB"/>
              </w:rPr>
              <w:t>in</w:t>
            </w:r>
            <w:r w:rsidRPr="00EA7976">
              <w:rPr>
                <w:sz w:val="20"/>
                <w:szCs w:val="20"/>
                <w:lang w:eastAsia="en-GB"/>
              </w:rPr>
              <w:t xml:space="preserve"> </w:t>
            </w:r>
            <w:r>
              <w:rPr>
                <w:sz w:val="20"/>
                <w:szCs w:val="20"/>
                <w:lang w:eastAsia="en-GB"/>
              </w:rPr>
              <w:t>cattle</w:t>
            </w:r>
          </w:p>
        </w:tc>
        <w:tc>
          <w:tcPr>
            <w:tcW w:w="1843" w:type="dxa"/>
            <w:gridSpan w:val="2"/>
            <w:shd w:val="clear" w:color="auto" w:fill="auto"/>
            <w:hideMark/>
          </w:tcPr>
          <w:p w14:paraId="16CC245C" w14:textId="77777777" w:rsidR="00547FCD" w:rsidRPr="009B6D9F" w:rsidRDefault="00547FCD" w:rsidP="00203B1F">
            <w:pPr>
              <w:spacing w:after="0" w:line="240" w:lineRule="auto"/>
              <w:rPr>
                <w:sz w:val="20"/>
                <w:szCs w:val="20"/>
                <w:lang w:eastAsia="en-GB"/>
              </w:rPr>
            </w:pPr>
            <w:r w:rsidRPr="009B6D9F">
              <w:rPr>
                <w:sz w:val="20"/>
                <w:szCs w:val="20"/>
                <w:lang w:eastAsia="en-GB"/>
              </w:rPr>
              <w:t>88/407/EEC</w:t>
            </w:r>
          </w:p>
        </w:tc>
        <w:tc>
          <w:tcPr>
            <w:tcW w:w="1984" w:type="dxa"/>
            <w:shd w:val="clear" w:color="auto" w:fill="auto"/>
            <w:hideMark/>
          </w:tcPr>
          <w:p w14:paraId="309B9C37" w14:textId="77777777" w:rsidR="00547FCD" w:rsidRPr="00EA7976" w:rsidRDefault="00547FCD" w:rsidP="00203B1F">
            <w:pPr>
              <w:spacing w:after="0" w:line="240" w:lineRule="auto"/>
              <w:jc w:val="center"/>
              <w:rPr>
                <w:color w:val="000000"/>
                <w:sz w:val="20"/>
                <w:szCs w:val="20"/>
              </w:rPr>
            </w:pPr>
            <w:r w:rsidRPr="00EA7976">
              <w:rPr>
                <w:color w:val="000000"/>
                <w:sz w:val="20"/>
                <w:szCs w:val="20"/>
              </w:rPr>
              <w:t>6</w:t>
            </w:r>
          </w:p>
        </w:tc>
        <w:tc>
          <w:tcPr>
            <w:tcW w:w="1134" w:type="dxa"/>
          </w:tcPr>
          <w:p w14:paraId="7F1594F2" w14:textId="1414D3C5" w:rsidR="00547FCD" w:rsidRPr="00EA7976" w:rsidRDefault="00547FCD"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7A000EB5" w14:textId="6AC8021B" w:rsidR="00547FCD" w:rsidRPr="00EA7976" w:rsidRDefault="00547FCD" w:rsidP="00547FCD">
            <w:pPr>
              <w:spacing w:after="0" w:line="240" w:lineRule="auto"/>
              <w:jc w:val="center"/>
              <w:rPr>
                <w:color w:val="000000"/>
                <w:sz w:val="20"/>
                <w:szCs w:val="20"/>
              </w:rPr>
            </w:pPr>
            <w:r>
              <w:rPr>
                <w:color w:val="000000"/>
                <w:sz w:val="20"/>
                <w:szCs w:val="20"/>
              </w:rPr>
              <w:t>AIC</w:t>
            </w:r>
          </w:p>
        </w:tc>
        <w:tc>
          <w:tcPr>
            <w:tcW w:w="992" w:type="dxa"/>
            <w:shd w:val="clear" w:color="auto" w:fill="auto"/>
          </w:tcPr>
          <w:p w14:paraId="6F412D43" w14:textId="4E358097" w:rsidR="00547FCD" w:rsidRPr="00EA7976" w:rsidRDefault="00547FCD" w:rsidP="00203B1F">
            <w:pPr>
              <w:spacing w:after="0" w:line="240" w:lineRule="auto"/>
              <w:jc w:val="center"/>
              <w:rPr>
                <w:color w:val="000000"/>
                <w:sz w:val="20"/>
                <w:szCs w:val="20"/>
              </w:rPr>
            </w:pPr>
            <w:r>
              <w:rPr>
                <w:color w:val="000000"/>
                <w:sz w:val="20"/>
                <w:szCs w:val="20"/>
              </w:rPr>
              <w:t>FFD</w:t>
            </w:r>
          </w:p>
        </w:tc>
        <w:tc>
          <w:tcPr>
            <w:tcW w:w="987" w:type="dxa"/>
          </w:tcPr>
          <w:p w14:paraId="327258C1" w14:textId="75930A20" w:rsidR="00547FCD" w:rsidRPr="00EA7976" w:rsidRDefault="00547FCD" w:rsidP="00203B1F">
            <w:pPr>
              <w:spacing w:after="0" w:line="240" w:lineRule="auto"/>
              <w:jc w:val="center"/>
              <w:rPr>
                <w:color w:val="000000"/>
                <w:sz w:val="20"/>
                <w:szCs w:val="20"/>
              </w:rPr>
            </w:pPr>
            <w:r>
              <w:rPr>
                <w:color w:val="000000"/>
                <w:sz w:val="20"/>
                <w:szCs w:val="20"/>
              </w:rPr>
              <w:t>TargRB</w:t>
            </w:r>
          </w:p>
        </w:tc>
      </w:tr>
      <w:tr w:rsidR="00547FCD" w:rsidRPr="00EA7976" w14:paraId="62F06BF8" w14:textId="77777777" w:rsidTr="002F25A7">
        <w:trPr>
          <w:trHeight w:val="315"/>
        </w:trPr>
        <w:tc>
          <w:tcPr>
            <w:tcW w:w="567" w:type="dxa"/>
            <w:shd w:val="clear" w:color="auto" w:fill="auto"/>
            <w:noWrap/>
            <w:hideMark/>
          </w:tcPr>
          <w:p w14:paraId="593EA3A0" w14:textId="6C1C4DFC" w:rsidR="00547FCD" w:rsidRPr="00EA7976" w:rsidRDefault="00547FCD" w:rsidP="00E523E3">
            <w:pPr>
              <w:spacing w:after="0" w:line="240" w:lineRule="auto"/>
              <w:rPr>
                <w:color w:val="000000"/>
                <w:sz w:val="20"/>
                <w:szCs w:val="20"/>
                <w:lang w:eastAsia="en-GB"/>
              </w:rPr>
            </w:pPr>
            <w:r w:rsidRPr="00EA7976">
              <w:rPr>
                <w:color w:val="000000"/>
                <w:sz w:val="20"/>
                <w:szCs w:val="20"/>
                <w:lang w:eastAsia="en-GB"/>
              </w:rPr>
              <w:t>2</w:t>
            </w:r>
            <w:r w:rsidR="00E523E3">
              <w:rPr>
                <w:color w:val="000000"/>
                <w:sz w:val="20"/>
                <w:szCs w:val="20"/>
                <w:lang w:eastAsia="en-GB"/>
              </w:rPr>
              <w:t>2</w:t>
            </w:r>
          </w:p>
        </w:tc>
        <w:tc>
          <w:tcPr>
            <w:tcW w:w="2136" w:type="dxa"/>
            <w:shd w:val="clear" w:color="auto" w:fill="auto"/>
            <w:noWrap/>
            <w:hideMark/>
          </w:tcPr>
          <w:p w14:paraId="53181202"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Classical swine fever</w:t>
            </w:r>
          </w:p>
        </w:tc>
        <w:tc>
          <w:tcPr>
            <w:tcW w:w="3676" w:type="dxa"/>
            <w:shd w:val="clear" w:color="auto" w:fill="auto"/>
            <w:noWrap/>
            <w:hideMark/>
          </w:tcPr>
          <w:p w14:paraId="5D77AB3F" w14:textId="662E5722" w:rsidR="00547FCD" w:rsidRPr="00EA7976" w:rsidRDefault="00547FCD" w:rsidP="00433359">
            <w:pPr>
              <w:spacing w:after="0" w:line="240" w:lineRule="auto"/>
              <w:rPr>
                <w:sz w:val="20"/>
                <w:szCs w:val="20"/>
                <w:lang w:eastAsia="en-GB"/>
              </w:rPr>
            </w:pPr>
            <w:r w:rsidRPr="00EA7976">
              <w:rPr>
                <w:sz w:val="20"/>
                <w:szCs w:val="20"/>
                <w:lang w:eastAsia="en-GB"/>
              </w:rPr>
              <w:t xml:space="preserve">Active surveillance </w:t>
            </w:r>
            <w:r w:rsidR="00433359">
              <w:rPr>
                <w:sz w:val="20"/>
                <w:szCs w:val="20"/>
                <w:lang w:eastAsia="en-GB"/>
              </w:rPr>
              <w:t>in</w:t>
            </w:r>
            <w:r w:rsidRPr="00EA7976">
              <w:rPr>
                <w:sz w:val="20"/>
                <w:szCs w:val="20"/>
                <w:lang w:eastAsia="en-GB"/>
              </w:rPr>
              <w:t xml:space="preserve"> </w:t>
            </w:r>
            <w:r>
              <w:rPr>
                <w:sz w:val="20"/>
                <w:szCs w:val="20"/>
                <w:lang w:eastAsia="en-GB"/>
              </w:rPr>
              <w:t>pigs</w:t>
            </w:r>
          </w:p>
        </w:tc>
        <w:tc>
          <w:tcPr>
            <w:tcW w:w="1843" w:type="dxa"/>
            <w:gridSpan w:val="2"/>
            <w:shd w:val="clear" w:color="auto" w:fill="auto"/>
            <w:hideMark/>
          </w:tcPr>
          <w:p w14:paraId="52F16587" w14:textId="77777777" w:rsidR="00547FCD" w:rsidRPr="009B6D9F" w:rsidRDefault="00547FCD" w:rsidP="00203B1F">
            <w:pPr>
              <w:spacing w:after="0" w:line="240" w:lineRule="auto"/>
              <w:rPr>
                <w:sz w:val="20"/>
                <w:szCs w:val="20"/>
                <w:lang w:eastAsia="en-GB"/>
              </w:rPr>
            </w:pPr>
            <w:r w:rsidRPr="009B6D9F">
              <w:rPr>
                <w:sz w:val="20"/>
                <w:szCs w:val="20"/>
                <w:lang w:eastAsia="en-GB"/>
              </w:rPr>
              <w:t>90/429/EEC</w:t>
            </w:r>
          </w:p>
        </w:tc>
        <w:tc>
          <w:tcPr>
            <w:tcW w:w="1984" w:type="dxa"/>
            <w:shd w:val="clear" w:color="auto" w:fill="auto"/>
            <w:hideMark/>
          </w:tcPr>
          <w:p w14:paraId="11D0DD7D" w14:textId="77777777" w:rsidR="00547FCD" w:rsidRPr="00EA7976" w:rsidRDefault="00547FCD" w:rsidP="00203B1F">
            <w:pPr>
              <w:spacing w:after="0" w:line="240" w:lineRule="auto"/>
              <w:jc w:val="center"/>
              <w:rPr>
                <w:color w:val="000000"/>
                <w:sz w:val="20"/>
                <w:szCs w:val="20"/>
              </w:rPr>
            </w:pPr>
            <w:r w:rsidRPr="00EA7976">
              <w:rPr>
                <w:color w:val="000000"/>
                <w:sz w:val="20"/>
                <w:szCs w:val="20"/>
              </w:rPr>
              <w:t>8</w:t>
            </w:r>
          </w:p>
        </w:tc>
        <w:tc>
          <w:tcPr>
            <w:tcW w:w="1134" w:type="dxa"/>
          </w:tcPr>
          <w:p w14:paraId="331A10E1" w14:textId="7AE0ABAC" w:rsidR="00547FCD" w:rsidRPr="00EA7976" w:rsidRDefault="00547FCD"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0A0658E4" w14:textId="74DDE62E" w:rsidR="00547FCD" w:rsidRPr="00EA7976" w:rsidRDefault="00547FCD" w:rsidP="00547FCD">
            <w:pPr>
              <w:spacing w:after="0" w:line="240" w:lineRule="auto"/>
              <w:jc w:val="center"/>
              <w:rPr>
                <w:color w:val="000000"/>
                <w:sz w:val="20"/>
                <w:szCs w:val="20"/>
              </w:rPr>
            </w:pPr>
            <w:r>
              <w:rPr>
                <w:color w:val="000000"/>
                <w:sz w:val="20"/>
                <w:szCs w:val="20"/>
              </w:rPr>
              <w:t>AIC</w:t>
            </w:r>
          </w:p>
        </w:tc>
        <w:tc>
          <w:tcPr>
            <w:tcW w:w="992" w:type="dxa"/>
            <w:shd w:val="clear" w:color="auto" w:fill="auto"/>
          </w:tcPr>
          <w:p w14:paraId="308CCB71" w14:textId="27E47BA6" w:rsidR="00547FCD" w:rsidRPr="00EA7976" w:rsidRDefault="00547FCD" w:rsidP="00203B1F">
            <w:pPr>
              <w:spacing w:after="0" w:line="240" w:lineRule="auto"/>
              <w:jc w:val="center"/>
              <w:rPr>
                <w:color w:val="000000"/>
                <w:sz w:val="20"/>
                <w:szCs w:val="20"/>
              </w:rPr>
            </w:pPr>
            <w:r>
              <w:rPr>
                <w:color w:val="000000"/>
                <w:sz w:val="20"/>
                <w:szCs w:val="20"/>
              </w:rPr>
              <w:t>FFD</w:t>
            </w:r>
          </w:p>
        </w:tc>
        <w:tc>
          <w:tcPr>
            <w:tcW w:w="987" w:type="dxa"/>
          </w:tcPr>
          <w:p w14:paraId="246572C3" w14:textId="036853CB" w:rsidR="00547FCD" w:rsidRPr="00EA7976" w:rsidRDefault="00547FCD" w:rsidP="00203B1F">
            <w:pPr>
              <w:spacing w:after="0" w:line="240" w:lineRule="auto"/>
              <w:jc w:val="center"/>
              <w:rPr>
                <w:color w:val="000000"/>
                <w:sz w:val="20"/>
                <w:szCs w:val="20"/>
              </w:rPr>
            </w:pPr>
            <w:r>
              <w:rPr>
                <w:color w:val="000000"/>
                <w:sz w:val="20"/>
                <w:szCs w:val="20"/>
              </w:rPr>
              <w:t>TargRB</w:t>
            </w:r>
          </w:p>
        </w:tc>
      </w:tr>
      <w:tr w:rsidR="00547FCD" w:rsidRPr="00EA7976" w14:paraId="0F5DD10B" w14:textId="77777777" w:rsidTr="002F25A7">
        <w:trPr>
          <w:trHeight w:val="315"/>
        </w:trPr>
        <w:tc>
          <w:tcPr>
            <w:tcW w:w="567" w:type="dxa"/>
            <w:shd w:val="clear" w:color="auto" w:fill="auto"/>
            <w:noWrap/>
            <w:hideMark/>
          </w:tcPr>
          <w:p w14:paraId="3C6AEDB9" w14:textId="1A91578D" w:rsidR="00547FCD" w:rsidRPr="00EA7976" w:rsidRDefault="00547FCD" w:rsidP="00E523E3">
            <w:pPr>
              <w:spacing w:after="0" w:line="240" w:lineRule="auto"/>
              <w:rPr>
                <w:color w:val="000000"/>
                <w:sz w:val="20"/>
                <w:szCs w:val="20"/>
                <w:lang w:eastAsia="en-GB"/>
              </w:rPr>
            </w:pPr>
            <w:r w:rsidRPr="00EA7976">
              <w:rPr>
                <w:color w:val="000000"/>
                <w:sz w:val="20"/>
                <w:szCs w:val="20"/>
                <w:lang w:eastAsia="en-GB"/>
              </w:rPr>
              <w:t>2</w:t>
            </w:r>
            <w:r w:rsidR="00E523E3">
              <w:rPr>
                <w:color w:val="000000"/>
                <w:sz w:val="20"/>
                <w:szCs w:val="20"/>
                <w:lang w:eastAsia="en-GB"/>
              </w:rPr>
              <w:t>3</w:t>
            </w:r>
          </w:p>
        </w:tc>
        <w:tc>
          <w:tcPr>
            <w:tcW w:w="2136" w:type="dxa"/>
            <w:shd w:val="clear" w:color="auto" w:fill="auto"/>
            <w:noWrap/>
            <w:hideMark/>
          </w:tcPr>
          <w:p w14:paraId="6D2EA9DF" w14:textId="77777777" w:rsidR="00547FCD" w:rsidRPr="00EA7976" w:rsidRDefault="00547FCD" w:rsidP="00203B1F">
            <w:pPr>
              <w:spacing w:after="0" w:line="240" w:lineRule="auto"/>
              <w:rPr>
                <w:color w:val="000000"/>
                <w:sz w:val="20"/>
                <w:szCs w:val="20"/>
                <w:lang w:eastAsia="en-GB"/>
              </w:rPr>
            </w:pPr>
            <w:r w:rsidRPr="00EA7976">
              <w:rPr>
                <w:color w:val="000000"/>
                <w:sz w:val="20"/>
                <w:szCs w:val="20"/>
                <w:lang w:eastAsia="en-GB"/>
              </w:rPr>
              <w:t>Contagious Equine Metritis</w:t>
            </w:r>
          </w:p>
        </w:tc>
        <w:tc>
          <w:tcPr>
            <w:tcW w:w="3676" w:type="dxa"/>
            <w:shd w:val="clear" w:color="auto" w:fill="auto"/>
            <w:noWrap/>
            <w:hideMark/>
          </w:tcPr>
          <w:p w14:paraId="3237BDC8" w14:textId="654EFBEA" w:rsidR="00547FCD" w:rsidRPr="00EA7976" w:rsidRDefault="00547FCD" w:rsidP="00433359">
            <w:pPr>
              <w:spacing w:after="0" w:line="240" w:lineRule="auto"/>
              <w:rPr>
                <w:sz w:val="20"/>
                <w:szCs w:val="20"/>
                <w:lang w:eastAsia="en-GB"/>
              </w:rPr>
            </w:pPr>
            <w:r w:rsidRPr="00EA7976">
              <w:rPr>
                <w:sz w:val="20"/>
                <w:szCs w:val="20"/>
                <w:lang w:eastAsia="en-GB"/>
              </w:rPr>
              <w:t xml:space="preserve">Active surveillance </w:t>
            </w:r>
            <w:r w:rsidR="00433359">
              <w:rPr>
                <w:sz w:val="20"/>
                <w:szCs w:val="20"/>
                <w:lang w:eastAsia="en-GB"/>
              </w:rPr>
              <w:t>in</w:t>
            </w:r>
            <w:r w:rsidRPr="00EA7976">
              <w:rPr>
                <w:sz w:val="20"/>
                <w:szCs w:val="20"/>
                <w:lang w:eastAsia="en-GB"/>
              </w:rPr>
              <w:t xml:space="preserve"> </w:t>
            </w:r>
            <w:r>
              <w:rPr>
                <w:sz w:val="20"/>
                <w:szCs w:val="20"/>
                <w:lang w:eastAsia="en-GB"/>
              </w:rPr>
              <w:t>horses</w:t>
            </w:r>
          </w:p>
        </w:tc>
        <w:tc>
          <w:tcPr>
            <w:tcW w:w="1843" w:type="dxa"/>
            <w:gridSpan w:val="2"/>
            <w:shd w:val="clear" w:color="auto" w:fill="auto"/>
            <w:hideMark/>
          </w:tcPr>
          <w:p w14:paraId="1F787F8B" w14:textId="77777777" w:rsidR="00547FCD" w:rsidRPr="009B6D9F" w:rsidRDefault="00547FCD" w:rsidP="00203B1F">
            <w:pPr>
              <w:spacing w:after="0" w:line="240" w:lineRule="auto"/>
              <w:rPr>
                <w:sz w:val="20"/>
                <w:szCs w:val="20"/>
                <w:lang w:eastAsia="en-GB"/>
              </w:rPr>
            </w:pPr>
            <w:r w:rsidRPr="009B6D9F">
              <w:rPr>
                <w:sz w:val="20"/>
                <w:szCs w:val="20"/>
                <w:lang w:eastAsia="en-GB"/>
              </w:rPr>
              <w:t>92/65/EEC</w:t>
            </w:r>
          </w:p>
        </w:tc>
        <w:tc>
          <w:tcPr>
            <w:tcW w:w="1984" w:type="dxa"/>
            <w:shd w:val="clear" w:color="auto" w:fill="auto"/>
            <w:hideMark/>
          </w:tcPr>
          <w:p w14:paraId="6CC1C1D3" w14:textId="77777777" w:rsidR="00547FCD" w:rsidRPr="00EA7976" w:rsidRDefault="00547FCD" w:rsidP="00203B1F">
            <w:pPr>
              <w:spacing w:after="0" w:line="240" w:lineRule="auto"/>
              <w:jc w:val="center"/>
              <w:rPr>
                <w:color w:val="000000"/>
                <w:sz w:val="20"/>
                <w:szCs w:val="20"/>
              </w:rPr>
            </w:pPr>
            <w:r w:rsidRPr="00EA7976">
              <w:rPr>
                <w:color w:val="000000"/>
                <w:sz w:val="20"/>
                <w:szCs w:val="20"/>
              </w:rPr>
              <w:t>5</w:t>
            </w:r>
          </w:p>
        </w:tc>
        <w:tc>
          <w:tcPr>
            <w:tcW w:w="1134" w:type="dxa"/>
          </w:tcPr>
          <w:p w14:paraId="03C8C81C" w14:textId="371F1E8F" w:rsidR="00547FCD" w:rsidRPr="00EA7976" w:rsidRDefault="00547FCD"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48B1882D" w14:textId="3FE429D1" w:rsidR="00547FCD" w:rsidRPr="00EA7976" w:rsidRDefault="00547FCD" w:rsidP="00203B1F">
            <w:pPr>
              <w:spacing w:after="0" w:line="240" w:lineRule="auto"/>
              <w:jc w:val="center"/>
              <w:rPr>
                <w:color w:val="000000"/>
                <w:sz w:val="20"/>
                <w:szCs w:val="20"/>
              </w:rPr>
            </w:pPr>
            <w:r>
              <w:rPr>
                <w:color w:val="000000"/>
                <w:sz w:val="20"/>
                <w:szCs w:val="20"/>
              </w:rPr>
              <w:t>AIC</w:t>
            </w:r>
          </w:p>
        </w:tc>
        <w:tc>
          <w:tcPr>
            <w:tcW w:w="992" w:type="dxa"/>
            <w:shd w:val="clear" w:color="auto" w:fill="auto"/>
          </w:tcPr>
          <w:p w14:paraId="5DC2146A" w14:textId="2F2516E9" w:rsidR="00547FCD" w:rsidRPr="00EA7976" w:rsidRDefault="00547FCD" w:rsidP="00203B1F">
            <w:pPr>
              <w:spacing w:after="0" w:line="240" w:lineRule="auto"/>
              <w:jc w:val="center"/>
              <w:rPr>
                <w:color w:val="000000"/>
                <w:sz w:val="20"/>
                <w:szCs w:val="20"/>
              </w:rPr>
            </w:pPr>
            <w:r>
              <w:rPr>
                <w:color w:val="000000"/>
                <w:sz w:val="20"/>
                <w:szCs w:val="20"/>
              </w:rPr>
              <w:t>FFD</w:t>
            </w:r>
          </w:p>
        </w:tc>
        <w:tc>
          <w:tcPr>
            <w:tcW w:w="987" w:type="dxa"/>
          </w:tcPr>
          <w:p w14:paraId="79962030" w14:textId="3CECB645" w:rsidR="00547FCD" w:rsidRPr="00EA7976" w:rsidRDefault="00547FCD" w:rsidP="00203B1F">
            <w:pPr>
              <w:spacing w:after="0" w:line="240" w:lineRule="auto"/>
              <w:jc w:val="center"/>
              <w:rPr>
                <w:color w:val="000000"/>
                <w:sz w:val="20"/>
                <w:szCs w:val="20"/>
              </w:rPr>
            </w:pPr>
            <w:r>
              <w:rPr>
                <w:color w:val="000000"/>
                <w:sz w:val="20"/>
                <w:szCs w:val="20"/>
              </w:rPr>
              <w:t>TargRB</w:t>
            </w:r>
          </w:p>
        </w:tc>
      </w:tr>
      <w:tr w:rsidR="00547FCD" w:rsidRPr="00EA7976" w14:paraId="4A66FC4B" w14:textId="77777777" w:rsidTr="002F25A7">
        <w:trPr>
          <w:trHeight w:val="315"/>
        </w:trPr>
        <w:tc>
          <w:tcPr>
            <w:tcW w:w="567" w:type="dxa"/>
            <w:shd w:val="clear" w:color="auto" w:fill="auto"/>
            <w:noWrap/>
            <w:hideMark/>
          </w:tcPr>
          <w:p w14:paraId="53E5E7C7" w14:textId="1B25BD76" w:rsidR="00547FCD" w:rsidRPr="00EA7976" w:rsidRDefault="00547FCD" w:rsidP="00E523E3">
            <w:pPr>
              <w:spacing w:after="0" w:line="240" w:lineRule="auto"/>
              <w:rPr>
                <w:color w:val="000000"/>
                <w:sz w:val="20"/>
                <w:szCs w:val="20"/>
                <w:lang w:eastAsia="en-GB"/>
              </w:rPr>
            </w:pPr>
            <w:r w:rsidRPr="00EA7976">
              <w:rPr>
                <w:color w:val="000000"/>
                <w:sz w:val="20"/>
                <w:szCs w:val="20"/>
                <w:lang w:eastAsia="en-GB"/>
              </w:rPr>
              <w:t>2</w:t>
            </w:r>
            <w:r w:rsidR="00E523E3">
              <w:rPr>
                <w:color w:val="000000"/>
                <w:sz w:val="20"/>
                <w:szCs w:val="20"/>
                <w:lang w:eastAsia="en-GB"/>
              </w:rPr>
              <w:t>4</w:t>
            </w:r>
          </w:p>
        </w:tc>
        <w:tc>
          <w:tcPr>
            <w:tcW w:w="2136" w:type="dxa"/>
            <w:shd w:val="clear" w:color="auto" w:fill="auto"/>
            <w:noWrap/>
            <w:hideMark/>
          </w:tcPr>
          <w:p w14:paraId="35F99EB3" w14:textId="429E301D" w:rsidR="00547FCD" w:rsidRPr="00EA7976" w:rsidRDefault="009D47B1" w:rsidP="00203B1F">
            <w:pPr>
              <w:spacing w:after="0" w:line="240" w:lineRule="auto"/>
              <w:rPr>
                <w:color w:val="000000"/>
                <w:sz w:val="20"/>
                <w:szCs w:val="20"/>
                <w:lang w:eastAsia="en-GB"/>
              </w:rPr>
            </w:pPr>
            <w:r>
              <w:rPr>
                <w:color w:val="000000"/>
                <w:sz w:val="20"/>
                <w:szCs w:val="20"/>
                <w:lang w:eastAsia="en-GB"/>
              </w:rPr>
              <w:t>Echinococcus multilocularis</w:t>
            </w:r>
          </w:p>
        </w:tc>
        <w:tc>
          <w:tcPr>
            <w:tcW w:w="3676" w:type="dxa"/>
            <w:shd w:val="clear" w:color="auto" w:fill="auto"/>
            <w:noWrap/>
            <w:hideMark/>
          </w:tcPr>
          <w:p w14:paraId="444A17F6" w14:textId="56508614" w:rsidR="00547FCD" w:rsidRPr="00EA7976" w:rsidRDefault="00547FCD" w:rsidP="009D47B1">
            <w:pPr>
              <w:spacing w:after="0" w:line="240" w:lineRule="auto"/>
              <w:rPr>
                <w:sz w:val="20"/>
                <w:szCs w:val="20"/>
                <w:lang w:eastAsia="en-GB"/>
              </w:rPr>
            </w:pPr>
            <w:r w:rsidRPr="00EA7976">
              <w:rPr>
                <w:sz w:val="20"/>
                <w:szCs w:val="20"/>
                <w:lang w:eastAsia="en-GB"/>
              </w:rPr>
              <w:t xml:space="preserve">Active surveillance </w:t>
            </w:r>
            <w:r w:rsidR="009D47B1">
              <w:rPr>
                <w:sz w:val="20"/>
                <w:szCs w:val="20"/>
                <w:lang w:eastAsia="en-GB"/>
              </w:rPr>
              <w:t>wildlife</w:t>
            </w:r>
          </w:p>
        </w:tc>
        <w:tc>
          <w:tcPr>
            <w:tcW w:w="1843" w:type="dxa"/>
            <w:gridSpan w:val="2"/>
            <w:shd w:val="clear" w:color="auto" w:fill="auto"/>
            <w:hideMark/>
          </w:tcPr>
          <w:p w14:paraId="69861786" w14:textId="4CBF6E48" w:rsidR="00547FCD" w:rsidRPr="009B6D9F" w:rsidRDefault="009D47B1" w:rsidP="00203B1F">
            <w:pPr>
              <w:spacing w:after="0" w:line="240" w:lineRule="auto"/>
              <w:rPr>
                <w:sz w:val="20"/>
                <w:szCs w:val="20"/>
                <w:lang w:eastAsia="en-GB"/>
              </w:rPr>
            </w:pPr>
            <w:r w:rsidRPr="009B6D9F">
              <w:rPr>
                <w:sz w:val="20"/>
                <w:szCs w:val="20"/>
                <w:lang w:eastAsia="en-GB"/>
              </w:rPr>
              <w:t>2003/99/EC</w:t>
            </w:r>
          </w:p>
        </w:tc>
        <w:tc>
          <w:tcPr>
            <w:tcW w:w="1984" w:type="dxa"/>
            <w:shd w:val="clear" w:color="auto" w:fill="auto"/>
            <w:hideMark/>
          </w:tcPr>
          <w:p w14:paraId="584163BE" w14:textId="7A05A63E" w:rsidR="00547FCD" w:rsidRPr="00EA7976" w:rsidRDefault="009D47B1" w:rsidP="00203B1F">
            <w:pPr>
              <w:spacing w:after="0" w:line="240" w:lineRule="auto"/>
              <w:jc w:val="center"/>
              <w:rPr>
                <w:color w:val="000000"/>
                <w:sz w:val="20"/>
                <w:szCs w:val="20"/>
              </w:rPr>
            </w:pPr>
            <w:r>
              <w:rPr>
                <w:color w:val="000000"/>
                <w:sz w:val="20"/>
                <w:szCs w:val="20"/>
              </w:rPr>
              <w:t>2</w:t>
            </w:r>
          </w:p>
        </w:tc>
        <w:tc>
          <w:tcPr>
            <w:tcW w:w="1134" w:type="dxa"/>
          </w:tcPr>
          <w:p w14:paraId="0BDE3D09" w14:textId="061B857B" w:rsidR="00547FCD" w:rsidRPr="00EA7976" w:rsidRDefault="009D47B1" w:rsidP="00203B1F">
            <w:pPr>
              <w:spacing w:after="0" w:line="240" w:lineRule="auto"/>
              <w:jc w:val="center"/>
              <w:rPr>
                <w:color w:val="000000"/>
                <w:sz w:val="20"/>
                <w:szCs w:val="20"/>
              </w:rPr>
            </w:pPr>
            <w:r>
              <w:rPr>
                <w:color w:val="000000"/>
                <w:sz w:val="20"/>
                <w:szCs w:val="20"/>
              </w:rPr>
              <w:t>All</w:t>
            </w:r>
          </w:p>
        </w:tc>
        <w:tc>
          <w:tcPr>
            <w:tcW w:w="1276" w:type="dxa"/>
            <w:shd w:val="clear" w:color="auto" w:fill="auto"/>
          </w:tcPr>
          <w:p w14:paraId="67D83A2A" w14:textId="4DF92C41" w:rsidR="00547FCD" w:rsidRPr="00EA7976" w:rsidRDefault="009D47B1" w:rsidP="00547FCD">
            <w:pPr>
              <w:spacing w:after="0" w:line="240" w:lineRule="auto"/>
              <w:jc w:val="center"/>
              <w:rPr>
                <w:color w:val="000000"/>
                <w:sz w:val="20"/>
                <w:szCs w:val="20"/>
              </w:rPr>
            </w:pPr>
            <w:r>
              <w:rPr>
                <w:color w:val="000000"/>
                <w:sz w:val="20"/>
                <w:szCs w:val="20"/>
              </w:rPr>
              <w:t>Wild</w:t>
            </w:r>
          </w:p>
        </w:tc>
        <w:tc>
          <w:tcPr>
            <w:tcW w:w="992" w:type="dxa"/>
            <w:shd w:val="clear" w:color="auto" w:fill="auto"/>
          </w:tcPr>
          <w:p w14:paraId="6D3C4A6D" w14:textId="42A8F5CD" w:rsidR="00547FCD" w:rsidRPr="00EA7976" w:rsidRDefault="009D47B1" w:rsidP="00203B1F">
            <w:pPr>
              <w:spacing w:after="0" w:line="240" w:lineRule="auto"/>
              <w:jc w:val="center"/>
              <w:rPr>
                <w:color w:val="000000"/>
                <w:sz w:val="20"/>
                <w:szCs w:val="20"/>
              </w:rPr>
            </w:pPr>
            <w:r>
              <w:rPr>
                <w:color w:val="000000"/>
                <w:sz w:val="20"/>
                <w:szCs w:val="20"/>
              </w:rPr>
              <w:t>CHANGE</w:t>
            </w:r>
          </w:p>
        </w:tc>
        <w:tc>
          <w:tcPr>
            <w:tcW w:w="987" w:type="dxa"/>
          </w:tcPr>
          <w:p w14:paraId="3D002A63" w14:textId="5098A431" w:rsidR="00547FCD" w:rsidRPr="00EA7976" w:rsidRDefault="009D47B1" w:rsidP="00203B1F">
            <w:pPr>
              <w:spacing w:after="0" w:line="240" w:lineRule="auto"/>
              <w:jc w:val="center"/>
              <w:rPr>
                <w:color w:val="000000"/>
                <w:sz w:val="20"/>
                <w:szCs w:val="20"/>
              </w:rPr>
            </w:pPr>
            <w:r>
              <w:rPr>
                <w:color w:val="000000"/>
                <w:sz w:val="20"/>
                <w:szCs w:val="20"/>
              </w:rPr>
              <w:t>No</w:t>
            </w:r>
          </w:p>
        </w:tc>
      </w:tr>
      <w:tr w:rsidR="009D47B1" w:rsidRPr="00EA7976" w14:paraId="75F740A3" w14:textId="77777777" w:rsidTr="002F25A7">
        <w:trPr>
          <w:trHeight w:val="315"/>
        </w:trPr>
        <w:tc>
          <w:tcPr>
            <w:tcW w:w="567" w:type="dxa"/>
            <w:shd w:val="clear" w:color="auto" w:fill="auto"/>
            <w:noWrap/>
          </w:tcPr>
          <w:p w14:paraId="506E9CD0" w14:textId="583CB3CE" w:rsidR="009D47B1" w:rsidRPr="00EA7976" w:rsidRDefault="009D47B1" w:rsidP="00E523E3">
            <w:pPr>
              <w:spacing w:after="0" w:line="240" w:lineRule="auto"/>
              <w:rPr>
                <w:color w:val="000000"/>
                <w:sz w:val="20"/>
                <w:szCs w:val="20"/>
                <w:lang w:eastAsia="en-GB"/>
              </w:rPr>
            </w:pPr>
            <w:r w:rsidRPr="00EA7976">
              <w:rPr>
                <w:color w:val="000000"/>
                <w:sz w:val="20"/>
                <w:szCs w:val="20"/>
                <w:lang w:eastAsia="en-GB"/>
              </w:rPr>
              <w:t>2</w:t>
            </w:r>
            <w:r>
              <w:rPr>
                <w:color w:val="000000"/>
                <w:sz w:val="20"/>
                <w:szCs w:val="20"/>
                <w:lang w:eastAsia="en-GB"/>
              </w:rPr>
              <w:t>5</w:t>
            </w:r>
          </w:p>
        </w:tc>
        <w:tc>
          <w:tcPr>
            <w:tcW w:w="2136" w:type="dxa"/>
            <w:shd w:val="clear" w:color="auto" w:fill="auto"/>
            <w:noWrap/>
          </w:tcPr>
          <w:p w14:paraId="3E82BDD7" w14:textId="41AA01DB"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Enzootic bovine leucosis</w:t>
            </w:r>
          </w:p>
        </w:tc>
        <w:tc>
          <w:tcPr>
            <w:tcW w:w="3676" w:type="dxa"/>
            <w:shd w:val="clear" w:color="auto" w:fill="auto"/>
            <w:noWrap/>
          </w:tcPr>
          <w:p w14:paraId="38B9B89F" w14:textId="321605BD"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w:t>
            </w:r>
            <w:r>
              <w:rPr>
                <w:sz w:val="20"/>
                <w:szCs w:val="20"/>
                <w:lang w:eastAsia="en-GB"/>
              </w:rPr>
              <w:t>cattle</w:t>
            </w:r>
          </w:p>
        </w:tc>
        <w:tc>
          <w:tcPr>
            <w:tcW w:w="1843" w:type="dxa"/>
            <w:gridSpan w:val="2"/>
            <w:shd w:val="clear" w:color="auto" w:fill="auto"/>
          </w:tcPr>
          <w:p w14:paraId="47EC8B98" w14:textId="11E6F749" w:rsidR="009D47B1" w:rsidRPr="009B6D9F" w:rsidRDefault="009D47B1" w:rsidP="00203B1F">
            <w:pPr>
              <w:spacing w:after="0" w:line="240" w:lineRule="auto"/>
              <w:rPr>
                <w:sz w:val="20"/>
                <w:szCs w:val="20"/>
                <w:lang w:eastAsia="en-GB"/>
              </w:rPr>
            </w:pPr>
            <w:r w:rsidRPr="009B6D9F">
              <w:rPr>
                <w:sz w:val="20"/>
                <w:szCs w:val="20"/>
                <w:lang w:eastAsia="en-GB"/>
              </w:rPr>
              <w:t>88/407/EEC</w:t>
            </w:r>
          </w:p>
        </w:tc>
        <w:tc>
          <w:tcPr>
            <w:tcW w:w="1984" w:type="dxa"/>
            <w:shd w:val="clear" w:color="auto" w:fill="auto"/>
          </w:tcPr>
          <w:p w14:paraId="58B42C45" w14:textId="64A953E7" w:rsidR="009D47B1" w:rsidRPr="00EA7976" w:rsidRDefault="009D47B1" w:rsidP="00203B1F">
            <w:pPr>
              <w:spacing w:after="0" w:line="240" w:lineRule="auto"/>
              <w:jc w:val="center"/>
              <w:rPr>
                <w:color w:val="000000"/>
                <w:sz w:val="20"/>
                <w:szCs w:val="20"/>
              </w:rPr>
            </w:pPr>
            <w:r w:rsidRPr="00EA7976">
              <w:rPr>
                <w:color w:val="000000"/>
                <w:sz w:val="20"/>
                <w:szCs w:val="20"/>
              </w:rPr>
              <w:t>5</w:t>
            </w:r>
          </w:p>
        </w:tc>
        <w:tc>
          <w:tcPr>
            <w:tcW w:w="1134" w:type="dxa"/>
          </w:tcPr>
          <w:p w14:paraId="13133C0B" w14:textId="4F04C173" w:rsidR="009D47B1" w:rsidRDefault="009D47B1"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63F337D4" w14:textId="047E2E46" w:rsidR="009D47B1" w:rsidRDefault="009D47B1" w:rsidP="00547FCD">
            <w:pPr>
              <w:spacing w:after="0" w:line="240" w:lineRule="auto"/>
              <w:jc w:val="center"/>
              <w:rPr>
                <w:color w:val="000000"/>
                <w:sz w:val="20"/>
                <w:szCs w:val="20"/>
              </w:rPr>
            </w:pPr>
            <w:r>
              <w:rPr>
                <w:color w:val="000000"/>
                <w:sz w:val="20"/>
                <w:szCs w:val="20"/>
              </w:rPr>
              <w:t>AIC</w:t>
            </w:r>
          </w:p>
        </w:tc>
        <w:tc>
          <w:tcPr>
            <w:tcW w:w="992" w:type="dxa"/>
            <w:shd w:val="clear" w:color="auto" w:fill="auto"/>
          </w:tcPr>
          <w:p w14:paraId="04B1A4F3" w14:textId="77C1F091" w:rsidR="009D47B1" w:rsidRDefault="009D47B1" w:rsidP="00203B1F">
            <w:pPr>
              <w:spacing w:after="0" w:line="240" w:lineRule="auto"/>
              <w:jc w:val="center"/>
              <w:rPr>
                <w:color w:val="000000"/>
                <w:sz w:val="20"/>
                <w:szCs w:val="20"/>
              </w:rPr>
            </w:pPr>
            <w:r>
              <w:rPr>
                <w:color w:val="000000"/>
                <w:sz w:val="20"/>
                <w:szCs w:val="20"/>
              </w:rPr>
              <w:t>FFD</w:t>
            </w:r>
          </w:p>
        </w:tc>
        <w:tc>
          <w:tcPr>
            <w:tcW w:w="987" w:type="dxa"/>
          </w:tcPr>
          <w:p w14:paraId="2E11A517" w14:textId="6636F345" w:rsidR="009D47B1" w:rsidRDefault="009D47B1" w:rsidP="00203B1F">
            <w:pPr>
              <w:spacing w:after="0" w:line="240" w:lineRule="auto"/>
              <w:jc w:val="center"/>
              <w:rPr>
                <w:color w:val="000000"/>
                <w:sz w:val="20"/>
                <w:szCs w:val="20"/>
              </w:rPr>
            </w:pPr>
            <w:r>
              <w:rPr>
                <w:color w:val="000000"/>
                <w:sz w:val="20"/>
                <w:szCs w:val="20"/>
              </w:rPr>
              <w:t>TargRB</w:t>
            </w:r>
          </w:p>
        </w:tc>
      </w:tr>
      <w:tr w:rsidR="009D47B1" w:rsidRPr="00EA7976" w14:paraId="5219FB6B" w14:textId="77777777" w:rsidTr="002F25A7">
        <w:trPr>
          <w:trHeight w:val="315"/>
        </w:trPr>
        <w:tc>
          <w:tcPr>
            <w:tcW w:w="567" w:type="dxa"/>
            <w:shd w:val="clear" w:color="auto" w:fill="auto"/>
            <w:noWrap/>
            <w:hideMark/>
          </w:tcPr>
          <w:p w14:paraId="6BE9AB66" w14:textId="1C3680E0" w:rsidR="009D47B1" w:rsidRPr="00EA7976" w:rsidRDefault="009D47B1" w:rsidP="00E523E3">
            <w:pPr>
              <w:spacing w:after="0" w:line="240" w:lineRule="auto"/>
              <w:rPr>
                <w:color w:val="000000"/>
                <w:sz w:val="20"/>
                <w:szCs w:val="20"/>
                <w:lang w:eastAsia="en-GB"/>
              </w:rPr>
            </w:pPr>
            <w:r w:rsidRPr="00EA7976">
              <w:rPr>
                <w:color w:val="000000"/>
                <w:sz w:val="20"/>
                <w:szCs w:val="20"/>
                <w:lang w:eastAsia="en-GB"/>
              </w:rPr>
              <w:t>2</w:t>
            </w:r>
            <w:r>
              <w:rPr>
                <w:color w:val="000000"/>
                <w:sz w:val="20"/>
                <w:szCs w:val="20"/>
                <w:lang w:eastAsia="en-GB"/>
              </w:rPr>
              <w:t>6</w:t>
            </w:r>
          </w:p>
        </w:tc>
        <w:tc>
          <w:tcPr>
            <w:tcW w:w="2136" w:type="dxa"/>
            <w:shd w:val="clear" w:color="auto" w:fill="auto"/>
            <w:noWrap/>
            <w:hideMark/>
          </w:tcPr>
          <w:p w14:paraId="7E61664E"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Enzootic bovine leucosis</w:t>
            </w:r>
          </w:p>
        </w:tc>
        <w:tc>
          <w:tcPr>
            <w:tcW w:w="3676" w:type="dxa"/>
            <w:shd w:val="clear" w:color="auto" w:fill="auto"/>
            <w:noWrap/>
            <w:hideMark/>
          </w:tcPr>
          <w:p w14:paraId="799EC115" w14:textId="688ED6EC"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cattle </w:t>
            </w:r>
          </w:p>
        </w:tc>
        <w:tc>
          <w:tcPr>
            <w:tcW w:w="1843" w:type="dxa"/>
            <w:gridSpan w:val="2"/>
            <w:shd w:val="clear" w:color="auto" w:fill="auto"/>
            <w:hideMark/>
          </w:tcPr>
          <w:p w14:paraId="5A62417B" w14:textId="77777777" w:rsidR="009D47B1" w:rsidRPr="009B6D9F" w:rsidRDefault="009D47B1" w:rsidP="00203B1F">
            <w:pPr>
              <w:spacing w:after="0" w:line="240" w:lineRule="auto"/>
              <w:rPr>
                <w:sz w:val="20"/>
                <w:szCs w:val="20"/>
                <w:lang w:eastAsia="en-GB"/>
              </w:rPr>
            </w:pPr>
            <w:r w:rsidRPr="009B6D9F">
              <w:rPr>
                <w:sz w:val="20"/>
                <w:szCs w:val="20"/>
                <w:lang w:eastAsia="en-GB"/>
              </w:rPr>
              <w:t>64/432/EEC</w:t>
            </w:r>
          </w:p>
        </w:tc>
        <w:tc>
          <w:tcPr>
            <w:tcW w:w="1984" w:type="dxa"/>
            <w:shd w:val="clear" w:color="auto" w:fill="auto"/>
            <w:hideMark/>
          </w:tcPr>
          <w:p w14:paraId="0676F975" w14:textId="77777777" w:rsidR="009D47B1" w:rsidRPr="00EA7976" w:rsidRDefault="009D47B1" w:rsidP="00203B1F">
            <w:pPr>
              <w:spacing w:after="0" w:line="240" w:lineRule="auto"/>
              <w:jc w:val="center"/>
              <w:rPr>
                <w:color w:val="000000"/>
                <w:sz w:val="20"/>
                <w:szCs w:val="20"/>
              </w:rPr>
            </w:pPr>
            <w:r w:rsidRPr="00EA7976">
              <w:rPr>
                <w:color w:val="000000"/>
                <w:sz w:val="20"/>
                <w:szCs w:val="20"/>
              </w:rPr>
              <w:t>9</w:t>
            </w:r>
          </w:p>
        </w:tc>
        <w:tc>
          <w:tcPr>
            <w:tcW w:w="1134" w:type="dxa"/>
          </w:tcPr>
          <w:p w14:paraId="22C6B801" w14:textId="14615791" w:rsidR="009D47B1" w:rsidRPr="00EA7976" w:rsidRDefault="009D47B1" w:rsidP="00203B1F">
            <w:pPr>
              <w:spacing w:after="0" w:line="240" w:lineRule="auto"/>
              <w:jc w:val="center"/>
              <w:rPr>
                <w:color w:val="000000"/>
                <w:sz w:val="20"/>
                <w:szCs w:val="20"/>
              </w:rPr>
            </w:pPr>
            <w:r>
              <w:rPr>
                <w:color w:val="000000"/>
                <w:sz w:val="20"/>
                <w:szCs w:val="20"/>
              </w:rPr>
              <w:t>All</w:t>
            </w:r>
          </w:p>
        </w:tc>
        <w:tc>
          <w:tcPr>
            <w:tcW w:w="1276" w:type="dxa"/>
            <w:shd w:val="clear" w:color="auto" w:fill="auto"/>
          </w:tcPr>
          <w:p w14:paraId="3C8DBD27" w14:textId="75691A75" w:rsidR="009D47B1" w:rsidRPr="00EA7976" w:rsidRDefault="009D47B1" w:rsidP="00203B1F">
            <w:pPr>
              <w:spacing w:after="0" w:line="240" w:lineRule="auto"/>
              <w:jc w:val="center"/>
              <w:rPr>
                <w:color w:val="000000"/>
                <w:sz w:val="20"/>
                <w:szCs w:val="20"/>
              </w:rPr>
            </w:pPr>
            <w:r>
              <w:rPr>
                <w:color w:val="000000"/>
                <w:sz w:val="20"/>
                <w:szCs w:val="20"/>
              </w:rPr>
              <w:t>Optional</w:t>
            </w:r>
          </w:p>
        </w:tc>
        <w:tc>
          <w:tcPr>
            <w:tcW w:w="992" w:type="dxa"/>
            <w:shd w:val="clear" w:color="auto" w:fill="auto"/>
          </w:tcPr>
          <w:p w14:paraId="249E6340" w14:textId="5C28F0F7" w:rsidR="009D47B1" w:rsidRPr="00EA7976" w:rsidRDefault="009D47B1" w:rsidP="00203B1F">
            <w:pPr>
              <w:spacing w:after="0" w:line="240" w:lineRule="auto"/>
              <w:jc w:val="center"/>
              <w:rPr>
                <w:color w:val="000000"/>
                <w:sz w:val="20"/>
                <w:szCs w:val="20"/>
              </w:rPr>
            </w:pPr>
            <w:r>
              <w:rPr>
                <w:color w:val="000000"/>
                <w:sz w:val="20"/>
                <w:szCs w:val="20"/>
              </w:rPr>
              <w:t>FFD</w:t>
            </w:r>
          </w:p>
        </w:tc>
        <w:tc>
          <w:tcPr>
            <w:tcW w:w="987" w:type="dxa"/>
          </w:tcPr>
          <w:p w14:paraId="6B525F2C" w14:textId="29B11451" w:rsidR="009D47B1" w:rsidRPr="00EA7976" w:rsidRDefault="009D47B1" w:rsidP="00203B1F">
            <w:pPr>
              <w:spacing w:after="0" w:line="240" w:lineRule="auto"/>
              <w:jc w:val="center"/>
              <w:rPr>
                <w:color w:val="000000"/>
                <w:sz w:val="20"/>
                <w:szCs w:val="20"/>
              </w:rPr>
            </w:pPr>
            <w:r>
              <w:rPr>
                <w:color w:val="000000"/>
                <w:sz w:val="20"/>
                <w:szCs w:val="20"/>
              </w:rPr>
              <w:t>TargRB</w:t>
            </w:r>
          </w:p>
        </w:tc>
      </w:tr>
      <w:tr w:rsidR="009D47B1" w:rsidRPr="00EA7976" w14:paraId="0B2CFBC7" w14:textId="77777777" w:rsidTr="002F25A7">
        <w:trPr>
          <w:trHeight w:val="315"/>
        </w:trPr>
        <w:tc>
          <w:tcPr>
            <w:tcW w:w="567" w:type="dxa"/>
            <w:shd w:val="clear" w:color="auto" w:fill="auto"/>
            <w:noWrap/>
            <w:hideMark/>
          </w:tcPr>
          <w:p w14:paraId="49CF0905" w14:textId="3EF6B2FE" w:rsidR="009D47B1" w:rsidRPr="00EA7976" w:rsidRDefault="009D47B1" w:rsidP="00E523E3">
            <w:pPr>
              <w:spacing w:after="0" w:line="240" w:lineRule="auto"/>
              <w:rPr>
                <w:color w:val="000000"/>
                <w:sz w:val="20"/>
                <w:szCs w:val="20"/>
                <w:lang w:eastAsia="en-GB"/>
              </w:rPr>
            </w:pPr>
            <w:r w:rsidRPr="00EA7976">
              <w:rPr>
                <w:color w:val="000000"/>
                <w:sz w:val="20"/>
                <w:szCs w:val="20"/>
                <w:lang w:eastAsia="en-GB"/>
              </w:rPr>
              <w:t>2</w:t>
            </w:r>
            <w:r>
              <w:rPr>
                <w:color w:val="000000"/>
                <w:sz w:val="20"/>
                <w:szCs w:val="20"/>
                <w:lang w:eastAsia="en-GB"/>
              </w:rPr>
              <w:t>7</w:t>
            </w:r>
          </w:p>
        </w:tc>
        <w:tc>
          <w:tcPr>
            <w:tcW w:w="2136" w:type="dxa"/>
            <w:shd w:val="clear" w:color="auto" w:fill="auto"/>
            <w:noWrap/>
            <w:hideMark/>
          </w:tcPr>
          <w:p w14:paraId="2699D3CB" w14:textId="24827A18"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 xml:space="preserve">Equine infectious </w:t>
            </w:r>
            <w:r>
              <w:rPr>
                <w:color w:val="000000"/>
                <w:sz w:val="20"/>
                <w:szCs w:val="20"/>
                <w:lang w:eastAsia="en-GB"/>
              </w:rPr>
              <w:t>anaemia</w:t>
            </w:r>
          </w:p>
        </w:tc>
        <w:tc>
          <w:tcPr>
            <w:tcW w:w="3676" w:type="dxa"/>
            <w:shd w:val="clear" w:color="auto" w:fill="auto"/>
            <w:noWrap/>
            <w:hideMark/>
          </w:tcPr>
          <w:p w14:paraId="765ED774" w14:textId="0056D40A"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w:t>
            </w:r>
            <w:r>
              <w:rPr>
                <w:sz w:val="20"/>
                <w:szCs w:val="20"/>
                <w:lang w:eastAsia="en-GB"/>
              </w:rPr>
              <w:t>horses</w:t>
            </w:r>
          </w:p>
        </w:tc>
        <w:tc>
          <w:tcPr>
            <w:tcW w:w="1843" w:type="dxa"/>
            <w:gridSpan w:val="2"/>
            <w:shd w:val="clear" w:color="auto" w:fill="auto"/>
            <w:hideMark/>
          </w:tcPr>
          <w:p w14:paraId="2F7C6CA3" w14:textId="77777777" w:rsidR="009D47B1" w:rsidRPr="009B6D9F" w:rsidRDefault="009D47B1" w:rsidP="00203B1F">
            <w:pPr>
              <w:spacing w:after="0" w:line="240" w:lineRule="auto"/>
              <w:rPr>
                <w:sz w:val="20"/>
                <w:szCs w:val="20"/>
                <w:lang w:eastAsia="en-GB"/>
              </w:rPr>
            </w:pPr>
            <w:r w:rsidRPr="009B6D9F">
              <w:rPr>
                <w:sz w:val="20"/>
                <w:szCs w:val="20"/>
                <w:lang w:eastAsia="en-GB"/>
              </w:rPr>
              <w:t>92/65/EEC</w:t>
            </w:r>
          </w:p>
        </w:tc>
        <w:tc>
          <w:tcPr>
            <w:tcW w:w="1984" w:type="dxa"/>
            <w:shd w:val="clear" w:color="auto" w:fill="auto"/>
            <w:hideMark/>
          </w:tcPr>
          <w:p w14:paraId="5360677B" w14:textId="77777777" w:rsidR="009D47B1" w:rsidRPr="00EA7976" w:rsidRDefault="009D47B1" w:rsidP="00203B1F">
            <w:pPr>
              <w:spacing w:after="0" w:line="240" w:lineRule="auto"/>
              <w:jc w:val="center"/>
              <w:rPr>
                <w:color w:val="000000"/>
                <w:sz w:val="20"/>
                <w:szCs w:val="20"/>
              </w:rPr>
            </w:pPr>
            <w:r w:rsidRPr="00EA7976">
              <w:rPr>
                <w:color w:val="000000"/>
                <w:sz w:val="20"/>
                <w:szCs w:val="20"/>
              </w:rPr>
              <w:t>5</w:t>
            </w:r>
          </w:p>
        </w:tc>
        <w:tc>
          <w:tcPr>
            <w:tcW w:w="1134" w:type="dxa"/>
          </w:tcPr>
          <w:p w14:paraId="1596911B" w14:textId="4AB3C477" w:rsidR="009D47B1" w:rsidRPr="00EA7976" w:rsidRDefault="009D47B1"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4C497041" w14:textId="6D84E22B" w:rsidR="009D47B1" w:rsidRPr="00EA7976" w:rsidRDefault="009D47B1" w:rsidP="00203B1F">
            <w:pPr>
              <w:spacing w:after="0" w:line="240" w:lineRule="auto"/>
              <w:jc w:val="center"/>
              <w:rPr>
                <w:color w:val="000000"/>
                <w:sz w:val="20"/>
                <w:szCs w:val="20"/>
              </w:rPr>
            </w:pPr>
            <w:r>
              <w:rPr>
                <w:color w:val="000000"/>
                <w:sz w:val="20"/>
                <w:szCs w:val="20"/>
              </w:rPr>
              <w:t>AIC</w:t>
            </w:r>
          </w:p>
        </w:tc>
        <w:tc>
          <w:tcPr>
            <w:tcW w:w="992" w:type="dxa"/>
            <w:shd w:val="clear" w:color="auto" w:fill="auto"/>
          </w:tcPr>
          <w:p w14:paraId="38645756" w14:textId="1DE57CC4" w:rsidR="009D47B1" w:rsidRPr="00EA7976" w:rsidRDefault="009D47B1" w:rsidP="00203B1F">
            <w:pPr>
              <w:spacing w:after="0" w:line="240" w:lineRule="auto"/>
              <w:jc w:val="center"/>
              <w:rPr>
                <w:color w:val="000000"/>
                <w:sz w:val="20"/>
                <w:szCs w:val="20"/>
              </w:rPr>
            </w:pPr>
            <w:r>
              <w:rPr>
                <w:color w:val="000000"/>
                <w:sz w:val="20"/>
                <w:szCs w:val="20"/>
              </w:rPr>
              <w:t>FFD</w:t>
            </w:r>
          </w:p>
        </w:tc>
        <w:tc>
          <w:tcPr>
            <w:tcW w:w="987" w:type="dxa"/>
          </w:tcPr>
          <w:p w14:paraId="7C776364" w14:textId="07F02979" w:rsidR="009D47B1" w:rsidRPr="00EA7976" w:rsidRDefault="009D47B1" w:rsidP="00203B1F">
            <w:pPr>
              <w:spacing w:after="0" w:line="240" w:lineRule="auto"/>
              <w:jc w:val="center"/>
              <w:rPr>
                <w:color w:val="000000"/>
                <w:sz w:val="20"/>
                <w:szCs w:val="20"/>
              </w:rPr>
            </w:pPr>
            <w:r>
              <w:rPr>
                <w:color w:val="000000"/>
                <w:sz w:val="20"/>
                <w:szCs w:val="20"/>
              </w:rPr>
              <w:t>TargRB</w:t>
            </w:r>
          </w:p>
        </w:tc>
      </w:tr>
      <w:tr w:rsidR="009D47B1" w:rsidRPr="00EA7976" w14:paraId="13593BB2" w14:textId="77777777" w:rsidTr="002F25A7">
        <w:trPr>
          <w:trHeight w:val="315"/>
        </w:trPr>
        <w:tc>
          <w:tcPr>
            <w:tcW w:w="567" w:type="dxa"/>
            <w:shd w:val="clear" w:color="auto" w:fill="auto"/>
            <w:noWrap/>
            <w:hideMark/>
          </w:tcPr>
          <w:p w14:paraId="57C3ABED" w14:textId="6B6AA291" w:rsidR="009D47B1" w:rsidRPr="00EA7976" w:rsidRDefault="009D47B1" w:rsidP="00E523E3">
            <w:pPr>
              <w:spacing w:after="0" w:line="240" w:lineRule="auto"/>
              <w:rPr>
                <w:color w:val="000000"/>
                <w:sz w:val="20"/>
                <w:szCs w:val="20"/>
                <w:lang w:eastAsia="en-GB"/>
              </w:rPr>
            </w:pPr>
            <w:r>
              <w:rPr>
                <w:color w:val="000000"/>
                <w:sz w:val="20"/>
                <w:szCs w:val="20"/>
                <w:lang w:eastAsia="en-GB"/>
              </w:rPr>
              <w:t>28</w:t>
            </w:r>
          </w:p>
        </w:tc>
        <w:tc>
          <w:tcPr>
            <w:tcW w:w="2136" w:type="dxa"/>
            <w:shd w:val="clear" w:color="auto" w:fill="auto"/>
            <w:noWrap/>
            <w:hideMark/>
          </w:tcPr>
          <w:p w14:paraId="08A78A81"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Equine Viral Arteritis</w:t>
            </w:r>
          </w:p>
        </w:tc>
        <w:tc>
          <w:tcPr>
            <w:tcW w:w="3676" w:type="dxa"/>
            <w:shd w:val="clear" w:color="auto" w:fill="auto"/>
            <w:noWrap/>
            <w:hideMark/>
          </w:tcPr>
          <w:p w14:paraId="1E791D74" w14:textId="3B9EE9F6"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w:t>
            </w:r>
            <w:r>
              <w:rPr>
                <w:sz w:val="20"/>
                <w:szCs w:val="20"/>
                <w:lang w:eastAsia="en-GB"/>
              </w:rPr>
              <w:t>horses</w:t>
            </w:r>
          </w:p>
        </w:tc>
        <w:tc>
          <w:tcPr>
            <w:tcW w:w="1843" w:type="dxa"/>
            <w:gridSpan w:val="2"/>
            <w:shd w:val="clear" w:color="auto" w:fill="auto"/>
            <w:hideMark/>
          </w:tcPr>
          <w:p w14:paraId="276BB386" w14:textId="77777777" w:rsidR="009D47B1" w:rsidRPr="009B6D9F" w:rsidRDefault="009D47B1" w:rsidP="00203B1F">
            <w:pPr>
              <w:spacing w:after="0" w:line="240" w:lineRule="auto"/>
              <w:rPr>
                <w:sz w:val="20"/>
                <w:szCs w:val="20"/>
                <w:lang w:eastAsia="en-GB"/>
              </w:rPr>
            </w:pPr>
            <w:r w:rsidRPr="009B6D9F">
              <w:rPr>
                <w:sz w:val="20"/>
                <w:szCs w:val="20"/>
                <w:lang w:eastAsia="en-GB"/>
              </w:rPr>
              <w:t>92/65/EEC</w:t>
            </w:r>
          </w:p>
        </w:tc>
        <w:tc>
          <w:tcPr>
            <w:tcW w:w="1984" w:type="dxa"/>
            <w:shd w:val="clear" w:color="auto" w:fill="auto"/>
            <w:hideMark/>
          </w:tcPr>
          <w:p w14:paraId="69D2E0FC" w14:textId="77777777" w:rsidR="009D47B1" w:rsidRPr="00EA7976" w:rsidRDefault="009D47B1" w:rsidP="00203B1F">
            <w:pPr>
              <w:spacing w:after="0" w:line="240" w:lineRule="auto"/>
              <w:jc w:val="center"/>
              <w:rPr>
                <w:color w:val="000000"/>
                <w:sz w:val="20"/>
                <w:szCs w:val="20"/>
              </w:rPr>
            </w:pPr>
            <w:r w:rsidRPr="00EA7976">
              <w:rPr>
                <w:color w:val="000000"/>
                <w:sz w:val="20"/>
                <w:szCs w:val="20"/>
              </w:rPr>
              <w:t>5</w:t>
            </w:r>
          </w:p>
        </w:tc>
        <w:tc>
          <w:tcPr>
            <w:tcW w:w="1134" w:type="dxa"/>
          </w:tcPr>
          <w:p w14:paraId="6B982D41" w14:textId="6A6C72CC" w:rsidR="009D47B1" w:rsidRPr="00EA7976" w:rsidRDefault="009D47B1"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480D17A4" w14:textId="1D74EB1D" w:rsidR="009D47B1" w:rsidRPr="00EA7976" w:rsidRDefault="009D47B1" w:rsidP="00547FCD">
            <w:pPr>
              <w:spacing w:after="0" w:line="240" w:lineRule="auto"/>
              <w:jc w:val="center"/>
              <w:rPr>
                <w:color w:val="000000"/>
                <w:sz w:val="20"/>
                <w:szCs w:val="20"/>
              </w:rPr>
            </w:pPr>
            <w:r>
              <w:rPr>
                <w:color w:val="000000"/>
                <w:sz w:val="20"/>
                <w:szCs w:val="20"/>
              </w:rPr>
              <w:t>AIC</w:t>
            </w:r>
          </w:p>
        </w:tc>
        <w:tc>
          <w:tcPr>
            <w:tcW w:w="992" w:type="dxa"/>
            <w:shd w:val="clear" w:color="auto" w:fill="auto"/>
          </w:tcPr>
          <w:p w14:paraId="3950C053" w14:textId="1CA3B4DC" w:rsidR="009D47B1" w:rsidRPr="00EA7976" w:rsidRDefault="009D47B1" w:rsidP="00203B1F">
            <w:pPr>
              <w:spacing w:after="0" w:line="240" w:lineRule="auto"/>
              <w:jc w:val="center"/>
              <w:rPr>
                <w:color w:val="000000"/>
                <w:sz w:val="20"/>
                <w:szCs w:val="20"/>
              </w:rPr>
            </w:pPr>
            <w:r>
              <w:rPr>
                <w:color w:val="000000"/>
                <w:sz w:val="20"/>
                <w:szCs w:val="20"/>
              </w:rPr>
              <w:t>FFD</w:t>
            </w:r>
          </w:p>
        </w:tc>
        <w:tc>
          <w:tcPr>
            <w:tcW w:w="987" w:type="dxa"/>
          </w:tcPr>
          <w:p w14:paraId="69EF1082" w14:textId="4F5E29C6" w:rsidR="009D47B1" w:rsidRPr="00EA7976" w:rsidRDefault="009D47B1" w:rsidP="00203B1F">
            <w:pPr>
              <w:spacing w:after="0" w:line="240" w:lineRule="auto"/>
              <w:jc w:val="center"/>
              <w:rPr>
                <w:color w:val="000000"/>
                <w:sz w:val="20"/>
                <w:szCs w:val="20"/>
              </w:rPr>
            </w:pPr>
            <w:r>
              <w:rPr>
                <w:color w:val="000000"/>
                <w:sz w:val="20"/>
                <w:szCs w:val="20"/>
              </w:rPr>
              <w:t>TargRB</w:t>
            </w:r>
          </w:p>
        </w:tc>
      </w:tr>
      <w:tr w:rsidR="009D47B1" w:rsidRPr="00EA7976" w14:paraId="48DC836D" w14:textId="77777777" w:rsidTr="002F25A7">
        <w:trPr>
          <w:trHeight w:val="315"/>
        </w:trPr>
        <w:tc>
          <w:tcPr>
            <w:tcW w:w="567" w:type="dxa"/>
            <w:shd w:val="clear" w:color="auto" w:fill="auto"/>
            <w:noWrap/>
          </w:tcPr>
          <w:p w14:paraId="2A1280A9" w14:textId="229D7618" w:rsidR="009D47B1" w:rsidRDefault="009D47B1" w:rsidP="00E523E3">
            <w:pPr>
              <w:spacing w:after="0" w:line="240" w:lineRule="auto"/>
              <w:rPr>
                <w:color w:val="000000"/>
                <w:sz w:val="20"/>
                <w:szCs w:val="20"/>
                <w:lang w:eastAsia="en-GB"/>
              </w:rPr>
            </w:pPr>
            <w:r>
              <w:rPr>
                <w:color w:val="000000"/>
                <w:sz w:val="20"/>
                <w:szCs w:val="20"/>
                <w:lang w:eastAsia="en-GB"/>
              </w:rPr>
              <w:t>29</w:t>
            </w:r>
          </w:p>
        </w:tc>
        <w:tc>
          <w:tcPr>
            <w:tcW w:w="2136" w:type="dxa"/>
            <w:shd w:val="clear" w:color="auto" w:fill="auto"/>
            <w:noWrap/>
          </w:tcPr>
          <w:p w14:paraId="22DEAAEA" w14:textId="47636C0A" w:rsidR="009D47B1" w:rsidRPr="00EA7976" w:rsidRDefault="009D47B1" w:rsidP="00203B1F">
            <w:pPr>
              <w:spacing w:after="0" w:line="240" w:lineRule="auto"/>
              <w:rPr>
                <w:color w:val="000000"/>
                <w:sz w:val="20"/>
                <w:szCs w:val="20"/>
                <w:lang w:eastAsia="en-GB"/>
              </w:rPr>
            </w:pPr>
            <w:r>
              <w:rPr>
                <w:color w:val="000000"/>
                <w:sz w:val="20"/>
                <w:szCs w:val="20"/>
                <w:lang w:eastAsia="en-GB"/>
              </w:rPr>
              <w:t>Infectious bovine rhinotracheitis</w:t>
            </w:r>
          </w:p>
        </w:tc>
        <w:tc>
          <w:tcPr>
            <w:tcW w:w="3676" w:type="dxa"/>
            <w:shd w:val="clear" w:color="auto" w:fill="auto"/>
            <w:noWrap/>
          </w:tcPr>
          <w:p w14:paraId="534F8C7A" w14:textId="0CD3FB87" w:rsidR="009D47B1" w:rsidRPr="00EA7976" w:rsidRDefault="009D47B1" w:rsidP="00433359">
            <w:pPr>
              <w:spacing w:after="0" w:line="240" w:lineRule="auto"/>
              <w:rPr>
                <w:sz w:val="20"/>
                <w:szCs w:val="20"/>
                <w:lang w:eastAsia="en-GB"/>
              </w:rPr>
            </w:pPr>
            <w:r>
              <w:rPr>
                <w:sz w:val="20"/>
                <w:szCs w:val="20"/>
                <w:lang w:eastAsia="en-GB"/>
              </w:rPr>
              <w:t>Active surveillance in cattle</w:t>
            </w:r>
          </w:p>
        </w:tc>
        <w:tc>
          <w:tcPr>
            <w:tcW w:w="1843" w:type="dxa"/>
            <w:gridSpan w:val="2"/>
            <w:shd w:val="clear" w:color="auto" w:fill="auto"/>
          </w:tcPr>
          <w:p w14:paraId="2DCD0A60" w14:textId="42C3FDB1" w:rsidR="009D47B1" w:rsidRPr="009B6D9F" w:rsidRDefault="009D47B1" w:rsidP="00203B1F">
            <w:pPr>
              <w:spacing w:after="0" w:line="240" w:lineRule="auto"/>
              <w:rPr>
                <w:sz w:val="20"/>
                <w:szCs w:val="20"/>
                <w:lang w:eastAsia="en-GB"/>
              </w:rPr>
            </w:pPr>
            <w:r w:rsidRPr="009D47B1">
              <w:rPr>
                <w:sz w:val="20"/>
                <w:szCs w:val="20"/>
                <w:lang w:eastAsia="en-GB"/>
              </w:rPr>
              <w:t>88/407/EEC</w:t>
            </w:r>
          </w:p>
        </w:tc>
        <w:tc>
          <w:tcPr>
            <w:tcW w:w="1984" w:type="dxa"/>
            <w:shd w:val="clear" w:color="auto" w:fill="auto"/>
          </w:tcPr>
          <w:p w14:paraId="2E13C77D" w14:textId="2FA42EC3" w:rsidR="009D47B1" w:rsidRPr="00EA7976" w:rsidRDefault="009D47B1" w:rsidP="00203B1F">
            <w:pPr>
              <w:spacing w:after="0" w:line="240" w:lineRule="auto"/>
              <w:jc w:val="center"/>
              <w:rPr>
                <w:color w:val="000000"/>
                <w:sz w:val="20"/>
                <w:szCs w:val="20"/>
              </w:rPr>
            </w:pPr>
            <w:r>
              <w:rPr>
                <w:color w:val="000000"/>
                <w:sz w:val="20"/>
                <w:szCs w:val="20"/>
              </w:rPr>
              <w:t>2</w:t>
            </w:r>
          </w:p>
        </w:tc>
        <w:tc>
          <w:tcPr>
            <w:tcW w:w="1134" w:type="dxa"/>
          </w:tcPr>
          <w:p w14:paraId="47D8CC3E" w14:textId="0EBDD385" w:rsidR="009D47B1" w:rsidRDefault="009D47B1"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63204B73" w14:textId="23684B0B" w:rsidR="009D47B1" w:rsidRDefault="009D47B1" w:rsidP="00547FCD">
            <w:pPr>
              <w:spacing w:after="0" w:line="240" w:lineRule="auto"/>
              <w:jc w:val="center"/>
              <w:rPr>
                <w:color w:val="000000"/>
                <w:sz w:val="20"/>
                <w:szCs w:val="20"/>
              </w:rPr>
            </w:pPr>
            <w:r>
              <w:rPr>
                <w:color w:val="000000"/>
                <w:sz w:val="20"/>
                <w:szCs w:val="20"/>
              </w:rPr>
              <w:t>AIC</w:t>
            </w:r>
          </w:p>
        </w:tc>
        <w:tc>
          <w:tcPr>
            <w:tcW w:w="992" w:type="dxa"/>
            <w:shd w:val="clear" w:color="auto" w:fill="auto"/>
          </w:tcPr>
          <w:p w14:paraId="68FB6E51" w14:textId="7313A189" w:rsidR="009D47B1" w:rsidRDefault="009D47B1" w:rsidP="00203B1F">
            <w:pPr>
              <w:spacing w:after="0" w:line="240" w:lineRule="auto"/>
              <w:jc w:val="center"/>
              <w:rPr>
                <w:color w:val="000000"/>
                <w:sz w:val="20"/>
                <w:szCs w:val="20"/>
              </w:rPr>
            </w:pPr>
            <w:r>
              <w:rPr>
                <w:color w:val="000000"/>
                <w:sz w:val="20"/>
                <w:szCs w:val="20"/>
              </w:rPr>
              <w:t>FFD</w:t>
            </w:r>
          </w:p>
        </w:tc>
        <w:tc>
          <w:tcPr>
            <w:tcW w:w="987" w:type="dxa"/>
          </w:tcPr>
          <w:p w14:paraId="10C3F6B7" w14:textId="5328FBFB" w:rsidR="009D47B1" w:rsidRDefault="009D47B1" w:rsidP="00203B1F">
            <w:pPr>
              <w:spacing w:after="0" w:line="240" w:lineRule="auto"/>
              <w:jc w:val="center"/>
              <w:rPr>
                <w:color w:val="000000"/>
                <w:sz w:val="20"/>
                <w:szCs w:val="20"/>
              </w:rPr>
            </w:pPr>
            <w:r>
              <w:rPr>
                <w:color w:val="000000"/>
                <w:sz w:val="20"/>
                <w:szCs w:val="20"/>
              </w:rPr>
              <w:t>TargRB</w:t>
            </w:r>
          </w:p>
        </w:tc>
      </w:tr>
      <w:tr w:rsidR="009D47B1" w:rsidRPr="00EA7976" w14:paraId="65197BB3" w14:textId="77777777" w:rsidTr="002F25A7">
        <w:trPr>
          <w:trHeight w:val="315"/>
        </w:trPr>
        <w:tc>
          <w:tcPr>
            <w:tcW w:w="567" w:type="dxa"/>
            <w:shd w:val="clear" w:color="auto" w:fill="auto"/>
            <w:noWrap/>
            <w:hideMark/>
          </w:tcPr>
          <w:p w14:paraId="7486BC87" w14:textId="577F9E5D" w:rsidR="009D47B1" w:rsidRPr="00EA7976" w:rsidRDefault="009D47B1" w:rsidP="00E523E3">
            <w:pPr>
              <w:spacing w:after="0" w:line="240" w:lineRule="auto"/>
              <w:rPr>
                <w:color w:val="000000"/>
                <w:sz w:val="20"/>
                <w:szCs w:val="20"/>
                <w:lang w:eastAsia="en-GB"/>
              </w:rPr>
            </w:pPr>
            <w:r w:rsidRPr="00EA7976">
              <w:rPr>
                <w:color w:val="000000"/>
                <w:sz w:val="20"/>
                <w:szCs w:val="20"/>
                <w:lang w:eastAsia="en-GB"/>
              </w:rPr>
              <w:t>3</w:t>
            </w:r>
            <w:r>
              <w:rPr>
                <w:color w:val="000000"/>
                <w:sz w:val="20"/>
                <w:szCs w:val="20"/>
                <w:lang w:eastAsia="en-GB"/>
              </w:rPr>
              <w:t>0</w:t>
            </w:r>
          </w:p>
        </w:tc>
        <w:tc>
          <w:tcPr>
            <w:tcW w:w="2136" w:type="dxa"/>
            <w:shd w:val="clear" w:color="auto" w:fill="auto"/>
            <w:noWrap/>
            <w:hideMark/>
          </w:tcPr>
          <w:p w14:paraId="6FFB825F" w14:textId="12E4C03A" w:rsidR="009D47B1" w:rsidRPr="009D47B1" w:rsidRDefault="009D47B1" w:rsidP="00203B1F">
            <w:pPr>
              <w:spacing w:after="0" w:line="240" w:lineRule="auto"/>
              <w:rPr>
                <w:i/>
                <w:color w:val="000000"/>
                <w:sz w:val="20"/>
                <w:szCs w:val="20"/>
                <w:lang w:eastAsia="en-GB"/>
              </w:rPr>
            </w:pPr>
            <w:r w:rsidRPr="009D47B1">
              <w:rPr>
                <w:i/>
                <w:color w:val="000000"/>
                <w:sz w:val="20"/>
                <w:szCs w:val="20"/>
                <w:lang w:eastAsia="en-GB"/>
              </w:rPr>
              <w:t xml:space="preserve">Listeria </w:t>
            </w:r>
            <w:r w:rsidRPr="00B01CE1">
              <w:rPr>
                <w:color w:val="000000"/>
                <w:sz w:val="20"/>
                <w:szCs w:val="20"/>
                <w:lang w:eastAsia="en-GB"/>
              </w:rPr>
              <w:t>spp.</w:t>
            </w:r>
          </w:p>
        </w:tc>
        <w:tc>
          <w:tcPr>
            <w:tcW w:w="3676" w:type="dxa"/>
            <w:shd w:val="clear" w:color="auto" w:fill="auto"/>
            <w:noWrap/>
            <w:hideMark/>
          </w:tcPr>
          <w:p w14:paraId="1EC5761E" w14:textId="3BC67339"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 multiple species</w:t>
            </w:r>
          </w:p>
        </w:tc>
        <w:tc>
          <w:tcPr>
            <w:tcW w:w="1843" w:type="dxa"/>
            <w:gridSpan w:val="2"/>
            <w:shd w:val="clear" w:color="auto" w:fill="auto"/>
            <w:hideMark/>
          </w:tcPr>
          <w:p w14:paraId="18511D44" w14:textId="77777777" w:rsidR="009D47B1" w:rsidRPr="009B6D9F" w:rsidRDefault="009D47B1" w:rsidP="00203B1F">
            <w:pPr>
              <w:spacing w:after="0" w:line="240" w:lineRule="auto"/>
              <w:rPr>
                <w:sz w:val="20"/>
                <w:szCs w:val="20"/>
                <w:lang w:eastAsia="en-GB"/>
              </w:rPr>
            </w:pPr>
            <w:r w:rsidRPr="009B6D9F">
              <w:rPr>
                <w:sz w:val="20"/>
                <w:szCs w:val="20"/>
                <w:lang w:eastAsia="en-GB"/>
              </w:rPr>
              <w:t>2003/99/EC</w:t>
            </w:r>
          </w:p>
        </w:tc>
        <w:tc>
          <w:tcPr>
            <w:tcW w:w="1984" w:type="dxa"/>
            <w:shd w:val="clear" w:color="auto" w:fill="auto"/>
            <w:hideMark/>
          </w:tcPr>
          <w:p w14:paraId="7ADC6E4D" w14:textId="19B011F1" w:rsidR="009D47B1" w:rsidRPr="00EA7976" w:rsidRDefault="009D47B1" w:rsidP="00203B1F">
            <w:pPr>
              <w:spacing w:after="0" w:line="240" w:lineRule="auto"/>
              <w:jc w:val="center"/>
              <w:rPr>
                <w:color w:val="000000"/>
                <w:sz w:val="20"/>
                <w:szCs w:val="20"/>
              </w:rPr>
            </w:pPr>
            <w:r>
              <w:rPr>
                <w:color w:val="000000"/>
                <w:sz w:val="20"/>
                <w:szCs w:val="20"/>
              </w:rPr>
              <w:t>2</w:t>
            </w:r>
          </w:p>
        </w:tc>
        <w:tc>
          <w:tcPr>
            <w:tcW w:w="1134" w:type="dxa"/>
          </w:tcPr>
          <w:p w14:paraId="5AF3706D" w14:textId="0113AF50" w:rsidR="009D47B1" w:rsidRPr="00EA7976" w:rsidRDefault="009D47B1" w:rsidP="00203B1F">
            <w:pPr>
              <w:spacing w:after="0" w:line="240" w:lineRule="auto"/>
              <w:jc w:val="center"/>
              <w:rPr>
                <w:color w:val="000000"/>
                <w:sz w:val="20"/>
                <w:szCs w:val="20"/>
              </w:rPr>
            </w:pPr>
            <w:r>
              <w:rPr>
                <w:color w:val="000000"/>
                <w:sz w:val="20"/>
                <w:szCs w:val="20"/>
              </w:rPr>
              <w:t>Slaughter</w:t>
            </w:r>
          </w:p>
        </w:tc>
        <w:tc>
          <w:tcPr>
            <w:tcW w:w="1276" w:type="dxa"/>
            <w:shd w:val="clear" w:color="auto" w:fill="auto"/>
          </w:tcPr>
          <w:p w14:paraId="482CE07C" w14:textId="15CD33DA" w:rsidR="009D47B1" w:rsidRPr="00EA7976" w:rsidRDefault="009D47B1" w:rsidP="00203B1F">
            <w:pPr>
              <w:spacing w:after="0" w:line="240" w:lineRule="auto"/>
              <w:jc w:val="center"/>
              <w:rPr>
                <w:color w:val="000000"/>
                <w:sz w:val="20"/>
                <w:szCs w:val="20"/>
              </w:rPr>
            </w:pPr>
            <w:r>
              <w:rPr>
                <w:color w:val="000000"/>
                <w:sz w:val="20"/>
                <w:szCs w:val="20"/>
              </w:rPr>
              <w:t>Optional</w:t>
            </w:r>
          </w:p>
        </w:tc>
        <w:tc>
          <w:tcPr>
            <w:tcW w:w="992" w:type="dxa"/>
            <w:shd w:val="clear" w:color="auto" w:fill="auto"/>
          </w:tcPr>
          <w:p w14:paraId="7CACDB8C" w14:textId="7C4ADE79" w:rsidR="009D47B1" w:rsidRPr="00EA7976" w:rsidRDefault="009D47B1" w:rsidP="00203B1F">
            <w:pPr>
              <w:spacing w:after="0" w:line="240" w:lineRule="auto"/>
              <w:jc w:val="center"/>
              <w:rPr>
                <w:color w:val="000000"/>
                <w:sz w:val="20"/>
                <w:szCs w:val="20"/>
              </w:rPr>
            </w:pPr>
            <w:r>
              <w:rPr>
                <w:color w:val="000000"/>
                <w:sz w:val="20"/>
                <w:szCs w:val="20"/>
              </w:rPr>
              <w:t>CHANGE</w:t>
            </w:r>
          </w:p>
        </w:tc>
        <w:tc>
          <w:tcPr>
            <w:tcW w:w="987" w:type="dxa"/>
          </w:tcPr>
          <w:p w14:paraId="0E6F7649" w14:textId="5F45D592" w:rsidR="009D47B1" w:rsidRPr="00EA7976" w:rsidRDefault="009D47B1" w:rsidP="00203B1F">
            <w:pPr>
              <w:spacing w:after="0" w:line="240" w:lineRule="auto"/>
              <w:jc w:val="center"/>
              <w:rPr>
                <w:color w:val="000000"/>
                <w:sz w:val="20"/>
                <w:szCs w:val="20"/>
              </w:rPr>
            </w:pPr>
            <w:r>
              <w:rPr>
                <w:color w:val="000000"/>
                <w:sz w:val="20"/>
                <w:szCs w:val="20"/>
              </w:rPr>
              <w:t>Optional</w:t>
            </w:r>
          </w:p>
        </w:tc>
      </w:tr>
      <w:tr w:rsidR="009D47B1" w:rsidRPr="00EA7976" w14:paraId="6D4AEB8E" w14:textId="77777777" w:rsidTr="002F25A7">
        <w:trPr>
          <w:trHeight w:val="315"/>
        </w:trPr>
        <w:tc>
          <w:tcPr>
            <w:tcW w:w="567" w:type="dxa"/>
            <w:shd w:val="clear" w:color="auto" w:fill="auto"/>
            <w:noWrap/>
            <w:hideMark/>
          </w:tcPr>
          <w:p w14:paraId="1DAB702D" w14:textId="3BE7CF47" w:rsidR="009D47B1" w:rsidRPr="00EA7976" w:rsidRDefault="009D47B1" w:rsidP="00E523E3">
            <w:pPr>
              <w:spacing w:after="0" w:line="240" w:lineRule="auto"/>
              <w:rPr>
                <w:color w:val="000000"/>
                <w:sz w:val="20"/>
                <w:szCs w:val="20"/>
                <w:lang w:eastAsia="en-GB"/>
              </w:rPr>
            </w:pPr>
            <w:r w:rsidRPr="00EA7976">
              <w:rPr>
                <w:color w:val="000000"/>
                <w:sz w:val="20"/>
                <w:szCs w:val="20"/>
                <w:lang w:eastAsia="en-GB"/>
              </w:rPr>
              <w:t>3</w:t>
            </w:r>
            <w:r>
              <w:rPr>
                <w:color w:val="000000"/>
                <w:sz w:val="20"/>
                <w:szCs w:val="20"/>
                <w:lang w:eastAsia="en-GB"/>
              </w:rPr>
              <w:t>1</w:t>
            </w:r>
          </w:p>
        </w:tc>
        <w:tc>
          <w:tcPr>
            <w:tcW w:w="2136" w:type="dxa"/>
            <w:shd w:val="clear" w:color="auto" w:fill="auto"/>
            <w:noWrap/>
            <w:hideMark/>
          </w:tcPr>
          <w:p w14:paraId="54FB2246"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Multiple diseases</w:t>
            </w:r>
          </w:p>
        </w:tc>
        <w:tc>
          <w:tcPr>
            <w:tcW w:w="3676" w:type="dxa"/>
            <w:shd w:val="clear" w:color="auto" w:fill="auto"/>
            <w:noWrap/>
            <w:hideMark/>
          </w:tcPr>
          <w:p w14:paraId="415EAC8C" w14:textId="3EE4A000"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crustaceae </w:t>
            </w:r>
          </w:p>
        </w:tc>
        <w:tc>
          <w:tcPr>
            <w:tcW w:w="1843" w:type="dxa"/>
            <w:gridSpan w:val="2"/>
            <w:shd w:val="clear" w:color="auto" w:fill="auto"/>
            <w:hideMark/>
          </w:tcPr>
          <w:p w14:paraId="680E5DE2" w14:textId="77777777" w:rsidR="009D47B1" w:rsidRPr="009B6D9F" w:rsidRDefault="009D47B1" w:rsidP="00203B1F">
            <w:pPr>
              <w:spacing w:after="0" w:line="240" w:lineRule="auto"/>
              <w:rPr>
                <w:sz w:val="20"/>
                <w:szCs w:val="20"/>
                <w:lang w:eastAsia="en-GB"/>
              </w:rPr>
            </w:pPr>
            <w:r w:rsidRPr="009B6D9F">
              <w:rPr>
                <w:sz w:val="20"/>
                <w:szCs w:val="20"/>
                <w:lang w:eastAsia="en-GB"/>
              </w:rPr>
              <w:t>2006/88/EC</w:t>
            </w:r>
          </w:p>
        </w:tc>
        <w:tc>
          <w:tcPr>
            <w:tcW w:w="1984" w:type="dxa"/>
            <w:shd w:val="clear" w:color="auto" w:fill="auto"/>
            <w:hideMark/>
          </w:tcPr>
          <w:p w14:paraId="0A349DF1" w14:textId="77777777" w:rsidR="009D47B1" w:rsidRPr="00EA7976" w:rsidRDefault="009D47B1" w:rsidP="00203B1F">
            <w:pPr>
              <w:spacing w:after="0" w:line="240" w:lineRule="auto"/>
              <w:jc w:val="center"/>
              <w:rPr>
                <w:color w:val="000000"/>
                <w:sz w:val="20"/>
                <w:szCs w:val="20"/>
              </w:rPr>
            </w:pPr>
            <w:r w:rsidRPr="00EA7976">
              <w:rPr>
                <w:color w:val="000000"/>
                <w:sz w:val="20"/>
                <w:szCs w:val="20"/>
              </w:rPr>
              <w:t>2</w:t>
            </w:r>
          </w:p>
        </w:tc>
        <w:tc>
          <w:tcPr>
            <w:tcW w:w="1134" w:type="dxa"/>
          </w:tcPr>
          <w:p w14:paraId="3980CAC9" w14:textId="6B393AD8" w:rsidR="009D47B1" w:rsidRPr="00EA7976" w:rsidRDefault="009D47B1" w:rsidP="00203B1F">
            <w:pPr>
              <w:spacing w:after="0" w:line="240" w:lineRule="auto"/>
              <w:jc w:val="center"/>
              <w:rPr>
                <w:color w:val="000000"/>
                <w:sz w:val="20"/>
                <w:szCs w:val="20"/>
              </w:rPr>
            </w:pPr>
            <w:r>
              <w:rPr>
                <w:color w:val="000000"/>
                <w:sz w:val="20"/>
                <w:szCs w:val="20"/>
              </w:rPr>
              <w:t>All</w:t>
            </w:r>
          </w:p>
        </w:tc>
        <w:tc>
          <w:tcPr>
            <w:tcW w:w="1276" w:type="dxa"/>
            <w:shd w:val="clear" w:color="auto" w:fill="auto"/>
          </w:tcPr>
          <w:p w14:paraId="1CF046C8" w14:textId="272BBEB9" w:rsidR="009D47B1" w:rsidRPr="00EA7976" w:rsidRDefault="009D47B1" w:rsidP="00203B1F">
            <w:pPr>
              <w:spacing w:after="0" w:line="240" w:lineRule="auto"/>
              <w:jc w:val="center"/>
              <w:rPr>
                <w:color w:val="000000"/>
                <w:sz w:val="20"/>
                <w:szCs w:val="20"/>
              </w:rPr>
            </w:pPr>
            <w:r>
              <w:rPr>
                <w:color w:val="000000"/>
                <w:sz w:val="20"/>
                <w:szCs w:val="20"/>
              </w:rPr>
              <w:t>Farm</w:t>
            </w:r>
          </w:p>
        </w:tc>
        <w:tc>
          <w:tcPr>
            <w:tcW w:w="992" w:type="dxa"/>
            <w:shd w:val="clear" w:color="auto" w:fill="auto"/>
          </w:tcPr>
          <w:p w14:paraId="48D81E41" w14:textId="6B9DF6B1" w:rsidR="009D47B1" w:rsidRPr="00EA7976" w:rsidRDefault="009D47B1" w:rsidP="00203B1F">
            <w:pPr>
              <w:spacing w:after="0" w:line="240" w:lineRule="auto"/>
              <w:jc w:val="center"/>
              <w:rPr>
                <w:color w:val="000000"/>
                <w:sz w:val="20"/>
                <w:szCs w:val="20"/>
              </w:rPr>
            </w:pPr>
            <w:r>
              <w:rPr>
                <w:color w:val="000000"/>
                <w:sz w:val="20"/>
                <w:szCs w:val="20"/>
              </w:rPr>
              <w:t>Varies</w:t>
            </w:r>
          </w:p>
        </w:tc>
        <w:tc>
          <w:tcPr>
            <w:tcW w:w="987" w:type="dxa"/>
          </w:tcPr>
          <w:p w14:paraId="260D74EA" w14:textId="08A8BEC5" w:rsidR="009D47B1" w:rsidRPr="00EA7976" w:rsidRDefault="009D47B1" w:rsidP="00203B1F">
            <w:pPr>
              <w:spacing w:after="0" w:line="240" w:lineRule="auto"/>
              <w:jc w:val="center"/>
              <w:rPr>
                <w:color w:val="000000"/>
                <w:sz w:val="20"/>
                <w:szCs w:val="20"/>
              </w:rPr>
            </w:pPr>
            <w:r>
              <w:rPr>
                <w:color w:val="000000"/>
                <w:sz w:val="20"/>
                <w:szCs w:val="20"/>
              </w:rPr>
              <w:t>Optional</w:t>
            </w:r>
          </w:p>
        </w:tc>
      </w:tr>
      <w:tr w:rsidR="009D47B1" w:rsidRPr="00EA7976" w14:paraId="1F6596D6" w14:textId="77777777" w:rsidTr="002F25A7">
        <w:trPr>
          <w:trHeight w:val="315"/>
        </w:trPr>
        <w:tc>
          <w:tcPr>
            <w:tcW w:w="567" w:type="dxa"/>
            <w:shd w:val="clear" w:color="auto" w:fill="auto"/>
            <w:noWrap/>
            <w:hideMark/>
          </w:tcPr>
          <w:p w14:paraId="6E3B896A" w14:textId="0D9FC20F" w:rsidR="009D47B1" w:rsidRPr="00EA7976" w:rsidRDefault="009D47B1" w:rsidP="00433359">
            <w:pPr>
              <w:spacing w:after="0" w:line="240" w:lineRule="auto"/>
              <w:rPr>
                <w:color w:val="000000"/>
                <w:sz w:val="20"/>
                <w:szCs w:val="20"/>
                <w:lang w:eastAsia="en-GB"/>
              </w:rPr>
            </w:pPr>
            <w:r w:rsidRPr="00EA7976">
              <w:rPr>
                <w:color w:val="000000"/>
                <w:sz w:val="20"/>
                <w:szCs w:val="20"/>
                <w:lang w:eastAsia="en-GB"/>
              </w:rPr>
              <w:t>3</w:t>
            </w:r>
            <w:r>
              <w:rPr>
                <w:color w:val="000000"/>
                <w:sz w:val="20"/>
                <w:szCs w:val="20"/>
                <w:lang w:eastAsia="en-GB"/>
              </w:rPr>
              <w:t>2</w:t>
            </w:r>
          </w:p>
        </w:tc>
        <w:tc>
          <w:tcPr>
            <w:tcW w:w="2136" w:type="dxa"/>
            <w:shd w:val="clear" w:color="auto" w:fill="auto"/>
            <w:noWrap/>
            <w:hideMark/>
          </w:tcPr>
          <w:p w14:paraId="7D1397D2"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Multiple diseases</w:t>
            </w:r>
          </w:p>
        </w:tc>
        <w:tc>
          <w:tcPr>
            <w:tcW w:w="3676" w:type="dxa"/>
            <w:shd w:val="clear" w:color="auto" w:fill="auto"/>
            <w:noWrap/>
            <w:hideMark/>
          </w:tcPr>
          <w:p w14:paraId="73B45E47" w14:textId="7C864D15"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fish</w:t>
            </w:r>
          </w:p>
        </w:tc>
        <w:tc>
          <w:tcPr>
            <w:tcW w:w="1843" w:type="dxa"/>
            <w:gridSpan w:val="2"/>
            <w:shd w:val="clear" w:color="auto" w:fill="auto"/>
            <w:hideMark/>
          </w:tcPr>
          <w:p w14:paraId="6991C7E5" w14:textId="77777777" w:rsidR="009D47B1" w:rsidRPr="009B6D9F" w:rsidRDefault="009D47B1" w:rsidP="00203B1F">
            <w:pPr>
              <w:spacing w:after="0" w:line="240" w:lineRule="auto"/>
              <w:rPr>
                <w:sz w:val="20"/>
                <w:szCs w:val="20"/>
                <w:lang w:eastAsia="en-GB"/>
              </w:rPr>
            </w:pPr>
            <w:r w:rsidRPr="009B6D9F">
              <w:rPr>
                <w:sz w:val="20"/>
                <w:szCs w:val="20"/>
                <w:lang w:eastAsia="en-GB"/>
              </w:rPr>
              <w:t>2006/88/EC</w:t>
            </w:r>
          </w:p>
        </w:tc>
        <w:tc>
          <w:tcPr>
            <w:tcW w:w="1984" w:type="dxa"/>
            <w:shd w:val="clear" w:color="auto" w:fill="auto"/>
            <w:hideMark/>
          </w:tcPr>
          <w:p w14:paraId="18AE9102" w14:textId="77777777" w:rsidR="009D47B1" w:rsidRPr="00EA7976" w:rsidRDefault="009D47B1" w:rsidP="00203B1F">
            <w:pPr>
              <w:spacing w:after="0" w:line="240" w:lineRule="auto"/>
              <w:jc w:val="center"/>
              <w:rPr>
                <w:color w:val="000000"/>
                <w:sz w:val="20"/>
                <w:szCs w:val="20"/>
              </w:rPr>
            </w:pPr>
            <w:r w:rsidRPr="00EA7976">
              <w:rPr>
                <w:color w:val="000000"/>
                <w:sz w:val="20"/>
                <w:szCs w:val="20"/>
              </w:rPr>
              <w:t>2</w:t>
            </w:r>
          </w:p>
        </w:tc>
        <w:tc>
          <w:tcPr>
            <w:tcW w:w="1134" w:type="dxa"/>
          </w:tcPr>
          <w:p w14:paraId="4EF009CB" w14:textId="6AB58672" w:rsidR="009D47B1" w:rsidRPr="00EA7976" w:rsidRDefault="009D47B1" w:rsidP="00203B1F">
            <w:pPr>
              <w:spacing w:after="0" w:line="240" w:lineRule="auto"/>
              <w:jc w:val="center"/>
              <w:rPr>
                <w:color w:val="000000"/>
                <w:sz w:val="20"/>
                <w:szCs w:val="20"/>
              </w:rPr>
            </w:pPr>
            <w:r>
              <w:rPr>
                <w:color w:val="000000"/>
                <w:sz w:val="20"/>
                <w:szCs w:val="20"/>
              </w:rPr>
              <w:t>All</w:t>
            </w:r>
          </w:p>
        </w:tc>
        <w:tc>
          <w:tcPr>
            <w:tcW w:w="1276" w:type="dxa"/>
            <w:shd w:val="clear" w:color="auto" w:fill="auto"/>
          </w:tcPr>
          <w:p w14:paraId="69B492D3" w14:textId="1C5E6038" w:rsidR="009D47B1" w:rsidRPr="00EA7976" w:rsidRDefault="009D47B1" w:rsidP="00203B1F">
            <w:pPr>
              <w:spacing w:after="0" w:line="240" w:lineRule="auto"/>
              <w:jc w:val="center"/>
              <w:rPr>
                <w:color w:val="000000"/>
                <w:sz w:val="20"/>
                <w:szCs w:val="20"/>
              </w:rPr>
            </w:pPr>
            <w:r>
              <w:rPr>
                <w:color w:val="000000"/>
                <w:sz w:val="20"/>
                <w:szCs w:val="20"/>
              </w:rPr>
              <w:t>Farm</w:t>
            </w:r>
          </w:p>
        </w:tc>
        <w:tc>
          <w:tcPr>
            <w:tcW w:w="992" w:type="dxa"/>
            <w:shd w:val="clear" w:color="auto" w:fill="auto"/>
          </w:tcPr>
          <w:p w14:paraId="4F719FF0" w14:textId="427F4F88" w:rsidR="009D47B1" w:rsidRPr="00EA7976" w:rsidRDefault="009D47B1" w:rsidP="00203B1F">
            <w:pPr>
              <w:spacing w:after="0" w:line="240" w:lineRule="auto"/>
              <w:jc w:val="center"/>
              <w:rPr>
                <w:color w:val="000000"/>
                <w:sz w:val="20"/>
                <w:szCs w:val="20"/>
              </w:rPr>
            </w:pPr>
            <w:r>
              <w:rPr>
                <w:color w:val="000000"/>
                <w:sz w:val="20"/>
                <w:szCs w:val="20"/>
              </w:rPr>
              <w:t>Varies</w:t>
            </w:r>
          </w:p>
        </w:tc>
        <w:tc>
          <w:tcPr>
            <w:tcW w:w="987" w:type="dxa"/>
          </w:tcPr>
          <w:p w14:paraId="55119A9F" w14:textId="1663C76C" w:rsidR="009D47B1" w:rsidRPr="00EA7976" w:rsidRDefault="009D47B1" w:rsidP="00203B1F">
            <w:pPr>
              <w:spacing w:after="0" w:line="240" w:lineRule="auto"/>
              <w:jc w:val="center"/>
              <w:rPr>
                <w:color w:val="000000"/>
                <w:sz w:val="20"/>
                <w:szCs w:val="20"/>
              </w:rPr>
            </w:pPr>
            <w:r>
              <w:rPr>
                <w:color w:val="000000"/>
                <w:sz w:val="20"/>
                <w:szCs w:val="20"/>
              </w:rPr>
              <w:t>Optional</w:t>
            </w:r>
          </w:p>
        </w:tc>
      </w:tr>
      <w:tr w:rsidR="009D47B1" w:rsidRPr="00EA7976" w14:paraId="7A69FC23" w14:textId="77777777" w:rsidTr="002F25A7">
        <w:trPr>
          <w:trHeight w:val="315"/>
        </w:trPr>
        <w:tc>
          <w:tcPr>
            <w:tcW w:w="567" w:type="dxa"/>
            <w:shd w:val="clear" w:color="auto" w:fill="auto"/>
            <w:noWrap/>
            <w:hideMark/>
          </w:tcPr>
          <w:p w14:paraId="175857C0" w14:textId="0DBFE8E8" w:rsidR="009D47B1" w:rsidRPr="00EA7976" w:rsidRDefault="009D47B1" w:rsidP="00433359">
            <w:pPr>
              <w:spacing w:after="0" w:line="240" w:lineRule="auto"/>
              <w:rPr>
                <w:color w:val="000000"/>
                <w:sz w:val="20"/>
                <w:szCs w:val="20"/>
                <w:lang w:eastAsia="en-GB"/>
              </w:rPr>
            </w:pPr>
            <w:r w:rsidRPr="00EA7976">
              <w:rPr>
                <w:color w:val="000000"/>
                <w:sz w:val="20"/>
                <w:szCs w:val="20"/>
                <w:lang w:eastAsia="en-GB"/>
              </w:rPr>
              <w:t>3</w:t>
            </w:r>
            <w:r>
              <w:rPr>
                <w:color w:val="000000"/>
                <w:sz w:val="20"/>
                <w:szCs w:val="20"/>
                <w:lang w:eastAsia="en-GB"/>
              </w:rPr>
              <w:t>3</w:t>
            </w:r>
          </w:p>
        </w:tc>
        <w:tc>
          <w:tcPr>
            <w:tcW w:w="2136" w:type="dxa"/>
            <w:shd w:val="clear" w:color="auto" w:fill="auto"/>
            <w:noWrap/>
            <w:hideMark/>
          </w:tcPr>
          <w:p w14:paraId="332B2995" w14:textId="2366CD0F" w:rsidR="009D47B1" w:rsidRPr="009D47B1" w:rsidRDefault="009D47B1" w:rsidP="00203B1F">
            <w:pPr>
              <w:spacing w:after="0" w:line="240" w:lineRule="auto"/>
              <w:rPr>
                <w:i/>
                <w:color w:val="000000"/>
                <w:sz w:val="20"/>
                <w:szCs w:val="20"/>
                <w:lang w:eastAsia="en-GB"/>
              </w:rPr>
            </w:pPr>
            <w:r w:rsidRPr="009D47B1">
              <w:rPr>
                <w:i/>
                <w:color w:val="000000"/>
                <w:sz w:val="20"/>
                <w:szCs w:val="20"/>
                <w:lang w:eastAsia="en-GB"/>
              </w:rPr>
              <w:t xml:space="preserve">Salmonella </w:t>
            </w:r>
            <w:r w:rsidRPr="00B01CE1">
              <w:rPr>
                <w:color w:val="000000"/>
                <w:sz w:val="20"/>
                <w:szCs w:val="20"/>
                <w:lang w:eastAsia="en-GB"/>
              </w:rPr>
              <w:t>spp.</w:t>
            </w:r>
          </w:p>
        </w:tc>
        <w:tc>
          <w:tcPr>
            <w:tcW w:w="3676" w:type="dxa"/>
            <w:shd w:val="clear" w:color="auto" w:fill="auto"/>
            <w:noWrap/>
            <w:hideMark/>
          </w:tcPr>
          <w:p w14:paraId="19E701E3" w14:textId="139CB68F" w:rsidR="009D47B1" w:rsidRPr="00EA7976" w:rsidRDefault="009D47B1" w:rsidP="00433359">
            <w:pPr>
              <w:spacing w:after="0" w:line="240" w:lineRule="auto"/>
              <w:rPr>
                <w:sz w:val="20"/>
                <w:szCs w:val="20"/>
                <w:lang w:eastAsia="en-GB"/>
              </w:rPr>
            </w:pPr>
            <w:r>
              <w:rPr>
                <w:sz w:val="20"/>
                <w:szCs w:val="20"/>
                <w:lang w:eastAsia="en-GB"/>
              </w:rPr>
              <w:t>Active surveillance</w:t>
            </w:r>
            <w:r w:rsidRPr="00EA7976">
              <w:rPr>
                <w:sz w:val="20"/>
                <w:szCs w:val="20"/>
                <w:lang w:eastAsia="en-GB"/>
              </w:rPr>
              <w:t xml:space="preserve"> </w:t>
            </w:r>
            <w:r>
              <w:rPr>
                <w:sz w:val="20"/>
                <w:szCs w:val="20"/>
                <w:lang w:eastAsia="en-GB"/>
              </w:rPr>
              <w:t>of</w:t>
            </w:r>
            <w:r w:rsidRPr="00EA7976">
              <w:rPr>
                <w:sz w:val="20"/>
                <w:szCs w:val="20"/>
                <w:lang w:eastAsia="en-GB"/>
              </w:rPr>
              <w:t xml:space="preserve"> animal feed </w:t>
            </w:r>
          </w:p>
        </w:tc>
        <w:tc>
          <w:tcPr>
            <w:tcW w:w="1843" w:type="dxa"/>
            <w:gridSpan w:val="2"/>
            <w:shd w:val="clear" w:color="auto" w:fill="auto"/>
            <w:hideMark/>
          </w:tcPr>
          <w:p w14:paraId="4E402340"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183/2005</w:t>
            </w:r>
          </w:p>
        </w:tc>
        <w:tc>
          <w:tcPr>
            <w:tcW w:w="1984" w:type="dxa"/>
            <w:shd w:val="clear" w:color="auto" w:fill="auto"/>
            <w:hideMark/>
          </w:tcPr>
          <w:p w14:paraId="0D953A86" w14:textId="77777777" w:rsidR="009D47B1" w:rsidRPr="00EA7976" w:rsidRDefault="009D47B1" w:rsidP="00203B1F">
            <w:pPr>
              <w:spacing w:after="0" w:line="240" w:lineRule="auto"/>
              <w:jc w:val="center"/>
              <w:rPr>
                <w:color w:val="000000"/>
                <w:sz w:val="20"/>
                <w:szCs w:val="20"/>
              </w:rPr>
            </w:pPr>
            <w:r w:rsidRPr="00EA7976">
              <w:rPr>
                <w:color w:val="000000"/>
                <w:sz w:val="20"/>
                <w:szCs w:val="20"/>
              </w:rPr>
              <w:t>4</w:t>
            </w:r>
          </w:p>
        </w:tc>
        <w:tc>
          <w:tcPr>
            <w:tcW w:w="1134" w:type="dxa"/>
          </w:tcPr>
          <w:p w14:paraId="725CC308" w14:textId="7DA7D8BE" w:rsidR="009D47B1" w:rsidRPr="00EA7976" w:rsidRDefault="009D47B1" w:rsidP="00203B1F">
            <w:pPr>
              <w:spacing w:after="0" w:line="240" w:lineRule="auto"/>
              <w:jc w:val="center"/>
              <w:rPr>
                <w:color w:val="000000"/>
                <w:sz w:val="20"/>
                <w:szCs w:val="20"/>
              </w:rPr>
            </w:pPr>
            <w:r>
              <w:rPr>
                <w:color w:val="000000"/>
                <w:sz w:val="20"/>
                <w:szCs w:val="20"/>
              </w:rPr>
              <w:t>na</w:t>
            </w:r>
          </w:p>
        </w:tc>
        <w:tc>
          <w:tcPr>
            <w:tcW w:w="1276" w:type="dxa"/>
            <w:shd w:val="clear" w:color="auto" w:fill="auto"/>
          </w:tcPr>
          <w:p w14:paraId="6BB30DED" w14:textId="7482215F" w:rsidR="009D47B1" w:rsidRPr="00EA7976" w:rsidRDefault="009D47B1" w:rsidP="00203B1F">
            <w:pPr>
              <w:spacing w:after="0" w:line="240" w:lineRule="auto"/>
              <w:jc w:val="center"/>
              <w:rPr>
                <w:color w:val="000000"/>
                <w:sz w:val="20"/>
                <w:szCs w:val="20"/>
              </w:rPr>
            </w:pPr>
            <w:r>
              <w:rPr>
                <w:color w:val="000000"/>
                <w:sz w:val="20"/>
                <w:szCs w:val="20"/>
              </w:rPr>
              <w:t>Varies</w:t>
            </w:r>
          </w:p>
        </w:tc>
        <w:tc>
          <w:tcPr>
            <w:tcW w:w="992" w:type="dxa"/>
            <w:shd w:val="clear" w:color="auto" w:fill="auto"/>
          </w:tcPr>
          <w:p w14:paraId="4F2A3F66" w14:textId="4D513630" w:rsidR="009D47B1" w:rsidRPr="00EA7976" w:rsidRDefault="009D47B1" w:rsidP="00203B1F">
            <w:pPr>
              <w:spacing w:after="0" w:line="240" w:lineRule="auto"/>
              <w:jc w:val="center"/>
              <w:rPr>
                <w:color w:val="000000"/>
                <w:sz w:val="20"/>
                <w:szCs w:val="20"/>
              </w:rPr>
            </w:pPr>
            <w:r>
              <w:rPr>
                <w:color w:val="000000"/>
                <w:sz w:val="20"/>
                <w:szCs w:val="20"/>
              </w:rPr>
              <w:t>CD</w:t>
            </w:r>
          </w:p>
        </w:tc>
        <w:tc>
          <w:tcPr>
            <w:tcW w:w="987" w:type="dxa"/>
          </w:tcPr>
          <w:p w14:paraId="22CF011A" w14:textId="01C64FD4" w:rsidR="009D47B1" w:rsidRPr="00EA7976" w:rsidRDefault="009D47B1" w:rsidP="00203B1F">
            <w:pPr>
              <w:spacing w:after="0" w:line="240" w:lineRule="auto"/>
              <w:jc w:val="center"/>
              <w:rPr>
                <w:color w:val="000000"/>
                <w:sz w:val="20"/>
                <w:szCs w:val="20"/>
              </w:rPr>
            </w:pPr>
            <w:r>
              <w:rPr>
                <w:color w:val="000000"/>
                <w:sz w:val="20"/>
                <w:szCs w:val="20"/>
              </w:rPr>
              <w:t>Optional</w:t>
            </w:r>
          </w:p>
        </w:tc>
      </w:tr>
      <w:tr w:rsidR="009D47B1" w:rsidRPr="00EA7976" w14:paraId="22BD7629" w14:textId="77777777" w:rsidTr="002F25A7">
        <w:trPr>
          <w:trHeight w:val="315"/>
        </w:trPr>
        <w:tc>
          <w:tcPr>
            <w:tcW w:w="567" w:type="dxa"/>
            <w:shd w:val="clear" w:color="auto" w:fill="auto"/>
            <w:noWrap/>
            <w:hideMark/>
          </w:tcPr>
          <w:p w14:paraId="4EFAC5AC" w14:textId="1946844E" w:rsidR="009D47B1" w:rsidRPr="00EA7976" w:rsidRDefault="009D47B1" w:rsidP="00433359">
            <w:pPr>
              <w:spacing w:after="0" w:line="240" w:lineRule="auto"/>
              <w:rPr>
                <w:color w:val="000000"/>
                <w:sz w:val="20"/>
                <w:szCs w:val="20"/>
                <w:lang w:eastAsia="en-GB"/>
              </w:rPr>
            </w:pPr>
            <w:r>
              <w:rPr>
                <w:color w:val="000000"/>
                <w:sz w:val="20"/>
                <w:szCs w:val="20"/>
                <w:lang w:eastAsia="en-GB"/>
              </w:rPr>
              <w:t>34</w:t>
            </w:r>
          </w:p>
        </w:tc>
        <w:tc>
          <w:tcPr>
            <w:tcW w:w="2136" w:type="dxa"/>
            <w:shd w:val="clear" w:color="auto" w:fill="auto"/>
            <w:noWrap/>
            <w:hideMark/>
          </w:tcPr>
          <w:p w14:paraId="057E342D" w14:textId="39D57C7C" w:rsidR="009D47B1" w:rsidRPr="009D47B1" w:rsidRDefault="009D47B1" w:rsidP="00203B1F">
            <w:pPr>
              <w:spacing w:after="0" w:line="240" w:lineRule="auto"/>
              <w:rPr>
                <w:i/>
                <w:color w:val="000000"/>
                <w:sz w:val="20"/>
                <w:szCs w:val="20"/>
                <w:lang w:eastAsia="en-GB"/>
              </w:rPr>
            </w:pPr>
            <w:r w:rsidRPr="009D47B1">
              <w:rPr>
                <w:i/>
                <w:color w:val="000000"/>
                <w:sz w:val="20"/>
                <w:szCs w:val="20"/>
                <w:lang w:eastAsia="en-GB"/>
              </w:rPr>
              <w:t xml:space="preserve">Salmonella </w:t>
            </w:r>
            <w:r w:rsidRPr="00B01CE1">
              <w:rPr>
                <w:color w:val="000000"/>
                <w:sz w:val="20"/>
                <w:szCs w:val="20"/>
                <w:lang w:eastAsia="en-GB"/>
              </w:rPr>
              <w:t>spp.</w:t>
            </w:r>
          </w:p>
        </w:tc>
        <w:tc>
          <w:tcPr>
            <w:tcW w:w="3676" w:type="dxa"/>
            <w:shd w:val="clear" w:color="auto" w:fill="auto"/>
            <w:noWrap/>
            <w:hideMark/>
          </w:tcPr>
          <w:p w14:paraId="55A449E9" w14:textId="6029DA35" w:rsidR="009D47B1" w:rsidRPr="00EA7976" w:rsidRDefault="009D47B1" w:rsidP="00433359">
            <w:pPr>
              <w:spacing w:after="0" w:line="240" w:lineRule="auto"/>
              <w:rPr>
                <w:sz w:val="20"/>
                <w:szCs w:val="20"/>
                <w:lang w:eastAsia="en-GB"/>
              </w:rPr>
            </w:pPr>
            <w:r>
              <w:rPr>
                <w:sz w:val="20"/>
                <w:szCs w:val="20"/>
                <w:lang w:eastAsia="en-GB"/>
              </w:rPr>
              <w:t>Active surveillance</w:t>
            </w:r>
            <w:r w:rsidRPr="00EA7976">
              <w:rPr>
                <w:sz w:val="20"/>
                <w:szCs w:val="20"/>
                <w:lang w:eastAsia="en-GB"/>
              </w:rPr>
              <w:t xml:space="preserve"> </w:t>
            </w:r>
            <w:r>
              <w:rPr>
                <w:sz w:val="20"/>
                <w:szCs w:val="20"/>
                <w:lang w:eastAsia="en-GB"/>
              </w:rPr>
              <w:t>in</w:t>
            </w:r>
            <w:r w:rsidRPr="00EA7976">
              <w:rPr>
                <w:sz w:val="20"/>
                <w:szCs w:val="20"/>
                <w:lang w:eastAsia="en-GB"/>
              </w:rPr>
              <w:t xml:space="preserve"> </w:t>
            </w:r>
            <w:r>
              <w:rPr>
                <w:sz w:val="20"/>
                <w:szCs w:val="20"/>
                <w:lang w:eastAsia="en-GB"/>
              </w:rPr>
              <w:t>chickens</w:t>
            </w:r>
          </w:p>
        </w:tc>
        <w:tc>
          <w:tcPr>
            <w:tcW w:w="1843" w:type="dxa"/>
            <w:gridSpan w:val="2"/>
            <w:shd w:val="clear" w:color="auto" w:fill="auto"/>
            <w:hideMark/>
          </w:tcPr>
          <w:p w14:paraId="1AB445E4" w14:textId="5769576C" w:rsidR="009D47B1" w:rsidRPr="00EA7976" w:rsidRDefault="009D47B1" w:rsidP="00433359">
            <w:pPr>
              <w:spacing w:after="0" w:line="240" w:lineRule="auto"/>
              <w:rPr>
                <w:color w:val="000000"/>
                <w:sz w:val="20"/>
                <w:szCs w:val="20"/>
                <w:lang w:eastAsia="en-GB"/>
              </w:rPr>
            </w:pPr>
            <w:r w:rsidRPr="00EA7976">
              <w:rPr>
                <w:color w:val="000000"/>
                <w:sz w:val="20"/>
                <w:szCs w:val="20"/>
                <w:lang w:eastAsia="en-GB"/>
              </w:rPr>
              <w:t>2160/2003</w:t>
            </w:r>
          </w:p>
        </w:tc>
        <w:tc>
          <w:tcPr>
            <w:tcW w:w="1984" w:type="dxa"/>
            <w:shd w:val="clear" w:color="auto" w:fill="auto"/>
            <w:hideMark/>
          </w:tcPr>
          <w:p w14:paraId="10E9F1EE" w14:textId="77777777" w:rsidR="009D47B1" w:rsidRPr="00EA7976" w:rsidRDefault="009D47B1" w:rsidP="00203B1F">
            <w:pPr>
              <w:spacing w:after="0" w:line="240" w:lineRule="auto"/>
              <w:jc w:val="center"/>
              <w:rPr>
                <w:color w:val="000000"/>
                <w:sz w:val="20"/>
                <w:szCs w:val="20"/>
              </w:rPr>
            </w:pPr>
            <w:r w:rsidRPr="00EA7976">
              <w:rPr>
                <w:color w:val="000000"/>
                <w:sz w:val="20"/>
                <w:szCs w:val="20"/>
              </w:rPr>
              <w:t>7</w:t>
            </w:r>
          </w:p>
        </w:tc>
        <w:tc>
          <w:tcPr>
            <w:tcW w:w="1134" w:type="dxa"/>
          </w:tcPr>
          <w:p w14:paraId="78008149" w14:textId="6656C8C3" w:rsidR="009D47B1" w:rsidRPr="00EA7976" w:rsidRDefault="009D47B1" w:rsidP="00203B1F">
            <w:pPr>
              <w:spacing w:after="0" w:line="240" w:lineRule="auto"/>
              <w:jc w:val="center"/>
              <w:rPr>
                <w:color w:val="000000"/>
                <w:sz w:val="20"/>
                <w:szCs w:val="20"/>
              </w:rPr>
            </w:pPr>
            <w:r>
              <w:rPr>
                <w:color w:val="000000"/>
                <w:sz w:val="20"/>
                <w:szCs w:val="20"/>
              </w:rPr>
              <w:t>Various</w:t>
            </w:r>
          </w:p>
        </w:tc>
        <w:tc>
          <w:tcPr>
            <w:tcW w:w="1276" w:type="dxa"/>
            <w:shd w:val="clear" w:color="auto" w:fill="auto"/>
          </w:tcPr>
          <w:p w14:paraId="466CCF38" w14:textId="18B8869A" w:rsidR="009D47B1" w:rsidRPr="00EA7976" w:rsidRDefault="009D47B1" w:rsidP="00203B1F">
            <w:pPr>
              <w:spacing w:after="0" w:line="240" w:lineRule="auto"/>
              <w:jc w:val="center"/>
              <w:rPr>
                <w:color w:val="000000"/>
                <w:sz w:val="20"/>
                <w:szCs w:val="20"/>
              </w:rPr>
            </w:pPr>
            <w:r>
              <w:rPr>
                <w:color w:val="000000"/>
                <w:sz w:val="20"/>
                <w:szCs w:val="20"/>
              </w:rPr>
              <w:t>Farm</w:t>
            </w:r>
          </w:p>
        </w:tc>
        <w:tc>
          <w:tcPr>
            <w:tcW w:w="992" w:type="dxa"/>
            <w:shd w:val="clear" w:color="auto" w:fill="auto"/>
          </w:tcPr>
          <w:p w14:paraId="5756815E" w14:textId="5E387F40" w:rsidR="009D47B1" w:rsidRPr="00EA7976" w:rsidRDefault="009D47B1" w:rsidP="00203B1F">
            <w:pPr>
              <w:spacing w:after="0" w:line="240" w:lineRule="auto"/>
              <w:jc w:val="center"/>
              <w:rPr>
                <w:color w:val="000000"/>
                <w:sz w:val="20"/>
                <w:szCs w:val="20"/>
              </w:rPr>
            </w:pPr>
            <w:r>
              <w:rPr>
                <w:color w:val="000000"/>
                <w:sz w:val="20"/>
                <w:szCs w:val="20"/>
              </w:rPr>
              <w:t>CD</w:t>
            </w:r>
          </w:p>
        </w:tc>
        <w:tc>
          <w:tcPr>
            <w:tcW w:w="987" w:type="dxa"/>
          </w:tcPr>
          <w:p w14:paraId="2CADCDD0" w14:textId="040D6717" w:rsidR="009D47B1" w:rsidRPr="00EA7976" w:rsidRDefault="009D47B1" w:rsidP="00203B1F">
            <w:pPr>
              <w:spacing w:after="0" w:line="240" w:lineRule="auto"/>
              <w:jc w:val="center"/>
              <w:rPr>
                <w:color w:val="000000"/>
                <w:sz w:val="20"/>
                <w:szCs w:val="20"/>
              </w:rPr>
            </w:pPr>
            <w:r>
              <w:rPr>
                <w:color w:val="000000"/>
                <w:sz w:val="20"/>
                <w:szCs w:val="20"/>
              </w:rPr>
              <w:t>Optional</w:t>
            </w:r>
          </w:p>
        </w:tc>
      </w:tr>
      <w:tr w:rsidR="009D47B1" w:rsidRPr="00EA7976" w14:paraId="650DEC86" w14:textId="77777777" w:rsidTr="002F25A7">
        <w:trPr>
          <w:trHeight w:val="315"/>
        </w:trPr>
        <w:tc>
          <w:tcPr>
            <w:tcW w:w="567" w:type="dxa"/>
            <w:shd w:val="clear" w:color="auto" w:fill="auto"/>
            <w:noWrap/>
            <w:hideMark/>
          </w:tcPr>
          <w:p w14:paraId="56486794" w14:textId="79236ED9" w:rsidR="009D47B1" w:rsidRPr="00EA7976" w:rsidRDefault="009D47B1" w:rsidP="00433359">
            <w:pPr>
              <w:spacing w:after="0" w:line="240" w:lineRule="auto"/>
              <w:rPr>
                <w:color w:val="000000"/>
                <w:sz w:val="20"/>
                <w:szCs w:val="20"/>
                <w:lang w:eastAsia="en-GB"/>
              </w:rPr>
            </w:pPr>
            <w:r>
              <w:rPr>
                <w:color w:val="000000"/>
                <w:sz w:val="20"/>
                <w:szCs w:val="20"/>
                <w:lang w:eastAsia="en-GB"/>
              </w:rPr>
              <w:t>35</w:t>
            </w:r>
          </w:p>
        </w:tc>
        <w:tc>
          <w:tcPr>
            <w:tcW w:w="2136" w:type="dxa"/>
            <w:shd w:val="clear" w:color="auto" w:fill="auto"/>
            <w:noWrap/>
            <w:hideMark/>
          </w:tcPr>
          <w:p w14:paraId="32BA7E4B" w14:textId="4E157830" w:rsidR="009D47B1" w:rsidRPr="009D47B1" w:rsidRDefault="009D47B1" w:rsidP="00203B1F">
            <w:pPr>
              <w:spacing w:after="0" w:line="240" w:lineRule="auto"/>
              <w:rPr>
                <w:i/>
                <w:color w:val="000000"/>
                <w:sz w:val="20"/>
                <w:szCs w:val="20"/>
                <w:lang w:eastAsia="en-GB"/>
              </w:rPr>
            </w:pPr>
            <w:r w:rsidRPr="009D47B1">
              <w:rPr>
                <w:i/>
                <w:color w:val="000000"/>
                <w:sz w:val="20"/>
                <w:szCs w:val="20"/>
                <w:lang w:eastAsia="en-GB"/>
              </w:rPr>
              <w:t xml:space="preserve">Salmonella </w:t>
            </w:r>
            <w:r w:rsidRPr="00B01CE1">
              <w:rPr>
                <w:color w:val="000000"/>
                <w:sz w:val="20"/>
                <w:szCs w:val="20"/>
                <w:lang w:eastAsia="en-GB"/>
              </w:rPr>
              <w:t>spp.</w:t>
            </w:r>
          </w:p>
        </w:tc>
        <w:tc>
          <w:tcPr>
            <w:tcW w:w="3676" w:type="dxa"/>
            <w:shd w:val="clear" w:color="auto" w:fill="auto"/>
            <w:noWrap/>
            <w:hideMark/>
          </w:tcPr>
          <w:p w14:paraId="378BE1CE" w14:textId="57C26F44" w:rsidR="009D47B1" w:rsidRPr="00EA7976" w:rsidRDefault="009D47B1" w:rsidP="00433359">
            <w:pPr>
              <w:spacing w:after="0" w:line="240" w:lineRule="auto"/>
              <w:rPr>
                <w:sz w:val="20"/>
                <w:szCs w:val="20"/>
                <w:lang w:eastAsia="en-GB"/>
              </w:rPr>
            </w:pPr>
            <w:r>
              <w:rPr>
                <w:sz w:val="20"/>
                <w:szCs w:val="20"/>
                <w:lang w:eastAsia="en-GB"/>
              </w:rPr>
              <w:t>Active surveillance</w:t>
            </w:r>
            <w:r w:rsidRPr="00EA7976">
              <w:rPr>
                <w:sz w:val="20"/>
                <w:szCs w:val="20"/>
                <w:lang w:eastAsia="en-GB"/>
              </w:rPr>
              <w:t xml:space="preserve"> </w:t>
            </w:r>
            <w:r>
              <w:rPr>
                <w:sz w:val="20"/>
                <w:szCs w:val="20"/>
                <w:lang w:eastAsia="en-GB"/>
              </w:rPr>
              <w:t>in</w:t>
            </w:r>
            <w:r w:rsidRPr="00EA7976">
              <w:rPr>
                <w:sz w:val="20"/>
                <w:szCs w:val="20"/>
                <w:lang w:eastAsia="en-GB"/>
              </w:rPr>
              <w:t xml:space="preserve"> </w:t>
            </w:r>
            <w:r>
              <w:rPr>
                <w:sz w:val="20"/>
                <w:szCs w:val="20"/>
                <w:lang w:eastAsia="en-GB"/>
              </w:rPr>
              <w:t>turkeys</w:t>
            </w:r>
          </w:p>
        </w:tc>
        <w:tc>
          <w:tcPr>
            <w:tcW w:w="1843" w:type="dxa"/>
            <w:gridSpan w:val="2"/>
            <w:shd w:val="clear" w:color="auto" w:fill="auto"/>
            <w:hideMark/>
          </w:tcPr>
          <w:p w14:paraId="0C627E85"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2160/2003</w:t>
            </w:r>
          </w:p>
        </w:tc>
        <w:tc>
          <w:tcPr>
            <w:tcW w:w="1984" w:type="dxa"/>
            <w:shd w:val="clear" w:color="auto" w:fill="auto"/>
            <w:hideMark/>
          </w:tcPr>
          <w:p w14:paraId="399C7042" w14:textId="77777777" w:rsidR="009D47B1" w:rsidRPr="00EA7976" w:rsidRDefault="009D47B1" w:rsidP="00203B1F">
            <w:pPr>
              <w:spacing w:after="0" w:line="240" w:lineRule="auto"/>
              <w:jc w:val="center"/>
              <w:rPr>
                <w:color w:val="000000"/>
                <w:sz w:val="20"/>
                <w:szCs w:val="20"/>
              </w:rPr>
            </w:pPr>
            <w:r w:rsidRPr="00EA7976">
              <w:rPr>
                <w:color w:val="000000"/>
                <w:sz w:val="20"/>
                <w:szCs w:val="20"/>
              </w:rPr>
              <w:t>4</w:t>
            </w:r>
          </w:p>
        </w:tc>
        <w:tc>
          <w:tcPr>
            <w:tcW w:w="1134" w:type="dxa"/>
          </w:tcPr>
          <w:p w14:paraId="1ECCA7E8" w14:textId="71BD74D1" w:rsidR="009D47B1" w:rsidRPr="00EA7976" w:rsidRDefault="009D47B1" w:rsidP="00203B1F">
            <w:pPr>
              <w:spacing w:after="0" w:line="240" w:lineRule="auto"/>
              <w:jc w:val="center"/>
              <w:rPr>
                <w:color w:val="000000"/>
                <w:sz w:val="20"/>
                <w:szCs w:val="20"/>
              </w:rPr>
            </w:pPr>
            <w:r>
              <w:rPr>
                <w:color w:val="000000"/>
                <w:sz w:val="20"/>
                <w:szCs w:val="20"/>
              </w:rPr>
              <w:t>Various</w:t>
            </w:r>
          </w:p>
        </w:tc>
        <w:tc>
          <w:tcPr>
            <w:tcW w:w="1276" w:type="dxa"/>
            <w:shd w:val="clear" w:color="auto" w:fill="auto"/>
          </w:tcPr>
          <w:p w14:paraId="2C52417B" w14:textId="6EC68614" w:rsidR="009D47B1" w:rsidRPr="00EA7976" w:rsidRDefault="009D47B1" w:rsidP="00203B1F">
            <w:pPr>
              <w:spacing w:after="0" w:line="240" w:lineRule="auto"/>
              <w:jc w:val="center"/>
              <w:rPr>
                <w:color w:val="000000"/>
                <w:sz w:val="20"/>
                <w:szCs w:val="20"/>
              </w:rPr>
            </w:pPr>
            <w:r>
              <w:rPr>
                <w:color w:val="000000"/>
                <w:sz w:val="20"/>
                <w:szCs w:val="20"/>
              </w:rPr>
              <w:t>Farm</w:t>
            </w:r>
          </w:p>
        </w:tc>
        <w:tc>
          <w:tcPr>
            <w:tcW w:w="992" w:type="dxa"/>
            <w:shd w:val="clear" w:color="auto" w:fill="auto"/>
          </w:tcPr>
          <w:p w14:paraId="6AA6C91F" w14:textId="787B2432" w:rsidR="009D47B1" w:rsidRPr="00EA7976" w:rsidRDefault="009D47B1" w:rsidP="00203B1F">
            <w:pPr>
              <w:spacing w:after="0" w:line="240" w:lineRule="auto"/>
              <w:jc w:val="center"/>
              <w:rPr>
                <w:color w:val="000000"/>
                <w:sz w:val="20"/>
                <w:szCs w:val="20"/>
              </w:rPr>
            </w:pPr>
            <w:r>
              <w:rPr>
                <w:color w:val="000000"/>
                <w:sz w:val="20"/>
                <w:szCs w:val="20"/>
              </w:rPr>
              <w:t>CD</w:t>
            </w:r>
          </w:p>
        </w:tc>
        <w:tc>
          <w:tcPr>
            <w:tcW w:w="987" w:type="dxa"/>
          </w:tcPr>
          <w:p w14:paraId="1B7EA85E" w14:textId="431041EE" w:rsidR="009D47B1" w:rsidRPr="00EA7976" w:rsidRDefault="009D47B1" w:rsidP="00203B1F">
            <w:pPr>
              <w:spacing w:after="0" w:line="240" w:lineRule="auto"/>
              <w:jc w:val="center"/>
              <w:rPr>
                <w:color w:val="000000"/>
                <w:sz w:val="20"/>
                <w:szCs w:val="20"/>
              </w:rPr>
            </w:pPr>
            <w:r>
              <w:rPr>
                <w:color w:val="000000"/>
                <w:sz w:val="20"/>
                <w:szCs w:val="20"/>
              </w:rPr>
              <w:t>Optional</w:t>
            </w:r>
          </w:p>
        </w:tc>
      </w:tr>
      <w:tr w:rsidR="009D47B1" w:rsidRPr="00EA7976" w14:paraId="0AB3ACEE" w14:textId="77777777" w:rsidTr="002F25A7">
        <w:trPr>
          <w:trHeight w:val="315"/>
        </w:trPr>
        <w:tc>
          <w:tcPr>
            <w:tcW w:w="567" w:type="dxa"/>
            <w:shd w:val="clear" w:color="auto" w:fill="auto"/>
            <w:noWrap/>
            <w:hideMark/>
          </w:tcPr>
          <w:p w14:paraId="6EE0BBC0" w14:textId="1123B3A0" w:rsidR="009D47B1" w:rsidRPr="00EA7976" w:rsidRDefault="009D47B1" w:rsidP="00433359">
            <w:pPr>
              <w:spacing w:after="0" w:line="240" w:lineRule="auto"/>
              <w:rPr>
                <w:color w:val="000000"/>
                <w:sz w:val="20"/>
                <w:szCs w:val="20"/>
                <w:lang w:eastAsia="en-GB"/>
              </w:rPr>
            </w:pPr>
            <w:r>
              <w:rPr>
                <w:color w:val="000000"/>
                <w:sz w:val="20"/>
                <w:szCs w:val="20"/>
                <w:lang w:eastAsia="en-GB"/>
              </w:rPr>
              <w:t>36</w:t>
            </w:r>
          </w:p>
        </w:tc>
        <w:tc>
          <w:tcPr>
            <w:tcW w:w="2136" w:type="dxa"/>
            <w:shd w:val="clear" w:color="auto" w:fill="auto"/>
            <w:noWrap/>
            <w:hideMark/>
          </w:tcPr>
          <w:p w14:paraId="3E8FB195"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Scrapie</w:t>
            </w:r>
          </w:p>
        </w:tc>
        <w:tc>
          <w:tcPr>
            <w:tcW w:w="3676" w:type="dxa"/>
            <w:shd w:val="clear" w:color="auto" w:fill="auto"/>
            <w:noWrap/>
            <w:hideMark/>
          </w:tcPr>
          <w:p w14:paraId="299C6C49" w14:textId="40939539"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w:t>
            </w:r>
            <w:r>
              <w:rPr>
                <w:sz w:val="20"/>
                <w:szCs w:val="20"/>
                <w:lang w:eastAsia="en-GB"/>
              </w:rPr>
              <w:t>small ruminants</w:t>
            </w:r>
          </w:p>
        </w:tc>
        <w:tc>
          <w:tcPr>
            <w:tcW w:w="1843" w:type="dxa"/>
            <w:gridSpan w:val="2"/>
            <w:shd w:val="clear" w:color="auto" w:fill="auto"/>
            <w:hideMark/>
          </w:tcPr>
          <w:p w14:paraId="70F2E71C"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999/2001</w:t>
            </w:r>
          </w:p>
        </w:tc>
        <w:tc>
          <w:tcPr>
            <w:tcW w:w="1984" w:type="dxa"/>
            <w:shd w:val="clear" w:color="auto" w:fill="auto"/>
            <w:hideMark/>
          </w:tcPr>
          <w:p w14:paraId="31991F06" w14:textId="77777777" w:rsidR="009D47B1" w:rsidRPr="00EA7976" w:rsidRDefault="009D47B1" w:rsidP="00203B1F">
            <w:pPr>
              <w:spacing w:after="0" w:line="240" w:lineRule="auto"/>
              <w:jc w:val="center"/>
              <w:rPr>
                <w:color w:val="000000"/>
                <w:sz w:val="20"/>
                <w:szCs w:val="20"/>
              </w:rPr>
            </w:pPr>
            <w:r w:rsidRPr="00EA7976">
              <w:rPr>
                <w:color w:val="000000"/>
                <w:sz w:val="20"/>
                <w:szCs w:val="20"/>
              </w:rPr>
              <w:t>8</w:t>
            </w:r>
          </w:p>
        </w:tc>
        <w:tc>
          <w:tcPr>
            <w:tcW w:w="1134" w:type="dxa"/>
          </w:tcPr>
          <w:p w14:paraId="166C76B8" w14:textId="11912E1C" w:rsidR="009D47B1" w:rsidRPr="00EA7976" w:rsidRDefault="009D47B1" w:rsidP="00203B1F">
            <w:pPr>
              <w:spacing w:after="0" w:line="240" w:lineRule="auto"/>
              <w:jc w:val="center"/>
              <w:rPr>
                <w:color w:val="000000"/>
                <w:sz w:val="20"/>
                <w:szCs w:val="20"/>
              </w:rPr>
            </w:pPr>
            <w:r>
              <w:rPr>
                <w:color w:val="000000"/>
                <w:sz w:val="20"/>
                <w:szCs w:val="20"/>
              </w:rPr>
              <w:t>All</w:t>
            </w:r>
          </w:p>
        </w:tc>
        <w:tc>
          <w:tcPr>
            <w:tcW w:w="1276" w:type="dxa"/>
            <w:shd w:val="clear" w:color="auto" w:fill="auto"/>
          </w:tcPr>
          <w:p w14:paraId="5A131CD3" w14:textId="4D9C92D9" w:rsidR="009D47B1" w:rsidRPr="00EA7976" w:rsidRDefault="009D47B1" w:rsidP="00203B1F">
            <w:pPr>
              <w:spacing w:after="0" w:line="240" w:lineRule="auto"/>
              <w:jc w:val="center"/>
              <w:rPr>
                <w:color w:val="000000"/>
                <w:sz w:val="20"/>
                <w:szCs w:val="20"/>
              </w:rPr>
            </w:pPr>
            <w:r>
              <w:rPr>
                <w:color w:val="000000"/>
                <w:sz w:val="20"/>
                <w:szCs w:val="20"/>
              </w:rPr>
              <w:t>Rendering</w:t>
            </w:r>
          </w:p>
        </w:tc>
        <w:tc>
          <w:tcPr>
            <w:tcW w:w="992" w:type="dxa"/>
            <w:shd w:val="clear" w:color="auto" w:fill="auto"/>
          </w:tcPr>
          <w:p w14:paraId="2A45BC65" w14:textId="3463417F" w:rsidR="009D47B1" w:rsidRPr="00EA7976" w:rsidRDefault="009D47B1" w:rsidP="00203B1F">
            <w:pPr>
              <w:spacing w:after="0" w:line="240" w:lineRule="auto"/>
              <w:jc w:val="center"/>
              <w:rPr>
                <w:color w:val="000000"/>
                <w:sz w:val="20"/>
                <w:szCs w:val="20"/>
              </w:rPr>
            </w:pPr>
            <w:r>
              <w:rPr>
                <w:color w:val="000000"/>
                <w:sz w:val="20"/>
                <w:szCs w:val="20"/>
              </w:rPr>
              <w:t>CHANGE</w:t>
            </w:r>
          </w:p>
        </w:tc>
        <w:tc>
          <w:tcPr>
            <w:tcW w:w="987" w:type="dxa"/>
          </w:tcPr>
          <w:p w14:paraId="50593E31" w14:textId="4639A24C" w:rsidR="009D47B1" w:rsidRPr="00EA7976" w:rsidRDefault="009D47B1" w:rsidP="00203B1F">
            <w:pPr>
              <w:spacing w:after="0" w:line="240" w:lineRule="auto"/>
              <w:jc w:val="center"/>
              <w:rPr>
                <w:color w:val="000000"/>
                <w:sz w:val="20"/>
                <w:szCs w:val="20"/>
              </w:rPr>
            </w:pPr>
            <w:r>
              <w:rPr>
                <w:color w:val="000000"/>
                <w:sz w:val="20"/>
                <w:szCs w:val="20"/>
              </w:rPr>
              <w:t>TargRB</w:t>
            </w:r>
          </w:p>
        </w:tc>
      </w:tr>
      <w:tr w:rsidR="009D47B1" w:rsidRPr="00EA7976" w14:paraId="4EDF1DAF" w14:textId="77777777" w:rsidTr="002F25A7">
        <w:trPr>
          <w:trHeight w:val="315"/>
        </w:trPr>
        <w:tc>
          <w:tcPr>
            <w:tcW w:w="567" w:type="dxa"/>
            <w:shd w:val="clear" w:color="auto" w:fill="auto"/>
            <w:noWrap/>
            <w:hideMark/>
          </w:tcPr>
          <w:p w14:paraId="29FDD2BF" w14:textId="48DA0C85" w:rsidR="009D47B1" w:rsidRPr="00EA7976" w:rsidRDefault="009D47B1" w:rsidP="00433359">
            <w:pPr>
              <w:spacing w:after="0" w:line="240" w:lineRule="auto"/>
              <w:rPr>
                <w:color w:val="000000"/>
                <w:sz w:val="20"/>
                <w:szCs w:val="20"/>
                <w:lang w:eastAsia="en-GB"/>
              </w:rPr>
            </w:pPr>
            <w:r>
              <w:rPr>
                <w:color w:val="000000"/>
                <w:sz w:val="20"/>
                <w:szCs w:val="20"/>
                <w:lang w:eastAsia="en-GB"/>
              </w:rPr>
              <w:t>37</w:t>
            </w:r>
          </w:p>
        </w:tc>
        <w:tc>
          <w:tcPr>
            <w:tcW w:w="2136" w:type="dxa"/>
            <w:shd w:val="clear" w:color="auto" w:fill="auto"/>
            <w:noWrap/>
            <w:hideMark/>
          </w:tcPr>
          <w:p w14:paraId="098AAA47"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Scrapie</w:t>
            </w:r>
          </w:p>
        </w:tc>
        <w:tc>
          <w:tcPr>
            <w:tcW w:w="3676" w:type="dxa"/>
            <w:shd w:val="clear" w:color="auto" w:fill="auto"/>
            <w:noWrap/>
            <w:hideMark/>
          </w:tcPr>
          <w:p w14:paraId="27B324CF" w14:textId="78B75968" w:rsidR="009D47B1" w:rsidRPr="00EA7976" w:rsidRDefault="009D47B1" w:rsidP="00433359">
            <w:pPr>
              <w:spacing w:after="0" w:line="240" w:lineRule="auto"/>
              <w:rPr>
                <w:sz w:val="20"/>
                <w:szCs w:val="20"/>
                <w:lang w:eastAsia="en-GB"/>
              </w:rPr>
            </w:pPr>
            <w:r w:rsidRPr="00EA7976">
              <w:rPr>
                <w:sz w:val="20"/>
                <w:szCs w:val="20"/>
                <w:lang w:eastAsia="en-GB"/>
              </w:rPr>
              <w:t xml:space="preserve">Active surveillance </w:t>
            </w:r>
            <w:r>
              <w:rPr>
                <w:sz w:val="20"/>
                <w:szCs w:val="20"/>
                <w:lang w:eastAsia="en-GB"/>
              </w:rPr>
              <w:t>in</w:t>
            </w:r>
            <w:r w:rsidRPr="00EA7976">
              <w:rPr>
                <w:sz w:val="20"/>
                <w:szCs w:val="20"/>
                <w:lang w:eastAsia="en-GB"/>
              </w:rPr>
              <w:t xml:space="preserve"> </w:t>
            </w:r>
            <w:r>
              <w:rPr>
                <w:sz w:val="20"/>
                <w:szCs w:val="20"/>
                <w:lang w:eastAsia="en-GB"/>
              </w:rPr>
              <w:t>small ruminants</w:t>
            </w:r>
          </w:p>
        </w:tc>
        <w:tc>
          <w:tcPr>
            <w:tcW w:w="1843" w:type="dxa"/>
            <w:gridSpan w:val="2"/>
            <w:shd w:val="clear" w:color="auto" w:fill="auto"/>
            <w:hideMark/>
          </w:tcPr>
          <w:p w14:paraId="1E97E9D3"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999/2001</w:t>
            </w:r>
          </w:p>
        </w:tc>
        <w:tc>
          <w:tcPr>
            <w:tcW w:w="1984" w:type="dxa"/>
            <w:shd w:val="clear" w:color="auto" w:fill="auto"/>
            <w:hideMark/>
          </w:tcPr>
          <w:p w14:paraId="44F20836" w14:textId="77777777" w:rsidR="009D47B1" w:rsidRPr="00EA7976" w:rsidRDefault="009D47B1" w:rsidP="00203B1F">
            <w:pPr>
              <w:spacing w:after="0" w:line="240" w:lineRule="auto"/>
              <w:jc w:val="center"/>
              <w:rPr>
                <w:color w:val="000000"/>
                <w:sz w:val="20"/>
                <w:szCs w:val="20"/>
              </w:rPr>
            </w:pPr>
            <w:r w:rsidRPr="00EA7976">
              <w:rPr>
                <w:color w:val="000000"/>
                <w:sz w:val="20"/>
                <w:szCs w:val="20"/>
              </w:rPr>
              <w:t>9</w:t>
            </w:r>
          </w:p>
        </w:tc>
        <w:tc>
          <w:tcPr>
            <w:tcW w:w="1134" w:type="dxa"/>
          </w:tcPr>
          <w:p w14:paraId="589841DB" w14:textId="3C799527" w:rsidR="009D47B1" w:rsidRPr="00EA7976" w:rsidRDefault="009D47B1" w:rsidP="00203B1F">
            <w:pPr>
              <w:spacing w:after="0" w:line="240" w:lineRule="auto"/>
              <w:jc w:val="center"/>
              <w:rPr>
                <w:color w:val="000000"/>
                <w:sz w:val="20"/>
                <w:szCs w:val="20"/>
              </w:rPr>
            </w:pPr>
            <w:r>
              <w:rPr>
                <w:color w:val="000000"/>
                <w:sz w:val="20"/>
                <w:szCs w:val="20"/>
              </w:rPr>
              <w:t>Slaughter</w:t>
            </w:r>
          </w:p>
        </w:tc>
        <w:tc>
          <w:tcPr>
            <w:tcW w:w="1276" w:type="dxa"/>
            <w:shd w:val="clear" w:color="auto" w:fill="auto"/>
          </w:tcPr>
          <w:p w14:paraId="64234579" w14:textId="5732A97A" w:rsidR="009D47B1" w:rsidRPr="00EA7976" w:rsidRDefault="009D47B1" w:rsidP="00203B1F">
            <w:pPr>
              <w:spacing w:after="0" w:line="240" w:lineRule="auto"/>
              <w:jc w:val="center"/>
              <w:rPr>
                <w:color w:val="000000"/>
                <w:sz w:val="20"/>
                <w:szCs w:val="20"/>
              </w:rPr>
            </w:pPr>
            <w:r>
              <w:rPr>
                <w:color w:val="000000"/>
                <w:sz w:val="20"/>
                <w:szCs w:val="20"/>
              </w:rPr>
              <w:t>Abattoir</w:t>
            </w:r>
          </w:p>
        </w:tc>
        <w:tc>
          <w:tcPr>
            <w:tcW w:w="992" w:type="dxa"/>
            <w:shd w:val="clear" w:color="auto" w:fill="auto"/>
          </w:tcPr>
          <w:p w14:paraId="382D27C5" w14:textId="5ED48232" w:rsidR="009D47B1" w:rsidRPr="00EA7976" w:rsidRDefault="009D47B1" w:rsidP="00203B1F">
            <w:pPr>
              <w:spacing w:after="0" w:line="240" w:lineRule="auto"/>
              <w:jc w:val="center"/>
              <w:rPr>
                <w:color w:val="000000"/>
                <w:sz w:val="20"/>
                <w:szCs w:val="20"/>
              </w:rPr>
            </w:pPr>
            <w:r>
              <w:rPr>
                <w:color w:val="000000"/>
                <w:sz w:val="20"/>
                <w:szCs w:val="20"/>
              </w:rPr>
              <w:t>CHANGE</w:t>
            </w:r>
          </w:p>
        </w:tc>
        <w:tc>
          <w:tcPr>
            <w:tcW w:w="987" w:type="dxa"/>
          </w:tcPr>
          <w:p w14:paraId="375B913A" w14:textId="5D9605ED" w:rsidR="009D47B1" w:rsidRPr="00EA7976" w:rsidRDefault="009D47B1" w:rsidP="00203B1F">
            <w:pPr>
              <w:spacing w:after="0" w:line="240" w:lineRule="auto"/>
              <w:jc w:val="center"/>
              <w:rPr>
                <w:color w:val="000000"/>
                <w:sz w:val="20"/>
                <w:szCs w:val="20"/>
              </w:rPr>
            </w:pPr>
            <w:r>
              <w:rPr>
                <w:color w:val="000000"/>
                <w:sz w:val="20"/>
                <w:szCs w:val="20"/>
              </w:rPr>
              <w:t>TargRB</w:t>
            </w:r>
          </w:p>
        </w:tc>
      </w:tr>
      <w:tr w:rsidR="009D47B1" w:rsidRPr="00EA7976" w14:paraId="491BCD5A" w14:textId="77777777" w:rsidTr="002F25A7">
        <w:trPr>
          <w:trHeight w:val="315"/>
        </w:trPr>
        <w:tc>
          <w:tcPr>
            <w:tcW w:w="567" w:type="dxa"/>
            <w:shd w:val="clear" w:color="auto" w:fill="auto"/>
            <w:noWrap/>
            <w:hideMark/>
          </w:tcPr>
          <w:p w14:paraId="6082A494" w14:textId="74AF903A" w:rsidR="009D47B1" w:rsidRPr="00EA7976" w:rsidRDefault="009D47B1" w:rsidP="00433359">
            <w:pPr>
              <w:spacing w:after="0" w:line="240" w:lineRule="auto"/>
              <w:rPr>
                <w:color w:val="000000"/>
                <w:sz w:val="20"/>
                <w:szCs w:val="20"/>
                <w:lang w:eastAsia="en-GB"/>
              </w:rPr>
            </w:pPr>
            <w:r>
              <w:rPr>
                <w:color w:val="000000"/>
                <w:sz w:val="20"/>
                <w:szCs w:val="20"/>
                <w:lang w:eastAsia="en-GB"/>
              </w:rPr>
              <w:t>38</w:t>
            </w:r>
          </w:p>
        </w:tc>
        <w:tc>
          <w:tcPr>
            <w:tcW w:w="2136" w:type="dxa"/>
            <w:shd w:val="clear" w:color="auto" w:fill="auto"/>
            <w:noWrap/>
            <w:hideMark/>
          </w:tcPr>
          <w:p w14:paraId="0EF0B216"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Scrapie</w:t>
            </w:r>
          </w:p>
        </w:tc>
        <w:tc>
          <w:tcPr>
            <w:tcW w:w="3676" w:type="dxa"/>
            <w:shd w:val="clear" w:color="auto" w:fill="auto"/>
            <w:noWrap/>
            <w:hideMark/>
          </w:tcPr>
          <w:p w14:paraId="42ECB42F" w14:textId="77777777" w:rsidR="009D47B1" w:rsidRPr="00EA7976" w:rsidRDefault="009D47B1" w:rsidP="00203B1F">
            <w:pPr>
              <w:spacing w:after="0" w:line="240" w:lineRule="auto"/>
              <w:rPr>
                <w:sz w:val="20"/>
                <w:szCs w:val="20"/>
                <w:lang w:eastAsia="en-GB"/>
              </w:rPr>
            </w:pPr>
            <w:r w:rsidRPr="00EA7976">
              <w:rPr>
                <w:sz w:val="20"/>
                <w:szCs w:val="20"/>
                <w:lang w:eastAsia="en-GB"/>
              </w:rPr>
              <w:t>Gentoyping of sheep</w:t>
            </w:r>
          </w:p>
        </w:tc>
        <w:tc>
          <w:tcPr>
            <w:tcW w:w="1843" w:type="dxa"/>
            <w:gridSpan w:val="2"/>
            <w:shd w:val="clear" w:color="auto" w:fill="auto"/>
            <w:hideMark/>
          </w:tcPr>
          <w:p w14:paraId="0DC93FC6"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999/2001</w:t>
            </w:r>
          </w:p>
        </w:tc>
        <w:tc>
          <w:tcPr>
            <w:tcW w:w="1984" w:type="dxa"/>
            <w:shd w:val="clear" w:color="auto" w:fill="auto"/>
            <w:hideMark/>
          </w:tcPr>
          <w:p w14:paraId="7CA05A74" w14:textId="77777777" w:rsidR="009D47B1" w:rsidRPr="00EA7976" w:rsidRDefault="009D47B1" w:rsidP="00203B1F">
            <w:pPr>
              <w:spacing w:after="0" w:line="240" w:lineRule="auto"/>
              <w:jc w:val="center"/>
              <w:rPr>
                <w:color w:val="000000"/>
                <w:sz w:val="20"/>
                <w:szCs w:val="20"/>
              </w:rPr>
            </w:pPr>
            <w:r w:rsidRPr="00EA7976">
              <w:rPr>
                <w:color w:val="000000"/>
                <w:sz w:val="20"/>
                <w:szCs w:val="20"/>
              </w:rPr>
              <w:t>5</w:t>
            </w:r>
          </w:p>
        </w:tc>
        <w:tc>
          <w:tcPr>
            <w:tcW w:w="1134" w:type="dxa"/>
          </w:tcPr>
          <w:p w14:paraId="5A923F82" w14:textId="651DE735" w:rsidR="009D47B1" w:rsidRPr="00EA7976" w:rsidRDefault="009D47B1" w:rsidP="00203B1F">
            <w:pPr>
              <w:spacing w:after="0" w:line="240" w:lineRule="auto"/>
              <w:jc w:val="center"/>
              <w:rPr>
                <w:color w:val="000000"/>
                <w:sz w:val="20"/>
                <w:szCs w:val="20"/>
              </w:rPr>
            </w:pPr>
            <w:r>
              <w:rPr>
                <w:color w:val="000000"/>
                <w:sz w:val="20"/>
                <w:szCs w:val="20"/>
              </w:rPr>
              <w:t>Breeder</w:t>
            </w:r>
          </w:p>
        </w:tc>
        <w:tc>
          <w:tcPr>
            <w:tcW w:w="1276" w:type="dxa"/>
            <w:shd w:val="clear" w:color="auto" w:fill="auto"/>
          </w:tcPr>
          <w:p w14:paraId="379B3897" w14:textId="2F518311" w:rsidR="009D47B1" w:rsidRPr="00EA7976" w:rsidRDefault="009D47B1" w:rsidP="00203B1F">
            <w:pPr>
              <w:spacing w:after="0" w:line="240" w:lineRule="auto"/>
              <w:jc w:val="center"/>
              <w:rPr>
                <w:color w:val="000000"/>
                <w:sz w:val="20"/>
                <w:szCs w:val="20"/>
              </w:rPr>
            </w:pPr>
            <w:r>
              <w:rPr>
                <w:color w:val="000000"/>
                <w:sz w:val="20"/>
                <w:szCs w:val="20"/>
              </w:rPr>
              <w:t>Farm</w:t>
            </w:r>
          </w:p>
        </w:tc>
        <w:tc>
          <w:tcPr>
            <w:tcW w:w="992" w:type="dxa"/>
            <w:shd w:val="clear" w:color="auto" w:fill="auto"/>
          </w:tcPr>
          <w:p w14:paraId="58D6D4F1" w14:textId="672C1B33" w:rsidR="009D47B1" w:rsidRPr="00EA7976" w:rsidRDefault="009D47B1" w:rsidP="00203B1F">
            <w:pPr>
              <w:spacing w:after="0" w:line="240" w:lineRule="auto"/>
              <w:jc w:val="center"/>
              <w:rPr>
                <w:color w:val="000000"/>
                <w:sz w:val="20"/>
                <w:szCs w:val="20"/>
              </w:rPr>
            </w:pPr>
            <w:r>
              <w:rPr>
                <w:color w:val="000000"/>
                <w:sz w:val="20"/>
                <w:szCs w:val="20"/>
              </w:rPr>
              <w:t>FFD</w:t>
            </w:r>
          </w:p>
        </w:tc>
        <w:tc>
          <w:tcPr>
            <w:tcW w:w="987" w:type="dxa"/>
          </w:tcPr>
          <w:p w14:paraId="44B40475" w14:textId="35F5BC9C" w:rsidR="009D47B1" w:rsidRPr="00EA7976" w:rsidRDefault="009D47B1" w:rsidP="00203B1F">
            <w:pPr>
              <w:spacing w:after="0" w:line="240" w:lineRule="auto"/>
              <w:jc w:val="center"/>
              <w:rPr>
                <w:color w:val="000000"/>
                <w:sz w:val="20"/>
                <w:szCs w:val="20"/>
              </w:rPr>
            </w:pPr>
            <w:r>
              <w:rPr>
                <w:color w:val="000000"/>
                <w:sz w:val="20"/>
                <w:szCs w:val="20"/>
              </w:rPr>
              <w:t>TargRB</w:t>
            </w:r>
          </w:p>
        </w:tc>
      </w:tr>
      <w:tr w:rsidR="009D47B1" w:rsidRPr="00EA7976" w14:paraId="7557B7FF" w14:textId="77777777" w:rsidTr="002F25A7">
        <w:trPr>
          <w:trHeight w:val="315"/>
        </w:trPr>
        <w:tc>
          <w:tcPr>
            <w:tcW w:w="567" w:type="dxa"/>
            <w:shd w:val="clear" w:color="auto" w:fill="auto"/>
            <w:noWrap/>
            <w:hideMark/>
          </w:tcPr>
          <w:p w14:paraId="4AA1CF29" w14:textId="5549ED78" w:rsidR="009D47B1" w:rsidRPr="00EA7976" w:rsidRDefault="009D47B1" w:rsidP="009D47B1">
            <w:pPr>
              <w:spacing w:after="0" w:line="240" w:lineRule="auto"/>
              <w:rPr>
                <w:color w:val="000000"/>
                <w:sz w:val="20"/>
                <w:szCs w:val="20"/>
                <w:lang w:eastAsia="en-GB"/>
              </w:rPr>
            </w:pPr>
            <w:r>
              <w:rPr>
                <w:color w:val="000000"/>
                <w:sz w:val="20"/>
                <w:szCs w:val="20"/>
                <w:lang w:eastAsia="en-GB"/>
              </w:rPr>
              <w:t>39</w:t>
            </w:r>
          </w:p>
        </w:tc>
        <w:tc>
          <w:tcPr>
            <w:tcW w:w="2136" w:type="dxa"/>
            <w:shd w:val="clear" w:color="auto" w:fill="auto"/>
            <w:noWrap/>
            <w:hideMark/>
          </w:tcPr>
          <w:p w14:paraId="3C952D17" w14:textId="1AF7B2BD" w:rsidR="009D47B1" w:rsidRPr="00EA7976" w:rsidRDefault="009D47B1" w:rsidP="00203B1F">
            <w:pPr>
              <w:spacing w:after="0" w:line="240" w:lineRule="auto"/>
              <w:rPr>
                <w:color w:val="000000"/>
                <w:sz w:val="20"/>
                <w:szCs w:val="20"/>
                <w:lang w:eastAsia="en-GB"/>
              </w:rPr>
            </w:pPr>
            <w:r w:rsidRPr="009D47B1">
              <w:rPr>
                <w:i/>
                <w:color w:val="000000"/>
                <w:sz w:val="20"/>
                <w:szCs w:val="20"/>
                <w:lang w:eastAsia="en-GB"/>
              </w:rPr>
              <w:t>Trichinella</w:t>
            </w:r>
            <w:r>
              <w:rPr>
                <w:color w:val="000000"/>
                <w:sz w:val="20"/>
                <w:szCs w:val="20"/>
                <w:lang w:eastAsia="en-GB"/>
              </w:rPr>
              <w:t xml:space="preserve"> spp.</w:t>
            </w:r>
          </w:p>
        </w:tc>
        <w:tc>
          <w:tcPr>
            <w:tcW w:w="3676" w:type="dxa"/>
            <w:shd w:val="clear" w:color="auto" w:fill="auto"/>
            <w:noWrap/>
            <w:hideMark/>
          </w:tcPr>
          <w:p w14:paraId="41EF92FD" w14:textId="3548CE5A" w:rsidR="009D47B1" w:rsidRPr="00EA7976" w:rsidRDefault="009D47B1" w:rsidP="00547FCD">
            <w:pPr>
              <w:spacing w:after="0" w:line="240" w:lineRule="auto"/>
              <w:rPr>
                <w:sz w:val="20"/>
                <w:szCs w:val="20"/>
                <w:lang w:eastAsia="en-GB"/>
              </w:rPr>
            </w:pPr>
            <w:r>
              <w:rPr>
                <w:sz w:val="20"/>
                <w:szCs w:val="20"/>
                <w:lang w:eastAsia="en-GB"/>
              </w:rPr>
              <w:t>Active</w:t>
            </w:r>
            <w:r w:rsidRPr="00EA7976">
              <w:rPr>
                <w:sz w:val="20"/>
                <w:szCs w:val="20"/>
                <w:lang w:eastAsia="en-GB"/>
              </w:rPr>
              <w:t xml:space="preserve"> surveillance in pigs </w:t>
            </w:r>
          </w:p>
        </w:tc>
        <w:tc>
          <w:tcPr>
            <w:tcW w:w="1843" w:type="dxa"/>
            <w:gridSpan w:val="2"/>
            <w:shd w:val="clear" w:color="auto" w:fill="auto"/>
            <w:hideMark/>
          </w:tcPr>
          <w:p w14:paraId="1EE6C044"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2075/2005</w:t>
            </w:r>
          </w:p>
        </w:tc>
        <w:tc>
          <w:tcPr>
            <w:tcW w:w="1984" w:type="dxa"/>
            <w:shd w:val="clear" w:color="auto" w:fill="auto"/>
            <w:hideMark/>
          </w:tcPr>
          <w:p w14:paraId="156AA7B4" w14:textId="77777777" w:rsidR="009D47B1" w:rsidRPr="00EA7976" w:rsidRDefault="009D47B1" w:rsidP="00203B1F">
            <w:pPr>
              <w:spacing w:after="0" w:line="240" w:lineRule="auto"/>
              <w:jc w:val="center"/>
              <w:rPr>
                <w:color w:val="000000"/>
                <w:sz w:val="20"/>
                <w:szCs w:val="20"/>
              </w:rPr>
            </w:pPr>
            <w:r w:rsidRPr="00EA7976">
              <w:rPr>
                <w:color w:val="000000"/>
                <w:sz w:val="20"/>
                <w:szCs w:val="20"/>
              </w:rPr>
              <w:t>10</w:t>
            </w:r>
          </w:p>
        </w:tc>
        <w:tc>
          <w:tcPr>
            <w:tcW w:w="1134" w:type="dxa"/>
          </w:tcPr>
          <w:p w14:paraId="0504DBDB" w14:textId="587F931C" w:rsidR="009D47B1" w:rsidRPr="00EA7976" w:rsidRDefault="009D47B1" w:rsidP="00E523E3">
            <w:pPr>
              <w:spacing w:after="0" w:line="240" w:lineRule="auto"/>
              <w:jc w:val="center"/>
              <w:rPr>
                <w:color w:val="000000"/>
                <w:sz w:val="20"/>
                <w:szCs w:val="20"/>
              </w:rPr>
            </w:pPr>
            <w:r>
              <w:rPr>
                <w:color w:val="000000"/>
                <w:sz w:val="20"/>
                <w:szCs w:val="20"/>
              </w:rPr>
              <w:t>Slaughter</w:t>
            </w:r>
          </w:p>
        </w:tc>
        <w:tc>
          <w:tcPr>
            <w:tcW w:w="1276" w:type="dxa"/>
            <w:shd w:val="clear" w:color="auto" w:fill="auto"/>
          </w:tcPr>
          <w:p w14:paraId="26731A08" w14:textId="24DA9FD8" w:rsidR="009D47B1" w:rsidRPr="00EA7976" w:rsidRDefault="009D47B1" w:rsidP="00203B1F">
            <w:pPr>
              <w:spacing w:after="0" w:line="240" w:lineRule="auto"/>
              <w:jc w:val="center"/>
              <w:rPr>
                <w:color w:val="000000"/>
                <w:sz w:val="20"/>
                <w:szCs w:val="20"/>
              </w:rPr>
            </w:pPr>
            <w:r>
              <w:rPr>
                <w:color w:val="000000"/>
                <w:sz w:val="20"/>
                <w:szCs w:val="20"/>
              </w:rPr>
              <w:t>Abattoir</w:t>
            </w:r>
          </w:p>
        </w:tc>
        <w:tc>
          <w:tcPr>
            <w:tcW w:w="992" w:type="dxa"/>
            <w:shd w:val="clear" w:color="auto" w:fill="auto"/>
          </w:tcPr>
          <w:p w14:paraId="28BA6499" w14:textId="17C19C9B" w:rsidR="009D47B1" w:rsidRPr="00EA7976" w:rsidRDefault="009D47B1" w:rsidP="00203B1F">
            <w:pPr>
              <w:spacing w:after="0" w:line="240" w:lineRule="auto"/>
              <w:jc w:val="center"/>
              <w:rPr>
                <w:color w:val="000000"/>
                <w:sz w:val="20"/>
                <w:szCs w:val="20"/>
              </w:rPr>
            </w:pPr>
            <w:r>
              <w:rPr>
                <w:color w:val="000000"/>
                <w:sz w:val="20"/>
                <w:szCs w:val="20"/>
              </w:rPr>
              <w:t>CD</w:t>
            </w:r>
          </w:p>
        </w:tc>
        <w:tc>
          <w:tcPr>
            <w:tcW w:w="987" w:type="dxa"/>
          </w:tcPr>
          <w:p w14:paraId="11B20432" w14:textId="07028F9A" w:rsidR="009D47B1" w:rsidRPr="00EA7976" w:rsidRDefault="009D47B1" w:rsidP="00203B1F">
            <w:pPr>
              <w:spacing w:after="0" w:line="240" w:lineRule="auto"/>
              <w:jc w:val="center"/>
              <w:rPr>
                <w:color w:val="000000"/>
                <w:sz w:val="20"/>
                <w:szCs w:val="20"/>
              </w:rPr>
            </w:pPr>
            <w:r>
              <w:rPr>
                <w:color w:val="000000"/>
                <w:sz w:val="20"/>
                <w:szCs w:val="20"/>
              </w:rPr>
              <w:t>No</w:t>
            </w:r>
          </w:p>
        </w:tc>
      </w:tr>
      <w:tr w:rsidR="009D47B1" w:rsidRPr="00EA7976" w14:paraId="153D8922" w14:textId="77777777" w:rsidTr="002F25A7">
        <w:trPr>
          <w:trHeight w:val="315"/>
        </w:trPr>
        <w:tc>
          <w:tcPr>
            <w:tcW w:w="567" w:type="dxa"/>
            <w:shd w:val="clear" w:color="auto" w:fill="auto"/>
            <w:noWrap/>
            <w:hideMark/>
          </w:tcPr>
          <w:p w14:paraId="413A9691" w14:textId="685A39D4" w:rsidR="009D47B1" w:rsidRPr="00EA7976" w:rsidRDefault="009D47B1" w:rsidP="009D47B1">
            <w:pPr>
              <w:spacing w:after="0" w:line="240" w:lineRule="auto"/>
              <w:rPr>
                <w:color w:val="000000"/>
                <w:sz w:val="20"/>
                <w:szCs w:val="20"/>
                <w:lang w:eastAsia="en-GB"/>
              </w:rPr>
            </w:pPr>
            <w:r>
              <w:rPr>
                <w:color w:val="000000"/>
                <w:sz w:val="20"/>
                <w:szCs w:val="20"/>
                <w:lang w:eastAsia="en-GB"/>
              </w:rPr>
              <w:t>40</w:t>
            </w:r>
          </w:p>
        </w:tc>
        <w:tc>
          <w:tcPr>
            <w:tcW w:w="2136" w:type="dxa"/>
            <w:shd w:val="clear" w:color="auto" w:fill="auto"/>
            <w:noWrap/>
            <w:hideMark/>
          </w:tcPr>
          <w:p w14:paraId="7FAF05EC" w14:textId="2B90ADBD" w:rsidR="009D47B1" w:rsidRPr="00EA7976" w:rsidRDefault="009D47B1" w:rsidP="00203B1F">
            <w:pPr>
              <w:spacing w:after="0" w:line="240" w:lineRule="auto"/>
              <w:rPr>
                <w:color w:val="000000"/>
                <w:sz w:val="20"/>
                <w:szCs w:val="20"/>
                <w:lang w:eastAsia="en-GB"/>
              </w:rPr>
            </w:pPr>
            <w:r w:rsidRPr="009D47B1">
              <w:rPr>
                <w:i/>
                <w:color w:val="000000"/>
                <w:sz w:val="20"/>
                <w:szCs w:val="20"/>
                <w:lang w:eastAsia="en-GB"/>
              </w:rPr>
              <w:t>Trichinella</w:t>
            </w:r>
            <w:r>
              <w:rPr>
                <w:color w:val="000000"/>
                <w:sz w:val="20"/>
                <w:szCs w:val="20"/>
                <w:lang w:eastAsia="en-GB"/>
              </w:rPr>
              <w:t xml:space="preserve"> spp.</w:t>
            </w:r>
          </w:p>
        </w:tc>
        <w:tc>
          <w:tcPr>
            <w:tcW w:w="3676" w:type="dxa"/>
            <w:shd w:val="clear" w:color="auto" w:fill="auto"/>
            <w:noWrap/>
            <w:hideMark/>
          </w:tcPr>
          <w:p w14:paraId="78833959" w14:textId="1F4FD149" w:rsidR="009D47B1" w:rsidRPr="00EA7976" w:rsidRDefault="009D47B1" w:rsidP="00203B1F">
            <w:pPr>
              <w:spacing w:after="0" w:line="240" w:lineRule="auto"/>
              <w:rPr>
                <w:sz w:val="20"/>
                <w:szCs w:val="20"/>
                <w:lang w:eastAsia="en-GB"/>
              </w:rPr>
            </w:pPr>
            <w:r>
              <w:rPr>
                <w:sz w:val="20"/>
                <w:szCs w:val="20"/>
                <w:lang w:eastAsia="en-GB"/>
              </w:rPr>
              <w:t>Active</w:t>
            </w:r>
            <w:r w:rsidRPr="00EA7976">
              <w:rPr>
                <w:sz w:val="20"/>
                <w:szCs w:val="20"/>
                <w:lang w:eastAsia="en-GB"/>
              </w:rPr>
              <w:t xml:space="preserve"> surveillance in horses </w:t>
            </w:r>
          </w:p>
        </w:tc>
        <w:tc>
          <w:tcPr>
            <w:tcW w:w="1843" w:type="dxa"/>
            <w:gridSpan w:val="2"/>
            <w:shd w:val="clear" w:color="auto" w:fill="auto"/>
            <w:hideMark/>
          </w:tcPr>
          <w:p w14:paraId="5D3C0D08" w14:textId="0D46DA8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2075/2005</w:t>
            </w:r>
          </w:p>
        </w:tc>
        <w:tc>
          <w:tcPr>
            <w:tcW w:w="1984" w:type="dxa"/>
            <w:shd w:val="clear" w:color="auto" w:fill="auto"/>
            <w:hideMark/>
          </w:tcPr>
          <w:p w14:paraId="63CCD5EE" w14:textId="77777777" w:rsidR="009D47B1" w:rsidRPr="00EA7976" w:rsidRDefault="009D47B1" w:rsidP="00203B1F">
            <w:pPr>
              <w:spacing w:after="0" w:line="240" w:lineRule="auto"/>
              <w:jc w:val="center"/>
              <w:rPr>
                <w:color w:val="000000"/>
                <w:sz w:val="20"/>
                <w:szCs w:val="20"/>
              </w:rPr>
            </w:pPr>
            <w:r w:rsidRPr="00EA7976">
              <w:rPr>
                <w:color w:val="000000"/>
                <w:sz w:val="20"/>
                <w:szCs w:val="20"/>
              </w:rPr>
              <w:t>7</w:t>
            </w:r>
          </w:p>
        </w:tc>
        <w:tc>
          <w:tcPr>
            <w:tcW w:w="1134" w:type="dxa"/>
          </w:tcPr>
          <w:p w14:paraId="2F842B39" w14:textId="2614B0A7" w:rsidR="009D47B1" w:rsidRPr="00EA7976" w:rsidRDefault="009D47B1" w:rsidP="00203B1F">
            <w:pPr>
              <w:spacing w:after="0" w:line="240" w:lineRule="auto"/>
              <w:jc w:val="center"/>
              <w:rPr>
                <w:color w:val="000000"/>
                <w:sz w:val="20"/>
                <w:szCs w:val="20"/>
              </w:rPr>
            </w:pPr>
            <w:r>
              <w:rPr>
                <w:color w:val="000000"/>
                <w:sz w:val="20"/>
                <w:szCs w:val="20"/>
              </w:rPr>
              <w:t>Slaughter</w:t>
            </w:r>
          </w:p>
        </w:tc>
        <w:tc>
          <w:tcPr>
            <w:tcW w:w="1276" w:type="dxa"/>
            <w:shd w:val="clear" w:color="auto" w:fill="auto"/>
          </w:tcPr>
          <w:p w14:paraId="7C7AFC20" w14:textId="289DBA59" w:rsidR="009D47B1" w:rsidRPr="00EA7976" w:rsidRDefault="009D47B1" w:rsidP="00203B1F">
            <w:pPr>
              <w:spacing w:after="0" w:line="240" w:lineRule="auto"/>
              <w:jc w:val="center"/>
              <w:rPr>
                <w:color w:val="000000"/>
                <w:sz w:val="20"/>
                <w:szCs w:val="20"/>
              </w:rPr>
            </w:pPr>
            <w:r>
              <w:rPr>
                <w:color w:val="000000"/>
                <w:sz w:val="20"/>
                <w:szCs w:val="20"/>
              </w:rPr>
              <w:t>Abattoir</w:t>
            </w:r>
          </w:p>
        </w:tc>
        <w:tc>
          <w:tcPr>
            <w:tcW w:w="992" w:type="dxa"/>
            <w:shd w:val="clear" w:color="auto" w:fill="auto"/>
          </w:tcPr>
          <w:p w14:paraId="15275056" w14:textId="2DD0179C" w:rsidR="009D47B1" w:rsidRPr="00EA7976" w:rsidRDefault="009D47B1" w:rsidP="00203B1F">
            <w:pPr>
              <w:spacing w:after="0" w:line="240" w:lineRule="auto"/>
              <w:jc w:val="center"/>
              <w:rPr>
                <w:color w:val="000000"/>
                <w:sz w:val="20"/>
                <w:szCs w:val="20"/>
              </w:rPr>
            </w:pPr>
            <w:r>
              <w:rPr>
                <w:color w:val="000000"/>
                <w:sz w:val="20"/>
                <w:szCs w:val="20"/>
              </w:rPr>
              <w:t>CD</w:t>
            </w:r>
          </w:p>
        </w:tc>
        <w:tc>
          <w:tcPr>
            <w:tcW w:w="987" w:type="dxa"/>
          </w:tcPr>
          <w:p w14:paraId="2041BEB2" w14:textId="0FF9EC51" w:rsidR="009D47B1" w:rsidRPr="00EA7976" w:rsidRDefault="009D47B1" w:rsidP="00203B1F">
            <w:pPr>
              <w:spacing w:after="0" w:line="240" w:lineRule="auto"/>
              <w:jc w:val="center"/>
              <w:rPr>
                <w:color w:val="000000"/>
                <w:sz w:val="20"/>
                <w:szCs w:val="20"/>
              </w:rPr>
            </w:pPr>
            <w:r>
              <w:rPr>
                <w:color w:val="000000"/>
                <w:sz w:val="20"/>
                <w:szCs w:val="20"/>
              </w:rPr>
              <w:t>No</w:t>
            </w:r>
          </w:p>
        </w:tc>
      </w:tr>
      <w:tr w:rsidR="009D47B1" w:rsidRPr="00EA7976" w14:paraId="572B5CB3" w14:textId="77777777" w:rsidTr="002F25A7">
        <w:trPr>
          <w:trHeight w:val="315"/>
        </w:trPr>
        <w:tc>
          <w:tcPr>
            <w:tcW w:w="567" w:type="dxa"/>
            <w:shd w:val="clear" w:color="auto" w:fill="auto"/>
            <w:noWrap/>
            <w:hideMark/>
          </w:tcPr>
          <w:p w14:paraId="74C2A85A" w14:textId="2EFBC51E" w:rsidR="009D47B1" w:rsidRPr="00EA7976" w:rsidRDefault="009D47B1" w:rsidP="00433359">
            <w:pPr>
              <w:spacing w:after="0" w:line="240" w:lineRule="auto"/>
              <w:rPr>
                <w:color w:val="000000"/>
                <w:sz w:val="20"/>
                <w:szCs w:val="20"/>
                <w:lang w:eastAsia="en-GB"/>
              </w:rPr>
            </w:pPr>
            <w:r w:rsidRPr="00EA7976">
              <w:rPr>
                <w:color w:val="000000"/>
                <w:sz w:val="20"/>
                <w:szCs w:val="20"/>
                <w:lang w:eastAsia="en-GB"/>
              </w:rPr>
              <w:t>4</w:t>
            </w:r>
            <w:r>
              <w:rPr>
                <w:color w:val="000000"/>
                <w:sz w:val="20"/>
                <w:szCs w:val="20"/>
                <w:lang w:eastAsia="en-GB"/>
              </w:rPr>
              <w:t>1</w:t>
            </w:r>
          </w:p>
        </w:tc>
        <w:tc>
          <w:tcPr>
            <w:tcW w:w="2136" w:type="dxa"/>
            <w:shd w:val="clear" w:color="auto" w:fill="auto"/>
            <w:noWrap/>
            <w:hideMark/>
          </w:tcPr>
          <w:p w14:paraId="6AC17E14" w14:textId="7BF4B31F" w:rsidR="009D47B1" w:rsidRPr="00EA7976" w:rsidRDefault="009D47B1" w:rsidP="00203B1F">
            <w:pPr>
              <w:spacing w:after="0" w:line="240" w:lineRule="auto"/>
              <w:rPr>
                <w:color w:val="000000"/>
                <w:sz w:val="20"/>
                <w:szCs w:val="20"/>
                <w:lang w:eastAsia="en-GB"/>
              </w:rPr>
            </w:pPr>
            <w:r w:rsidRPr="009D47B1">
              <w:rPr>
                <w:i/>
                <w:color w:val="000000"/>
                <w:sz w:val="20"/>
                <w:szCs w:val="20"/>
                <w:lang w:eastAsia="en-GB"/>
              </w:rPr>
              <w:t xml:space="preserve">Trichinella </w:t>
            </w:r>
            <w:r>
              <w:rPr>
                <w:color w:val="000000"/>
                <w:sz w:val="20"/>
                <w:szCs w:val="20"/>
                <w:lang w:eastAsia="en-GB"/>
              </w:rPr>
              <w:t>spp.</w:t>
            </w:r>
          </w:p>
        </w:tc>
        <w:tc>
          <w:tcPr>
            <w:tcW w:w="3676" w:type="dxa"/>
            <w:shd w:val="clear" w:color="auto" w:fill="auto"/>
            <w:noWrap/>
            <w:hideMark/>
          </w:tcPr>
          <w:p w14:paraId="1C0EA8FF" w14:textId="27D1EF92" w:rsidR="009D47B1" w:rsidRPr="00EA7976" w:rsidRDefault="009D47B1" w:rsidP="00E523E3">
            <w:pPr>
              <w:spacing w:after="0" w:line="240" w:lineRule="auto"/>
              <w:rPr>
                <w:sz w:val="20"/>
                <w:szCs w:val="20"/>
                <w:lang w:eastAsia="en-GB"/>
              </w:rPr>
            </w:pPr>
            <w:r w:rsidRPr="00EA7976">
              <w:rPr>
                <w:sz w:val="20"/>
                <w:szCs w:val="20"/>
                <w:lang w:eastAsia="en-GB"/>
              </w:rPr>
              <w:t xml:space="preserve">Active surveillance in </w:t>
            </w:r>
            <w:r>
              <w:rPr>
                <w:sz w:val="20"/>
                <w:szCs w:val="20"/>
                <w:lang w:eastAsia="en-GB"/>
              </w:rPr>
              <w:t>wildlife</w:t>
            </w:r>
          </w:p>
        </w:tc>
        <w:tc>
          <w:tcPr>
            <w:tcW w:w="1843" w:type="dxa"/>
            <w:gridSpan w:val="2"/>
            <w:shd w:val="clear" w:color="auto" w:fill="auto"/>
            <w:hideMark/>
          </w:tcPr>
          <w:p w14:paraId="79760F68"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2075/2005</w:t>
            </w:r>
          </w:p>
        </w:tc>
        <w:tc>
          <w:tcPr>
            <w:tcW w:w="1984" w:type="dxa"/>
            <w:shd w:val="clear" w:color="auto" w:fill="auto"/>
            <w:hideMark/>
          </w:tcPr>
          <w:p w14:paraId="413A01A4" w14:textId="77777777" w:rsidR="009D47B1" w:rsidRPr="00EA7976" w:rsidRDefault="009D47B1" w:rsidP="00203B1F">
            <w:pPr>
              <w:spacing w:after="0" w:line="240" w:lineRule="auto"/>
              <w:jc w:val="center"/>
              <w:rPr>
                <w:color w:val="000000"/>
                <w:sz w:val="20"/>
                <w:szCs w:val="20"/>
              </w:rPr>
            </w:pPr>
            <w:r w:rsidRPr="00EA7976">
              <w:rPr>
                <w:color w:val="000000"/>
                <w:sz w:val="20"/>
                <w:szCs w:val="20"/>
              </w:rPr>
              <w:t>7</w:t>
            </w:r>
          </w:p>
        </w:tc>
        <w:tc>
          <w:tcPr>
            <w:tcW w:w="1134" w:type="dxa"/>
          </w:tcPr>
          <w:p w14:paraId="4E19FD51" w14:textId="10D8795A" w:rsidR="009D47B1" w:rsidRPr="00EA7976" w:rsidRDefault="009D47B1" w:rsidP="00203B1F">
            <w:pPr>
              <w:spacing w:after="0" w:line="240" w:lineRule="auto"/>
              <w:jc w:val="center"/>
              <w:rPr>
                <w:color w:val="000000"/>
                <w:sz w:val="20"/>
                <w:szCs w:val="20"/>
              </w:rPr>
            </w:pPr>
            <w:r>
              <w:rPr>
                <w:color w:val="000000"/>
                <w:sz w:val="20"/>
                <w:szCs w:val="20"/>
              </w:rPr>
              <w:t>Slaughter</w:t>
            </w:r>
          </w:p>
        </w:tc>
        <w:tc>
          <w:tcPr>
            <w:tcW w:w="1276" w:type="dxa"/>
            <w:shd w:val="clear" w:color="auto" w:fill="auto"/>
          </w:tcPr>
          <w:p w14:paraId="5617FE8A" w14:textId="6FC68759" w:rsidR="009D47B1" w:rsidRPr="00EA7976" w:rsidRDefault="009D47B1" w:rsidP="00203B1F">
            <w:pPr>
              <w:spacing w:after="0" w:line="240" w:lineRule="auto"/>
              <w:jc w:val="center"/>
              <w:rPr>
                <w:color w:val="000000"/>
                <w:sz w:val="20"/>
                <w:szCs w:val="20"/>
              </w:rPr>
            </w:pPr>
            <w:r>
              <w:rPr>
                <w:color w:val="000000"/>
                <w:sz w:val="20"/>
                <w:szCs w:val="20"/>
              </w:rPr>
              <w:t>Abattoir</w:t>
            </w:r>
          </w:p>
        </w:tc>
        <w:tc>
          <w:tcPr>
            <w:tcW w:w="992" w:type="dxa"/>
            <w:shd w:val="clear" w:color="auto" w:fill="auto"/>
          </w:tcPr>
          <w:p w14:paraId="718CE678" w14:textId="3ACF36A6" w:rsidR="009D47B1" w:rsidRPr="00EA7976" w:rsidRDefault="009D47B1" w:rsidP="00203B1F">
            <w:pPr>
              <w:spacing w:after="0" w:line="240" w:lineRule="auto"/>
              <w:jc w:val="center"/>
              <w:rPr>
                <w:color w:val="000000"/>
                <w:sz w:val="20"/>
                <w:szCs w:val="20"/>
              </w:rPr>
            </w:pPr>
            <w:r>
              <w:rPr>
                <w:color w:val="000000"/>
                <w:sz w:val="20"/>
                <w:szCs w:val="20"/>
              </w:rPr>
              <w:t>CD</w:t>
            </w:r>
          </w:p>
        </w:tc>
        <w:tc>
          <w:tcPr>
            <w:tcW w:w="987" w:type="dxa"/>
          </w:tcPr>
          <w:p w14:paraId="457290D7" w14:textId="46722DF3" w:rsidR="009D47B1" w:rsidRPr="00EA7976" w:rsidRDefault="009D47B1" w:rsidP="00203B1F">
            <w:pPr>
              <w:spacing w:after="0" w:line="240" w:lineRule="auto"/>
              <w:jc w:val="center"/>
              <w:rPr>
                <w:color w:val="000000"/>
                <w:sz w:val="20"/>
                <w:szCs w:val="20"/>
              </w:rPr>
            </w:pPr>
            <w:r>
              <w:rPr>
                <w:color w:val="000000"/>
                <w:sz w:val="20"/>
                <w:szCs w:val="20"/>
              </w:rPr>
              <w:t>No</w:t>
            </w:r>
          </w:p>
        </w:tc>
      </w:tr>
      <w:tr w:rsidR="009D47B1" w:rsidRPr="00EA7976" w14:paraId="52B36EF7" w14:textId="77777777" w:rsidTr="002F25A7">
        <w:trPr>
          <w:trHeight w:val="315"/>
        </w:trPr>
        <w:tc>
          <w:tcPr>
            <w:tcW w:w="567" w:type="dxa"/>
            <w:shd w:val="clear" w:color="auto" w:fill="auto"/>
            <w:noWrap/>
            <w:hideMark/>
          </w:tcPr>
          <w:p w14:paraId="35901BA4" w14:textId="3DCDE112" w:rsidR="009D47B1" w:rsidRPr="00EA7976" w:rsidRDefault="009D47B1" w:rsidP="009D47B1">
            <w:pPr>
              <w:spacing w:after="0" w:line="240" w:lineRule="auto"/>
              <w:rPr>
                <w:color w:val="000000"/>
                <w:sz w:val="20"/>
                <w:szCs w:val="20"/>
                <w:lang w:eastAsia="en-GB"/>
              </w:rPr>
            </w:pPr>
            <w:r w:rsidRPr="00EA7976">
              <w:rPr>
                <w:color w:val="000000"/>
                <w:sz w:val="20"/>
                <w:szCs w:val="20"/>
                <w:lang w:eastAsia="en-GB"/>
              </w:rPr>
              <w:t>4</w:t>
            </w:r>
            <w:r>
              <w:rPr>
                <w:color w:val="000000"/>
                <w:sz w:val="20"/>
                <w:szCs w:val="20"/>
                <w:lang w:eastAsia="en-GB"/>
              </w:rPr>
              <w:t>2</w:t>
            </w:r>
          </w:p>
        </w:tc>
        <w:tc>
          <w:tcPr>
            <w:tcW w:w="2136" w:type="dxa"/>
            <w:shd w:val="clear" w:color="auto" w:fill="auto"/>
            <w:noWrap/>
            <w:hideMark/>
          </w:tcPr>
          <w:p w14:paraId="74812988"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Trichomonas foetus</w:t>
            </w:r>
          </w:p>
        </w:tc>
        <w:tc>
          <w:tcPr>
            <w:tcW w:w="3676" w:type="dxa"/>
            <w:shd w:val="clear" w:color="auto" w:fill="auto"/>
            <w:noWrap/>
            <w:hideMark/>
          </w:tcPr>
          <w:p w14:paraId="1A234723" w14:textId="0F8A2D4B" w:rsidR="009D47B1" w:rsidRPr="00EA7976" w:rsidRDefault="009D47B1" w:rsidP="00547FCD">
            <w:pPr>
              <w:spacing w:after="0" w:line="240" w:lineRule="auto"/>
              <w:rPr>
                <w:sz w:val="20"/>
                <w:szCs w:val="20"/>
                <w:lang w:eastAsia="en-GB"/>
              </w:rPr>
            </w:pPr>
            <w:r w:rsidRPr="00EA7976">
              <w:rPr>
                <w:sz w:val="20"/>
                <w:szCs w:val="20"/>
                <w:lang w:eastAsia="en-GB"/>
              </w:rPr>
              <w:t xml:space="preserve">Active surveillance of </w:t>
            </w:r>
            <w:r>
              <w:rPr>
                <w:sz w:val="20"/>
                <w:szCs w:val="20"/>
                <w:lang w:eastAsia="en-GB"/>
              </w:rPr>
              <w:t>cattle</w:t>
            </w:r>
          </w:p>
        </w:tc>
        <w:tc>
          <w:tcPr>
            <w:tcW w:w="1843" w:type="dxa"/>
            <w:gridSpan w:val="2"/>
            <w:shd w:val="clear" w:color="auto" w:fill="auto"/>
            <w:hideMark/>
          </w:tcPr>
          <w:p w14:paraId="566CBF96" w14:textId="77777777" w:rsidR="009D47B1" w:rsidRPr="00EA7976" w:rsidRDefault="009D47B1" w:rsidP="00203B1F">
            <w:pPr>
              <w:spacing w:after="0" w:line="240" w:lineRule="auto"/>
              <w:rPr>
                <w:color w:val="000000"/>
                <w:sz w:val="20"/>
                <w:szCs w:val="20"/>
                <w:lang w:eastAsia="en-GB"/>
              </w:rPr>
            </w:pPr>
            <w:r w:rsidRPr="00EA7976">
              <w:rPr>
                <w:color w:val="000000"/>
                <w:sz w:val="20"/>
                <w:szCs w:val="20"/>
                <w:lang w:eastAsia="en-GB"/>
              </w:rPr>
              <w:t>88/407/EEC</w:t>
            </w:r>
          </w:p>
        </w:tc>
        <w:tc>
          <w:tcPr>
            <w:tcW w:w="1984" w:type="dxa"/>
            <w:shd w:val="clear" w:color="auto" w:fill="auto"/>
            <w:hideMark/>
          </w:tcPr>
          <w:p w14:paraId="24FECE56" w14:textId="77777777" w:rsidR="009D47B1" w:rsidRPr="00EA7976" w:rsidRDefault="009D47B1" w:rsidP="00203B1F">
            <w:pPr>
              <w:spacing w:after="0" w:line="240" w:lineRule="auto"/>
              <w:jc w:val="center"/>
              <w:rPr>
                <w:color w:val="000000"/>
                <w:sz w:val="20"/>
                <w:szCs w:val="20"/>
              </w:rPr>
            </w:pPr>
            <w:r w:rsidRPr="00EA7976">
              <w:rPr>
                <w:color w:val="000000"/>
                <w:sz w:val="20"/>
                <w:szCs w:val="20"/>
              </w:rPr>
              <w:t>5</w:t>
            </w:r>
          </w:p>
        </w:tc>
        <w:tc>
          <w:tcPr>
            <w:tcW w:w="1134" w:type="dxa"/>
          </w:tcPr>
          <w:p w14:paraId="1F083C0C" w14:textId="2CB9D3E9" w:rsidR="009D47B1" w:rsidRPr="00EA7976" w:rsidRDefault="009D47B1"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19F46683" w14:textId="700367A9" w:rsidR="009D47B1" w:rsidRPr="00EA7976" w:rsidRDefault="009D47B1" w:rsidP="00203B1F">
            <w:pPr>
              <w:spacing w:after="0" w:line="240" w:lineRule="auto"/>
              <w:jc w:val="center"/>
              <w:rPr>
                <w:color w:val="000000"/>
                <w:sz w:val="20"/>
                <w:szCs w:val="20"/>
              </w:rPr>
            </w:pPr>
            <w:r>
              <w:rPr>
                <w:color w:val="000000"/>
                <w:sz w:val="20"/>
                <w:szCs w:val="20"/>
              </w:rPr>
              <w:t>AIC</w:t>
            </w:r>
          </w:p>
        </w:tc>
        <w:tc>
          <w:tcPr>
            <w:tcW w:w="992" w:type="dxa"/>
            <w:shd w:val="clear" w:color="auto" w:fill="auto"/>
          </w:tcPr>
          <w:p w14:paraId="500D7460" w14:textId="4DACAC50" w:rsidR="009D47B1" w:rsidRPr="00EA7976" w:rsidRDefault="009D47B1" w:rsidP="00203B1F">
            <w:pPr>
              <w:spacing w:after="0" w:line="240" w:lineRule="auto"/>
              <w:jc w:val="center"/>
              <w:rPr>
                <w:color w:val="000000"/>
                <w:sz w:val="20"/>
                <w:szCs w:val="20"/>
              </w:rPr>
            </w:pPr>
            <w:r>
              <w:rPr>
                <w:color w:val="000000"/>
                <w:sz w:val="20"/>
                <w:szCs w:val="20"/>
              </w:rPr>
              <w:t>FFD</w:t>
            </w:r>
          </w:p>
        </w:tc>
        <w:tc>
          <w:tcPr>
            <w:tcW w:w="987" w:type="dxa"/>
          </w:tcPr>
          <w:p w14:paraId="2F3656FA" w14:textId="745B64E2" w:rsidR="009D47B1" w:rsidRPr="00EA7976" w:rsidRDefault="009D47B1" w:rsidP="00203B1F">
            <w:pPr>
              <w:spacing w:after="0" w:line="240" w:lineRule="auto"/>
              <w:jc w:val="center"/>
              <w:rPr>
                <w:color w:val="000000"/>
                <w:sz w:val="20"/>
                <w:szCs w:val="20"/>
              </w:rPr>
            </w:pPr>
            <w:r>
              <w:rPr>
                <w:color w:val="000000"/>
                <w:sz w:val="20"/>
                <w:szCs w:val="20"/>
              </w:rPr>
              <w:t>TargRB</w:t>
            </w:r>
          </w:p>
        </w:tc>
      </w:tr>
      <w:tr w:rsidR="00E523E3" w:rsidRPr="00EA7976" w14:paraId="6BE7927A" w14:textId="77777777" w:rsidTr="002F25A7">
        <w:trPr>
          <w:trHeight w:val="315"/>
        </w:trPr>
        <w:tc>
          <w:tcPr>
            <w:tcW w:w="567" w:type="dxa"/>
            <w:shd w:val="clear" w:color="auto" w:fill="auto"/>
            <w:noWrap/>
            <w:hideMark/>
          </w:tcPr>
          <w:p w14:paraId="48B4D1C5" w14:textId="1287804E" w:rsidR="00E523E3" w:rsidRPr="00EA7976" w:rsidRDefault="00E523E3" w:rsidP="009D47B1">
            <w:pPr>
              <w:spacing w:after="0" w:line="240" w:lineRule="auto"/>
              <w:rPr>
                <w:color w:val="000000"/>
                <w:sz w:val="20"/>
                <w:szCs w:val="20"/>
                <w:lang w:eastAsia="en-GB"/>
              </w:rPr>
            </w:pPr>
            <w:r w:rsidRPr="00EA7976">
              <w:rPr>
                <w:color w:val="000000"/>
                <w:sz w:val="20"/>
                <w:szCs w:val="20"/>
                <w:lang w:eastAsia="en-GB"/>
              </w:rPr>
              <w:t>4</w:t>
            </w:r>
            <w:r w:rsidR="009D47B1">
              <w:rPr>
                <w:color w:val="000000"/>
                <w:sz w:val="20"/>
                <w:szCs w:val="20"/>
                <w:lang w:eastAsia="en-GB"/>
              </w:rPr>
              <w:t>3</w:t>
            </w:r>
          </w:p>
        </w:tc>
        <w:tc>
          <w:tcPr>
            <w:tcW w:w="2136" w:type="dxa"/>
            <w:shd w:val="clear" w:color="auto" w:fill="auto"/>
            <w:noWrap/>
            <w:hideMark/>
          </w:tcPr>
          <w:p w14:paraId="5BE05CD0" w14:textId="6C931142" w:rsidR="00E523E3" w:rsidRPr="00EA7976" w:rsidRDefault="00E523E3" w:rsidP="00203B1F">
            <w:pPr>
              <w:spacing w:after="0" w:line="240" w:lineRule="auto"/>
              <w:rPr>
                <w:color w:val="000000"/>
                <w:sz w:val="20"/>
                <w:szCs w:val="20"/>
                <w:lang w:eastAsia="en-GB"/>
              </w:rPr>
            </w:pPr>
            <w:r w:rsidRPr="00EA7976">
              <w:rPr>
                <w:color w:val="000000"/>
                <w:sz w:val="20"/>
                <w:szCs w:val="20"/>
                <w:lang w:eastAsia="en-GB"/>
              </w:rPr>
              <w:t xml:space="preserve">Verotoxigenic </w:t>
            </w:r>
            <w:r w:rsidRPr="009D47B1">
              <w:rPr>
                <w:i/>
                <w:color w:val="000000"/>
                <w:sz w:val="20"/>
                <w:szCs w:val="20"/>
                <w:lang w:eastAsia="en-GB"/>
              </w:rPr>
              <w:t>Escherichia coli</w:t>
            </w:r>
            <w:r w:rsidR="00B01CE1">
              <w:rPr>
                <w:color w:val="000000"/>
                <w:sz w:val="20"/>
                <w:szCs w:val="20"/>
                <w:lang w:eastAsia="en-GB"/>
              </w:rPr>
              <w:t xml:space="preserve"> </w:t>
            </w:r>
          </w:p>
        </w:tc>
        <w:tc>
          <w:tcPr>
            <w:tcW w:w="3676" w:type="dxa"/>
            <w:shd w:val="clear" w:color="auto" w:fill="auto"/>
            <w:noWrap/>
            <w:hideMark/>
          </w:tcPr>
          <w:p w14:paraId="49558721" w14:textId="499B969B" w:rsidR="00E523E3" w:rsidRPr="00EA7976" w:rsidRDefault="00E523E3" w:rsidP="00203B1F">
            <w:pPr>
              <w:spacing w:after="0" w:line="240" w:lineRule="auto"/>
              <w:rPr>
                <w:sz w:val="20"/>
                <w:szCs w:val="20"/>
                <w:lang w:eastAsia="en-GB"/>
              </w:rPr>
            </w:pPr>
            <w:r w:rsidRPr="00EA7976">
              <w:rPr>
                <w:sz w:val="20"/>
                <w:szCs w:val="20"/>
                <w:lang w:eastAsia="en-GB"/>
              </w:rPr>
              <w:t>Active surveillance</w:t>
            </w:r>
            <w:r>
              <w:rPr>
                <w:sz w:val="20"/>
                <w:szCs w:val="20"/>
                <w:lang w:eastAsia="en-GB"/>
              </w:rPr>
              <w:t xml:space="preserve"> in multiple species</w:t>
            </w:r>
          </w:p>
        </w:tc>
        <w:tc>
          <w:tcPr>
            <w:tcW w:w="1843" w:type="dxa"/>
            <w:gridSpan w:val="2"/>
            <w:shd w:val="clear" w:color="auto" w:fill="auto"/>
            <w:hideMark/>
          </w:tcPr>
          <w:p w14:paraId="712DE895" w14:textId="77777777" w:rsidR="00E523E3" w:rsidRPr="00EA7976" w:rsidRDefault="00E523E3" w:rsidP="00203B1F">
            <w:pPr>
              <w:spacing w:after="0" w:line="240" w:lineRule="auto"/>
              <w:rPr>
                <w:color w:val="000000"/>
                <w:sz w:val="20"/>
                <w:szCs w:val="20"/>
                <w:lang w:eastAsia="en-GB"/>
              </w:rPr>
            </w:pPr>
            <w:r w:rsidRPr="00EA7976">
              <w:rPr>
                <w:color w:val="000000"/>
                <w:sz w:val="20"/>
                <w:szCs w:val="20"/>
                <w:lang w:eastAsia="en-GB"/>
              </w:rPr>
              <w:t>2003/99/EC</w:t>
            </w:r>
          </w:p>
        </w:tc>
        <w:tc>
          <w:tcPr>
            <w:tcW w:w="1984" w:type="dxa"/>
            <w:shd w:val="clear" w:color="auto" w:fill="auto"/>
            <w:hideMark/>
          </w:tcPr>
          <w:p w14:paraId="0940960A" w14:textId="77777777" w:rsidR="00E523E3" w:rsidRPr="00EA7976" w:rsidRDefault="00E523E3" w:rsidP="00203B1F">
            <w:pPr>
              <w:spacing w:after="0" w:line="240" w:lineRule="auto"/>
              <w:jc w:val="center"/>
              <w:rPr>
                <w:color w:val="000000"/>
                <w:sz w:val="20"/>
                <w:szCs w:val="20"/>
              </w:rPr>
            </w:pPr>
            <w:r w:rsidRPr="00EA7976">
              <w:rPr>
                <w:color w:val="000000"/>
                <w:sz w:val="20"/>
                <w:szCs w:val="20"/>
              </w:rPr>
              <w:t>3</w:t>
            </w:r>
          </w:p>
        </w:tc>
        <w:tc>
          <w:tcPr>
            <w:tcW w:w="1134" w:type="dxa"/>
          </w:tcPr>
          <w:p w14:paraId="6A4D2DAA" w14:textId="561EF4D0" w:rsidR="00E523E3" w:rsidRPr="00EA7976" w:rsidRDefault="00E523E3" w:rsidP="00203B1F">
            <w:pPr>
              <w:spacing w:after="0" w:line="240" w:lineRule="auto"/>
              <w:jc w:val="center"/>
              <w:rPr>
                <w:color w:val="000000"/>
                <w:sz w:val="20"/>
                <w:szCs w:val="20"/>
              </w:rPr>
            </w:pPr>
            <w:r>
              <w:rPr>
                <w:color w:val="000000"/>
                <w:sz w:val="20"/>
                <w:szCs w:val="20"/>
              </w:rPr>
              <w:t>Breeders</w:t>
            </w:r>
          </w:p>
        </w:tc>
        <w:tc>
          <w:tcPr>
            <w:tcW w:w="1276" w:type="dxa"/>
            <w:shd w:val="clear" w:color="auto" w:fill="auto"/>
          </w:tcPr>
          <w:p w14:paraId="2DDDCA1F" w14:textId="7CA2BE14" w:rsidR="00E523E3" w:rsidRPr="00EA7976" w:rsidRDefault="00E523E3" w:rsidP="00203B1F">
            <w:pPr>
              <w:spacing w:after="0" w:line="240" w:lineRule="auto"/>
              <w:jc w:val="center"/>
              <w:rPr>
                <w:color w:val="000000"/>
                <w:sz w:val="20"/>
                <w:szCs w:val="20"/>
              </w:rPr>
            </w:pPr>
            <w:r>
              <w:rPr>
                <w:color w:val="000000"/>
                <w:sz w:val="20"/>
                <w:szCs w:val="20"/>
              </w:rPr>
              <w:t>AIC</w:t>
            </w:r>
          </w:p>
        </w:tc>
        <w:tc>
          <w:tcPr>
            <w:tcW w:w="992" w:type="dxa"/>
            <w:shd w:val="clear" w:color="auto" w:fill="auto"/>
          </w:tcPr>
          <w:p w14:paraId="309FC84D" w14:textId="0A630266" w:rsidR="00E523E3" w:rsidRPr="00EA7976" w:rsidRDefault="00E523E3" w:rsidP="00203B1F">
            <w:pPr>
              <w:spacing w:after="0" w:line="240" w:lineRule="auto"/>
              <w:jc w:val="center"/>
              <w:rPr>
                <w:color w:val="000000"/>
                <w:sz w:val="20"/>
                <w:szCs w:val="20"/>
              </w:rPr>
            </w:pPr>
            <w:r>
              <w:rPr>
                <w:color w:val="000000"/>
                <w:sz w:val="20"/>
                <w:szCs w:val="20"/>
              </w:rPr>
              <w:t>FFD</w:t>
            </w:r>
          </w:p>
        </w:tc>
        <w:tc>
          <w:tcPr>
            <w:tcW w:w="987" w:type="dxa"/>
          </w:tcPr>
          <w:p w14:paraId="7CD3FEEC" w14:textId="135FC3B9" w:rsidR="00E523E3" w:rsidRPr="00EA7976" w:rsidRDefault="00E523E3" w:rsidP="00203B1F">
            <w:pPr>
              <w:spacing w:after="0" w:line="240" w:lineRule="auto"/>
              <w:jc w:val="center"/>
              <w:rPr>
                <w:color w:val="000000"/>
                <w:sz w:val="20"/>
                <w:szCs w:val="20"/>
              </w:rPr>
            </w:pPr>
            <w:r>
              <w:rPr>
                <w:color w:val="000000"/>
                <w:sz w:val="20"/>
                <w:szCs w:val="20"/>
              </w:rPr>
              <w:t>TargRB</w:t>
            </w:r>
          </w:p>
        </w:tc>
      </w:tr>
    </w:tbl>
    <w:p w14:paraId="47A135C3" w14:textId="749A5EB4" w:rsidR="00433359" w:rsidRPr="00433359" w:rsidRDefault="00433359" w:rsidP="00C75A75">
      <w:pPr>
        <w:spacing w:after="0"/>
      </w:pPr>
      <w:r w:rsidRPr="00433359">
        <w:t>na = not applicable.</w:t>
      </w:r>
    </w:p>
    <w:p w14:paraId="045339F0" w14:textId="44D464EF" w:rsidR="009B6D9F" w:rsidRPr="009B6D9F" w:rsidRDefault="007C3AA8" w:rsidP="00C75A75">
      <w:pPr>
        <w:spacing w:after="0"/>
      </w:pPr>
      <w:r>
        <w:rPr>
          <w:vertAlign w:val="superscript"/>
        </w:rPr>
        <w:t>a</w:t>
      </w:r>
      <w:r w:rsidR="009B6D9F">
        <w:t xml:space="preserve">. </w:t>
      </w:r>
      <w:r w:rsidR="009B6D9F" w:rsidRPr="009B6D9F">
        <w:t xml:space="preserve">AIC: Artificial insemination centre; </w:t>
      </w:r>
    </w:p>
    <w:p w14:paraId="59A6823B" w14:textId="282E0260" w:rsidR="00EA7976" w:rsidRDefault="007C3AA8" w:rsidP="005612C3">
      <w:pPr>
        <w:spacing w:after="0"/>
      </w:pPr>
      <w:r>
        <w:rPr>
          <w:vertAlign w:val="superscript"/>
        </w:rPr>
        <w:t>b</w:t>
      </w:r>
      <w:r w:rsidR="009B6D9F">
        <w:t xml:space="preserve">. </w:t>
      </w:r>
      <w:r w:rsidR="009B6D9F" w:rsidRPr="009B6D9F">
        <w:t>CD = case detection, ED = early detection, FFD = Demonstrate freedom from disease</w:t>
      </w:r>
      <w:r>
        <w:t>;</w:t>
      </w:r>
      <w:r w:rsidR="009B6D9F" w:rsidRPr="009B6D9F">
        <w:t xml:space="preserve"> </w:t>
      </w:r>
    </w:p>
    <w:p w14:paraId="536B2CE8" w14:textId="7B27FA5B" w:rsidR="00C75A75" w:rsidRDefault="007C3AA8" w:rsidP="005612C3">
      <w:pPr>
        <w:spacing w:after="0"/>
      </w:pPr>
      <w:r>
        <w:rPr>
          <w:vertAlign w:val="superscript"/>
        </w:rPr>
        <w:t>c</w:t>
      </w:r>
      <w:r w:rsidR="00C75A75">
        <w:t xml:space="preserve">. </w:t>
      </w:r>
      <w:r w:rsidR="009D47B1">
        <w:t xml:space="preserve">Were risk-based strategies promoted: </w:t>
      </w:r>
      <w:r w:rsidR="00C75A75">
        <w:t xml:space="preserve">Targ RB = Targeted risk-based, </w:t>
      </w:r>
      <w:r w:rsidR="0022580A">
        <w:t>yes</w:t>
      </w:r>
      <w:r w:rsidR="00C75A75">
        <w:t xml:space="preserve"> = Stratified </w:t>
      </w:r>
      <w:r w:rsidR="0022580A">
        <w:t xml:space="preserve">or targeted </w:t>
      </w:r>
      <w:r w:rsidR="00C75A75">
        <w:t>risk-based</w:t>
      </w:r>
      <w:r w:rsidR="00E523E3">
        <w:t xml:space="preserve">; if no, risk-based approaches </w:t>
      </w:r>
      <w:r w:rsidR="009D47B1">
        <w:t xml:space="preserve">may still be applied, in some situations requiring </w:t>
      </w:r>
      <w:r w:rsidR="00E523E3">
        <w:t>special approval (e.g. Trichinella).</w:t>
      </w:r>
    </w:p>
    <w:p w14:paraId="72634D4F" w14:textId="77777777" w:rsidR="00C75A75" w:rsidRPr="009B6D9F" w:rsidRDefault="00C75A75" w:rsidP="005612C3">
      <w:pPr>
        <w:spacing w:after="0"/>
        <w:sectPr w:rsidR="00C75A75" w:rsidRPr="009B6D9F" w:rsidSect="00203B1F">
          <w:pgSz w:w="16840" w:h="11907" w:orient="landscape" w:code="9"/>
          <w:pgMar w:top="680" w:right="680" w:bottom="680" w:left="680" w:header="709" w:footer="709" w:gutter="0"/>
          <w:lnNumType w:countBy="1" w:restart="continuous"/>
          <w:cols w:space="708"/>
          <w:docGrid w:linePitch="360"/>
        </w:sectPr>
      </w:pPr>
    </w:p>
    <w:p w14:paraId="7E94557F" w14:textId="47BC6826" w:rsidR="00F51F39" w:rsidRPr="00EF1594" w:rsidRDefault="00EA7976" w:rsidP="00EF1594">
      <w:pPr>
        <w:spacing w:line="480" w:lineRule="auto"/>
        <w:jc w:val="both"/>
        <w:rPr>
          <w:rFonts w:ascii="Arial" w:hAnsi="Arial" w:cs="Arial"/>
          <w:b/>
          <w:i/>
        </w:rPr>
      </w:pPr>
      <w:r w:rsidRPr="00EF1594">
        <w:rPr>
          <w:rFonts w:ascii="Arial" w:hAnsi="Arial" w:cs="Arial"/>
          <w:b/>
          <w:i/>
        </w:rPr>
        <w:t xml:space="preserve">Supplementary Table S3: Number of </w:t>
      </w:r>
      <w:r w:rsidR="00F51F39" w:rsidRPr="00EF1594">
        <w:rPr>
          <w:rFonts w:ascii="Arial" w:hAnsi="Arial" w:cs="Arial"/>
          <w:b/>
          <w:i/>
        </w:rPr>
        <w:t xml:space="preserve">active surveillance </w:t>
      </w:r>
      <w:r w:rsidRPr="00EF1594">
        <w:rPr>
          <w:rFonts w:ascii="Arial" w:hAnsi="Arial" w:cs="Arial"/>
          <w:b/>
          <w:i/>
        </w:rPr>
        <w:t xml:space="preserve">components </w:t>
      </w:r>
      <w:r w:rsidR="00F51F39" w:rsidRPr="00EF1594">
        <w:rPr>
          <w:rFonts w:ascii="Arial" w:hAnsi="Arial" w:cs="Arial"/>
          <w:b/>
          <w:i/>
        </w:rPr>
        <w:t>in 2011</w:t>
      </w:r>
      <w:r w:rsidR="007C3AA8">
        <w:rPr>
          <w:rFonts w:ascii="Arial" w:hAnsi="Arial" w:cs="Arial"/>
          <w:b/>
          <w:i/>
        </w:rPr>
        <w:t xml:space="preserve"> (n total),</w:t>
      </w:r>
      <w:r w:rsidR="00F51F39" w:rsidRPr="00EF1594">
        <w:rPr>
          <w:rFonts w:ascii="Arial" w:hAnsi="Arial" w:cs="Arial"/>
          <w:b/>
          <w:i/>
        </w:rPr>
        <w:t xml:space="preserve"> number of countries reporting this component </w:t>
      </w:r>
      <w:r w:rsidR="007C3AA8">
        <w:rPr>
          <w:rFonts w:ascii="Arial" w:hAnsi="Arial" w:cs="Arial"/>
          <w:b/>
          <w:i/>
        </w:rPr>
        <w:t xml:space="preserve">(n countries) </w:t>
      </w:r>
      <w:r w:rsidR="00F51F39" w:rsidRPr="00EF1594">
        <w:rPr>
          <w:rFonts w:ascii="Arial" w:hAnsi="Arial" w:cs="Arial"/>
          <w:b/>
          <w:i/>
        </w:rPr>
        <w:t xml:space="preserve">and median, minimum and maximum number of components per country by hazard </w:t>
      </w:r>
      <w:r w:rsidRPr="00EF1594">
        <w:rPr>
          <w:rFonts w:ascii="Arial" w:hAnsi="Arial" w:cs="Arial"/>
          <w:b/>
          <w:i/>
        </w:rPr>
        <w:t xml:space="preserve">reported by 10 </w:t>
      </w:r>
      <w:r w:rsidR="00F51F39" w:rsidRPr="00EF1594">
        <w:rPr>
          <w:rFonts w:ascii="Arial" w:hAnsi="Arial" w:cs="Arial"/>
          <w:b/>
          <w:i/>
        </w:rPr>
        <w:t xml:space="preserve">study </w:t>
      </w:r>
      <w:r w:rsidRPr="00EF1594">
        <w:rPr>
          <w:rFonts w:ascii="Arial" w:hAnsi="Arial" w:cs="Arial"/>
          <w:b/>
          <w:i/>
        </w:rPr>
        <w:t>countries.</w:t>
      </w:r>
      <w:r w:rsidR="007C3AA8">
        <w:rPr>
          <w:rFonts w:ascii="Arial" w:hAnsi="Arial" w:cs="Arial"/>
          <w:b/>
          <w:i/>
        </w:rPr>
        <w:t xml:space="preserve"> Percentage of total and rank only refers to components targeting specific hazards.</w:t>
      </w:r>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671"/>
        <w:gridCol w:w="2746"/>
        <w:gridCol w:w="851"/>
        <w:gridCol w:w="709"/>
        <w:gridCol w:w="1145"/>
        <w:gridCol w:w="1023"/>
        <w:gridCol w:w="658"/>
        <w:gridCol w:w="696"/>
        <w:gridCol w:w="1439"/>
        <w:gridCol w:w="732"/>
      </w:tblGrid>
      <w:tr w:rsidR="00F51F39" w:rsidRPr="00F51F39" w14:paraId="4AF2C9F6" w14:textId="77777777" w:rsidTr="00F51F39">
        <w:trPr>
          <w:trHeight w:val="300"/>
          <w:tblHeader/>
        </w:trPr>
        <w:tc>
          <w:tcPr>
            <w:tcW w:w="671" w:type="dxa"/>
            <w:tcBorders>
              <w:bottom w:val="nil"/>
            </w:tcBorders>
            <w:shd w:val="clear" w:color="auto" w:fill="auto"/>
            <w:noWrap/>
            <w:hideMark/>
          </w:tcPr>
          <w:p w14:paraId="5F6A16E8" w14:textId="0979ED87" w:rsidR="00F51F39" w:rsidRPr="00F51F39" w:rsidRDefault="00F51F39" w:rsidP="00F51F39">
            <w:pPr>
              <w:spacing w:after="0" w:line="240" w:lineRule="auto"/>
              <w:rPr>
                <w:color w:val="000000"/>
                <w:lang w:eastAsia="en-GB"/>
              </w:rPr>
            </w:pPr>
            <w:r>
              <w:rPr>
                <w:color w:val="000000"/>
                <w:lang w:eastAsia="en-GB"/>
              </w:rPr>
              <w:t>Type</w:t>
            </w:r>
          </w:p>
        </w:tc>
        <w:tc>
          <w:tcPr>
            <w:tcW w:w="2746" w:type="dxa"/>
            <w:tcBorders>
              <w:bottom w:val="nil"/>
            </w:tcBorders>
            <w:shd w:val="clear" w:color="auto" w:fill="auto"/>
            <w:noWrap/>
            <w:hideMark/>
          </w:tcPr>
          <w:p w14:paraId="03FDB287" w14:textId="77777777" w:rsidR="00F51F39" w:rsidRPr="00F51F39" w:rsidRDefault="00F51F39" w:rsidP="00F51F39">
            <w:pPr>
              <w:spacing w:after="0" w:line="240" w:lineRule="auto"/>
              <w:rPr>
                <w:color w:val="000000"/>
                <w:lang w:eastAsia="en-GB"/>
              </w:rPr>
            </w:pPr>
            <w:r w:rsidRPr="00F51F39">
              <w:rPr>
                <w:color w:val="000000"/>
                <w:lang w:eastAsia="en-GB"/>
              </w:rPr>
              <w:t>Hazard</w:t>
            </w:r>
          </w:p>
        </w:tc>
        <w:tc>
          <w:tcPr>
            <w:tcW w:w="851" w:type="dxa"/>
            <w:tcBorders>
              <w:bottom w:val="nil"/>
            </w:tcBorders>
            <w:shd w:val="clear" w:color="auto" w:fill="auto"/>
            <w:noWrap/>
            <w:hideMark/>
          </w:tcPr>
          <w:p w14:paraId="36B69C44" w14:textId="72D69721" w:rsidR="00F51F39" w:rsidRPr="00F51F39" w:rsidRDefault="00F51F39" w:rsidP="00F51F39">
            <w:pPr>
              <w:spacing w:after="0" w:line="240" w:lineRule="auto"/>
              <w:rPr>
                <w:color w:val="000000"/>
                <w:lang w:eastAsia="en-GB"/>
              </w:rPr>
            </w:pPr>
            <w:r>
              <w:rPr>
                <w:color w:val="000000"/>
                <w:lang w:eastAsia="en-GB"/>
              </w:rPr>
              <w:t>Agent</w:t>
            </w:r>
            <w:r w:rsidRPr="00F51F39">
              <w:rPr>
                <w:color w:val="000000"/>
                <w:vertAlign w:val="superscript"/>
                <w:lang w:eastAsia="en-GB"/>
              </w:rPr>
              <w:t>a</w:t>
            </w:r>
          </w:p>
        </w:tc>
        <w:tc>
          <w:tcPr>
            <w:tcW w:w="709" w:type="dxa"/>
            <w:vMerge w:val="restart"/>
            <w:shd w:val="clear" w:color="auto" w:fill="auto"/>
            <w:noWrap/>
            <w:hideMark/>
          </w:tcPr>
          <w:p w14:paraId="1695B186" w14:textId="77777777" w:rsidR="00F51F39" w:rsidRPr="00F51F39" w:rsidRDefault="00F51F39" w:rsidP="00F51F39">
            <w:pPr>
              <w:spacing w:after="0" w:line="240" w:lineRule="auto"/>
              <w:jc w:val="center"/>
              <w:rPr>
                <w:color w:val="000000"/>
                <w:lang w:eastAsia="en-GB"/>
              </w:rPr>
            </w:pPr>
            <w:r w:rsidRPr="00F51F39">
              <w:rPr>
                <w:color w:val="000000"/>
                <w:lang w:eastAsia="en-GB"/>
              </w:rPr>
              <w:t>n total</w:t>
            </w:r>
          </w:p>
        </w:tc>
        <w:tc>
          <w:tcPr>
            <w:tcW w:w="1145" w:type="dxa"/>
            <w:vMerge w:val="restart"/>
            <w:shd w:val="clear" w:color="auto" w:fill="auto"/>
            <w:noWrap/>
            <w:hideMark/>
          </w:tcPr>
          <w:p w14:paraId="07C82CD6" w14:textId="77777777" w:rsidR="00F51F39" w:rsidRPr="00F51F39" w:rsidRDefault="00F51F39" w:rsidP="00F51F39">
            <w:pPr>
              <w:spacing w:after="0" w:line="240" w:lineRule="auto"/>
              <w:jc w:val="center"/>
              <w:rPr>
                <w:color w:val="000000"/>
                <w:lang w:eastAsia="en-GB"/>
              </w:rPr>
            </w:pPr>
            <w:r w:rsidRPr="00F51F39">
              <w:rPr>
                <w:color w:val="000000"/>
                <w:lang w:eastAsia="en-GB"/>
              </w:rPr>
              <w:t>n countries</w:t>
            </w:r>
          </w:p>
        </w:tc>
        <w:tc>
          <w:tcPr>
            <w:tcW w:w="2377" w:type="dxa"/>
            <w:gridSpan w:val="3"/>
            <w:tcBorders>
              <w:bottom w:val="single" w:sz="4" w:space="0" w:color="auto"/>
            </w:tcBorders>
            <w:shd w:val="clear" w:color="auto" w:fill="auto"/>
            <w:noWrap/>
          </w:tcPr>
          <w:p w14:paraId="2FC7E575" w14:textId="1697B2BC" w:rsidR="00F51F39" w:rsidRPr="00F51F39" w:rsidRDefault="00F51F39" w:rsidP="00F51F39">
            <w:pPr>
              <w:spacing w:after="0" w:line="240" w:lineRule="auto"/>
              <w:jc w:val="center"/>
              <w:rPr>
                <w:color w:val="000000"/>
                <w:lang w:eastAsia="en-GB"/>
              </w:rPr>
            </w:pPr>
            <w:r>
              <w:rPr>
                <w:color w:val="000000"/>
                <w:lang w:eastAsia="en-GB"/>
              </w:rPr>
              <w:t>No. components per country</w:t>
            </w:r>
          </w:p>
        </w:tc>
        <w:tc>
          <w:tcPr>
            <w:tcW w:w="1439" w:type="dxa"/>
            <w:vMerge w:val="restart"/>
            <w:shd w:val="clear" w:color="auto" w:fill="auto"/>
            <w:noWrap/>
            <w:hideMark/>
          </w:tcPr>
          <w:p w14:paraId="22BA84F5" w14:textId="77777777" w:rsidR="00F51F39" w:rsidRPr="00F51F39" w:rsidRDefault="00F51F39" w:rsidP="00F51F39">
            <w:pPr>
              <w:spacing w:after="0" w:line="240" w:lineRule="auto"/>
              <w:jc w:val="center"/>
              <w:rPr>
                <w:color w:val="000000"/>
                <w:lang w:eastAsia="en-GB"/>
              </w:rPr>
            </w:pPr>
            <w:r w:rsidRPr="00F51F39">
              <w:rPr>
                <w:color w:val="000000"/>
                <w:lang w:eastAsia="en-GB"/>
              </w:rPr>
              <w:t>Percentage of total</w:t>
            </w:r>
          </w:p>
        </w:tc>
        <w:tc>
          <w:tcPr>
            <w:tcW w:w="732" w:type="dxa"/>
            <w:vMerge w:val="restart"/>
            <w:shd w:val="clear" w:color="auto" w:fill="auto"/>
            <w:noWrap/>
            <w:hideMark/>
          </w:tcPr>
          <w:p w14:paraId="688B8178" w14:textId="77777777" w:rsidR="00F51F39" w:rsidRPr="00F51F39" w:rsidRDefault="00F51F39" w:rsidP="00F51F39">
            <w:pPr>
              <w:spacing w:after="0" w:line="240" w:lineRule="auto"/>
              <w:jc w:val="center"/>
              <w:rPr>
                <w:color w:val="000000"/>
                <w:lang w:eastAsia="en-GB"/>
              </w:rPr>
            </w:pPr>
            <w:r w:rsidRPr="00F51F39">
              <w:rPr>
                <w:color w:val="000000"/>
                <w:lang w:eastAsia="en-GB"/>
              </w:rPr>
              <w:t>Rank</w:t>
            </w:r>
          </w:p>
        </w:tc>
      </w:tr>
      <w:tr w:rsidR="00F51F39" w:rsidRPr="00F51F39" w14:paraId="06D54D5E" w14:textId="77777777" w:rsidTr="00F51F39">
        <w:trPr>
          <w:trHeight w:val="300"/>
          <w:tblHeader/>
        </w:trPr>
        <w:tc>
          <w:tcPr>
            <w:tcW w:w="671" w:type="dxa"/>
            <w:tcBorders>
              <w:top w:val="nil"/>
              <w:bottom w:val="single" w:sz="4" w:space="0" w:color="auto"/>
            </w:tcBorders>
            <w:shd w:val="clear" w:color="auto" w:fill="auto"/>
            <w:noWrap/>
          </w:tcPr>
          <w:p w14:paraId="5D29E12B" w14:textId="77777777" w:rsidR="00F51F39" w:rsidRPr="00F51F39" w:rsidRDefault="00F51F39" w:rsidP="00F51F39">
            <w:pPr>
              <w:spacing w:after="0" w:line="240" w:lineRule="auto"/>
              <w:rPr>
                <w:color w:val="000000"/>
                <w:lang w:eastAsia="en-GB"/>
              </w:rPr>
            </w:pPr>
          </w:p>
        </w:tc>
        <w:tc>
          <w:tcPr>
            <w:tcW w:w="2746" w:type="dxa"/>
            <w:tcBorders>
              <w:top w:val="nil"/>
              <w:bottom w:val="single" w:sz="4" w:space="0" w:color="auto"/>
            </w:tcBorders>
            <w:shd w:val="clear" w:color="auto" w:fill="auto"/>
            <w:noWrap/>
          </w:tcPr>
          <w:p w14:paraId="2AB0107B" w14:textId="77777777" w:rsidR="00F51F39" w:rsidRPr="00F51F39" w:rsidRDefault="00F51F39" w:rsidP="00F51F39">
            <w:pPr>
              <w:spacing w:after="0" w:line="240" w:lineRule="auto"/>
              <w:rPr>
                <w:color w:val="000000"/>
                <w:lang w:eastAsia="en-GB"/>
              </w:rPr>
            </w:pPr>
          </w:p>
        </w:tc>
        <w:tc>
          <w:tcPr>
            <w:tcW w:w="851" w:type="dxa"/>
            <w:tcBorders>
              <w:top w:val="nil"/>
              <w:bottom w:val="single" w:sz="4" w:space="0" w:color="auto"/>
            </w:tcBorders>
            <w:shd w:val="clear" w:color="auto" w:fill="auto"/>
            <w:noWrap/>
          </w:tcPr>
          <w:p w14:paraId="3F74FAB4" w14:textId="77777777" w:rsidR="00F51F39" w:rsidRPr="00F51F39" w:rsidRDefault="00F51F39" w:rsidP="00F51F39">
            <w:pPr>
              <w:spacing w:after="0" w:line="240" w:lineRule="auto"/>
              <w:rPr>
                <w:color w:val="000000"/>
                <w:lang w:eastAsia="en-GB"/>
              </w:rPr>
            </w:pPr>
          </w:p>
        </w:tc>
        <w:tc>
          <w:tcPr>
            <w:tcW w:w="709" w:type="dxa"/>
            <w:vMerge/>
            <w:tcBorders>
              <w:bottom w:val="single" w:sz="4" w:space="0" w:color="auto"/>
            </w:tcBorders>
            <w:shd w:val="clear" w:color="auto" w:fill="auto"/>
            <w:noWrap/>
          </w:tcPr>
          <w:p w14:paraId="05C291D4" w14:textId="77777777" w:rsidR="00F51F39" w:rsidRPr="00F51F39" w:rsidRDefault="00F51F39" w:rsidP="00F51F39">
            <w:pPr>
              <w:spacing w:after="0" w:line="240" w:lineRule="auto"/>
              <w:jc w:val="center"/>
              <w:rPr>
                <w:color w:val="000000"/>
                <w:lang w:eastAsia="en-GB"/>
              </w:rPr>
            </w:pPr>
          </w:p>
        </w:tc>
        <w:tc>
          <w:tcPr>
            <w:tcW w:w="1145" w:type="dxa"/>
            <w:vMerge/>
            <w:tcBorders>
              <w:bottom w:val="single" w:sz="4" w:space="0" w:color="auto"/>
            </w:tcBorders>
            <w:shd w:val="clear" w:color="auto" w:fill="auto"/>
            <w:noWrap/>
          </w:tcPr>
          <w:p w14:paraId="14611B9B" w14:textId="77777777" w:rsidR="00F51F39" w:rsidRPr="00F51F39" w:rsidRDefault="00F51F39" w:rsidP="00F51F39">
            <w:pPr>
              <w:spacing w:after="0" w:line="240" w:lineRule="auto"/>
              <w:jc w:val="center"/>
              <w:rPr>
                <w:color w:val="000000"/>
                <w:lang w:eastAsia="en-GB"/>
              </w:rPr>
            </w:pPr>
          </w:p>
        </w:tc>
        <w:tc>
          <w:tcPr>
            <w:tcW w:w="1023" w:type="dxa"/>
            <w:tcBorders>
              <w:top w:val="single" w:sz="4" w:space="0" w:color="auto"/>
              <w:bottom w:val="single" w:sz="4" w:space="0" w:color="auto"/>
            </w:tcBorders>
            <w:shd w:val="clear" w:color="auto" w:fill="auto"/>
            <w:noWrap/>
          </w:tcPr>
          <w:p w14:paraId="6C6CB584" w14:textId="5455773B" w:rsidR="00F51F39" w:rsidRPr="00F51F39" w:rsidRDefault="00F51F39" w:rsidP="00F51F39">
            <w:pPr>
              <w:spacing w:after="0" w:line="240" w:lineRule="auto"/>
              <w:jc w:val="center"/>
              <w:rPr>
                <w:color w:val="000000"/>
                <w:lang w:eastAsia="en-GB"/>
              </w:rPr>
            </w:pPr>
            <w:r w:rsidRPr="00F51F39">
              <w:rPr>
                <w:color w:val="000000"/>
                <w:lang w:eastAsia="en-GB"/>
              </w:rPr>
              <w:t>median</w:t>
            </w:r>
          </w:p>
        </w:tc>
        <w:tc>
          <w:tcPr>
            <w:tcW w:w="658" w:type="dxa"/>
            <w:tcBorders>
              <w:top w:val="single" w:sz="4" w:space="0" w:color="auto"/>
              <w:bottom w:val="single" w:sz="4" w:space="0" w:color="auto"/>
            </w:tcBorders>
            <w:shd w:val="clear" w:color="auto" w:fill="auto"/>
            <w:noWrap/>
          </w:tcPr>
          <w:p w14:paraId="217C693D" w14:textId="6DCC03F3" w:rsidR="00F51F39" w:rsidRPr="00F51F39" w:rsidRDefault="00F51F39" w:rsidP="00F51F39">
            <w:pPr>
              <w:spacing w:after="0" w:line="240" w:lineRule="auto"/>
              <w:jc w:val="center"/>
              <w:rPr>
                <w:color w:val="000000"/>
                <w:lang w:eastAsia="en-GB"/>
              </w:rPr>
            </w:pPr>
            <w:r w:rsidRPr="00F51F39">
              <w:rPr>
                <w:color w:val="000000"/>
                <w:lang w:eastAsia="en-GB"/>
              </w:rPr>
              <w:t>min</w:t>
            </w:r>
          </w:p>
        </w:tc>
        <w:tc>
          <w:tcPr>
            <w:tcW w:w="696" w:type="dxa"/>
            <w:tcBorders>
              <w:top w:val="single" w:sz="4" w:space="0" w:color="auto"/>
              <w:bottom w:val="single" w:sz="4" w:space="0" w:color="auto"/>
            </w:tcBorders>
            <w:shd w:val="clear" w:color="auto" w:fill="auto"/>
            <w:noWrap/>
          </w:tcPr>
          <w:p w14:paraId="3CDE0C5F" w14:textId="46C0623C" w:rsidR="00F51F39" w:rsidRPr="00F51F39" w:rsidRDefault="00F51F39" w:rsidP="00F51F39">
            <w:pPr>
              <w:spacing w:after="0" w:line="240" w:lineRule="auto"/>
              <w:jc w:val="center"/>
              <w:rPr>
                <w:color w:val="000000"/>
                <w:lang w:eastAsia="en-GB"/>
              </w:rPr>
            </w:pPr>
            <w:r w:rsidRPr="00F51F39">
              <w:rPr>
                <w:color w:val="000000"/>
                <w:lang w:eastAsia="en-GB"/>
              </w:rPr>
              <w:t>max</w:t>
            </w:r>
          </w:p>
        </w:tc>
        <w:tc>
          <w:tcPr>
            <w:tcW w:w="1439" w:type="dxa"/>
            <w:vMerge/>
            <w:tcBorders>
              <w:bottom w:val="single" w:sz="4" w:space="0" w:color="auto"/>
            </w:tcBorders>
            <w:shd w:val="clear" w:color="auto" w:fill="auto"/>
            <w:noWrap/>
          </w:tcPr>
          <w:p w14:paraId="2D8D6FBB" w14:textId="77777777" w:rsidR="00F51F39" w:rsidRPr="00F51F39" w:rsidRDefault="00F51F39" w:rsidP="00F51F39">
            <w:pPr>
              <w:spacing w:after="0" w:line="240" w:lineRule="auto"/>
              <w:jc w:val="center"/>
              <w:rPr>
                <w:color w:val="000000"/>
                <w:lang w:eastAsia="en-GB"/>
              </w:rPr>
            </w:pPr>
          </w:p>
        </w:tc>
        <w:tc>
          <w:tcPr>
            <w:tcW w:w="732" w:type="dxa"/>
            <w:vMerge/>
            <w:tcBorders>
              <w:bottom w:val="single" w:sz="4" w:space="0" w:color="auto"/>
            </w:tcBorders>
            <w:shd w:val="clear" w:color="auto" w:fill="auto"/>
            <w:noWrap/>
          </w:tcPr>
          <w:p w14:paraId="26041CE5" w14:textId="77777777" w:rsidR="00F51F39" w:rsidRPr="00F51F39" w:rsidRDefault="00F51F39" w:rsidP="00F51F39">
            <w:pPr>
              <w:spacing w:after="0" w:line="240" w:lineRule="auto"/>
              <w:jc w:val="center"/>
              <w:rPr>
                <w:color w:val="000000"/>
                <w:lang w:eastAsia="en-GB"/>
              </w:rPr>
            </w:pPr>
          </w:p>
        </w:tc>
      </w:tr>
      <w:tr w:rsidR="00F51F39" w:rsidRPr="00F51F39" w14:paraId="7DEC848C" w14:textId="77777777" w:rsidTr="00F51F39">
        <w:trPr>
          <w:trHeight w:val="300"/>
        </w:trPr>
        <w:tc>
          <w:tcPr>
            <w:tcW w:w="3417" w:type="dxa"/>
            <w:gridSpan w:val="2"/>
            <w:tcBorders>
              <w:top w:val="single" w:sz="4" w:space="0" w:color="auto"/>
              <w:bottom w:val="nil"/>
            </w:tcBorders>
            <w:shd w:val="clear" w:color="auto" w:fill="auto"/>
            <w:noWrap/>
          </w:tcPr>
          <w:p w14:paraId="4B81F7CC" w14:textId="64A5779B" w:rsidR="00F51F39" w:rsidRPr="00F51F39" w:rsidRDefault="00F51F39" w:rsidP="00F51F39">
            <w:pPr>
              <w:spacing w:after="0" w:line="240" w:lineRule="auto"/>
              <w:rPr>
                <w:color w:val="000000"/>
                <w:lang w:eastAsia="en-GB"/>
              </w:rPr>
            </w:pPr>
            <w:r w:rsidRPr="00F51F39">
              <w:rPr>
                <w:color w:val="000000"/>
                <w:lang w:eastAsia="en-GB"/>
              </w:rPr>
              <w:t>Hazard</w:t>
            </w:r>
          </w:p>
        </w:tc>
        <w:tc>
          <w:tcPr>
            <w:tcW w:w="851" w:type="dxa"/>
            <w:tcBorders>
              <w:top w:val="single" w:sz="4" w:space="0" w:color="auto"/>
              <w:bottom w:val="nil"/>
            </w:tcBorders>
            <w:shd w:val="clear" w:color="auto" w:fill="auto"/>
            <w:noWrap/>
          </w:tcPr>
          <w:p w14:paraId="540C34E2" w14:textId="77777777" w:rsidR="00F51F39" w:rsidRPr="00F51F39" w:rsidRDefault="00F51F39" w:rsidP="00F51F39">
            <w:pPr>
              <w:spacing w:after="0" w:line="240" w:lineRule="auto"/>
              <w:rPr>
                <w:color w:val="000000"/>
                <w:lang w:eastAsia="en-GB"/>
              </w:rPr>
            </w:pPr>
          </w:p>
        </w:tc>
        <w:tc>
          <w:tcPr>
            <w:tcW w:w="709" w:type="dxa"/>
            <w:tcBorders>
              <w:top w:val="single" w:sz="4" w:space="0" w:color="auto"/>
              <w:bottom w:val="nil"/>
            </w:tcBorders>
            <w:shd w:val="clear" w:color="auto" w:fill="auto"/>
            <w:noWrap/>
          </w:tcPr>
          <w:p w14:paraId="7355B1E4" w14:textId="77777777" w:rsidR="00F51F39" w:rsidRPr="00F51F39" w:rsidRDefault="00F51F39" w:rsidP="00F51F39">
            <w:pPr>
              <w:spacing w:after="0" w:line="240" w:lineRule="auto"/>
              <w:jc w:val="center"/>
              <w:rPr>
                <w:color w:val="000000"/>
                <w:lang w:eastAsia="en-GB"/>
              </w:rPr>
            </w:pPr>
          </w:p>
        </w:tc>
        <w:tc>
          <w:tcPr>
            <w:tcW w:w="1145" w:type="dxa"/>
            <w:tcBorders>
              <w:top w:val="single" w:sz="4" w:space="0" w:color="auto"/>
              <w:bottom w:val="nil"/>
            </w:tcBorders>
            <w:shd w:val="clear" w:color="auto" w:fill="auto"/>
            <w:noWrap/>
          </w:tcPr>
          <w:p w14:paraId="39967855" w14:textId="77777777" w:rsidR="00F51F39" w:rsidRPr="00F51F39" w:rsidRDefault="00F51F39" w:rsidP="00F51F39">
            <w:pPr>
              <w:spacing w:after="0" w:line="240" w:lineRule="auto"/>
              <w:jc w:val="center"/>
              <w:rPr>
                <w:color w:val="000000"/>
                <w:lang w:eastAsia="en-GB"/>
              </w:rPr>
            </w:pPr>
          </w:p>
        </w:tc>
        <w:tc>
          <w:tcPr>
            <w:tcW w:w="1023" w:type="dxa"/>
            <w:tcBorders>
              <w:top w:val="single" w:sz="4" w:space="0" w:color="auto"/>
              <w:bottom w:val="nil"/>
            </w:tcBorders>
            <w:shd w:val="clear" w:color="auto" w:fill="auto"/>
            <w:noWrap/>
          </w:tcPr>
          <w:p w14:paraId="5C931C22" w14:textId="77777777" w:rsidR="00F51F39" w:rsidRPr="00F51F39" w:rsidRDefault="00F51F39" w:rsidP="00F51F39">
            <w:pPr>
              <w:spacing w:after="0" w:line="240" w:lineRule="auto"/>
              <w:jc w:val="center"/>
              <w:rPr>
                <w:color w:val="000000"/>
                <w:lang w:eastAsia="en-GB"/>
              </w:rPr>
            </w:pPr>
          </w:p>
        </w:tc>
        <w:tc>
          <w:tcPr>
            <w:tcW w:w="658" w:type="dxa"/>
            <w:tcBorders>
              <w:top w:val="single" w:sz="4" w:space="0" w:color="auto"/>
              <w:bottom w:val="nil"/>
            </w:tcBorders>
            <w:shd w:val="clear" w:color="auto" w:fill="auto"/>
            <w:noWrap/>
          </w:tcPr>
          <w:p w14:paraId="12AB3A97" w14:textId="77777777" w:rsidR="00F51F39" w:rsidRPr="00F51F39" w:rsidRDefault="00F51F39" w:rsidP="00F51F39">
            <w:pPr>
              <w:spacing w:after="0" w:line="240" w:lineRule="auto"/>
              <w:jc w:val="center"/>
              <w:rPr>
                <w:color w:val="000000"/>
                <w:lang w:eastAsia="en-GB"/>
              </w:rPr>
            </w:pPr>
          </w:p>
        </w:tc>
        <w:tc>
          <w:tcPr>
            <w:tcW w:w="696" w:type="dxa"/>
            <w:tcBorders>
              <w:top w:val="single" w:sz="4" w:space="0" w:color="auto"/>
              <w:bottom w:val="nil"/>
            </w:tcBorders>
            <w:shd w:val="clear" w:color="auto" w:fill="auto"/>
            <w:noWrap/>
          </w:tcPr>
          <w:p w14:paraId="4DF37E75" w14:textId="77777777" w:rsidR="00F51F39" w:rsidRPr="00F51F39" w:rsidRDefault="00F51F39" w:rsidP="00F51F39">
            <w:pPr>
              <w:spacing w:after="0" w:line="240" w:lineRule="auto"/>
              <w:jc w:val="center"/>
              <w:rPr>
                <w:color w:val="000000"/>
                <w:lang w:eastAsia="en-GB"/>
              </w:rPr>
            </w:pPr>
          </w:p>
        </w:tc>
        <w:tc>
          <w:tcPr>
            <w:tcW w:w="1439" w:type="dxa"/>
            <w:tcBorders>
              <w:top w:val="single" w:sz="4" w:space="0" w:color="auto"/>
              <w:bottom w:val="nil"/>
            </w:tcBorders>
            <w:shd w:val="clear" w:color="auto" w:fill="auto"/>
            <w:noWrap/>
          </w:tcPr>
          <w:p w14:paraId="114732E9" w14:textId="77777777" w:rsidR="00F51F39" w:rsidRPr="00F51F39" w:rsidRDefault="00F51F39" w:rsidP="00F51F39">
            <w:pPr>
              <w:spacing w:after="0" w:line="240" w:lineRule="auto"/>
              <w:jc w:val="center"/>
              <w:rPr>
                <w:color w:val="000000"/>
                <w:lang w:eastAsia="en-GB"/>
              </w:rPr>
            </w:pPr>
          </w:p>
        </w:tc>
        <w:tc>
          <w:tcPr>
            <w:tcW w:w="732" w:type="dxa"/>
            <w:tcBorders>
              <w:top w:val="single" w:sz="4" w:space="0" w:color="auto"/>
              <w:bottom w:val="nil"/>
            </w:tcBorders>
            <w:shd w:val="clear" w:color="auto" w:fill="auto"/>
            <w:noWrap/>
          </w:tcPr>
          <w:p w14:paraId="7378D767" w14:textId="77777777" w:rsidR="00F51F39" w:rsidRPr="00F51F39" w:rsidRDefault="00F51F39" w:rsidP="00F51F39">
            <w:pPr>
              <w:spacing w:after="0" w:line="240" w:lineRule="auto"/>
              <w:jc w:val="center"/>
              <w:rPr>
                <w:color w:val="000000"/>
                <w:lang w:eastAsia="en-GB"/>
              </w:rPr>
            </w:pPr>
          </w:p>
        </w:tc>
      </w:tr>
      <w:tr w:rsidR="00D946C3" w:rsidRPr="00F51F39" w14:paraId="4DDE91E8" w14:textId="77777777" w:rsidTr="00F51F39">
        <w:trPr>
          <w:trHeight w:val="300"/>
        </w:trPr>
        <w:tc>
          <w:tcPr>
            <w:tcW w:w="671" w:type="dxa"/>
            <w:tcBorders>
              <w:top w:val="nil"/>
            </w:tcBorders>
            <w:shd w:val="clear" w:color="auto" w:fill="auto"/>
            <w:noWrap/>
            <w:hideMark/>
          </w:tcPr>
          <w:p w14:paraId="5F3AB563" w14:textId="7A440562" w:rsidR="00D946C3" w:rsidRPr="00F51F39" w:rsidRDefault="00D946C3" w:rsidP="00F51F39">
            <w:pPr>
              <w:spacing w:after="0" w:line="240" w:lineRule="auto"/>
              <w:rPr>
                <w:color w:val="000000"/>
                <w:lang w:eastAsia="en-GB"/>
              </w:rPr>
            </w:pPr>
          </w:p>
        </w:tc>
        <w:tc>
          <w:tcPr>
            <w:tcW w:w="2746" w:type="dxa"/>
            <w:tcBorders>
              <w:top w:val="nil"/>
            </w:tcBorders>
            <w:shd w:val="clear" w:color="auto" w:fill="auto"/>
            <w:noWrap/>
            <w:hideMark/>
          </w:tcPr>
          <w:p w14:paraId="6A4D7AB1" w14:textId="43E7746C" w:rsidR="00D946C3" w:rsidRPr="00F51F39" w:rsidRDefault="00D946C3" w:rsidP="00760347">
            <w:pPr>
              <w:spacing w:after="0" w:line="240" w:lineRule="auto"/>
              <w:rPr>
                <w:color w:val="000000"/>
                <w:lang w:eastAsia="en-GB"/>
              </w:rPr>
            </w:pPr>
            <w:r w:rsidRPr="00F51F39">
              <w:rPr>
                <w:color w:val="000000"/>
                <w:lang w:eastAsia="en-GB"/>
              </w:rPr>
              <w:t>African swine fever</w:t>
            </w:r>
          </w:p>
        </w:tc>
        <w:tc>
          <w:tcPr>
            <w:tcW w:w="851" w:type="dxa"/>
            <w:tcBorders>
              <w:top w:val="nil"/>
            </w:tcBorders>
            <w:shd w:val="clear" w:color="auto" w:fill="auto"/>
            <w:noWrap/>
            <w:hideMark/>
          </w:tcPr>
          <w:p w14:paraId="3968CF70" w14:textId="44A64222" w:rsidR="00D946C3" w:rsidRPr="00F51F39" w:rsidRDefault="00D946C3" w:rsidP="00F51F39">
            <w:pPr>
              <w:spacing w:after="0" w:line="240" w:lineRule="auto"/>
              <w:rPr>
                <w:color w:val="000000"/>
                <w:lang w:eastAsia="en-GB"/>
              </w:rPr>
            </w:pPr>
            <w:r>
              <w:rPr>
                <w:color w:val="000000"/>
                <w:lang w:eastAsia="en-GB"/>
              </w:rPr>
              <w:t>V</w:t>
            </w:r>
          </w:p>
        </w:tc>
        <w:tc>
          <w:tcPr>
            <w:tcW w:w="709" w:type="dxa"/>
            <w:tcBorders>
              <w:top w:val="nil"/>
            </w:tcBorders>
            <w:shd w:val="clear" w:color="auto" w:fill="auto"/>
            <w:noWrap/>
            <w:hideMark/>
          </w:tcPr>
          <w:p w14:paraId="04EACE30" w14:textId="77777777" w:rsidR="00D946C3" w:rsidRPr="00F51F39" w:rsidRDefault="00D946C3" w:rsidP="00F51F39">
            <w:pPr>
              <w:spacing w:after="0" w:line="240" w:lineRule="auto"/>
              <w:jc w:val="center"/>
              <w:rPr>
                <w:color w:val="000000"/>
                <w:lang w:eastAsia="en-GB"/>
              </w:rPr>
            </w:pPr>
            <w:r w:rsidRPr="00F51F39">
              <w:rPr>
                <w:color w:val="000000"/>
                <w:lang w:eastAsia="en-GB"/>
              </w:rPr>
              <w:t>6</w:t>
            </w:r>
          </w:p>
        </w:tc>
        <w:tc>
          <w:tcPr>
            <w:tcW w:w="1145" w:type="dxa"/>
            <w:tcBorders>
              <w:top w:val="nil"/>
            </w:tcBorders>
            <w:shd w:val="clear" w:color="auto" w:fill="auto"/>
            <w:noWrap/>
            <w:hideMark/>
          </w:tcPr>
          <w:p w14:paraId="3EF4BA64"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023" w:type="dxa"/>
            <w:tcBorders>
              <w:top w:val="nil"/>
            </w:tcBorders>
            <w:shd w:val="clear" w:color="auto" w:fill="auto"/>
            <w:noWrap/>
            <w:hideMark/>
          </w:tcPr>
          <w:p w14:paraId="4D9F5596" w14:textId="77777777" w:rsidR="00D946C3" w:rsidRPr="00F51F39" w:rsidRDefault="00D946C3" w:rsidP="00F51F39">
            <w:pPr>
              <w:spacing w:after="0" w:line="240" w:lineRule="auto"/>
              <w:jc w:val="center"/>
              <w:rPr>
                <w:color w:val="000000"/>
                <w:lang w:eastAsia="en-GB"/>
              </w:rPr>
            </w:pPr>
            <w:r w:rsidRPr="00F51F39">
              <w:rPr>
                <w:color w:val="000000"/>
                <w:lang w:eastAsia="en-GB"/>
              </w:rPr>
              <w:t>1.5</w:t>
            </w:r>
          </w:p>
        </w:tc>
        <w:tc>
          <w:tcPr>
            <w:tcW w:w="658" w:type="dxa"/>
            <w:tcBorders>
              <w:top w:val="nil"/>
            </w:tcBorders>
            <w:shd w:val="clear" w:color="auto" w:fill="auto"/>
            <w:noWrap/>
            <w:hideMark/>
          </w:tcPr>
          <w:p w14:paraId="74A32B5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tcBorders>
              <w:top w:val="nil"/>
            </w:tcBorders>
            <w:shd w:val="clear" w:color="auto" w:fill="auto"/>
            <w:noWrap/>
            <w:hideMark/>
          </w:tcPr>
          <w:p w14:paraId="32C380C1"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tcBorders>
              <w:top w:val="nil"/>
            </w:tcBorders>
            <w:shd w:val="clear" w:color="auto" w:fill="auto"/>
            <w:noWrap/>
            <w:hideMark/>
          </w:tcPr>
          <w:p w14:paraId="112F2A3B" w14:textId="0EB6640A" w:rsidR="00D946C3" w:rsidRPr="00F51F39" w:rsidRDefault="00D946C3" w:rsidP="00F51F39">
            <w:pPr>
              <w:spacing w:after="0" w:line="240" w:lineRule="auto"/>
              <w:jc w:val="center"/>
              <w:rPr>
                <w:color w:val="000000"/>
                <w:lang w:eastAsia="en-GB"/>
              </w:rPr>
            </w:pPr>
            <w:r w:rsidRPr="00A71A33">
              <w:t>0.9%</w:t>
            </w:r>
          </w:p>
        </w:tc>
        <w:tc>
          <w:tcPr>
            <w:tcW w:w="732" w:type="dxa"/>
            <w:tcBorders>
              <w:top w:val="nil"/>
            </w:tcBorders>
            <w:shd w:val="clear" w:color="auto" w:fill="auto"/>
            <w:noWrap/>
            <w:hideMark/>
          </w:tcPr>
          <w:p w14:paraId="5973E329" w14:textId="5C21AB5A" w:rsidR="00D946C3" w:rsidRPr="00F51F39" w:rsidRDefault="00D946C3" w:rsidP="00F51F39">
            <w:pPr>
              <w:spacing w:after="0" w:line="240" w:lineRule="auto"/>
              <w:jc w:val="center"/>
              <w:rPr>
                <w:color w:val="000000"/>
                <w:lang w:eastAsia="en-GB"/>
              </w:rPr>
            </w:pPr>
            <w:r w:rsidRPr="00A71A33">
              <w:t>25</w:t>
            </w:r>
          </w:p>
        </w:tc>
      </w:tr>
      <w:tr w:rsidR="00D946C3" w:rsidRPr="00F51F39" w14:paraId="1E85609E" w14:textId="77777777" w:rsidTr="00F51F39">
        <w:trPr>
          <w:trHeight w:val="300"/>
        </w:trPr>
        <w:tc>
          <w:tcPr>
            <w:tcW w:w="671" w:type="dxa"/>
            <w:shd w:val="clear" w:color="auto" w:fill="auto"/>
            <w:noWrap/>
            <w:hideMark/>
          </w:tcPr>
          <w:p w14:paraId="6E904E57"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311A5060" w14:textId="77777777" w:rsidR="00D946C3" w:rsidRPr="00F51F39" w:rsidRDefault="00D946C3" w:rsidP="00F51F39">
            <w:pPr>
              <w:spacing w:after="0" w:line="240" w:lineRule="auto"/>
              <w:rPr>
                <w:color w:val="000000"/>
                <w:lang w:eastAsia="en-GB"/>
              </w:rPr>
            </w:pPr>
            <w:r w:rsidRPr="00F51F39">
              <w:rPr>
                <w:color w:val="000000"/>
                <w:lang w:eastAsia="en-GB"/>
              </w:rPr>
              <w:t>Antimicrobial resistance</w:t>
            </w:r>
          </w:p>
        </w:tc>
        <w:tc>
          <w:tcPr>
            <w:tcW w:w="851" w:type="dxa"/>
            <w:shd w:val="clear" w:color="auto" w:fill="auto"/>
            <w:noWrap/>
            <w:hideMark/>
          </w:tcPr>
          <w:p w14:paraId="598A3496" w14:textId="03460CC5"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261043CC" w14:textId="77777777" w:rsidR="00D946C3" w:rsidRPr="00F51F39" w:rsidRDefault="00D946C3" w:rsidP="00F51F39">
            <w:pPr>
              <w:spacing w:after="0" w:line="240" w:lineRule="auto"/>
              <w:jc w:val="center"/>
              <w:rPr>
                <w:color w:val="000000"/>
                <w:lang w:eastAsia="en-GB"/>
              </w:rPr>
            </w:pPr>
            <w:r w:rsidRPr="00F51F39">
              <w:rPr>
                <w:color w:val="000000"/>
                <w:lang w:eastAsia="en-GB"/>
              </w:rPr>
              <w:t>13</w:t>
            </w:r>
          </w:p>
        </w:tc>
        <w:tc>
          <w:tcPr>
            <w:tcW w:w="1145" w:type="dxa"/>
            <w:shd w:val="clear" w:color="auto" w:fill="auto"/>
            <w:noWrap/>
            <w:hideMark/>
          </w:tcPr>
          <w:p w14:paraId="5905B2C3" w14:textId="77777777" w:rsidR="00D946C3" w:rsidRPr="00F51F39" w:rsidRDefault="00D946C3" w:rsidP="00F51F39">
            <w:pPr>
              <w:spacing w:after="0" w:line="240" w:lineRule="auto"/>
              <w:jc w:val="center"/>
              <w:rPr>
                <w:color w:val="000000"/>
                <w:lang w:eastAsia="en-GB"/>
              </w:rPr>
            </w:pPr>
            <w:r w:rsidRPr="00F51F39">
              <w:rPr>
                <w:color w:val="000000"/>
                <w:lang w:eastAsia="en-GB"/>
              </w:rPr>
              <w:t>7</w:t>
            </w:r>
          </w:p>
        </w:tc>
        <w:tc>
          <w:tcPr>
            <w:tcW w:w="1023" w:type="dxa"/>
            <w:shd w:val="clear" w:color="auto" w:fill="auto"/>
            <w:noWrap/>
            <w:hideMark/>
          </w:tcPr>
          <w:p w14:paraId="4AA7D1E2"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232BAC4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5D7D368C"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hideMark/>
          </w:tcPr>
          <w:p w14:paraId="27A28462" w14:textId="23A634A0" w:rsidR="00D946C3" w:rsidRPr="00F51F39" w:rsidRDefault="00D946C3" w:rsidP="00F51F39">
            <w:pPr>
              <w:spacing w:after="0" w:line="240" w:lineRule="auto"/>
              <w:jc w:val="center"/>
              <w:rPr>
                <w:color w:val="000000"/>
                <w:lang w:eastAsia="en-GB"/>
              </w:rPr>
            </w:pPr>
            <w:r w:rsidRPr="00A71A33">
              <w:t>2.0%</w:t>
            </w:r>
          </w:p>
        </w:tc>
        <w:tc>
          <w:tcPr>
            <w:tcW w:w="732" w:type="dxa"/>
            <w:shd w:val="clear" w:color="auto" w:fill="auto"/>
            <w:noWrap/>
            <w:hideMark/>
          </w:tcPr>
          <w:p w14:paraId="20BD702E" w14:textId="67EAA866" w:rsidR="00D946C3" w:rsidRPr="00F51F39" w:rsidRDefault="00D946C3" w:rsidP="00F51F39">
            <w:pPr>
              <w:spacing w:after="0" w:line="240" w:lineRule="auto"/>
              <w:jc w:val="center"/>
              <w:rPr>
                <w:color w:val="000000"/>
                <w:lang w:eastAsia="en-GB"/>
              </w:rPr>
            </w:pPr>
            <w:r w:rsidRPr="00A71A33">
              <w:t>14</w:t>
            </w:r>
          </w:p>
        </w:tc>
      </w:tr>
      <w:tr w:rsidR="00D946C3" w:rsidRPr="00F51F39" w14:paraId="422CAEB7" w14:textId="77777777" w:rsidTr="00F51F39">
        <w:trPr>
          <w:trHeight w:val="300"/>
        </w:trPr>
        <w:tc>
          <w:tcPr>
            <w:tcW w:w="671" w:type="dxa"/>
            <w:shd w:val="clear" w:color="auto" w:fill="auto"/>
            <w:noWrap/>
            <w:hideMark/>
          </w:tcPr>
          <w:p w14:paraId="7DD840F2"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6C4082EA" w14:textId="77777777" w:rsidR="00D946C3" w:rsidRPr="00F51F39" w:rsidRDefault="00D946C3" w:rsidP="00F51F39">
            <w:pPr>
              <w:spacing w:after="0" w:line="240" w:lineRule="auto"/>
              <w:rPr>
                <w:color w:val="000000"/>
                <w:lang w:eastAsia="en-GB"/>
              </w:rPr>
            </w:pPr>
            <w:r w:rsidRPr="00F51F39">
              <w:rPr>
                <w:color w:val="000000"/>
                <w:lang w:eastAsia="en-GB"/>
              </w:rPr>
              <w:t>Atrophic rhinitis</w:t>
            </w:r>
          </w:p>
        </w:tc>
        <w:tc>
          <w:tcPr>
            <w:tcW w:w="851" w:type="dxa"/>
            <w:shd w:val="clear" w:color="auto" w:fill="auto"/>
            <w:noWrap/>
            <w:hideMark/>
          </w:tcPr>
          <w:p w14:paraId="01EB46B8" w14:textId="7843F4DC"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3A04B020"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60E586B4"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606D9861"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677BBE24"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13A636B"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0804A869" w14:textId="519C23A0"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35BD81E3" w14:textId="67837E2F" w:rsidR="00D946C3" w:rsidRPr="00F51F39" w:rsidRDefault="00D946C3" w:rsidP="00F51F39">
            <w:pPr>
              <w:spacing w:after="0" w:line="240" w:lineRule="auto"/>
              <w:jc w:val="center"/>
              <w:rPr>
                <w:color w:val="000000"/>
                <w:lang w:eastAsia="en-GB"/>
              </w:rPr>
            </w:pPr>
            <w:r w:rsidRPr="00A71A33">
              <w:t>46</w:t>
            </w:r>
          </w:p>
        </w:tc>
      </w:tr>
      <w:tr w:rsidR="00D946C3" w:rsidRPr="00F51F39" w14:paraId="700D32A0" w14:textId="77777777" w:rsidTr="00F51F39">
        <w:trPr>
          <w:trHeight w:val="300"/>
        </w:trPr>
        <w:tc>
          <w:tcPr>
            <w:tcW w:w="671" w:type="dxa"/>
            <w:shd w:val="clear" w:color="auto" w:fill="auto"/>
            <w:noWrap/>
            <w:hideMark/>
          </w:tcPr>
          <w:p w14:paraId="473786BC"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3838B57C" w14:textId="24DF92AD" w:rsidR="00D946C3" w:rsidRPr="00F51F39" w:rsidRDefault="00D946C3" w:rsidP="00760347">
            <w:pPr>
              <w:spacing w:after="0" w:line="240" w:lineRule="auto"/>
              <w:rPr>
                <w:color w:val="000000"/>
                <w:lang w:eastAsia="en-GB"/>
              </w:rPr>
            </w:pPr>
            <w:r w:rsidRPr="00F51F39">
              <w:rPr>
                <w:color w:val="000000"/>
                <w:lang w:eastAsia="en-GB"/>
              </w:rPr>
              <w:t>Aujeszky</w:t>
            </w:r>
            <w:r w:rsidR="00B303A6">
              <w:rPr>
                <w:color w:val="000000"/>
                <w:lang w:eastAsia="en-GB"/>
              </w:rPr>
              <w:t>’s</w:t>
            </w:r>
            <w:r w:rsidRPr="00F51F39">
              <w:rPr>
                <w:color w:val="000000"/>
                <w:lang w:eastAsia="en-GB"/>
              </w:rPr>
              <w:t xml:space="preserve"> disease</w:t>
            </w:r>
            <w:r w:rsidR="001C12C2">
              <w:rPr>
                <w:color w:val="000000"/>
                <w:lang w:eastAsia="en-GB"/>
              </w:rPr>
              <w:t xml:space="preserve"> </w:t>
            </w:r>
          </w:p>
        </w:tc>
        <w:tc>
          <w:tcPr>
            <w:tcW w:w="851" w:type="dxa"/>
            <w:shd w:val="clear" w:color="auto" w:fill="auto"/>
            <w:noWrap/>
            <w:hideMark/>
          </w:tcPr>
          <w:p w14:paraId="7297320E" w14:textId="7DE5A42D"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2D684563" w14:textId="77777777" w:rsidR="00D946C3" w:rsidRPr="00F51F39" w:rsidRDefault="00D946C3" w:rsidP="00F51F39">
            <w:pPr>
              <w:spacing w:after="0" w:line="240" w:lineRule="auto"/>
              <w:jc w:val="center"/>
              <w:rPr>
                <w:color w:val="000000"/>
                <w:lang w:eastAsia="en-GB"/>
              </w:rPr>
            </w:pPr>
            <w:r w:rsidRPr="00F51F39">
              <w:rPr>
                <w:color w:val="000000"/>
                <w:lang w:eastAsia="en-GB"/>
              </w:rPr>
              <w:t>22</w:t>
            </w:r>
          </w:p>
        </w:tc>
        <w:tc>
          <w:tcPr>
            <w:tcW w:w="1145" w:type="dxa"/>
            <w:shd w:val="clear" w:color="auto" w:fill="auto"/>
            <w:noWrap/>
            <w:hideMark/>
          </w:tcPr>
          <w:p w14:paraId="143ABC03" w14:textId="77777777" w:rsidR="00D946C3" w:rsidRPr="00F51F39" w:rsidRDefault="00D946C3" w:rsidP="00F51F39">
            <w:pPr>
              <w:spacing w:after="0" w:line="240" w:lineRule="auto"/>
              <w:jc w:val="center"/>
              <w:rPr>
                <w:color w:val="000000"/>
                <w:lang w:eastAsia="en-GB"/>
              </w:rPr>
            </w:pPr>
            <w:r w:rsidRPr="00F51F39">
              <w:rPr>
                <w:color w:val="000000"/>
                <w:lang w:eastAsia="en-GB"/>
              </w:rPr>
              <w:t>9</w:t>
            </w:r>
          </w:p>
        </w:tc>
        <w:tc>
          <w:tcPr>
            <w:tcW w:w="1023" w:type="dxa"/>
            <w:shd w:val="clear" w:color="auto" w:fill="auto"/>
            <w:noWrap/>
            <w:hideMark/>
          </w:tcPr>
          <w:p w14:paraId="2C4B78C9"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66658B9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0A9E2A5"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hideMark/>
          </w:tcPr>
          <w:p w14:paraId="7068C142" w14:textId="41C4E1D6" w:rsidR="00D946C3" w:rsidRPr="00F51F39" w:rsidRDefault="00D946C3" w:rsidP="00F51F39">
            <w:pPr>
              <w:spacing w:after="0" w:line="240" w:lineRule="auto"/>
              <w:jc w:val="center"/>
              <w:rPr>
                <w:color w:val="000000"/>
                <w:lang w:eastAsia="en-GB"/>
              </w:rPr>
            </w:pPr>
            <w:r w:rsidRPr="00A71A33">
              <w:t>3.3%</w:t>
            </w:r>
          </w:p>
        </w:tc>
        <w:tc>
          <w:tcPr>
            <w:tcW w:w="732" w:type="dxa"/>
            <w:shd w:val="clear" w:color="000000" w:fill="FFC7CE"/>
            <w:noWrap/>
            <w:hideMark/>
          </w:tcPr>
          <w:p w14:paraId="7DCB01B3" w14:textId="7FE046A1" w:rsidR="00D946C3" w:rsidRPr="00F51F39" w:rsidRDefault="00D946C3" w:rsidP="00F51F39">
            <w:pPr>
              <w:spacing w:after="0" w:line="240" w:lineRule="auto"/>
              <w:jc w:val="center"/>
              <w:rPr>
                <w:color w:val="9C0006"/>
                <w:lang w:eastAsia="en-GB"/>
              </w:rPr>
            </w:pPr>
            <w:r w:rsidRPr="00A71A33">
              <w:t>9</w:t>
            </w:r>
          </w:p>
        </w:tc>
      </w:tr>
      <w:tr w:rsidR="00D946C3" w:rsidRPr="00F51F39" w14:paraId="60DA265B" w14:textId="77777777" w:rsidTr="00F51F39">
        <w:trPr>
          <w:trHeight w:val="300"/>
        </w:trPr>
        <w:tc>
          <w:tcPr>
            <w:tcW w:w="671" w:type="dxa"/>
            <w:shd w:val="clear" w:color="auto" w:fill="auto"/>
            <w:noWrap/>
            <w:hideMark/>
          </w:tcPr>
          <w:p w14:paraId="455C150B"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8A016A4" w14:textId="3926BA1F" w:rsidR="00D946C3" w:rsidRPr="00F51F39" w:rsidRDefault="00D946C3" w:rsidP="00F51F39">
            <w:pPr>
              <w:spacing w:after="0" w:line="240" w:lineRule="auto"/>
              <w:rPr>
                <w:color w:val="000000"/>
                <w:lang w:eastAsia="en-GB"/>
              </w:rPr>
            </w:pPr>
            <w:r w:rsidRPr="00F51F39">
              <w:rPr>
                <w:color w:val="000000"/>
                <w:lang w:eastAsia="en-GB"/>
              </w:rPr>
              <w:t>Avian influenza</w:t>
            </w:r>
            <w:r w:rsidR="001C12C2">
              <w:rPr>
                <w:color w:val="000000"/>
                <w:lang w:eastAsia="en-GB"/>
              </w:rPr>
              <w:t xml:space="preserve"> </w:t>
            </w:r>
          </w:p>
        </w:tc>
        <w:tc>
          <w:tcPr>
            <w:tcW w:w="851" w:type="dxa"/>
            <w:shd w:val="clear" w:color="auto" w:fill="auto"/>
            <w:noWrap/>
            <w:hideMark/>
          </w:tcPr>
          <w:p w14:paraId="30919501" w14:textId="1E6542AA"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5C0E11EA" w14:textId="77777777" w:rsidR="00D946C3" w:rsidRPr="00F51F39" w:rsidRDefault="00D946C3" w:rsidP="00F51F39">
            <w:pPr>
              <w:spacing w:after="0" w:line="240" w:lineRule="auto"/>
              <w:jc w:val="center"/>
              <w:rPr>
                <w:color w:val="000000"/>
                <w:lang w:eastAsia="en-GB"/>
              </w:rPr>
            </w:pPr>
            <w:r w:rsidRPr="00F51F39">
              <w:rPr>
                <w:color w:val="000000"/>
                <w:lang w:eastAsia="en-GB"/>
              </w:rPr>
              <w:t>24</w:t>
            </w:r>
          </w:p>
        </w:tc>
        <w:tc>
          <w:tcPr>
            <w:tcW w:w="1145" w:type="dxa"/>
            <w:shd w:val="clear" w:color="auto" w:fill="auto"/>
            <w:noWrap/>
            <w:hideMark/>
          </w:tcPr>
          <w:p w14:paraId="22D233F2"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751FA101"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59709840"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F8DB6E0" w14:textId="77777777" w:rsidR="00D946C3" w:rsidRPr="00F51F39" w:rsidRDefault="00D946C3" w:rsidP="00F51F39">
            <w:pPr>
              <w:spacing w:after="0" w:line="240" w:lineRule="auto"/>
              <w:jc w:val="center"/>
              <w:rPr>
                <w:color w:val="000000"/>
                <w:lang w:eastAsia="en-GB"/>
              </w:rPr>
            </w:pPr>
            <w:r w:rsidRPr="00F51F39">
              <w:rPr>
                <w:color w:val="000000"/>
                <w:lang w:eastAsia="en-GB"/>
              </w:rPr>
              <w:t>8</w:t>
            </w:r>
          </w:p>
        </w:tc>
        <w:tc>
          <w:tcPr>
            <w:tcW w:w="1439" w:type="dxa"/>
            <w:shd w:val="clear" w:color="auto" w:fill="auto"/>
            <w:noWrap/>
            <w:hideMark/>
          </w:tcPr>
          <w:p w14:paraId="0AAD913C" w14:textId="2CEFC7A8" w:rsidR="00D946C3" w:rsidRPr="00F51F39" w:rsidRDefault="00D946C3" w:rsidP="00F51F39">
            <w:pPr>
              <w:spacing w:after="0" w:line="240" w:lineRule="auto"/>
              <w:jc w:val="center"/>
              <w:rPr>
                <w:color w:val="000000"/>
                <w:lang w:eastAsia="en-GB"/>
              </w:rPr>
            </w:pPr>
            <w:r w:rsidRPr="00A71A33">
              <w:t>3.6%</w:t>
            </w:r>
          </w:p>
        </w:tc>
        <w:tc>
          <w:tcPr>
            <w:tcW w:w="732" w:type="dxa"/>
            <w:shd w:val="clear" w:color="000000" w:fill="FFC7CE"/>
            <w:noWrap/>
            <w:hideMark/>
          </w:tcPr>
          <w:p w14:paraId="3FA966D1" w14:textId="60D7AECC" w:rsidR="00D946C3" w:rsidRPr="00F51F39" w:rsidRDefault="00D946C3" w:rsidP="00F51F39">
            <w:pPr>
              <w:spacing w:after="0" w:line="240" w:lineRule="auto"/>
              <w:jc w:val="center"/>
              <w:rPr>
                <w:color w:val="9C0006"/>
                <w:lang w:eastAsia="en-GB"/>
              </w:rPr>
            </w:pPr>
            <w:r w:rsidRPr="00A71A33">
              <w:t>6</w:t>
            </w:r>
          </w:p>
        </w:tc>
      </w:tr>
      <w:tr w:rsidR="00D946C3" w:rsidRPr="00F51F39" w14:paraId="5BD07381" w14:textId="77777777" w:rsidTr="00F51F39">
        <w:trPr>
          <w:trHeight w:val="300"/>
        </w:trPr>
        <w:tc>
          <w:tcPr>
            <w:tcW w:w="671" w:type="dxa"/>
            <w:shd w:val="clear" w:color="auto" w:fill="auto"/>
            <w:noWrap/>
            <w:hideMark/>
          </w:tcPr>
          <w:p w14:paraId="2BFE675F"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59D07A15" w14:textId="02744815" w:rsidR="00D946C3" w:rsidRPr="00F51F39" w:rsidRDefault="00D946C3" w:rsidP="00760347">
            <w:pPr>
              <w:spacing w:after="0" w:line="240" w:lineRule="auto"/>
              <w:rPr>
                <w:color w:val="000000"/>
                <w:lang w:eastAsia="en-GB"/>
              </w:rPr>
            </w:pPr>
            <w:r w:rsidRPr="00F51F39">
              <w:rPr>
                <w:color w:val="000000"/>
                <w:lang w:eastAsia="en-GB"/>
              </w:rPr>
              <w:t>Bluetongue</w:t>
            </w:r>
            <w:r w:rsidR="001C12C2">
              <w:rPr>
                <w:color w:val="000000"/>
                <w:lang w:eastAsia="en-GB"/>
              </w:rPr>
              <w:t xml:space="preserve"> disease</w:t>
            </w:r>
            <w:r>
              <w:rPr>
                <w:color w:val="000000"/>
                <w:lang w:eastAsia="en-GB"/>
              </w:rPr>
              <w:t xml:space="preserve"> </w:t>
            </w:r>
          </w:p>
        </w:tc>
        <w:tc>
          <w:tcPr>
            <w:tcW w:w="851" w:type="dxa"/>
            <w:shd w:val="clear" w:color="auto" w:fill="auto"/>
            <w:noWrap/>
            <w:hideMark/>
          </w:tcPr>
          <w:p w14:paraId="2DE857EA" w14:textId="7F478131"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45816F25" w14:textId="77777777" w:rsidR="00D946C3" w:rsidRPr="00F51F39" w:rsidRDefault="00D946C3" w:rsidP="00F51F39">
            <w:pPr>
              <w:spacing w:after="0" w:line="240" w:lineRule="auto"/>
              <w:jc w:val="center"/>
              <w:rPr>
                <w:color w:val="000000"/>
                <w:lang w:eastAsia="en-GB"/>
              </w:rPr>
            </w:pPr>
            <w:r w:rsidRPr="00F51F39">
              <w:rPr>
                <w:color w:val="000000"/>
                <w:lang w:eastAsia="en-GB"/>
              </w:rPr>
              <w:t>25</w:t>
            </w:r>
          </w:p>
        </w:tc>
        <w:tc>
          <w:tcPr>
            <w:tcW w:w="1145" w:type="dxa"/>
            <w:shd w:val="clear" w:color="auto" w:fill="auto"/>
            <w:noWrap/>
            <w:hideMark/>
          </w:tcPr>
          <w:p w14:paraId="1191AEB1"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1CE78462" w14:textId="77777777" w:rsidR="00D946C3" w:rsidRPr="00F51F39" w:rsidRDefault="00D946C3" w:rsidP="00F51F39">
            <w:pPr>
              <w:spacing w:after="0" w:line="240" w:lineRule="auto"/>
              <w:jc w:val="center"/>
              <w:rPr>
                <w:color w:val="000000"/>
                <w:lang w:eastAsia="en-GB"/>
              </w:rPr>
            </w:pPr>
            <w:r w:rsidRPr="00F51F39">
              <w:rPr>
                <w:color w:val="000000"/>
                <w:lang w:eastAsia="en-GB"/>
              </w:rPr>
              <w:t>2.5</w:t>
            </w:r>
          </w:p>
        </w:tc>
        <w:tc>
          <w:tcPr>
            <w:tcW w:w="658" w:type="dxa"/>
            <w:shd w:val="clear" w:color="auto" w:fill="auto"/>
            <w:noWrap/>
            <w:hideMark/>
          </w:tcPr>
          <w:p w14:paraId="78CE7366"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32DFB0E"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439" w:type="dxa"/>
            <w:shd w:val="clear" w:color="auto" w:fill="auto"/>
            <w:noWrap/>
            <w:hideMark/>
          </w:tcPr>
          <w:p w14:paraId="36050A40" w14:textId="075B22C4" w:rsidR="00D946C3" w:rsidRPr="00F51F39" w:rsidRDefault="00D946C3" w:rsidP="00F51F39">
            <w:pPr>
              <w:spacing w:after="0" w:line="240" w:lineRule="auto"/>
              <w:jc w:val="center"/>
              <w:rPr>
                <w:color w:val="000000"/>
                <w:lang w:eastAsia="en-GB"/>
              </w:rPr>
            </w:pPr>
            <w:r w:rsidRPr="00A71A33">
              <w:t>3.8%</w:t>
            </w:r>
          </w:p>
        </w:tc>
        <w:tc>
          <w:tcPr>
            <w:tcW w:w="732" w:type="dxa"/>
            <w:shd w:val="clear" w:color="000000" w:fill="FFC7CE"/>
            <w:noWrap/>
            <w:hideMark/>
          </w:tcPr>
          <w:p w14:paraId="7A66FBA2" w14:textId="24A3824F" w:rsidR="00D946C3" w:rsidRPr="00F51F39" w:rsidRDefault="00D946C3" w:rsidP="00F51F39">
            <w:pPr>
              <w:spacing w:after="0" w:line="240" w:lineRule="auto"/>
              <w:jc w:val="center"/>
              <w:rPr>
                <w:color w:val="9C0006"/>
                <w:lang w:eastAsia="en-GB"/>
              </w:rPr>
            </w:pPr>
            <w:r w:rsidRPr="00A71A33">
              <w:t>5</w:t>
            </w:r>
          </w:p>
        </w:tc>
      </w:tr>
      <w:tr w:rsidR="00D946C3" w:rsidRPr="00F51F39" w14:paraId="2AF5EA1B" w14:textId="77777777" w:rsidTr="00F51F39">
        <w:trPr>
          <w:trHeight w:val="300"/>
        </w:trPr>
        <w:tc>
          <w:tcPr>
            <w:tcW w:w="671" w:type="dxa"/>
            <w:shd w:val="clear" w:color="auto" w:fill="auto"/>
            <w:noWrap/>
            <w:hideMark/>
          </w:tcPr>
          <w:p w14:paraId="66EC0D3A"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08C46375" w14:textId="77777777" w:rsidR="00D946C3" w:rsidRPr="00F51F39" w:rsidRDefault="00D946C3" w:rsidP="00F51F39">
            <w:pPr>
              <w:spacing w:after="0" w:line="240" w:lineRule="auto"/>
              <w:rPr>
                <w:color w:val="000000"/>
                <w:lang w:eastAsia="en-GB"/>
              </w:rPr>
            </w:pPr>
            <w:r w:rsidRPr="00F51F39">
              <w:rPr>
                <w:color w:val="000000"/>
                <w:lang w:eastAsia="en-GB"/>
              </w:rPr>
              <w:t>Border disease</w:t>
            </w:r>
          </w:p>
        </w:tc>
        <w:tc>
          <w:tcPr>
            <w:tcW w:w="851" w:type="dxa"/>
            <w:shd w:val="clear" w:color="auto" w:fill="auto"/>
            <w:noWrap/>
            <w:hideMark/>
          </w:tcPr>
          <w:p w14:paraId="71283CDE" w14:textId="6C6F954D"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2FB407C9"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145" w:type="dxa"/>
            <w:shd w:val="clear" w:color="auto" w:fill="auto"/>
            <w:noWrap/>
            <w:hideMark/>
          </w:tcPr>
          <w:p w14:paraId="289B7CAB"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023" w:type="dxa"/>
            <w:shd w:val="clear" w:color="auto" w:fill="auto"/>
            <w:noWrap/>
            <w:hideMark/>
          </w:tcPr>
          <w:p w14:paraId="700A6D0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5B04CB1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1F09B81"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668A95C1" w14:textId="11CED8C5" w:rsidR="00D946C3" w:rsidRPr="00F51F39" w:rsidRDefault="00D946C3" w:rsidP="00F51F39">
            <w:pPr>
              <w:spacing w:after="0" w:line="240" w:lineRule="auto"/>
              <w:jc w:val="center"/>
              <w:rPr>
                <w:color w:val="000000"/>
                <w:lang w:eastAsia="en-GB"/>
              </w:rPr>
            </w:pPr>
            <w:r w:rsidRPr="00A71A33">
              <w:t>0.6%</w:t>
            </w:r>
          </w:p>
        </w:tc>
        <w:tc>
          <w:tcPr>
            <w:tcW w:w="732" w:type="dxa"/>
            <w:shd w:val="clear" w:color="auto" w:fill="auto"/>
            <w:noWrap/>
            <w:hideMark/>
          </w:tcPr>
          <w:p w14:paraId="6D9FEA8C" w14:textId="1A6C7A1F" w:rsidR="00D946C3" w:rsidRPr="00F51F39" w:rsidRDefault="00D946C3" w:rsidP="00F51F39">
            <w:pPr>
              <w:spacing w:after="0" w:line="240" w:lineRule="auto"/>
              <w:jc w:val="center"/>
              <w:rPr>
                <w:color w:val="000000"/>
                <w:lang w:eastAsia="en-GB"/>
              </w:rPr>
            </w:pPr>
            <w:r w:rsidRPr="00A71A33">
              <w:t>32</w:t>
            </w:r>
          </w:p>
        </w:tc>
      </w:tr>
      <w:tr w:rsidR="00D946C3" w:rsidRPr="00F51F39" w14:paraId="73908B46" w14:textId="77777777" w:rsidTr="00F51F39">
        <w:trPr>
          <w:trHeight w:val="300"/>
        </w:trPr>
        <w:tc>
          <w:tcPr>
            <w:tcW w:w="671" w:type="dxa"/>
            <w:shd w:val="clear" w:color="auto" w:fill="auto"/>
            <w:noWrap/>
            <w:hideMark/>
          </w:tcPr>
          <w:p w14:paraId="3722E15B"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502C27D7" w14:textId="77777777" w:rsidR="00D946C3" w:rsidRPr="00F51F39" w:rsidRDefault="00D946C3" w:rsidP="00F51F39">
            <w:pPr>
              <w:spacing w:after="0" w:line="240" w:lineRule="auto"/>
              <w:rPr>
                <w:color w:val="000000"/>
                <w:lang w:eastAsia="en-GB"/>
              </w:rPr>
            </w:pPr>
            <w:r w:rsidRPr="00F51F39">
              <w:rPr>
                <w:color w:val="000000"/>
                <w:lang w:eastAsia="en-GB"/>
              </w:rPr>
              <w:t>Bovine hypodermosis</w:t>
            </w:r>
          </w:p>
        </w:tc>
        <w:tc>
          <w:tcPr>
            <w:tcW w:w="851" w:type="dxa"/>
            <w:shd w:val="clear" w:color="auto" w:fill="auto"/>
            <w:noWrap/>
            <w:hideMark/>
          </w:tcPr>
          <w:p w14:paraId="49013D65" w14:textId="6015F1EE" w:rsidR="00D946C3" w:rsidRPr="00F51F39" w:rsidRDefault="00D946C3" w:rsidP="00F51F39">
            <w:pPr>
              <w:spacing w:after="0" w:line="240" w:lineRule="auto"/>
              <w:rPr>
                <w:color w:val="000000"/>
                <w:lang w:eastAsia="en-GB"/>
              </w:rPr>
            </w:pPr>
            <w:r>
              <w:rPr>
                <w:color w:val="000000"/>
                <w:lang w:eastAsia="en-GB"/>
              </w:rPr>
              <w:t>P</w:t>
            </w:r>
          </w:p>
        </w:tc>
        <w:tc>
          <w:tcPr>
            <w:tcW w:w="709" w:type="dxa"/>
            <w:shd w:val="clear" w:color="auto" w:fill="auto"/>
            <w:noWrap/>
            <w:hideMark/>
          </w:tcPr>
          <w:p w14:paraId="4F9D20CF"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5A008C3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62105D8B"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28E17A7C"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96" w:type="dxa"/>
            <w:shd w:val="clear" w:color="auto" w:fill="auto"/>
            <w:noWrap/>
            <w:hideMark/>
          </w:tcPr>
          <w:p w14:paraId="6D24AA7B"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hideMark/>
          </w:tcPr>
          <w:p w14:paraId="32AD1CCE" w14:textId="627B5B86" w:rsidR="00D946C3" w:rsidRPr="00F51F39" w:rsidRDefault="00D946C3" w:rsidP="00F51F39">
            <w:pPr>
              <w:spacing w:after="0" w:line="240" w:lineRule="auto"/>
              <w:jc w:val="center"/>
              <w:rPr>
                <w:color w:val="000000"/>
                <w:lang w:eastAsia="en-GB"/>
              </w:rPr>
            </w:pPr>
            <w:r w:rsidRPr="00A71A33">
              <w:t>0.3%</w:t>
            </w:r>
          </w:p>
        </w:tc>
        <w:tc>
          <w:tcPr>
            <w:tcW w:w="732" w:type="dxa"/>
            <w:shd w:val="clear" w:color="auto" w:fill="auto"/>
            <w:noWrap/>
            <w:hideMark/>
          </w:tcPr>
          <w:p w14:paraId="3636E8DF" w14:textId="25EFEC69" w:rsidR="00D946C3" w:rsidRPr="00F51F39" w:rsidRDefault="00D946C3" w:rsidP="00F51F39">
            <w:pPr>
              <w:spacing w:after="0" w:line="240" w:lineRule="auto"/>
              <w:jc w:val="center"/>
              <w:rPr>
                <w:color w:val="000000"/>
                <w:lang w:eastAsia="en-GB"/>
              </w:rPr>
            </w:pPr>
            <w:r w:rsidRPr="00A71A33">
              <w:t>38</w:t>
            </w:r>
          </w:p>
        </w:tc>
      </w:tr>
      <w:tr w:rsidR="00D946C3" w:rsidRPr="00F51F39" w14:paraId="4715237C" w14:textId="77777777" w:rsidTr="00F51F39">
        <w:trPr>
          <w:trHeight w:val="300"/>
        </w:trPr>
        <w:tc>
          <w:tcPr>
            <w:tcW w:w="671" w:type="dxa"/>
            <w:shd w:val="clear" w:color="auto" w:fill="auto"/>
            <w:noWrap/>
            <w:hideMark/>
          </w:tcPr>
          <w:p w14:paraId="0B3BFB96"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172F6669" w14:textId="3E912DE3" w:rsidR="00D946C3" w:rsidRPr="00EF1594" w:rsidRDefault="00D946C3" w:rsidP="00F51F39">
            <w:pPr>
              <w:spacing w:after="0" w:line="240" w:lineRule="auto"/>
              <w:rPr>
                <w:i/>
                <w:color w:val="000000"/>
                <w:lang w:eastAsia="en-GB"/>
              </w:rPr>
            </w:pPr>
            <w:r w:rsidRPr="00EF1594">
              <w:rPr>
                <w:i/>
                <w:color w:val="000000"/>
                <w:lang w:eastAsia="en-GB"/>
              </w:rPr>
              <w:t>Brucella</w:t>
            </w:r>
            <w:r w:rsidR="001C12C2" w:rsidRPr="00EF1594">
              <w:rPr>
                <w:i/>
                <w:color w:val="000000"/>
                <w:lang w:eastAsia="en-GB"/>
              </w:rPr>
              <w:t xml:space="preserve"> </w:t>
            </w:r>
            <w:r w:rsidR="001C12C2" w:rsidRPr="00B303A6">
              <w:rPr>
                <w:color w:val="000000"/>
                <w:lang w:eastAsia="en-GB"/>
              </w:rPr>
              <w:t>spp.</w:t>
            </w:r>
          </w:p>
        </w:tc>
        <w:tc>
          <w:tcPr>
            <w:tcW w:w="851" w:type="dxa"/>
            <w:shd w:val="clear" w:color="auto" w:fill="auto"/>
            <w:noWrap/>
            <w:hideMark/>
          </w:tcPr>
          <w:p w14:paraId="10789779" w14:textId="721BE90E"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7D57C1D0" w14:textId="77777777" w:rsidR="00D946C3" w:rsidRPr="00F51F39" w:rsidRDefault="00D946C3" w:rsidP="00F51F39">
            <w:pPr>
              <w:spacing w:after="0" w:line="240" w:lineRule="auto"/>
              <w:jc w:val="center"/>
              <w:rPr>
                <w:color w:val="000000"/>
                <w:lang w:eastAsia="en-GB"/>
              </w:rPr>
            </w:pPr>
            <w:r w:rsidRPr="00F51F39">
              <w:rPr>
                <w:color w:val="000000"/>
                <w:lang w:eastAsia="en-GB"/>
              </w:rPr>
              <w:t>51</w:t>
            </w:r>
          </w:p>
        </w:tc>
        <w:tc>
          <w:tcPr>
            <w:tcW w:w="1145" w:type="dxa"/>
            <w:shd w:val="clear" w:color="auto" w:fill="auto"/>
            <w:noWrap/>
            <w:hideMark/>
          </w:tcPr>
          <w:p w14:paraId="2AB345FE"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3A90FDCF" w14:textId="77777777" w:rsidR="00D946C3" w:rsidRPr="00F51F39" w:rsidRDefault="00D946C3" w:rsidP="00F51F39">
            <w:pPr>
              <w:spacing w:after="0" w:line="240" w:lineRule="auto"/>
              <w:jc w:val="center"/>
              <w:rPr>
                <w:color w:val="000000"/>
                <w:lang w:eastAsia="en-GB"/>
              </w:rPr>
            </w:pPr>
            <w:r w:rsidRPr="00F51F39">
              <w:rPr>
                <w:color w:val="000000"/>
                <w:lang w:eastAsia="en-GB"/>
              </w:rPr>
              <w:t>4.5</w:t>
            </w:r>
          </w:p>
        </w:tc>
        <w:tc>
          <w:tcPr>
            <w:tcW w:w="658" w:type="dxa"/>
            <w:shd w:val="clear" w:color="auto" w:fill="auto"/>
            <w:noWrap/>
            <w:hideMark/>
          </w:tcPr>
          <w:p w14:paraId="6765D48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89803B5" w14:textId="77777777" w:rsidR="00D946C3" w:rsidRPr="00F51F39" w:rsidRDefault="00D946C3" w:rsidP="00F51F39">
            <w:pPr>
              <w:spacing w:after="0" w:line="240" w:lineRule="auto"/>
              <w:jc w:val="center"/>
              <w:rPr>
                <w:color w:val="000000"/>
                <w:lang w:eastAsia="en-GB"/>
              </w:rPr>
            </w:pPr>
            <w:r w:rsidRPr="00F51F39">
              <w:rPr>
                <w:color w:val="000000"/>
                <w:lang w:eastAsia="en-GB"/>
              </w:rPr>
              <w:t>12</w:t>
            </w:r>
          </w:p>
        </w:tc>
        <w:tc>
          <w:tcPr>
            <w:tcW w:w="1439" w:type="dxa"/>
            <w:shd w:val="clear" w:color="auto" w:fill="auto"/>
            <w:noWrap/>
            <w:hideMark/>
          </w:tcPr>
          <w:p w14:paraId="0AD31278" w14:textId="2CFC5403" w:rsidR="00D946C3" w:rsidRPr="00F51F39" w:rsidRDefault="00D946C3" w:rsidP="00F51F39">
            <w:pPr>
              <w:spacing w:after="0" w:line="240" w:lineRule="auto"/>
              <w:jc w:val="center"/>
              <w:rPr>
                <w:color w:val="000000"/>
                <w:lang w:eastAsia="en-GB"/>
              </w:rPr>
            </w:pPr>
            <w:r w:rsidRPr="00A71A33">
              <w:t>7.7%</w:t>
            </w:r>
          </w:p>
        </w:tc>
        <w:tc>
          <w:tcPr>
            <w:tcW w:w="732" w:type="dxa"/>
            <w:shd w:val="clear" w:color="000000" w:fill="FFC7CE"/>
            <w:noWrap/>
            <w:hideMark/>
          </w:tcPr>
          <w:p w14:paraId="5E7845A8" w14:textId="2CAC25D8" w:rsidR="00D946C3" w:rsidRPr="00F51F39" w:rsidRDefault="00D946C3" w:rsidP="00F51F39">
            <w:pPr>
              <w:spacing w:after="0" w:line="240" w:lineRule="auto"/>
              <w:jc w:val="center"/>
              <w:rPr>
                <w:color w:val="9C0006"/>
                <w:lang w:eastAsia="en-GB"/>
              </w:rPr>
            </w:pPr>
            <w:r w:rsidRPr="00A71A33">
              <w:t>2</w:t>
            </w:r>
          </w:p>
        </w:tc>
      </w:tr>
      <w:tr w:rsidR="00D946C3" w:rsidRPr="00F51F39" w14:paraId="7A6A22A9" w14:textId="77777777" w:rsidTr="00F51F39">
        <w:trPr>
          <w:trHeight w:val="300"/>
        </w:trPr>
        <w:tc>
          <w:tcPr>
            <w:tcW w:w="671" w:type="dxa"/>
            <w:shd w:val="clear" w:color="auto" w:fill="auto"/>
            <w:noWrap/>
            <w:hideMark/>
          </w:tcPr>
          <w:p w14:paraId="10FF23A4"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7070B05" w14:textId="732DF1E3" w:rsidR="00D946C3" w:rsidRPr="00F51F39" w:rsidRDefault="00D946C3" w:rsidP="00F51F39">
            <w:pPr>
              <w:spacing w:after="0" w:line="240" w:lineRule="auto"/>
              <w:rPr>
                <w:color w:val="000000"/>
                <w:lang w:eastAsia="en-GB"/>
              </w:rPr>
            </w:pPr>
            <w:r>
              <w:rPr>
                <w:color w:val="000000"/>
                <w:lang w:eastAsia="en-GB"/>
              </w:rPr>
              <w:t>BSE</w:t>
            </w:r>
          </w:p>
        </w:tc>
        <w:tc>
          <w:tcPr>
            <w:tcW w:w="851" w:type="dxa"/>
            <w:shd w:val="clear" w:color="auto" w:fill="auto"/>
            <w:noWrap/>
            <w:hideMark/>
          </w:tcPr>
          <w:p w14:paraId="543E7A62" w14:textId="37AB6E58" w:rsidR="00D946C3" w:rsidRPr="00F51F39" w:rsidRDefault="00D946C3" w:rsidP="00F51F39">
            <w:pPr>
              <w:spacing w:after="0" w:line="240" w:lineRule="auto"/>
              <w:rPr>
                <w:color w:val="000000"/>
                <w:lang w:eastAsia="en-GB"/>
              </w:rPr>
            </w:pPr>
            <w:r>
              <w:rPr>
                <w:color w:val="000000"/>
                <w:lang w:eastAsia="en-GB"/>
              </w:rPr>
              <w:t>Pr</w:t>
            </w:r>
          </w:p>
        </w:tc>
        <w:tc>
          <w:tcPr>
            <w:tcW w:w="709" w:type="dxa"/>
            <w:shd w:val="clear" w:color="auto" w:fill="auto"/>
            <w:noWrap/>
            <w:hideMark/>
          </w:tcPr>
          <w:p w14:paraId="7BE9EAF3" w14:textId="77777777" w:rsidR="00D946C3" w:rsidRPr="00F51F39" w:rsidRDefault="00D946C3" w:rsidP="00F51F39">
            <w:pPr>
              <w:spacing w:after="0" w:line="240" w:lineRule="auto"/>
              <w:jc w:val="center"/>
              <w:rPr>
                <w:color w:val="000000"/>
                <w:lang w:eastAsia="en-GB"/>
              </w:rPr>
            </w:pPr>
            <w:r w:rsidRPr="00F51F39">
              <w:rPr>
                <w:color w:val="000000"/>
                <w:lang w:eastAsia="en-GB"/>
              </w:rPr>
              <w:t>18</w:t>
            </w:r>
          </w:p>
        </w:tc>
        <w:tc>
          <w:tcPr>
            <w:tcW w:w="1145" w:type="dxa"/>
            <w:shd w:val="clear" w:color="auto" w:fill="auto"/>
            <w:noWrap/>
            <w:hideMark/>
          </w:tcPr>
          <w:p w14:paraId="57E754F3"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60B2E509"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4A0986A6"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A7F7C39"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hideMark/>
          </w:tcPr>
          <w:p w14:paraId="37CD8274" w14:textId="7572B754" w:rsidR="00D946C3" w:rsidRPr="00F51F39" w:rsidRDefault="00D946C3" w:rsidP="00F51F39">
            <w:pPr>
              <w:spacing w:after="0" w:line="240" w:lineRule="auto"/>
              <w:jc w:val="center"/>
              <w:rPr>
                <w:color w:val="000000"/>
                <w:lang w:eastAsia="en-GB"/>
              </w:rPr>
            </w:pPr>
            <w:r w:rsidRPr="00A71A33">
              <w:t>2.7%</w:t>
            </w:r>
          </w:p>
        </w:tc>
        <w:tc>
          <w:tcPr>
            <w:tcW w:w="732" w:type="dxa"/>
            <w:shd w:val="clear" w:color="auto" w:fill="auto"/>
            <w:noWrap/>
            <w:hideMark/>
          </w:tcPr>
          <w:p w14:paraId="62127D9F" w14:textId="2CA32288" w:rsidR="00D946C3" w:rsidRPr="00F51F39" w:rsidRDefault="00D946C3" w:rsidP="00F51F39">
            <w:pPr>
              <w:spacing w:after="0" w:line="240" w:lineRule="auto"/>
              <w:jc w:val="center"/>
              <w:rPr>
                <w:color w:val="000000"/>
                <w:lang w:eastAsia="en-GB"/>
              </w:rPr>
            </w:pPr>
            <w:r w:rsidRPr="00A71A33">
              <w:t>11</w:t>
            </w:r>
          </w:p>
        </w:tc>
      </w:tr>
      <w:tr w:rsidR="00D946C3" w:rsidRPr="00F51F39" w14:paraId="237B7003" w14:textId="77777777" w:rsidTr="00F51F39">
        <w:trPr>
          <w:trHeight w:val="300"/>
        </w:trPr>
        <w:tc>
          <w:tcPr>
            <w:tcW w:w="671" w:type="dxa"/>
            <w:shd w:val="clear" w:color="auto" w:fill="auto"/>
            <w:noWrap/>
            <w:hideMark/>
          </w:tcPr>
          <w:p w14:paraId="54C0AECB"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EFE9642" w14:textId="541DE023" w:rsidR="00D946C3" w:rsidRPr="00F51F39" w:rsidRDefault="00D946C3" w:rsidP="00F51F39">
            <w:pPr>
              <w:spacing w:after="0" w:line="240" w:lineRule="auto"/>
              <w:rPr>
                <w:color w:val="000000"/>
                <w:lang w:eastAsia="en-GB"/>
              </w:rPr>
            </w:pPr>
            <w:r>
              <w:rPr>
                <w:color w:val="000000"/>
                <w:lang w:eastAsia="en-GB"/>
              </w:rPr>
              <w:t>BVD</w:t>
            </w:r>
          </w:p>
        </w:tc>
        <w:tc>
          <w:tcPr>
            <w:tcW w:w="851" w:type="dxa"/>
            <w:shd w:val="clear" w:color="auto" w:fill="auto"/>
            <w:noWrap/>
            <w:hideMark/>
          </w:tcPr>
          <w:p w14:paraId="07D74D21" w14:textId="44BB0A41"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69B694DF" w14:textId="77777777" w:rsidR="00D946C3" w:rsidRPr="00F51F39" w:rsidRDefault="00D946C3" w:rsidP="00F51F39">
            <w:pPr>
              <w:spacing w:after="0" w:line="240" w:lineRule="auto"/>
              <w:jc w:val="center"/>
              <w:rPr>
                <w:color w:val="000000"/>
                <w:lang w:eastAsia="en-GB"/>
              </w:rPr>
            </w:pPr>
            <w:r w:rsidRPr="00F51F39">
              <w:rPr>
                <w:color w:val="000000"/>
                <w:lang w:eastAsia="en-GB"/>
              </w:rPr>
              <w:t>16</w:t>
            </w:r>
          </w:p>
        </w:tc>
        <w:tc>
          <w:tcPr>
            <w:tcW w:w="1145" w:type="dxa"/>
            <w:shd w:val="clear" w:color="auto" w:fill="auto"/>
            <w:noWrap/>
            <w:hideMark/>
          </w:tcPr>
          <w:p w14:paraId="1C7A1D75" w14:textId="77777777" w:rsidR="00D946C3" w:rsidRPr="00F51F39" w:rsidRDefault="00D946C3" w:rsidP="00F51F39">
            <w:pPr>
              <w:spacing w:after="0" w:line="240" w:lineRule="auto"/>
              <w:jc w:val="center"/>
              <w:rPr>
                <w:color w:val="000000"/>
                <w:lang w:eastAsia="en-GB"/>
              </w:rPr>
            </w:pPr>
            <w:r w:rsidRPr="00F51F39">
              <w:rPr>
                <w:color w:val="000000"/>
                <w:lang w:eastAsia="en-GB"/>
              </w:rPr>
              <w:t>7</w:t>
            </w:r>
          </w:p>
        </w:tc>
        <w:tc>
          <w:tcPr>
            <w:tcW w:w="1023" w:type="dxa"/>
            <w:shd w:val="clear" w:color="auto" w:fill="auto"/>
            <w:noWrap/>
            <w:hideMark/>
          </w:tcPr>
          <w:p w14:paraId="13C8E14E"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1C7831F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A21DF9E"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108C9927" w14:textId="3D629759" w:rsidR="00D946C3" w:rsidRPr="00F51F39" w:rsidRDefault="00D946C3" w:rsidP="00F51F39">
            <w:pPr>
              <w:spacing w:after="0" w:line="240" w:lineRule="auto"/>
              <w:jc w:val="center"/>
              <w:rPr>
                <w:color w:val="000000"/>
                <w:lang w:eastAsia="en-GB"/>
              </w:rPr>
            </w:pPr>
            <w:r w:rsidRPr="00A71A33">
              <w:t>2.4%</w:t>
            </w:r>
          </w:p>
        </w:tc>
        <w:tc>
          <w:tcPr>
            <w:tcW w:w="732" w:type="dxa"/>
            <w:shd w:val="clear" w:color="auto" w:fill="auto"/>
            <w:noWrap/>
            <w:hideMark/>
          </w:tcPr>
          <w:p w14:paraId="7CDC1E18" w14:textId="784A6ECE" w:rsidR="00D946C3" w:rsidRPr="00F51F39" w:rsidRDefault="00D946C3" w:rsidP="00F51F39">
            <w:pPr>
              <w:spacing w:after="0" w:line="240" w:lineRule="auto"/>
              <w:jc w:val="center"/>
              <w:rPr>
                <w:color w:val="000000"/>
                <w:lang w:eastAsia="en-GB"/>
              </w:rPr>
            </w:pPr>
            <w:r w:rsidRPr="00A71A33">
              <w:t>12</w:t>
            </w:r>
          </w:p>
        </w:tc>
      </w:tr>
      <w:tr w:rsidR="00D946C3" w:rsidRPr="00F51F39" w14:paraId="75BCA652" w14:textId="77777777" w:rsidTr="00F51F39">
        <w:trPr>
          <w:trHeight w:val="300"/>
        </w:trPr>
        <w:tc>
          <w:tcPr>
            <w:tcW w:w="671" w:type="dxa"/>
            <w:shd w:val="clear" w:color="auto" w:fill="auto"/>
            <w:noWrap/>
            <w:hideMark/>
          </w:tcPr>
          <w:p w14:paraId="5184EF24"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3D71FED" w14:textId="64F23814" w:rsidR="00D946C3" w:rsidRPr="00EF1594" w:rsidRDefault="00D946C3" w:rsidP="00C3347B">
            <w:pPr>
              <w:spacing w:after="0" w:line="240" w:lineRule="auto"/>
              <w:rPr>
                <w:i/>
                <w:color w:val="000000"/>
                <w:lang w:eastAsia="en-GB"/>
              </w:rPr>
            </w:pPr>
            <w:r w:rsidRPr="00EF1594">
              <w:rPr>
                <w:i/>
                <w:color w:val="000000"/>
                <w:lang w:eastAsia="en-GB"/>
              </w:rPr>
              <w:t>Campylobacter</w:t>
            </w:r>
            <w:r w:rsidR="00C3347B" w:rsidRPr="00EF1594">
              <w:rPr>
                <w:i/>
                <w:color w:val="000000"/>
                <w:lang w:eastAsia="en-GB"/>
              </w:rPr>
              <w:t xml:space="preserve"> </w:t>
            </w:r>
            <w:r w:rsidR="00C3347B" w:rsidRPr="000B33B1">
              <w:rPr>
                <w:color w:val="000000"/>
                <w:lang w:eastAsia="en-GB"/>
              </w:rPr>
              <w:t>spp.</w:t>
            </w:r>
          </w:p>
        </w:tc>
        <w:tc>
          <w:tcPr>
            <w:tcW w:w="851" w:type="dxa"/>
            <w:shd w:val="clear" w:color="auto" w:fill="auto"/>
            <w:noWrap/>
            <w:hideMark/>
          </w:tcPr>
          <w:p w14:paraId="1EF0BDDD" w14:textId="37640CC4"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14B07704" w14:textId="77777777" w:rsidR="00D946C3" w:rsidRPr="00F51F39" w:rsidRDefault="00D946C3" w:rsidP="00F51F39">
            <w:pPr>
              <w:spacing w:after="0" w:line="240" w:lineRule="auto"/>
              <w:jc w:val="center"/>
              <w:rPr>
                <w:color w:val="000000"/>
                <w:lang w:eastAsia="en-GB"/>
              </w:rPr>
            </w:pPr>
            <w:r w:rsidRPr="00F51F39">
              <w:rPr>
                <w:color w:val="000000"/>
                <w:lang w:eastAsia="en-GB"/>
              </w:rPr>
              <w:t>12</w:t>
            </w:r>
          </w:p>
        </w:tc>
        <w:tc>
          <w:tcPr>
            <w:tcW w:w="1145" w:type="dxa"/>
            <w:shd w:val="clear" w:color="auto" w:fill="auto"/>
            <w:noWrap/>
            <w:hideMark/>
          </w:tcPr>
          <w:p w14:paraId="50D2A2FA" w14:textId="77777777" w:rsidR="00D946C3" w:rsidRPr="00F51F39" w:rsidRDefault="00D946C3" w:rsidP="00F51F39">
            <w:pPr>
              <w:spacing w:after="0" w:line="240" w:lineRule="auto"/>
              <w:jc w:val="center"/>
              <w:rPr>
                <w:color w:val="000000"/>
                <w:lang w:eastAsia="en-GB"/>
              </w:rPr>
            </w:pPr>
            <w:r w:rsidRPr="00F51F39">
              <w:rPr>
                <w:color w:val="000000"/>
                <w:lang w:eastAsia="en-GB"/>
              </w:rPr>
              <w:t>7</w:t>
            </w:r>
          </w:p>
        </w:tc>
        <w:tc>
          <w:tcPr>
            <w:tcW w:w="1023" w:type="dxa"/>
            <w:shd w:val="clear" w:color="auto" w:fill="auto"/>
            <w:noWrap/>
            <w:hideMark/>
          </w:tcPr>
          <w:p w14:paraId="3BC33872"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4B594F45"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C42EC73"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6E75BE35" w14:textId="72E467CA" w:rsidR="00D946C3" w:rsidRPr="00F51F39" w:rsidRDefault="00D946C3" w:rsidP="00F51F39">
            <w:pPr>
              <w:spacing w:after="0" w:line="240" w:lineRule="auto"/>
              <w:jc w:val="center"/>
              <w:rPr>
                <w:color w:val="000000"/>
                <w:lang w:eastAsia="en-GB"/>
              </w:rPr>
            </w:pPr>
            <w:r w:rsidRPr="00A71A33">
              <w:t>1.8%</w:t>
            </w:r>
          </w:p>
        </w:tc>
        <w:tc>
          <w:tcPr>
            <w:tcW w:w="732" w:type="dxa"/>
            <w:shd w:val="clear" w:color="auto" w:fill="auto"/>
            <w:noWrap/>
            <w:hideMark/>
          </w:tcPr>
          <w:p w14:paraId="360EED91" w14:textId="14E95746" w:rsidR="00D946C3" w:rsidRPr="00F51F39" w:rsidRDefault="00D946C3" w:rsidP="00F51F39">
            <w:pPr>
              <w:spacing w:after="0" w:line="240" w:lineRule="auto"/>
              <w:jc w:val="center"/>
              <w:rPr>
                <w:color w:val="000000"/>
                <w:lang w:eastAsia="en-GB"/>
              </w:rPr>
            </w:pPr>
            <w:r w:rsidRPr="00A71A33">
              <w:t>15</w:t>
            </w:r>
          </w:p>
        </w:tc>
      </w:tr>
      <w:tr w:rsidR="00D946C3" w:rsidRPr="00F51F39" w14:paraId="314F8A9C" w14:textId="77777777" w:rsidTr="00F51F39">
        <w:trPr>
          <w:trHeight w:val="300"/>
        </w:trPr>
        <w:tc>
          <w:tcPr>
            <w:tcW w:w="671" w:type="dxa"/>
            <w:shd w:val="clear" w:color="auto" w:fill="auto"/>
            <w:noWrap/>
            <w:hideMark/>
          </w:tcPr>
          <w:p w14:paraId="61457F0A"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42278829" w14:textId="77777777" w:rsidR="00D946C3" w:rsidRPr="00F51F39" w:rsidRDefault="00D946C3" w:rsidP="00F51F39">
            <w:pPr>
              <w:spacing w:after="0" w:line="240" w:lineRule="auto"/>
              <w:rPr>
                <w:color w:val="000000"/>
                <w:lang w:eastAsia="en-GB"/>
              </w:rPr>
            </w:pPr>
            <w:r w:rsidRPr="00F51F39">
              <w:rPr>
                <w:color w:val="000000"/>
                <w:lang w:eastAsia="en-GB"/>
              </w:rPr>
              <w:t>Caprine arthritis and encephalitis</w:t>
            </w:r>
          </w:p>
        </w:tc>
        <w:tc>
          <w:tcPr>
            <w:tcW w:w="851" w:type="dxa"/>
            <w:shd w:val="clear" w:color="auto" w:fill="auto"/>
            <w:noWrap/>
            <w:hideMark/>
          </w:tcPr>
          <w:p w14:paraId="019F6B75" w14:textId="4E6A5ACA"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5BEA23D2"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145" w:type="dxa"/>
            <w:shd w:val="clear" w:color="auto" w:fill="auto"/>
            <w:noWrap/>
            <w:hideMark/>
          </w:tcPr>
          <w:p w14:paraId="406D1199"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3348E58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0E999EA5"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667E16E"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4A40095C" w14:textId="7E1AEA37" w:rsidR="00D946C3" w:rsidRPr="00F51F39" w:rsidRDefault="00D946C3" w:rsidP="00F51F39">
            <w:pPr>
              <w:spacing w:after="0" w:line="240" w:lineRule="auto"/>
              <w:jc w:val="center"/>
              <w:rPr>
                <w:color w:val="000000"/>
                <w:lang w:eastAsia="en-GB"/>
              </w:rPr>
            </w:pPr>
            <w:r w:rsidRPr="00A71A33">
              <w:t>0.8%</w:t>
            </w:r>
          </w:p>
        </w:tc>
        <w:tc>
          <w:tcPr>
            <w:tcW w:w="732" w:type="dxa"/>
            <w:shd w:val="clear" w:color="auto" w:fill="auto"/>
            <w:noWrap/>
            <w:hideMark/>
          </w:tcPr>
          <w:p w14:paraId="15B3E471" w14:textId="114D77F7" w:rsidR="00D946C3" w:rsidRPr="00F51F39" w:rsidRDefault="00D946C3" w:rsidP="00F51F39">
            <w:pPr>
              <w:spacing w:after="0" w:line="240" w:lineRule="auto"/>
              <w:jc w:val="center"/>
              <w:rPr>
                <w:color w:val="000000"/>
                <w:lang w:eastAsia="en-GB"/>
              </w:rPr>
            </w:pPr>
            <w:r w:rsidRPr="00A71A33">
              <w:t>29</w:t>
            </w:r>
          </w:p>
        </w:tc>
      </w:tr>
      <w:tr w:rsidR="00D946C3" w:rsidRPr="00F51F39" w14:paraId="6B91F6F5" w14:textId="77777777" w:rsidTr="00F51F39">
        <w:trPr>
          <w:trHeight w:val="300"/>
        </w:trPr>
        <w:tc>
          <w:tcPr>
            <w:tcW w:w="671" w:type="dxa"/>
            <w:shd w:val="clear" w:color="auto" w:fill="auto"/>
            <w:noWrap/>
            <w:hideMark/>
          </w:tcPr>
          <w:p w14:paraId="5385480E"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3B2A2291" w14:textId="77777777" w:rsidR="00D946C3" w:rsidRPr="00F51F39" w:rsidRDefault="00D946C3" w:rsidP="00F51F39">
            <w:pPr>
              <w:spacing w:after="0" w:line="240" w:lineRule="auto"/>
              <w:rPr>
                <w:color w:val="000000"/>
                <w:lang w:eastAsia="en-GB"/>
              </w:rPr>
            </w:pPr>
            <w:r w:rsidRPr="00F51F39">
              <w:rPr>
                <w:color w:val="000000"/>
                <w:lang w:eastAsia="en-GB"/>
              </w:rPr>
              <w:t>Chronic wasting disease</w:t>
            </w:r>
          </w:p>
        </w:tc>
        <w:tc>
          <w:tcPr>
            <w:tcW w:w="851" w:type="dxa"/>
            <w:shd w:val="clear" w:color="auto" w:fill="auto"/>
            <w:noWrap/>
            <w:hideMark/>
          </w:tcPr>
          <w:p w14:paraId="5A7CFA94" w14:textId="2570C048" w:rsidR="00D946C3" w:rsidRPr="00F51F39" w:rsidRDefault="00D946C3" w:rsidP="00F51F39">
            <w:pPr>
              <w:spacing w:after="0" w:line="240" w:lineRule="auto"/>
              <w:rPr>
                <w:color w:val="000000"/>
                <w:lang w:eastAsia="en-GB"/>
              </w:rPr>
            </w:pPr>
            <w:r>
              <w:rPr>
                <w:color w:val="000000"/>
                <w:lang w:eastAsia="en-GB"/>
              </w:rPr>
              <w:t>Pr</w:t>
            </w:r>
          </w:p>
        </w:tc>
        <w:tc>
          <w:tcPr>
            <w:tcW w:w="709" w:type="dxa"/>
            <w:shd w:val="clear" w:color="auto" w:fill="auto"/>
            <w:noWrap/>
            <w:hideMark/>
          </w:tcPr>
          <w:p w14:paraId="07A5DACF"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00C7DEE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0EBF74D4"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61F196DF"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0C35D4A6"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082BA832" w14:textId="6D0FCC05"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0DE02902" w14:textId="742B900D" w:rsidR="00D946C3" w:rsidRPr="00F51F39" w:rsidRDefault="00D946C3" w:rsidP="00F51F39">
            <w:pPr>
              <w:spacing w:after="0" w:line="240" w:lineRule="auto"/>
              <w:jc w:val="center"/>
              <w:rPr>
                <w:color w:val="000000"/>
                <w:lang w:eastAsia="en-GB"/>
              </w:rPr>
            </w:pPr>
            <w:r w:rsidRPr="00A71A33">
              <w:t>46</w:t>
            </w:r>
          </w:p>
        </w:tc>
      </w:tr>
      <w:tr w:rsidR="00D946C3" w:rsidRPr="00F51F39" w14:paraId="7463E488" w14:textId="77777777" w:rsidTr="00F51F39">
        <w:trPr>
          <w:trHeight w:val="300"/>
        </w:trPr>
        <w:tc>
          <w:tcPr>
            <w:tcW w:w="671" w:type="dxa"/>
            <w:shd w:val="clear" w:color="auto" w:fill="auto"/>
            <w:noWrap/>
            <w:hideMark/>
          </w:tcPr>
          <w:p w14:paraId="59BC0EE9"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1E94EEDE" w14:textId="1F5C670E" w:rsidR="00D946C3" w:rsidRPr="00F51F39" w:rsidRDefault="00D946C3" w:rsidP="00F51F39">
            <w:pPr>
              <w:spacing w:after="0" w:line="240" w:lineRule="auto"/>
              <w:rPr>
                <w:color w:val="000000"/>
                <w:lang w:eastAsia="en-GB"/>
              </w:rPr>
            </w:pPr>
            <w:r w:rsidRPr="00F51F39">
              <w:rPr>
                <w:color w:val="000000"/>
                <w:lang w:eastAsia="en-GB"/>
              </w:rPr>
              <w:t>Classical swine fever</w:t>
            </w:r>
          </w:p>
        </w:tc>
        <w:tc>
          <w:tcPr>
            <w:tcW w:w="851" w:type="dxa"/>
            <w:shd w:val="clear" w:color="auto" w:fill="auto"/>
            <w:noWrap/>
            <w:hideMark/>
          </w:tcPr>
          <w:p w14:paraId="529C758B" w14:textId="1BD66EAF"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5756267E" w14:textId="77777777" w:rsidR="00D946C3" w:rsidRPr="00F51F39" w:rsidRDefault="00D946C3" w:rsidP="00F51F39">
            <w:pPr>
              <w:spacing w:after="0" w:line="240" w:lineRule="auto"/>
              <w:jc w:val="center"/>
              <w:rPr>
                <w:color w:val="000000"/>
                <w:lang w:eastAsia="en-GB"/>
              </w:rPr>
            </w:pPr>
            <w:r w:rsidRPr="00F51F39">
              <w:rPr>
                <w:color w:val="000000"/>
                <w:lang w:eastAsia="en-GB"/>
              </w:rPr>
              <w:t>26</w:t>
            </w:r>
          </w:p>
        </w:tc>
        <w:tc>
          <w:tcPr>
            <w:tcW w:w="1145" w:type="dxa"/>
            <w:shd w:val="clear" w:color="auto" w:fill="auto"/>
            <w:noWrap/>
            <w:hideMark/>
          </w:tcPr>
          <w:p w14:paraId="1F0F972D"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3427664D" w14:textId="77777777" w:rsidR="00D946C3" w:rsidRPr="00F51F39" w:rsidRDefault="00D946C3" w:rsidP="00F51F39">
            <w:pPr>
              <w:spacing w:after="0" w:line="240" w:lineRule="auto"/>
              <w:jc w:val="center"/>
              <w:rPr>
                <w:color w:val="000000"/>
                <w:lang w:eastAsia="en-GB"/>
              </w:rPr>
            </w:pPr>
            <w:r w:rsidRPr="00F51F39">
              <w:rPr>
                <w:color w:val="000000"/>
                <w:lang w:eastAsia="en-GB"/>
              </w:rPr>
              <w:t>2.5</w:t>
            </w:r>
          </w:p>
        </w:tc>
        <w:tc>
          <w:tcPr>
            <w:tcW w:w="658" w:type="dxa"/>
            <w:shd w:val="clear" w:color="auto" w:fill="auto"/>
            <w:noWrap/>
            <w:hideMark/>
          </w:tcPr>
          <w:p w14:paraId="668C605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259485E"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hideMark/>
          </w:tcPr>
          <w:p w14:paraId="263A18AA" w14:textId="76FFF090" w:rsidR="00D946C3" w:rsidRPr="00F51F39" w:rsidRDefault="00D946C3" w:rsidP="00F51F39">
            <w:pPr>
              <w:spacing w:after="0" w:line="240" w:lineRule="auto"/>
              <w:jc w:val="center"/>
              <w:rPr>
                <w:color w:val="000000"/>
                <w:lang w:eastAsia="en-GB"/>
              </w:rPr>
            </w:pPr>
            <w:r w:rsidRPr="00A71A33">
              <w:t>3.9%</w:t>
            </w:r>
          </w:p>
        </w:tc>
        <w:tc>
          <w:tcPr>
            <w:tcW w:w="732" w:type="dxa"/>
            <w:shd w:val="clear" w:color="000000" w:fill="FFC7CE"/>
            <w:noWrap/>
            <w:hideMark/>
          </w:tcPr>
          <w:p w14:paraId="1DD0F56C" w14:textId="0B27F526" w:rsidR="00D946C3" w:rsidRPr="00F51F39" w:rsidRDefault="00D946C3" w:rsidP="00F51F39">
            <w:pPr>
              <w:spacing w:after="0" w:line="240" w:lineRule="auto"/>
              <w:jc w:val="center"/>
              <w:rPr>
                <w:color w:val="9C0006"/>
                <w:lang w:eastAsia="en-GB"/>
              </w:rPr>
            </w:pPr>
            <w:r w:rsidRPr="00A71A33">
              <w:t>4</w:t>
            </w:r>
          </w:p>
        </w:tc>
      </w:tr>
      <w:tr w:rsidR="00D946C3" w:rsidRPr="00F51F39" w14:paraId="05072937" w14:textId="77777777" w:rsidTr="00F51F39">
        <w:trPr>
          <w:trHeight w:val="300"/>
        </w:trPr>
        <w:tc>
          <w:tcPr>
            <w:tcW w:w="671" w:type="dxa"/>
            <w:shd w:val="clear" w:color="auto" w:fill="auto"/>
            <w:noWrap/>
            <w:hideMark/>
          </w:tcPr>
          <w:p w14:paraId="37432D5E"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73041A5" w14:textId="77777777" w:rsidR="00D946C3" w:rsidRPr="00F51F39" w:rsidRDefault="00D946C3" w:rsidP="00F51F39">
            <w:pPr>
              <w:spacing w:after="0" w:line="240" w:lineRule="auto"/>
              <w:rPr>
                <w:color w:val="000000"/>
                <w:lang w:eastAsia="en-GB"/>
              </w:rPr>
            </w:pPr>
            <w:r w:rsidRPr="00F51F39">
              <w:rPr>
                <w:color w:val="000000"/>
                <w:lang w:eastAsia="en-GB"/>
              </w:rPr>
              <w:t>Contagious agalactia</w:t>
            </w:r>
          </w:p>
        </w:tc>
        <w:tc>
          <w:tcPr>
            <w:tcW w:w="851" w:type="dxa"/>
            <w:shd w:val="clear" w:color="auto" w:fill="auto"/>
            <w:noWrap/>
            <w:hideMark/>
          </w:tcPr>
          <w:p w14:paraId="01533043" w14:textId="0AC649DF"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6F6F1B3B"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145" w:type="dxa"/>
            <w:shd w:val="clear" w:color="auto" w:fill="auto"/>
            <w:noWrap/>
            <w:hideMark/>
          </w:tcPr>
          <w:p w14:paraId="14749CAD"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023" w:type="dxa"/>
            <w:shd w:val="clear" w:color="auto" w:fill="auto"/>
            <w:noWrap/>
            <w:hideMark/>
          </w:tcPr>
          <w:p w14:paraId="58AB49A0"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3E34627B"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7AB2DCF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3AD449EC" w14:textId="3BBF2A67" w:rsidR="00D946C3" w:rsidRPr="00F51F39" w:rsidRDefault="00D946C3" w:rsidP="00F51F39">
            <w:pPr>
              <w:spacing w:after="0" w:line="240" w:lineRule="auto"/>
              <w:jc w:val="center"/>
              <w:rPr>
                <w:color w:val="000000"/>
                <w:lang w:eastAsia="en-GB"/>
              </w:rPr>
            </w:pPr>
            <w:r w:rsidRPr="00A71A33">
              <w:t>0.6%</w:t>
            </w:r>
          </w:p>
        </w:tc>
        <w:tc>
          <w:tcPr>
            <w:tcW w:w="732" w:type="dxa"/>
            <w:shd w:val="clear" w:color="auto" w:fill="auto"/>
            <w:noWrap/>
            <w:hideMark/>
          </w:tcPr>
          <w:p w14:paraId="7D24BA2C" w14:textId="07A39C48" w:rsidR="00D946C3" w:rsidRPr="00F51F39" w:rsidRDefault="00D946C3" w:rsidP="00F51F39">
            <w:pPr>
              <w:spacing w:after="0" w:line="240" w:lineRule="auto"/>
              <w:jc w:val="center"/>
              <w:rPr>
                <w:color w:val="000000"/>
                <w:lang w:eastAsia="en-GB"/>
              </w:rPr>
            </w:pPr>
            <w:r w:rsidRPr="00A71A33">
              <w:t>32</w:t>
            </w:r>
          </w:p>
        </w:tc>
      </w:tr>
      <w:tr w:rsidR="00D946C3" w:rsidRPr="00F51F39" w14:paraId="7DD552DD" w14:textId="77777777" w:rsidTr="00F51F39">
        <w:trPr>
          <w:trHeight w:val="300"/>
        </w:trPr>
        <w:tc>
          <w:tcPr>
            <w:tcW w:w="671" w:type="dxa"/>
            <w:shd w:val="clear" w:color="auto" w:fill="auto"/>
            <w:noWrap/>
            <w:hideMark/>
          </w:tcPr>
          <w:p w14:paraId="7EC4E6F0"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62DC7BB9" w14:textId="77777777" w:rsidR="00D946C3" w:rsidRPr="00F51F39" w:rsidRDefault="00D946C3" w:rsidP="00F51F39">
            <w:pPr>
              <w:spacing w:after="0" w:line="240" w:lineRule="auto"/>
              <w:rPr>
                <w:color w:val="000000"/>
                <w:lang w:eastAsia="en-GB"/>
              </w:rPr>
            </w:pPr>
            <w:r w:rsidRPr="00F51F39">
              <w:rPr>
                <w:color w:val="000000"/>
                <w:lang w:eastAsia="en-GB"/>
              </w:rPr>
              <w:t>Contagious bovine pleuropneumonia</w:t>
            </w:r>
          </w:p>
        </w:tc>
        <w:tc>
          <w:tcPr>
            <w:tcW w:w="851" w:type="dxa"/>
            <w:shd w:val="clear" w:color="auto" w:fill="auto"/>
            <w:noWrap/>
            <w:hideMark/>
          </w:tcPr>
          <w:p w14:paraId="3F834FD5" w14:textId="257E11D9"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2B9A803D"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6136602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7E148B24"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752ADA63"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96" w:type="dxa"/>
            <w:shd w:val="clear" w:color="auto" w:fill="auto"/>
            <w:noWrap/>
            <w:hideMark/>
          </w:tcPr>
          <w:p w14:paraId="080900FA"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hideMark/>
          </w:tcPr>
          <w:p w14:paraId="5C7737C8" w14:textId="1EBD07EE" w:rsidR="00D946C3" w:rsidRPr="00F51F39" w:rsidRDefault="00D946C3" w:rsidP="00F51F39">
            <w:pPr>
              <w:spacing w:after="0" w:line="240" w:lineRule="auto"/>
              <w:jc w:val="center"/>
              <w:rPr>
                <w:color w:val="000000"/>
                <w:lang w:eastAsia="en-GB"/>
              </w:rPr>
            </w:pPr>
            <w:r w:rsidRPr="00A71A33">
              <w:t>0.3%</w:t>
            </w:r>
          </w:p>
        </w:tc>
        <w:tc>
          <w:tcPr>
            <w:tcW w:w="732" w:type="dxa"/>
            <w:shd w:val="clear" w:color="auto" w:fill="auto"/>
            <w:noWrap/>
            <w:hideMark/>
          </w:tcPr>
          <w:p w14:paraId="64A3E000" w14:textId="136DEDA1" w:rsidR="00D946C3" w:rsidRPr="00F51F39" w:rsidRDefault="00D946C3" w:rsidP="00F51F39">
            <w:pPr>
              <w:spacing w:after="0" w:line="240" w:lineRule="auto"/>
              <w:jc w:val="center"/>
              <w:rPr>
                <w:color w:val="000000"/>
                <w:lang w:eastAsia="en-GB"/>
              </w:rPr>
            </w:pPr>
            <w:r w:rsidRPr="00A71A33">
              <w:t>38</w:t>
            </w:r>
          </w:p>
        </w:tc>
      </w:tr>
      <w:tr w:rsidR="00D946C3" w:rsidRPr="00F51F39" w14:paraId="4811B280" w14:textId="77777777" w:rsidTr="00F51F39">
        <w:trPr>
          <w:trHeight w:val="300"/>
        </w:trPr>
        <w:tc>
          <w:tcPr>
            <w:tcW w:w="671" w:type="dxa"/>
            <w:shd w:val="clear" w:color="auto" w:fill="auto"/>
            <w:noWrap/>
            <w:hideMark/>
          </w:tcPr>
          <w:p w14:paraId="7BD8D394"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4839D92A" w14:textId="77777777" w:rsidR="00D946C3" w:rsidRPr="00F51F39" w:rsidRDefault="00D946C3" w:rsidP="00F51F39">
            <w:pPr>
              <w:spacing w:after="0" w:line="240" w:lineRule="auto"/>
              <w:rPr>
                <w:color w:val="000000"/>
                <w:lang w:eastAsia="en-GB"/>
              </w:rPr>
            </w:pPr>
            <w:r w:rsidRPr="00F51F39">
              <w:rPr>
                <w:color w:val="000000"/>
                <w:lang w:eastAsia="en-GB"/>
              </w:rPr>
              <w:t>Contagious equine metritis</w:t>
            </w:r>
          </w:p>
        </w:tc>
        <w:tc>
          <w:tcPr>
            <w:tcW w:w="851" w:type="dxa"/>
            <w:shd w:val="clear" w:color="auto" w:fill="auto"/>
            <w:noWrap/>
            <w:hideMark/>
          </w:tcPr>
          <w:p w14:paraId="6E4CF899" w14:textId="67382180"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19E9E558" w14:textId="77777777" w:rsidR="00D946C3" w:rsidRPr="00F51F39" w:rsidRDefault="00D946C3" w:rsidP="00F51F39">
            <w:pPr>
              <w:spacing w:after="0" w:line="240" w:lineRule="auto"/>
              <w:jc w:val="center"/>
              <w:rPr>
                <w:color w:val="000000"/>
                <w:lang w:eastAsia="en-GB"/>
              </w:rPr>
            </w:pPr>
            <w:r w:rsidRPr="00F51F39">
              <w:rPr>
                <w:color w:val="000000"/>
                <w:lang w:eastAsia="en-GB"/>
              </w:rPr>
              <w:t>8</w:t>
            </w:r>
          </w:p>
        </w:tc>
        <w:tc>
          <w:tcPr>
            <w:tcW w:w="1145" w:type="dxa"/>
            <w:shd w:val="clear" w:color="auto" w:fill="auto"/>
            <w:noWrap/>
            <w:hideMark/>
          </w:tcPr>
          <w:p w14:paraId="3D1019D7"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2DBC21C7"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25688C8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6E3406D"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472B7056" w14:textId="2CEA1D5C" w:rsidR="00D946C3" w:rsidRPr="00F51F39" w:rsidRDefault="00D946C3" w:rsidP="00F51F39">
            <w:pPr>
              <w:spacing w:after="0" w:line="240" w:lineRule="auto"/>
              <w:jc w:val="center"/>
              <w:rPr>
                <w:color w:val="000000"/>
                <w:lang w:eastAsia="en-GB"/>
              </w:rPr>
            </w:pPr>
            <w:r w:rsidRPr="00A71A33">
              <w:t>1.2%</w:t>
            </w:r>
          </w:p>
        </w:tc>
        <w:tc>
          <w:tcPr>
            <w:tcW w:w="732" w:type="dxa"/>
            <w:shd w:val="clear" w:color="auto" w:fill="auto"/>
            <w:noWrap/>
            <w:hideMark/>
          </w:tcPr>
          <w:p w14:paraId="68816BCE" w14:textId="226443BA" w:rsidR="00D946C3" w:rsidRPr="00F51F39" w:rsidRDefault="00D946C3" w:rsidP="00F51F39">
            <w:pPr>
              <w:spacing w:after="0" w:line="240" w:lineRule="auto"/>
              <w:jc w:val="center"/>
              <w:rPr>
                <w:color w:val="000000"/>
                <w:lang w:eastAsia="en-GB"/>
              </w:rPr>
            </w:pPr>
            <w:r w:rsidRPr="00A71A33">
              <w:t>20</w:t>
            </w:r>
          </w:p>
        </w:tc>
      </w:tr>
      <w:tr w:rsidR="00D946C3" w:rsidRPr="00F51F39" w14:paraId="60EFFDEF" w14:textId="77777777" w:rsidTr="00F51F39">
        <w:trPr>
          <w:trHeight w:val="300"/>
        </w:trPr>
        <w:tc>
          <w:tcPr>
            <w:tcW w:w="671" w:type="dxa"/>
            <w:shd w:val="clear" w:color="auto" w:fill="auto"/>
            <w:noWrap/>
            <w:hideMark/>
          </w:tcPr>
          <w:p w14:paraId="69F9AB38"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A2A7191" w14:textId="77777777" w:rsidR="00D946C3" w:rsidRPr="00F51F39" w:rsidRDefault="00D946C3" w:rsidP="00F51F39">
            <w:pPr>
              <w:spacing w:after="0" w:line="240" w:lineRule="auto"/>
              <w:rPr>
                <w:color w:val="000000"/>
                <w:lang w:eastAsia="en-GB"/>
              </w:rPr>
            </w:pPr>
            <w:r w:rsidRPr="00F51F39">
              <w:rPr>
                <w:color w:val="000000"/>
                <w:lang w:eastAsia="en-GB"/>
              </w:rPr>
              <w:t>Drug residues</w:t>
            </w:r>
          </w:p>
        </w:tc>
        <w:tc>
          <w:tcPr>
            <w:tcW w:w="851" w:type="dxa"/>
            <w:shd w:val="clear" w:color="auto" w:fill="auto"/>
            <w:noWrap/>
            <w:hideMark/>
          </w:tcPr>
          <w:p w14:paraId="39538292" w14:textId="6D7CB333" w:rsidR="00D946C3" w:rsidRPr="00F51F39" w:rsidRDefault="00D946C3" w:rsidP="00F51F39">
            <w:pPr>
              <w:spacing w:after="0" w:line="240" w:lineRule="auto"/>
              <w:rPr>
                <w:color w:val="000000"/>
                <w:lang w:eastAsia="en-GB"/>
              </w:rPr>
            </w:pPr>
            <w:r>
              <w:rPr>
                <w:color w:val="000000"/>
                <w:lang w:eastAsia="en-GB"/>
              </w:rPr>
              <w:t>O</w:t>
            </w:r>
          </w:p>
        </w:tc>
        <w:tc>
          <w:tcPr>
            <w:tcW w:w="709" w:type="dxa"/>
            <w:shd w:val="clear" w:color="auto" w:fill="auto"/>
            <w:noWrap/>
            <w:hideMark/>
          </w:tcPr>
          <w:p w14:paraId="53C4EC09" w14:textId="77777777" w:rsidR="00D946C3" w:rsidRPr="00F51F39" w:rsidRDefault="00D946C3" w:rsidP="00F51F39">
            <w:pPr>
              <w:spacing w:after="0" w:line="240" w:lineRule="auto"/>
              <w:jc w:val="center"/>
              <w:rPr>
                <w:color w:val="000000"/>
                <w:lang w:eastAsia="en-GB"/>
              </w:rPr>
            </w:pPr>
            <w:r w:rsidRPr="00F51F39">
              <w:rPr>
                <w:color w:val="000000"/>
                <w:lang w:eastAsia="en-GB"/>
              </w:rPr>
              <w:t>8</w:t>
            </w:r>
          </w:p>
        </w:tc>
        <w:tc>
          <w:tcPr>
            <w:tcW w:w="1145" w:type="dxa"/>
            <w:shd w:val="clear" w:color="auto" w:fill="auto"/>
            <w:noWrap/>
            <w:hideMark/>
          </w:tcPr>
          <w:p w14:paraId="449FFCAC"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48AD1F6F"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349BD41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59237BD9"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hideMark/>
          </w:tcPr>
          <w:p w14:paraId="41530E58" w14:textId="03828C61" w:rsidR="00D946C3" w:rsidRPr="00F51F39" w:rsidRDefault="00D946C3" w:rsidP="00F51F39">
            <w:pPr>
              <w:spacing w:after="0" w:line="240" w:lineRule="auto"/>
              <w:jc w:val="center"/>
              <w:rPr>
                <w:color w:val="000000"/>
                <w:lang w:eastAsia="en-GB"/>
              </w:rPr>
            </w:pPr>
            <w:r w:rsidRPr="00A71A33">
              <w:t>1.2%</w:t>
            </w:r>
          </w:p>
        </w:tc>
        <w:tc>
          <w:tcPr>
            <w:tcW w:w="732" w:type="dxa"/>
            <w:shd w:val="clear" w:color="auto" w:fill="auto"/>
            <w:noWrap/>
            <w:hideMark/>
          </w:tcPr>
          <w:p w14:paraId="2A5A2FFE" w14:textId="13E28C66" w:rsidR="00D946C3" w:rsidRPr="00F51F39" w:rsidRDefault="00D946C3" w:rsidP="00F51F39">
            <w:pPr>
              <w:spacing w:after="0" w:line="240" w:lineRule="auto"/>
              <w:jc w:val="center"/>
              <w:rPr>
                <w:color w:val="000000"/>
                <w:lang w:eastAsia="en-GB"/>
              </w:rPr>
            </w:pPr>
            <w:r w:rsidRPr="00A71A33">
              <w:t>20</w:t>
            </w:r>
          </w:p>
        </w:tc>
      </w:tr>
      <w:tr w:rsidR="00D946C3" w:rsidRPr="00F51F39" w14:paraId="5BD3DDE7" w14:textId="77777777" w:rsidTr="00F51F39">
        <w:trPr>
          <w:trHeight w:val="300"/>
        </w:trPr>
        <w:tc>
          <w:tcPr>
            <w:tcW w:w="671" w:type="dxa"/>
            <w:shd w:val="clear" w:color="auto" w:fill="auto"/>
            <w:noWrap/>
            <w:hideMark/>
          </w:tcPr>
          <w:p w14:paraId="71EDB1C8"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46CA3E71" w14:textId="77777777" w:rsidR="00D946C3" w:rsidRPr="00F51F39" w:rsidRDefault="00D946C3" w:rsidP="00F51F39">
            <w:pPr>
              <w:spacing w:after="0" w:line="240" w:lineRule="auto"/>
              <w:rPr>
                <w:color w:val="000000"/>
                <w:lang w:eastAsia="en-GB"/>
              </w:rPr>
            </w:pPr>
            <w:r w:rsidRPr="00F51F39">
              <w:rPr>
                <w:color w:val="000000"/>
                <w:lang w:eastAsia="en-GB"/>
              </w:rPr>
              <w:t>Echinococcosis</w:t>
            </w:r>
          </w:p>
        </w:tc>
        <w:tc>
          <w:tcPr>
            <w:tcW w:w="851" w:type="dxa"/>
            <w:shd w:val="clear" w:color="auto" w:fill="auto"/>
            <w:noWrap/>
            <w:hideMark/>
          </w:tcPr>
          <w:p w14:paraId="57CA4765" w14:textId="22100D4D" w:rsidR="00D946C3" w:rsidRPr="00F51F39" w:rsidRDefault="00D946C3" w:rsidP="00F51F39">
            <w:pPr>
              <w:spacing w:after="0" w:line="240" w:lineRule="auto"/>
              <w:rPr>
                <w:color w:val="000000"/>
                <w:lang w:eastAsia="en-GB"/>
              </w:rPr>
            </w:pPr>
            <w:r>
              <w:rPr>
                <w:color w:val="000000"/>
                <w:lang w:eastAsia="en-GB"/>
              </w:rPr>
              <w:t>P</w:t>
            </w:r>
          </w:p>
        </w:tc>
        <w:tc>
          <w:tcPr>
            <w:tcW w:w="709" w:type="dxa"/>
            <w:shd w:val="clear" w:color="auto" w:fill="auto"/>
            <w:noWrap/>
            <w:hideMark/>
          </w:tcPr>
          <w:p w14:paraId="0621DF70" w14:textId="77777777" w:rsidR="00D946C3" w:rsidRPr="00F51F39" w:rsidRDefault="00D946C3" w:rsidP="00F51F39">
            <w:pPr>
              <w:spacing w:after="0" w:line="240" w:lineRule="auto"/>
              <w:jc w:val="center"/>
              <w:rPr>
                <w:color w:val="000000"/>
                <w:lang w:eastAsia="en-GB"/>
              </w:rPr>
            </w:pPr>
            <w:r w:rsidRPr="00F51F39">
              <w:rPr>
                <w:color w:val="000000"/>
                <w:lang w:eastAsia="en-GB"/>
              </w:rPr>
              <w:t>6</w:t>
            </w:r>
          </w:p>
        </w:tc>
        <w:tc>
          <w:tcPr>
            <w:tcW w:w="1145" w:type="dxa"/>
            <w:shd w:val="clear" w:color="auto" w:fill="auto"/>
            <w:noWrap/>
            <w:hideMark/>
          </w:tcPr>
          <w:p w14:paraId="5C8574D2"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06DF91C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9E851F0"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709C4B70"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hideMark/>
          </w:tcPr>
          <w:p w14:paraId="3706ED11" w14:textId="709BCC4C" w:rsidR="00D946C3" w:rsidRPr="00F51F39" w:rsidRDefault="00D946C3" w:rsidP="00F51F39">
            <w:pPr>
              <w:spacing w:after="0" w:line="240" w:lineRule="auto"/>
              <w:jc w:val="center"/>
              <w:rPr>
                <w:color w:val="000000"/>
                <w:lang w:eastAsia="en-GB"/>
              </w:rPr>
            </w:pPr>
            <w:r w:rsidRPr="00A71A33">
              <w:t>0.9%</w:t>
            </w:r>
          </w:p>
        </w:tc>
        <w:tc>
          <w:tcPr>
            <w:tcW w:w="732" w:type="dxa"/>
            <w:shd w:val="clear" w:color="auto" w:fill="auto"/>
            <w:noWrap/>
            <w:hideMark/>
          </w:tcPr>
          <w:p w14:paraId="1FC175E0" w14:textId="32564697" w:rsidR="00D946C3" w:rsidRPr="00F51F39" w:rsidRDefault="00D946C3" w:rsidP="00F51F39">
            <w:pPr>
              <w:spacing w:after="0" w:line="240" w:lineRule="auto"/>
              <w:jc w:val="center"/>
              <w:rPr>
                <w:color w:val="000000"/>
                <w:lang w:eastAsia="en-GB"/>
              </w:rPr>
            </w:pPr>
            <w:r w:rsidRPr="00A71A33">
              <w:t>25</w:t>
            </w:r>
          </w:p>
        </w:tc>
      </w:tr>
      <w:tr w:rsidR="00D946C3" w:rsidRPr="00F51F39" w14:paraId="0DA6A252" w14:textId="77777777" w:rsidTr="00F51F39">
        <w:trPr>
          <w:trHeight w:val="300"/>
        </w:trPr>
        <w:tc>
          <w:tcPr>
            <w:tcW w:w="671" w:type="dxa"/>
            <w:shd w:val="clear" w:color="auto" w:fill="auto"/>
            <w:noWrap/>
            <w:hideMark/>
          </w:tcPr>
          <w:p w14:paraId="69F4C45A"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6E1D9DF0" w14:textId="77777777" w:rsidR="00D946C3" w:rsidRPr="00F51F39" w:rsidRDefault="00D946C3" w:rsidP="00F51F39">
            <w:pPr>
              <w:spacing w:after="0" w:line="240" w:lineRule="auto"/>
              <w:rPr>
                <w:color w:val="000000"/>
                <w:lang w:eastAsia="en-GB"/>
              </w:rPr>
            </w:pPr>
            <w:r w:rsidRPr="00F51F39">
              <w:rPr>
                <w:color w:val="000000"/>
                <w:lang w:eastAsia="en-GB"/>
              </w:rPr>
              <w:t>Enzootic bovine leucosis</w:t>
            </w:r>
          </w:p>
        </w:tc>
        <w:tc>
          <w:tcPr>
            <w:tcW w:w="851" w:type="dxa"/>
            <w:shd w:val="clear" w:color="auto" w:fill="auto"/>
            <w:noWrap/>
            <w:hideMark/>
          </w:tcPr>
          <w:p w14:paraId="0140F9F3" w14:textId="7E350166"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34C19933" w14:textId="77777777" w:rsidR="00D946C3" w:rsidRPr="00F51F39" w:rsidRDefault="00D946C3" w:rsidP="00F51F39">
            <w:pPr>
              <w:spacing w:after="0" w:line="240" w:lineRule="auto"/>
              <w:jc w:val="center"/>
              <w:rPr>
                <w:color w:val="000000"/>
                <w:lang w:eastAsia="en-GB"/>
              </w:rPr>
            </w:pPr>
            <w:r w:rsidRPr="00F51F39">
              <w:rPr>
                <w:color w:val="000000"/>
                <w:lang w:eastAsia="en-GB"/>
              </w:rPr>
              <w:t>22</w:t>
            </w:r>
          </w:p>
        </w:tc>
        <w:tc>
          <w:tcPr>
            <w:tcW w:w="1145" w:type="dxa"/>
            <w:shd w:val="clear" w:color="auto" w:fill="auto"/>
            <w:noWrap/>
            <w:hideMark/>
          </w:tcPr>
          <w:p w14:paraId="021EFCAB"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79CFE181"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370B0EF6"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E49B455"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hideMark/>
          </w:tcPr>
          <w:p w14:paraId="2C97E6DD" w14:textId="2C60E889" w:rsidR="00D946C3" w:rsidRPr="00F51F39" w:rsidRDefault="00D946C3" w:rsidP="00F51F39">
            <w:pPr>
              <w:spacing w:after="0" w:line="240" w:lineRule="auto"/>
              <w:jc w:val="center"/>
              <w:rPr>
                <w:color w:val="000000"/>
                <w:lang w:eastAsia="en-GB"/>
              </w:rPr>
            </w:pPr>
            <w:r w:rsidRPr="00A71A33">
              <w:t>3.3%</w:t>
            </w:r>
          </w:p>
        </w:tc>
        <w:tc>
          <w:tcPr>
            <w:tcW w:w="732" w:type="dxa"/>
            <w:shd w:val="clear" w:color="000000" w:fill="FFC7CE"/>
            <w:noWrap/>
            <w:hideMark/>
          </w:tcPr>
          <w:p w14:paraId="5A8078C9" w14:textId="64F783A1" w:rsidR="00D946C3" w:rsidRPr="00F51F39" w:rsidRDefault="00D946C3" w:rsidP="00F51F39">
            <w:pPr>
              <w:spacing w:after="0" w:line="240" w:lineRule="auto"/>
              <w:jc w:val="center"/>
              <w:rPr>
                <w:color w:val="9C0006"/>
                <w:lang w:eastAsia="en-GB"/>
              </w:rPr>
            </w:pPr>
            <w:r w:rsidRPr="00A71A33">
              <w:t>9</w:t>
            </w:r>
          </w:p>
        </w:tc>
      </w:tr>
      <w:tr w:rsidR="00D946C3" w:rsidRPr="00F51F39" w14:paraId="21E07D63" w14:textId="77777777" w:rsidTr="00F51F39">
        <w:trPr>
          <w:trHeight w:val="300"/>
        </w:trPr>
        <w:tc>
          <w:tcPr>
            <w:tcW w:w="671" w:type="dxa"/>
            <w:shd w:val="clear" w:color="auto" w:fill="auto"/>
            <w:noWrap/>
            <w:hideMark/>
          </w:tcPr>
          <w:p w14:paraId="4CADDB76"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44C91622" w14:textId="18078008" w:rsidR="00D946C3" w:rsidRPr="00F51F39" w:rsidRDefault="00D946C3" w:rsidP="00F51F39">
            <w:pPr>
              <w:spacing w:after="0" w:line="240" w:lineRule="auto"/>
              <w:rPr>
                <w:color w:val="000000"/>
                <w:lang w:eastAsia="en-GB"/>
              </w:rPr>
            </w:pPr>
            <w:r w:rsidRPr="00F51F39">
              <w:rPr>
                <w:color w:val="000000"/>
                <w:lang w:eastAsia="en-GB"/>
              </w:rPr>
              <w:t>Equine infectious an</w:t>
            </w:r>
            <w:r w:rsidR="00760347">
              <w:rPr>
                <w:color w:val="000000"/>
                <w:lang w:eastAsia="en-GB"/>
              </w:rPr>
              <w:t>a</w:t>
            </w:r>
            <w:r w:rsidRPr="00F51F39">
              <w:rPr>
                <w:color w:val="000000"/>
                <w:lang w:eastAsia="en-GB"/>
              </w:rPr>
              <w:t>emia</w:t>
            </w:r>
          </w:p>
        </w:tc>
        <w:tc>
          <w:tcPr>
            <w:tcW w:w="851" w:type="dxa"/>
            <w:shd w:val="clear" w:color="auto" w:fill="auto"/>
            <w:noWrap/>
            <w:hideMark/>
          </w:tcPr>
          <w:p w14:paraId="7162EF24" w14:textId="1C15CBC3"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7B7D1B48"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145" w:type="dxa"/>
            <w:shd w:val="clear" w:color="auto" w:fill="auto"/>
            <w:noWrap/>
            <w:hideMark/>
          </w:tcPr>
          <w:p w14:paraId="098C85E1"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6EF8D1CA"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5A95366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9550FB8"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3F48DAD0" w14:textId="34CDA863" w:rsidR="00D946C3" w:rsidRPr="00F51F39" w:rsidRDefault="00D946C3" w:rsidP="00F51F39">
            <w:pPr>
              <w:spacing w:after="0" w:line="240" w:lineRule="auto"/>
              <w:jc w:val="center"/>
              <w:rPr>
                <w:color w:val="000000"/>
                <w:lang w:eastAsia="en-GB"/>
              </w:rPr>
            </w:pPr>
            <w:r w:rsidRPr="00A71A33">
              <w:t>1.5%</w:t>
            </w:r>
          </w:p>
        </w:tc>
        <w:tc>
          <w:tcPr>
            <w:tcW w:w="732" w:type="dxa"/>
            <w:shd w:val="clear" w:color="auto" w:fill="auto"/>
            <w:noWrap/>
            <w:hideMark/>
          </w:tcPr>
          <w:p w14:paraId="68FF36A6" w14:textId="2EFDB651" w:rsidR="00D946C3" w:rsidRPr="00F51F39" w:rsidRDefault="00D946C3" w:rsidP="00F51F39">
            <w:pPr>
              <w:spacing w:after="0" w:line="240" w:lineRule="auto"/>
              <w:jc w:val="center"/>
              <w:rPr>
                <w:color w:val="000000"/>
                <w:lang w:eastAsia="en-GB"/>
              </w:rPr>
            </w:pPr>
            <w:r w:rsidRPr="00A71A33">
              <w:t>17</w:t>
            </w:r>
          </w:p>
        </w:tc>
      </w:tr>
      <w:tr w:rsidR="00D946C3" w:rsidRPr="00F51F39" w14:paraId="26D001B2" w14:textId="77777777" w:rsidTr="00F51F39">
        <w:trPr>
          <w:trHeight w:val="300"/>
        </w:trPr>
        <w:tc>
          <w:tcPr>
            <w:tcW w:w="671" w:type="dxa"/>
            <w:shd w:val="clear" w:color="auto" w:fill="auto"/>
            <w:noWrap/>
            <w:hideMark/>
          </w:tcPr>
          <w:p w14:paraId="3C36F4D7"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35BA696" w14:textId="77777777" w:rsidR="00D946C3" w:rsidRPr="00F51F39" w:rsidRDefault="00D946C3" w:rsidP="00F51F39">
            <w:pPr>
              <w:spacing w:after="0" w:line="240" w:lineRule="auto"/>
              <w:rPr>
                <w:color w:val="000000"/>
                <w:lang w:eastAsia="en-GB"/>
              </w:rPr>
            </w:pPr>
            <w:r w:rsidRPr="00F51F39">
              <w:rPr>
                <w:color w:val="000000"/>
                <w:lang w:eastAsia="en-GB"/>
              </w:rPr>
              <w:t>Equine viral arteritis</w:t>
            </w:r>
          </w:p>
        </w:tc>
        <w:tc>
          <w:tcPr>
            <w:tcW w:w="851" w:type="dxa"/>
            <w:shd w:val="clear" w:color="auto" w:fill="auto"/>
            <w:noWrap/>
            <w:hideMark/>
          </w:tcPr>
          <w:p w14:paraId="0E12911A" w14:textId="4E791004"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7955464B"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145" w:type="dxa"/>
            <w:shd w:val="clear" w:color="auto" w:fill="auto"/>
            <w:noWrap/>
            <w:hideMark/>
          </w:tcPr>
          <w:p w14:paraId="57769FC2"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7CDBC0B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157C6A1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0FEF741"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30605EF7" w14:textId="24AD0F83" w:rsidR="00D946C3" w:rsidRPr="00F51F39" w:rsidRDefault="00D946C3" w:rsidP="00F51F39">
            <w:pPr>
              <w:spacing w:after="0" w:line="240" w:lineRule="auto"/>
              <w:jc w:val="center"/>
              <w:rPr>
                <w:color w:val="000000"/>
                <w:lang w:eastAsia="en-GB"/>
              </w:rPr>
            </w:pPr>
            <w:r w:rsidRPr="00A71A33">
              <w:t>0.8%</w:t>
            </w:r>
          </w:p>
        </w:tc>
        <w:tc>
          <w:tcPr>
            <w:tcW w:w="732" w:type="dxa"/>
            <w:shd w:val="clear" w:color="auto" w:fill="auto"/>
            <w:noWrap/>
            <w:hideMark/>
          </w:tcPr>
          <w:p w14:paraId="7C280836" w14:textId="0379E4B0" w:rsidR="00D946C3" w:rsidRPr="00F51F39" w:rsidRDefault="00D946C3" w:rsidP="00F51F39">
            <w:pPr>
              <w:spacing w:after="0" w:line="240" w:lineRule="auto"/>
              <w:jc w:val="center"/>
              <w:rPr>
                <w:color w:val="000000"/>
                <w:lang w:eastAsia="en-GB"/>
              </w:rPr>
            </w:pPr>
            <w:r w:rsidRPr="00A71A33">
              <w:t>29</w:t>
            </w:r>
          </w:p>
        </w:tc>
      </w:tr>
      <w:tr w:rsidR="00D946C3" w:rsidRPr="00F51F39" w14:paraId="293173A3" w14:textId="77777777" w:rsidTr="00F51F39">
        <w:trPr>
          <w:trHeight w:val="300"/>
        </w:trPr>
        <w:tc>
          <w:tcPr>
            <w:tcW w:w="671" w:type="dxa"/>
            <w:shd w:val="clear" w:color="auto" w:fill="auto"/>
            <w:noWrap/>
            <w:hideMark/>
          </w:tcPr>
          <w:p w14:paraId="14DDC9BB"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1B90CA07" w14:textId="77777777" w:rsidR="00D946C3" w:rsidRPr="00F51F39" w:rsidRDefault="00D946C3" w:rsidP="00F51F39">
            <w:pPr>
              <w:spacing w:after="0" w:line="240" w:lineRule="auto"/>
              <w:rPr>
                <w:color w:val="000000"/>
                <w:lang w:eastAsia="en-GB"/>
              </w:rPr>
            </w:pPr>
            <w:r w:rsidRPr="00F51F39">
              <w:rPr>
                <w:color w:val="000000"/>
                <w:lang w:eastAsia="en-GB"/>
              </w:rPr>
              <w:t>Flavi virus</w:t>
            </w:r>
          </w:p>
        </w:tc>
        <w:tc>
          <w:tcPr>
            <w:tcW w:w="851" w:type="dxa"/>
            <w:shd w:val="clear" w:color="auto" w:fill="auto"/>
            <w:noWrap/>
            <w:hideMark/>
          </w:tcPr>
          <w:p w14:paraId="1CA31FC6" w14:textId="5C0444C1"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3906AF5E" w14:textId="77777777" w:rsidR="00D946C3" w:rsidRPr="00F51F39" w:rsidRDefault="00D946C3" w:rsidP="00F51F39">
            <w:pPr>
              <w:spacing w:after="0" w:line="240" w:lineRule="auto"/>
              <w:jc w:val="center"/>
              <w:rPr>
                <w:color w:val="000000"/>
                <w:lang w:eastAsia="en-GB"/>
              </w:rPr>
            </w:pPr>
            <w:r w:rsidRPr="00F51F39">
              <w:rPr>
                <w:color w:val="000000"/>
                <w:lang w:eastAsia="en-GB"/>
              </w:rPr>
              <w:t>12</w:t>
            </w:r>
          </w:p>
        </w:tc>
        <w:tc>
          <w:tcPr>
            <w:tcW w:w="1145" w:type="dxa"/>
            <w:shd w:val="clear" w:color="auto" w:fill="auto"/>
            <w:noWrap/>
            <w:hideMark/>
          </w:tcPr>
          <w:p w14:paraId="50828B14"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023" w:type="dxa"/>
            <w:shd w:val="clear" w:color="auto" w:fill="auto"/>
            <w:noWrap/>
            <w:hideMark/>
          </w:tcPr>
          <w:p w14:paraId="3B1E679E"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658" w:type="dxa"/>
            <w:shd w:val="clear" w:color="auto" w:fill="auto"/>
            <w:noWrap/>
            <w:hideMark/>
          </w:tcPr>
          <w:p w14:paraId="1879DAB6"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5C84871"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439" w:type="dxa"/>
            <w:shd w:val="clear" w:color="auto" w:fill="auto"/>
            <w:noWrap/>
            <w:hideMark/>
          </w:tcPr>
          <w:p w14:paraId="3F8FE61A" w14:textId="19483DC2" w:rsidR="00D946C3" w:rsidRPr="00F51F39" w:rsidRDefault="00D946C3" w:rsidP="00F51F39">
            <w:pPr>
              <w:spacing w:after="0" w:line="240" w:lineRule="auto"/>
              <w:jc w:val="center"/>
              <w:rPr>
                <w:color w:val="000000"/>
                <w:lang w:eastAsia="en-GB"/>
              </w:rPr>
            </w:pPr>
            <w:r w:rsidRPr="00A71A33">
              <w:t>1.8%</w:t>
            </w:r>
          </w:p>
        </w:tc>
        <w:tc>
          <w:tcPr>
            <w:tcW w:w="732" w:type="dxa"/>
            <w:shd w:val="clear" w:color="auto" w:fill="auto"/>
            <w:noWrap/>
            <w:hideMark/>
          </w:tcPr>
          <w:p w14:paraId="0E7B3F20" w14:textId="6302E2C5" w:rsidR="00D946C3" w:rsidRPr="00F51F39" w:rsidRDefault="00D946C3" w:rsidP="00F51F39">
            <w:pPr>
              <w:spacing w:after="0" w:line="240" w:lineRule="auto"/>
              <w:jc w:val="center"/>
              <w:rPr>
                <w:color w:val="000000"/>
                <w:lang w:eastAsia="en-GB"/>
              </w:rPr>
            </w:pPr>
            <w:r w:rsidRPr="00A71A33">
              <w:t>15</w:t>
            </w:r>
          </w:p>
        </w:tc>
      </w:tr>
      <w:tr w:rsidR="00D946C3" w:rsidRPr="00F51F39" w14:paraId="3AD01FEF" w14:textId="77777777" w:rsidTr="00F51F39">
        <w:trPr>
          <w:trHeight w:val="300"/>
        </w:trPr>
        <w:tc>
          <w:tcPr>
            <w:tcW w:w="671" w:type="dxa"/>
            <w:shd w:val="clear" w:color="auto" w:fill="auto"/>
            <w:noWrap/>
            <w:hideMark/>
          </w:tcPr>
          <w:p w14:paraId="692DF2DA"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2CA8FB5" w14:textId="77777777" w:rsidR="00D946C3" w:rsidRPr="00F51F39" w:rsidRDefault="00D946C3" w:rsidP="00F51F39">
            <w:pPr>
              <w:spacing w:after="0" w:line="240" w:lineRule="auto"/>
              <w:rPr>
                <w:color w:val="000000"/>
                <w:lang w:eastAsia="en-GB"/>
              </w:rPr>
            </w:pPr>
            <w:r w:rsidRPr="00F51F39">
              <w:rPr>
                <w:color w:val="000000"/>
                <w:lang w:eastAsia="en-GB"/>
              </w:rPr>
              <w:t>Foot and mouth disease</w:t>
            </w:r>
          </w:p>
        </w:tc>
        <w:tc>
          <w:tcPr>
            <w:tcW w:w="851" w:type="dxa"/>
            <w:shd w:val="clear" w:color="auto" w:fill="auto"/>
            <w:noWrap/>
            <w:hideMark/>
          </w:tcPr>
          <w:p w14:paraId="4FF7C58E" w14:textId="4E48F5E4"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6F62B844"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3944072F"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01D460EF"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B974F8B"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06D3737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7901A99E" w14:textId="42AF3A50" w:rsidR="00D946C3" w:rsidRPr="00F51F39" w:rsidRDefault="00D946C3" w:rsidP="00F51F39">
            <w:pPr>
              <w:spacing w:after="0" w:line="240" w:lineRule="auto"/>
              <w:jc w:val="center"/>
              <w:rPr>
                <w:color w:val="000000"/>
                <w:lang w:eastAsia="en-GB"/>
              </w:rPr>
            </w:pPr>
            <w:r w:rsidRPr="00A71A33">
              <w:t>0.3%</w:t>
            </w:r>
          </w:p>
        </w:tc>
        <w:tc>
          <w:tcPr>
            <w:tcW w:w="732" w:type="dxa"/>
            <w:shd w:val="clear" w:color="auto" w:fill="auto"/>
            <w:noWrap/>
            <w:hideMark/>
          </w:tcPr>
          <w:p w14:paraId="4FD5093C" w14:textId="203D9BA1" w:rsidR="00D946C3" w:rsidRPr="00F51F39" w:rsidRDefault="00D946C3" w:rsidP="00F51F39">
            <w:pPr>
              <w:spacing w:after="0" w:line="240" w:lineRule="auto"/>
              <w:jc w:val="center"/>
              <w:rPr>
                <w:color w:val="000000"/>
                <w:lang w:eastAsia="en-GB"/>
              </w:rPr>
            </w:pPr>
            <w:r w:rsidRPr="00A71A33">
              <w:t>38</w:t>
            </w:r>
          </w:p>
        </w:tc>
      </w:tr>
      <w:tr w:rsidR="00D946C3" w:rsidRPr="00F51F39" w14:paraId="4B3D0171" w14:textId="77777777" w:rsidTr="00F51F39">
        <w:trPr>
          <w:trHeight w:val="300"/>
        </w:trPr>
        <w:tc>
          <w:tcPr>
            <w:tcW w:w="671" w:type="dxa"/>
            <w:shd w:val="clear" w:color="auto" w:fill="auto"/>
            <w:noWrap/>
            <w:hideMark/>
          </w:tcPr>
          <w:p w14:paraId="5D65E532"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916930C" w14:textId="77777777" w:rsidR="00D946C3" w:rsidRPr="00F51F39" w:rsidRDefault="00D946C3" w:rsidP="00F51F39">
            <w:pPr>
              <w:spacing w:after="0" w:line="240" w:lineRule="auto"/>
              <w:rPr>
                <w:color w:val="000000"/>
                <w:lang w:eastAsia="en-GB"/>
              </w:rPr>
            </w:pPr>
            <w:r w:rsidRPr="00F51F39">
              <w:rPr>
                <w:color w:val="000000"/>
                <w:lang w:eastAsia="en-GB"/>
              </w:rPr>
              <w:t>Footrot</w:t>
            </w:r>
          </w:p>
        </w:tc>
        <w:tc>
          <w:tcPr>
            <w:tcW w:w="851" w:type="dxa"/>
            <w:shd w:val="clear" w:color="auto" w:fill="auto"/>
            <w:noWrap/>
            <w:hideMark/>
          </w:tcPr>
          <w:p w14:paraId="6213EBB4" w14:textId="54BA057B"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3146490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706BABC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6DAA4AF5"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390A8C7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4BBADFC"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0F0E86F3" w14:textId="60C902DB"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3B5BC90E" w14:textId="27A925F7" w:rsidR="00D946C3" w:rsidRPr="00F51F39" w:rsidRDefault="00D946C3" w:rsidP="00F51F39">
            <w:pPr>
              <w:spacing w:after="0" w:line="240" w:lineRule="auto"/>
              <w:jc w:val="center"/>
              <w:rPr>
                <w:color w:val="000000"/>
                <w:lang w:eastAsia="en-GB"/>
              </w:rPr>
            </w:pPr>
            <w:r w:rsidRPr="00A71A33">
              <w:t>46</w:t>
            </w:r>
          </w:p>
        </w:tc>
      </w:tr>
      <w:tr w:rsidR="00D946C3" w:rsidRPr="00F51F39" w14:paraId="55745AAE" w14:textId="77777777" w:rsidTr="00F51F39">
        <w:trPr>
          <w:trHeight w:val="300"/>
        </w:trPr>
        <w:tc>
          <w:tcPr>
            <w:tcW w:w="671" w:type="dxa"/>
            <w:shd w:val="clear" w:color="auto" w:fill="auto"/>
            <w:noWrap/>
            <w:hideMark/>
          </w:tcPr>
          <w:p w14:paraId="7E6D2057"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3B7EB712" w14:textId="77777777" w:rsidR="00D946C3" w:rsidRPr="00F51F39" w:rsidRDefault="00D946C3" w:rsidP="00F51F39">
            <w:pPr>
              <w:spacing w:after="0" w:line="240" w:lineRule="auto"/>
              <w:rPr>
                <w:color w:val="000000"/>
                <w:lang w:eastAsia="en-GB"/>
              </w:rPr>
            </w:pPr>
            <w:r w:rsidRPr="00F51F39">
              <w:rPr>
                <w:color w:val="000000"/>
                <w:lang w:eastAsia="en-GB"/>
              </w:rPr>
              <w:t>Hepatitis E</w:t>
            </w:r>
          </w:p>
        </w:tc>
        <w:tc>
          <w:tcPr>
            <w:tcW w:w="851" w:type="dxa"/>
            <w:shd w:val="clear" w:color="auto" w:fill="auto"/>
            <w:noWrap/>
            <w:hideMark/>
          </w:tcPr>
          <w:p w14:paraId="074204FC" w14:textId="13DFAF99"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0AC5EA0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65B0B88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47A4220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7EB97014"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B0DA8C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46118BED" w14:textId="7FFF61CC"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2A31D991" w14:textId="59BC0D30" w:rsidR="00D946C3" w:rsidRPr="00F51F39" w:rsidRDefault="00D946C3" w:rsidP="00F51F39">
            <w:pPr>
              <w:spacing w:after="0" w:line="240" w:lineRule="auto"/>
              <w:jc w:val="center"/>
              <w:rPr>
                <w:color w:val="000000"/>
                <w:lang w:eastAsia="en-GB"/>
              </w:rPr>
            </w:pPr>
            <w:r w:rsidRPr="00A71A33">
              <w:t>46</w:t>
            </w:r>
          </w:p>
        </w:tc>
      </w:tr>
      <w:tr w:rsidR="00D946C3" w:rsidRPr="00F51F39" w14:paraId="39BD230E" w14:textId="77777777" w:rsidTr="00F51F39">
        <w:trPr>
          <w:trHeight w:val="300"/>
        </w:trPr>
        <w:tc>
          <w:tcPr>
            <w:tcW w:w="671" w:type="dxa"/>
            <w:shd w:val="clear" w:color="auto" w:fill="auto"/>
            <w:noWrap/>
            <w:hideMark/>
          </w:tcPr>
          <w:p w14:paraId="6BC7983B"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6327F329" w14:textId="77777777" w:rsidR="00D946C3" w:rsidRPr="00F51F39" w:rsidRDefault="00D946C3" w:rsidP="00F51F39">
            <w:pPr>
              <w:spacing w:after="0" w:line="240" w:lineRule="auto"/>
              <w:rPr>
                <w:color w:val="000000"/>
                <w:lang w:eastAsia="en-GB"/>
              </w:rPr>
            </w:pPr>
            <w:r w:rsidRPr="00F51F39">
              <w:rPr>
                <w:color w:val="000000"/>
                <w:lang w:eastAsia="en-GB"/>
              </w:rPr>
              <w:t>Infectious bovine rhinotracheitis</w:t>
            </w:r>
          </w:p>
        </w:tc>
        <w:tc>
          <w:tcPr>
            <w:tcW w:w="851" w:type="dxa"/>
            <w:shd w:val="clear" w:color="auto" w:fill="auto"/>
            <w:noWrap/>
            <w:hideMark/>
          </w:tcPr>
          <w:p w14:paraId="0EA8631C" w14:textId="144EEBDE"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6CEEDC45" w14:textId="77777777" w:rsidR="00D946C3" w:rsidRPr="00F51F39" w:rsidRDefault="00D946C3" w:rsidP="00F51F39">
            <w:pPr>
              <w:spacing w:after="0" w:line="240" w:lineRule="auto"/>
              <w:jc w:val="center"/>
              <w:rPr>
                <w:color w:val="000000"/>
                <w:lang w:eastAsia="en-GB"/>
              </w:rPr>
            </w:pPr>
            <w:r w:rsidRPr="00F51F39">
              <w:rPr>
                <w:color w:val="000000"/>
                <w:lang w:eastAsia="en-GB"/>
              </w:rPr>
              <w:t>15</w:t>
            </w:r>
          </w:p>
        </w:tc>
        <w:tc>
          <w:tcPr>
            <w:tcW w:w="1145" w:type="dxa"/>
            <w:shd w:val="clear" w:color="auto" w:fill="auto"/>
            <w:noWrap/>
            <w:hideMark/>
          </w:tcPr>
          <w:p w14:paraId="22853EA0" w14:textId="77777777" w:rsidR="00D946C3" w:rsidRPr="00F51F39" w:rsidRDefault="00D946C3" w:rsidP="00F51F39">
            <w:pPr>
              <w:spacing w:after="0" w:line="240" w:lineRule="auto"/>
              <w:jc w:val="center"/>
              <w:rPr>
                <w:color w:val="000000"/>
                <w:lang w:eastAsia="en-GB"/>
              </w:rPr>
            </w:pPr>
            <w:r w:rsidRPr="00F51F39">
              <w:rPr>
                <w:color w:val="000000"/>
                <w:lang w:eastAsia="en-GB"/>
              </w:rPr>
              <w:t>8</w:t>
            </w:r>
          </w:p>
        </w:tc>
        <w:tc>
          <w:tcPr>
            <w:tcW w:w="1023" w:type="dxa"/>
            <w:shd w:val="clear" w:color="auto" w:fill="auto"/>
            <w:noWrap/>
            <w:hideMark/>
          </w:tcPr>
          <w:p w14:paraId="6CC047D4"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279089B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EFF7144"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58A9245B" w14:textId="6BD5A035" w:rsidR="00D946C3" w:rsidRPr="00F51F39" w:rsidRDefault="00D946C3" w:rsidP="00F51F39">
            <w:pPr>
              <w:spacing w:after="0" w:line="240" w:lineRule="auto"/>
              <w:jc w:val="center"/>
              <w:rPr>
                <w:color w:val="000000"/>
                <w:lang w:eastAsia="en-GB"/>
              </w:rPr>
            </w:pPr>
            <w:r w:rsidRPr="00A71A33">
              <w:t>2.3%</w:t>
            </w:r>
          </w:p>
        </w:tc>
        <w:tc>
          <w:tcPr>
            <w:tcW w:w="732" w:type="dxa"/>
            <w:shd w:val="clear" w:color="auto" w:fill="auto"/>
            <w:noWrap/>
            <w:hideMark/>
          </w:tcPr>
          <w:p w14:paraId="6BE48B33" w14:textId="4DBF79AB" w:rsidR="00D946C3" w:rsidRPr="00F51F39" w:rsidRDefault="00D946C3" w:rsidP="00F51F39">
            <w:pPr>
              <w:spacing w:after="0" w:line="240" w:lineRule="auto"/>
              <w:jc w:val="center"/>
              <w:rPr>
                <w:color w:val="000000"/>
                <w:lang w:eastAsia="en-GB"/>
              </w:rPr>
            </w:pPr>
            <w:r w:rsidRPr="00A71A33">
              <w:t>13</w:t>
            </w:r>
          </w:p>
        </w:tc>
      </w:tr>
      <w:tr w:rsidR="00D946C3" w:rsidRPr="00F51F39" w14:paraId="01207347" w14:textId="77777777" w:rsidTr="00F51F39">
        <w:trPr>
          <w:trHeight w:val="300"/>
        </w:trPr>
        <w:tc>
          <w:tcPr>
            <w:tcW w:w="671" w:type="dxa"/>
            <w:shd w:val="clear" w:color="auto" w:fill="auto"/>
            <w:noWrap/>
            <w:hideMark/>
          </w:tcPr>
          <w:p w14:paraId="27F6AFEC"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3DC7B06D" w14:textId="3B5E4616" w:rsidR="00D946C3" w:rsidRPr="00EF1594" w:rsidRDefault="00D946C3" w:rsidP="00C3347B">
            <w:pPr>
              <w:spacing w:after="0" w:line="240" w:lineRule="auto"/>
              <w:rPr>
                <w:i/>
                <w:color w:val="000000"/>
                <w:lang w:eastAsia="en-GB"/>
              </w:rPr>
            </w:pPr>
            <w:r w:rsidRPr="00EF1594">
              <w:rPr>
                <w:i/>
                <w:color w:val="000000"/>
                <w:lang w:eastAsia="en-GB"/>
              </w:rPr>
              <w:t>Leptospir</w:t>
            </w:r>
            <w:r w:rsidR="00C3347B" w:rsidRPr="00EF1594">
              <w:rPr>
                <w:i/>
                <w:color w:val="000000"/>
                <w:lang w:eastAsia="en-GB"/>
              </w:rPr>
              <w:t xml:space="preserve">a </w:t>
            </w:r>
            <w:r w:rsidR="00C3347B" w:rsidRPr="000B33B1">
              <w:rPr>
                <w:color w:val="000000"/>
                <w:lang w:eastAsia="en-GB"/>
              </w:rPr>
              <w:t>spp.</w:t>
            </w:r>
          </w:p>
        </w:tc>
        <w:tc>
          <w:tcPr>
            <w:tcW w:w="851" w:type="dxa"/>
            <w:shd w:val="clear" w:color="auto" w:fill="auto"/>
            <w:noWrap/>
            <w:hideMark/>
          </w:tcPr>
          <w:p w14:paraId="30C80836" w14:textId="2F940ADF"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04EFC574"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7D76B1B4"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4D8C39EE"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17973CE6"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0080A70"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6F853E15" w14:textId="5ED20DC2" w:rsidR="00D946C3" w:rsidRPr="00F51F39" w:rsidRDefault="00D946C3" w:rsidP="00F51F39">
            <w:pPr>
              <w:spacing w:after="0" w:line="240" w:lineRule="auto"/>
              <w:jc w:val="center"/>
              <w:rPr>
                <w:color w:val="000000"/>
                <w:lang w:eastAsia="en-GB"/>
              </w:rPr>
            </w:pPr>
            <w:r w:rsidRPr="00A71A33">
              <w:t>0.3%</w:t>
            </w:r>
          </w:p>
        </w:tc>
        <w:tc>
          <w:tcPr>
            <w:tcW w:w="732" w:type="dxa"/>
            <w:shd w:val="clear" w:color="auto" w:fill="auto"/>
            <w:noWrap/>
            <w:hideMark/>
          </w:tcPr>
          <w:p w14:paraId="65AB8BD6" w14:textId="6FA0FAE6" w:rsidR="00D946C3" w:rsidRPr="00F51F39" w:rsidRDefault="00D946C3" w:rsidP="00F51F39">
            <w:pPr>
              <w:spacing w:after="0" w:line="240" w:lineRule="auto"/>
              <w:jc w:val="center"/>
              <w:rPr>
                <w:color w:val="000000"/>
                <w:lang w:eastAsia="en-GB"/>
              </w:rPr>
            </w:pPr>
            <w:r w:rsidRPr="00A71A33">
              <w:t>38</w:t>
            </w:r>
          </w:p>
        </w:tc>
      </w:tr>
      <w:tr w:rsidR="00D946C3" w:rsidRPr="00F51F39" w14:paraId="7A91661B" w14:textId="77777777" w:rsidTr="00F51F39">
        <w:trPr>
          <w:trHeight w:val="300"/>
        </w:trPr>
        <w:tc>
          <w:tcPr>
            <w:tcW w:w="671" w:type="dxa"/>
            <w:shd w:val="clear" w:color="auto" w:fill="auto"/>
            <w:noWrap/>
            <w:hideMark/>
          </w:tcPr>
          <w:p w14:paraId="54F318CC"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0D0B382F" w14:textId="2AB38645" w:rsidR="00D946C3" w:rsidRPr="00EF1594" w:rsidRDefault="00D946C3" w:rsidP="00F51F39">
            <w:pPr>
              <w:spacing w:after="0" w:line="240" w:lineRule="auto"/>
              <w:rPr>
                <w:i/>
                <w:color w:val="000000"/>
                <w:lang w:eastAsia="en-GB"/>
              </w:rPr>
            </w:pPr>
            <w:r w:rsidRPr="00EF1594">
              <w:rPr>
                <w:i/>
                <w:color w:val="000000"/>
                <w:lang w:eastAsia="en-GB"/>
              </w:rPr>
              <w:t>Listeri</w:t>
            </w:r>
            <w:r w:rsidR="00C3347B" w:rsidRPr="00EF1594">
              <w:rPr>
                <w:i/>
                <w:color w:val="000000"/>
                <w:lang w:eastAsia="en-GB"/>
              </w:rPr>
              <w:t>a</w:t>
            </w:r>
            <w:r w:rsidR="00C3347B" w:rsidRPr="000B33B1">
              <w:rPr>
                <w:color w:val="000000"/>
                <w:lang w:eastAsia="en-GB"/>
              </w:rPr>
              <w:t xml:space="preserve"> spp.</w:t>
            </w:r>
          </w:p>
        </w:tc>
        <w:tc>
          <w:tcPr>
            <w:tcW w:w="851" w:type="dxa"/>
            <w:shd w:val="clear" w:color="auto" w:fill="auto"/>
            <w:noWrap/>
            <w:hideMark/>
          </w:tcPr>
          <w:p w14:paraId="02771B80" w14:textId="750592A0"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2E66A85C"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145" w:type="dxa"/>
            <w:shd w:val="clear" w:color="auto" w:fill="auto"/>
            <w:noWrap/>
            <w:hideMark/>
          </w:tcPr>
          <w:p w14:paraId="3355A75E"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023" w:type="dxa"/>
            <w:shd w:val="clear" w:color="auto" w:fill="auto"/>
            <w:noWrap/>
            <w:hideMark/>
          </w:tcPr>
          <w:p w14:paraId="780298B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16AA7177"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3CF9DC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6EE58475" w14:textId="0BA961FC" w:rsidR="00D946C3" w:rsidRPr="00F51F39" w:rsidRDefault="00D946C3" w:rsidP="00F51F39">
            <w:pPr>
              <w:spacing w:after="0" w:line="240" w:lineRule="auto"/>
              <w:jc w:val="center"/>
              <w:rPr>
                <w:color w:val="000000"/>
                <w:lang w:eastAsia="en-GB"/>
              </w:rPr>
            </w:pPr>
            <w:r w:rsidRPr="00A71A33">
              <w:t>0.5%</w:t>
            </w:r>
          </w:p>
        </w:tc>
        <w:tc>
          <w:tcPr>
            <w:tcW w:w="732" w:type="dxa"/>
            <w:shd w:val="clear" w:color="auto" w:fill="auto"/>
            <w:noWrap/>
            <w:hideMark/>
          </w:tcPr>
          <w:p w14:paraId="7617652D" w14:textId="0E8A31A3" w:rsidR="00D946C3" w:rsidRPr="00F51F39" w:rsidRDefault="00D946C3" w:rsidP="00F51F39">
            <w:pPr>
              <w:spacing w:after="0" w:line="240" w:lineRule="auto"/>
              <w:jc w:val="center"/>
              <w:rPr>
                <w:color w:val="000000"/>
                <w:lang w:eastAsia="en-GB"/>
              </w:rPr>
            </w:pPr>
            <w:r w:rsidRPr="00A71A33">
              <w:t>35</w:t>
            </w:r>
          </w:p>
        </w:tc>
      </w:tr>
      <w:tr w:rsidR="00D946C3" w:rsidRPr="00F51F39" w14:paraId="2D20A347" w14:textId="77777777" w:rsidTr="00F51F39">
        <w:trPr>
          <w:trHeight w:val="300"/>
        </w:trPr>
        <w:tc>
          <w:tcPr>
            <w:tcW w:w="671" w:type="dxa"/>
            <w:shd w:val="clear" w:color="auto" w:fill="auto"/>
            <w:noWrap/>
            <w:hideMark/>
          </w:tcPr>
          <w:p w14:paraId="37071644"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5EDFD4E" w14:textId="77777777" w:rsidR="00D946C3" w:rsidRPr="00F51F39" w:rsidRDefault="00D946C3" w:rsidP="00F51F39">
            <w:pPr>
              <w:spacing w:after="0" w:line="240" w:lineRule="auto"/>
              <w:rPr>
                <w:color w:val="000000"/>
                <w:lang w:eastAsia="en-GB"/>
              </w:rPr>
            </w:pPr>
            <w:r w:rsidRPr="00F51F39">
              <w:rPr>
                <w:color w:val="000000"/>
                <w:lang w:eastAsia="en-GB"/>
              </w:rPr>
              <w:t>Liver fluke</w:t>
            </w:r>
          </w:p>
        </w:tc>
        <w:tc>
          <w:tcPr>
            <w:tcW w:w="851" w:type="dxa"/>
            <w:shd w:val="clear" w:color="auto" w:fill="auto"/>
            <w:noWrap/>
            <w:hideMark/>
          </w:tcPr>
          <w:p w14:paraId="361B6191" w14:textId="5C1872CE" w:rsidR="00D946C3" w:rsidRPr="00F51F39" w:rsidRDefault="00D946C3" w:rsidP="00F51F39">
            <w:pPr>
              <w:spacing w:after="0" w:line="240" w:lineRule="auto"/>
              <w:rPr>
                <w:color w:val="000000"/>
                <w:lang w:eastAsia="en-GB"/>
              </w:rPr>
            </w:pPr>
            <w:r>
              <w:rPr>
                <w:color w:val="000000"/>
                <w:lang w:eastAsia="en-GB"/>
              </w:rPr>
              <w:t>P</w:t>
            </w:r>
          </w:p>
        </w:tc>
        <w:tc>
          <w:tcPr>
            <w:tcW w:w="709" w:type="dxa"/>
            <w:shd w:val="clear" w:color="auto" w:fill="auto"/>
            <w:noWrap/>
            <w:hideMark/>
          </w:tcPr>
          <w:p w14:paraId="537AD56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2A59FFE7"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59BB03D4"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768EBDB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5D1136A6"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786A736A" w14:textId="7CF70F9A"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26DAA60A" w14:textId="08C5FC73" w:rsidR="00D946C3" w:rsidRPr="00F51F39" w:rsidRDefault="00D946C3" w:rsidP="00F51F39">
            <w:pPr>
              <w:spacing w:after="0" w:line="240" w:lineRule="auto"/>
              <w:jc w:val="center"/>
              <w:rPr>
                <w:color w:val="000000"/>
                <w:lang w:eastAsia="en-GB"/>
              </w:rPr>
            </w:pPr>
            <w:r w:rsidRPr="00A71A33">
              <w:t>46</w:t>
            </w:r>
          </w:p>
        </w:tc>
      </w:tr>
      <w:tr w:rsidR="00D946C3" w:rsidRPr="00F51F39" w14:paraId="3ED3A913" w14:textId="77777777" w:rsidTr="00F51F39">
        <w:trPr>
          <w:trHeight w:val="300"/>
        </w:trPr>
        <w:tc>
          <w:tcPr>
            <w:tcW w:w="671" w:type="dxa"/>
            <w:shd w:val="clear" w:color="auto" w:fill="auto"/>
            <w:noWrap/>
            <w:hideMark/>
          </w:tcPr>
          <w:p w14:paraId="5824A5DF"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10FC3601" w14:textId="77777777" w:rsidR="00D946C3" w:rsidRPr="00F51F39" w:rsidRDefault="00D946C3" w:rsidP="00F51F39">
            <w:pPr>
              <w:spacing w:after="0" w:line="240" w:lineRule="auto"/>
              <w:rPr>
                <w:color w:val="000000"/>
                <w:lang w:eastAsia="en-GB"/>
              </w:rPr>
            </w:pPr>
            <w:r w:rsidRPr="00F51F39">
              <w:rPr>
                <w:color w:val="000000"/>
                <w:lang w:eastAsia="en-GB"/>
              </w:rPr>
              <w:t>Maedi Visna</w:t>
            </w:r>
          </w:p>
        </w:tc>
        <w:tc>
          <w:tcPr>
            <w:tcW w:w="851" w:type="dxa"/>
            <w:shd w:val="clear" w:color="auto" w:fill="auto"/>
            <w:noWrap/>
            <w:hideMark/>
          </w:tcPr>
          <w:p w14:paraId="36B07D9C" w14:textId="5C2EE893"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2BCF9AD2" w14:textId="77777777" w:rsidR="00D946C3" w:rsidRPr="00F51F39" w:rsidRDefault="00D946C3" w:rsidP="00F51F39">
            <w:pPr>
              <w:spacing w:after="0" w:line="240" w:lineRule="auto"/>
              <w:jc w:val="center"/>
              <w:rPr>
                <w:color w:val="000000"/>
                <w:lang w:eastAsia="en-GB"/>
              </w:rPr>
            </w:pPr>
            <w:r w:rsidRPr="00F51F39">
              <w:rPr>
                <w:color w:val="000000"/>
                <w:lang w:eastAsia="en-GB"/>
              </w:rPr>
              <w:t>7</w:t>
            </w:r>
          </w:p>
        </w:tc>
        <w:tc>
          <w:tcPr>
            <w:tcW w:w="1145" w:type="dxa"/>
            <w:shd w:val="clear" w:color="auto" w:fill="auto"/>
            <w:noWrap/>
            <w:hideMark/>
          </w:tcPr>
          <w:p w14:paraId="56733943" w14:textId="77777777" w:rsidR="00D946C3" w:rsidRPr="00F51F39" w:rsidRDefault="00D946C3" w:rsidP="00F51F39">
            <w:pPr>
              <w:spacing w:after="0" w:line="240" w:lineRule="auto"/>
              <w:jc w:val="center"/>
              <w:rPr>
                <w:color w:val="000000"/>
                <w:lang w:eastAsia="en-GB"/>
              </w:rPr>
            </w:pPr>
            <w:r w:rsidRPr="00F51F39">
              <w:rPr>
                <w:color w:val="000000"/>
                <w:lang w:eastAsia="en-GB"/>
              </w:rPr>
              <w:t>6</w:t>
            </w:r>
          </w:p>
        </w:tc>
        <w:tc>
          <w:tcPr>
            <w:tcW w:w="1023" w:type="dxa"/>
            <w:shd w:val="clear" w:color="auto" w:fill="auto"/>
            <w:noWrap/>
            <w:hideMark/>
          </w:tcPr>
          <w:p w14:paraId="1D68AA6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535E6DA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8A0EAD7"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hideMark/>
          </w:tcPr>
          <w:p w14:paraId="005E3824" w14:textId="79AFD59E" w:rsidR="00D946C3" w:rsidRPr="00F51F39" w:rsidRDefault="00D946C3" w:rsidP="00F51F39">
            <w:pPr>
              <w:spacing w:after="0" w:line="240" w:lineRule="auto"/>
              <w:jc w:val="center"/>
              <w:rPr>
                <w:color w:val="000000"/>
                <w:lang w:eastAsia="en-GB"/>
              </w:rPr>
            </w:pPr>
            <w:r w:rsidRPr="00A71A33">
              <w:t>1.1%</w:t>
            </w:r>
          </w:p>
        </w:tc>
        <w:tc>
          <w:tcPr>
            <w:tcW w:w="732" w:type="dxa"/>
            <w:shd w:val="clear" w:color="auto" w:fill="auto"/>
            <w:noWrap/>
            <w:hideMark/>
          </w:tcPr>
          <w:p w14:paraId="399C5E1F" w14:textId="2E406975" w:rsidR="00D946C3" w:rsidRPr="00F51F39" w:rsidRDefault="00D946C3" w:rsidP="00F51F39">
            <w:pPr>
              <w:spacing w:after="0" w:line="240" w:lineRule="auto"/>
              <w:jc w:val="center"/>
              <w:rPr>
                <w:color w:val="000000"/>
                <w:lang w:eastAsia="en-GB"/>
              </w:rPr>
            </w:pPr>
            <w:r w:rsidRPr="00A71A33">
              <w:t>22</w:t>
            </w:r>
          </w:p>
        </w:tc>
      </w:tr>
      <w:tr w:rsidR="00D946C3" w:rsidRPr="00F51F39" w14:paraId="2924E22D" w14:textId="77777777" w:rsidTr="00F51F39">
        <w:trPr>
          <w:trHeight w:val="300"/>
        </w:trPr>
        <w:tc>
          <w:tcPr>
            <w:tcW w:w="671" w:type="dxa"/>
            <w:shd w:val="clear" w:color="auto" w:fill="auto"/>
            <w:noWrap/>
            <w:hideMark/>
          </w:tcPr>
          <w:p w14:paraId="590A0FA6"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20733A9" w14:textId="77777777" w:rsidR="00D946C3" w:rsidRPr="00F51F39" w:rsidRDefault="00D946C3" w:rsidP="00F51F39">
            <w:pPr>
              <w:spacing w:after="0" w:line="240" w:lineRule="auto"/>
              <w:rPr>
                <w:color w:val="000000"/>
                <w:lang w:eastAsia="en-GB"/>
              </w:rPr>
            </w:pPr>
            <w:r w:rsidRPr="00F51F39">
              <w:rPr>
                <w:color w:val="000000"/>
                <w:lang w:eastAsia="en-GB"/>
              </w:rPr>
              <w:t>Mastitis</w:t>
            </w:r>
          </w:p>
        </w:tc>
        <w:tc>
          <w:tcPr>
            <w:tcW w:w="851" w:type="dxa"/>
            <w:shd w:val="clear" w:color="auto" w:fill="auto"/>
            <w:noWrap/>
            <w:hideMark/>
          </w:tcPr>
          <w:p w14:paraId="1955CADD" w14:textId="21F453A5" w:rsidR="00D946C3" w:rsidRPr="00F51F39" w:rsidRDefault="00D946C3" w:rsidP="00A8321A">
            <w:pPr>
              <w:spacing w:after="0" w:line="240" w:lineRule="auto"/>
              <w:rPr>
                <w:color w:val="000000"/>
                <w:lang w:eastAsia="en-GB"/>
              </w:rPr>
            </w:pPr>
            <w:r w:rsidRPr="00F51F39">
              <w:rPr>
                <w:color w:val="000000"/>
                <w:lang w:eastAsia="en-GB"/>
              </w:rPr>
              <w:t>M</w:t>
            </w:r>
          </w:p>
        </w:tc>
        <w:tc>
          <w:tcPr>
            <w:tcW w:w="709" w:type="dxa"/>
            <w:shd w:val="clear" w:color="auto" w:fill="auto"/>
            <w:noWrap/>
            <w:hideMark/>
          </w:tcPr>
          <w:p w14:paraId="0B544C7E"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145" w:type="dxa"/>
            <w:shd w:val="clear" w:color="auto" w:fill="auto"/>
            <w:noWrap/>
            <w:hideMark/>
          </w:tcPr>
          <w:p w14:paraId="3C0726D6"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7969A7E5"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655AF95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E1BA5D0"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35B51366" w14:textId="29CD4EEA" w:rsidR="00D946C3" w:rsidRPr="00F51F39" w:rsidRDefault="00D946C3" w:rsidP="00F51F39">
            <w:pPr>
              <w:spacing w:after="0" w:line="240" w:lineRule="auto"/>
              <w:jc w:val="center"/>
              <w:rPr>
                <w:color w:val="000000"/>
                <w:lang w:eastAsia="en-GB"/>
              </w:rPr>
            </w:pPr>
            <w:r w:rsidRPr="00A71A33">
              <w:t>0.6%</w:t>
            </w:r>
          </w:p>
        </w:tc>
        <w:tc>
          <w:tcPr>
            <w:tcW w:w="732" w:type="dxa"/>
            <w:shd w:val="clear" w:color="auto" w:fill="auto"/>
            <w:noWrap/>
            <w:hideMark/>
          </w:tcPr>
          <w:p w14:paraId="7EB60D30" w14:textId="2BFA7A75" w:rsidR="00D946C3" w:rsidRPr="00F51F39" w:rsidRDefault="00D946C3" w:rsidP="00F51F39">
            <w:pPr>
              <w:spacing w:after="0" w:line="240" w:lineRule="auto"/>
              <w:jc w:val="center"/>
              <w:rPr>
                <w:color w:val="000000"/>
                <w:lang w:eastAsia="en-GB"/>
              </w:rPr>
            </w:pPr>
            <w:r w:rsidRPr="00A71A33">
              <w:t>32</w:t>
            </w:r>
          </w:p>
        </w:tc>
      </w:tr>
      <w:tr w:rsidR="00D946C3" w:rsidRPr="00F51F39" w14:paraId="66E95D89" w14:textId="77777777" w:rsidTr="00F51F39">
        <w:trPr>
          <w:trHeight w:val="300"/>
        </w:trPr>
        <w:tc>
          <w:tcPr>
            <w:tcW w:w="671" w:type="dxa"/>
            <w:shd w:val="clear" w:color="auto" w:fill="auto"/>
            <w:noWrap/>
            <w:hideMark/>
          </w:tcPr>
          <w:p w14:paraId="07059604"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C58DDBC" w14:textId="77777777" w:rsidR="00D946C3" w:rsidRPr="00F51F39" w:rsidRDefault="00D946C3" w:rsidP="00F51F39">
            <w:pPr>
              <w:spacing w:after="0" w:line="240" w:lineRule="auto"/>
              <w:rPr>
                <w:color w:val="000000"/>
                <w:lang w:eastAsia="en-GB"/>
              </w:rPr>
            </w:pPr>
            <w:r w:rsidRPr="00F51F39">
              <w:rPr>
                <w:color w:val="000000"/>
                <w:lang w:eastAsia="en-GB"/>
              </w:rPr>
              <w:t>Metabolic disorders</w:t>
            </w:r>
          </w:p>
        </w:tc>
        <w:tc>
          <w:tcPr>
            <w:tcW w:w="851" w:type="dxa"/>
            <w:shd w:val="clear" w:color="auto" w:fill="auto"/>
            <w:noWrap/>
            <w:hideMark/>
          </w:tcPr>
          <w:p w14:paraId="783F5DAB" w14:textId="146689D3" w:rsidR="00D946C3" w:rsidRPr="00F51F39" w:rsidRDefault="00D946C3" w:rsidP="00F51F39">
            <w:pPr>
              <w:spacing w:after="0" w:line="240" w:lineRule="auto"/>
              <w:rPr>
                <w:color w:val="000000"/>
                <w:lang w:eastAsia="en-GB"/>
              </w:rPr>
            </w:pPr>
            <w:r>
              <w:rPr>
                <w:color w:val="000000"/>
                <w:lang w:eastAsia="en-GB"/>
              </w:rPr>
              <w:t>O</w:t>
            </w:r>
          </w:p>
        </w:tc>
        <w:tc>
          <w:tcPr>
            <w:tcW w:w="709" w:type="dxa"/>
            <w:shd w:val="clear" w:color="auto" w:fill="auto"/>
            <w:noWrap/>
            <w:hideMark/>
          </w:tcPr>
          <w:p w14:paraId="31F96A60"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4872A517"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71343061"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7A30EEF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24BC7E7"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7040CAD9" w14:textId="7090EF77"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00B2D02F" w14:textId="3D0DB1FC" w:rsidR="00D946C3" w:rsidRPr="00F51F39" w:rsidRDefault="00D946C3" w:rsidP="00F51F39">
            <w:pPr>
              <w:spacing w:after="0" w:line="240" w:lineRule="auto"/>
              <w:jc w:val="center"/>
              <w:rPr>
                <w:color w:val="000000"/>
                <w:lang w:eastAsia="en-GB"/>
              </w:rPr>
            </w:pPr>
            <w:r w:rsidRPr="00A71A33">
              <w:t>46</w:t>
            </w:r>
          </w:p>
        </w:tc>
      </w:tr>
      <w:tr w:rsidR="00D946C3" w:rsidRPr="00F51F39" w14:paraId="62A270CA" w14:textId="77777777" w:rsidTr="00F51F39">
        <w:trPr>
          <w:trHeight w:val="300"/>
        </w:trPr>
        <w:tc>
          <w:tcPr>
            <w:tcW w:w="671" w:type="dxa"/>
            <w:shd w:val="clear" w:color="auto" w:fill="auto"/>
            <w:noWrap/>
            <w:hideMark/>
          </w:tcPr>
          <w:p w14:paraId="21B62F08"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6537182D" w14:textId="1DD73CA9" w:rsidR="00D946C3" w:rsidRPr="00EF1594" w:rsidRDefault="00D946C3" w:rsidP="00F51F39">
            <w:pPr>
              <w:spacing w:after="0" w:line="240" w:lineRule="auto"/>
              <w:rPr>
                <w:i/>
                <w:color w:val="000000"/>
                <w:lang w:eastAsia="en-GB"/>
              </w:rPr>
            </w:pPr>
            <w:r w:rsidRPr="00EF1594">
              <w:rPr>
                <w:i/>
                <w:color w:val="000000"/>
                <w:lang w:eastAsia="en-GB"/>
              </w:rPr>
              <w:t>Mycoplasma</w:t>
            </w:r>
            <w:r w:rsidR="00C3347B" w:rsidRPr="00EF1594">
              <w:rPr>
                <w:i/>
                <w:color w:val="000000"/>
                <w:lang w:eastAsia="en-GB"/>
              </w:rPr>
              <w:t xml:space="preserve"> </w:t>
            </w:r>
            <w:r w:rsidR="00C3347B" w:rsidRPr="00B303A6">
              <w:rPr>
                <w:color w:val="000000"/>
                <w:lang w:eastAsia="en-GB"/>
              </w:rPr>
              <w:t>spp.</w:t>
            </w:r>
          </w:p>
        </w:tc>
        <w:tc>
          <w:tcPr>
            <w:tcW w:w="851" w:type="dxa"/>
            <w:shd w:val="clear" w:color="auto" w:fill="auto"/>
            <w:noWrap/>
            <w:hideMark/>
          </w:tcPr>
          <w:p w14:paraId="0DA76120" w14:textId="5D8C41C4"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6945B5E1"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325F6DD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12061A5E"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0F2E374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7B0B824B"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03927FD8" w14:textId="19062E7B"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263F3A0B" w14:textId="1DA89E46" w:rsidR="00D946C3" w:rsidRPr="00F51F39" w:rsidRDefault="00D946C3" w:rsidP="00F51F39">
            <w:pPr>
              <w:spacing w:after="0" w:line="240" w:lineRule="auto"/>
              <w:jc w:val="center"/>
              <w:rPr>
                <w:color w:val="000000"/>
                <w:lang w:eastAsia="en-GB"/>
              </w:rPr>
            </w:pPr>
            <w:r w:rsidRPr="00A71A33">
              <w:t>46</w:t>
            </w:r>
          </w:p>
        </w:tc>
      </w:tr>
      <w:tr w:rsidR="00D946C3" w:rsidRPr="00F51F39" w14:paraId="3658E826" w14:textId="77777777" w:rsidTr="00F51F39">
        <w:trPr>
          <w:trHeight w:val="300"/>
        </w:trPr>
        <w:tc>
          <w:tcPr>
            <w:tcW w:w="671" w:type="dxa"/>
            <w:shd w:val="clear" w:color="auto" w:fill="auto"/>
            <w:noWrap/>
            <w:hideMark/>
          </w:tcPr>
          <w:p w14:paraId="0CCDE973"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5281A21D" w14:textId="77777777" w:rsidR="00D946C3" w:rsidRPr="00F51F39" w:rsidRDefault="00D946C3" w:rsidP="00F51F39">
            <w:pPr>
              <w:spacing w:after="0" w:line="240" w:lineRule="auto"/>
              <w:rPr>
                <w:color w:val="000000"/>
                <w:lang w:eastAsia="en-GB"/>
              </w:rPr>
            </w:pPr>
            <w:r w:rsidRPr="00F51F39">
              <w:rPr>
                <w:color w:val="000000"/>
                <w:lang w:eastAsia="en-GB"/>
              </w:rPr>
              <w:t>Newcastle disease</w:t>
            </w:r>
          </w:p>
        </w:tc>
        <w:tc>
          <w:tcPr>
            <w:tcW w:w="851" w:type="dxa"/>
            <w:shd w:val="clear" w:color="auto" w:fill="auto"/>
            <w:noWrap/>
            <w:hideMark/>
          </w:tcPr>
          <w:p w14:paraId="52351B5C" w14:textId="40468A0C"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5A6776AE"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145" w:type="dxa"/>
            <w:shd w:val="clear" w:color="auto" w:fill="auto"/>
            <w:noWrap/>
            <w:hideMark/>
          </w:tcPr>
          <w:p w14:paraId="4E40DE62"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29A02208" w14:textId="77777777" w:rsidR="00D946C3" w:rsidRPr="00F51F39" w:rsidRDefault="00D946C3" w:rsidP="00F51F39">
            <w:pPr>
              <w:spacing w:after="0" w:line="240" w:lineRule="auto"/>
              <w:jc w:val="center"/>
              <w:rPr>
                <w:color w:val="000000"/>
                <w:lang w:eastAsia="en-GB"/>
              </w:rPr>
            </w:pPr>
            <w:r w:rsidRPr="00F51F39">
              <w:rPr>
                <w:color w:val="000000"/>
                <w:lang w:eastAsia="en-GB"/>
              </w:rPr>
              <w:t>1.5</w:t>
            </w:r>
          </w:p>
        </w:tc>
        <w:tc>
          <w:tcPr>
            <w:tcW w:w="658" w:type="dxa"/>
            <w:shd w:val="clear" w:color="auto" w:fill="auto"/>
            <w:noWrap/>
            <w:hideMark/>
          </w:tcPr>
          <w:p w14:paraId="7F464ADE"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6B32F2B"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hideMark/>
          </w:tcPr>
          <w:p w14:paraId="63255CA9" w14:textId="0E60F5F4" w:rsidR="00D946C3" w:rsidRPr="00F51F39" w:rsidRDefault="00D946C3" w:rsidP="00F51F39">
            <w:pPr>
              <w:spacing w:after="0" w:line="240" w:lineRule="auto"/>
              <w:jc w:val="center"/>
              <w:rPr>
                <w:color w:val="000000"/>
                <w:lang w:eastAsia="en-GB"/>
              </w:rPr>
            </w:pPr>
            <w:r w:rsidRPr="00A71A33">
              <w:t>0.5%</w:t>
            </w:r>
          </w:p>
        </w:tc>
        <w:tc>
          <w:tcPr>
            <w:tcW w:w="732" w:type="dxa"/>
            <w:shd w:val="clear" w:color="auto" w:fill="auto"/>
            <w:noWrap/>
            <w:hideMark/>
          </w:tcPr>
          <w:p w14:paraId="2B60A9A5" w14:textId="76721D2C" w:rsidR="00D946C3" w:rsidRPr="00F51F39" w:rsidRDefault="00D946C3" w:rsidP="00F51F39">
            <w:pPr>
              <w:spacing w:after="0" w:line="240" w:lineRule="auto"/>
              <w:jc w:val="center"/>
              <w:rPr>
                <w:color w:val="000000"/>
                <w:lang w:eastAsia="en-GB"/>
              </w:rPr>
            </w:pPr>
            <w:r w:rsidRPr="00A71A33">
              <w:t>35</w:t>
            </w:r>
          </w:p>
        </w:tc>
      </w:tr>
      <w:tr w:rsidR="00D946C3" w:rsidRPr="00F51F39" w14:paraId="0341DBFB" w14:textId="77777777" w:rsidTr="00F51F39">
        <w:trPr>
          <w:trHeight w:val="300"/>
        </w:trPr>
        <w:tc>
          <w:tcPr>
            <w:tcW w:w="671" w:type="dxa"/>
            <w:shd w:val="clear" w:color="auto" w:fill="auto"/>
            <w:noWrap/>
            <w:hideMark/>
          </w:tcPr>
          <w:p w14:paraId="0BCEBF0B"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1583B62E" w14:textId="77777777" w:rsidR="00D946C3" w:rsidRPr="00F51F39" w:rsidRDefault="00D946C3" w:rsidP="00F51F39">
            <w:pPr>
              <w:spacing w:after="0" w:line="240" w:lineRule="auto"/>
              <w:rPr>
                <w:color w:val="000000"/>
                <w:lang w:eastAsia="en-GB"/>
              </w:rPr>
            </w:pPr>
            <w:r w:rsidRPr="00F51F39">
              <w:rPr>
                <w:color w:val="000000"/>
                <w:lang w:eastAsia="en-GB"/>
              </w:rPr>
              <w:t>Paratuberculosis</w:t>
            </w:r>
          </w:p>
        </w:tc>
        <w:tc>
          <w:tcPr>
            <w:tcW w:w="851" w:type="dxa"/>
            <w:shd w:val="clear" w:color="auto" w:fill="auto"/>
            <w:noWrap/>
            <w:hideMark/>
          </w:tcPr>
          <w:p w14:paraId="78F0CA7D" w14:textId="3DD46033"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48951E10"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145" w:type="dxa"/>
            <w:shd w:val="clear" w:color="auto" w:fill="auto"/>
            <w:noWrap/>
            <w:hideMark/>
          </w:tcPr>
          <w:p w14:paraId="1BAF2102" w14:textId="77777777" w:rsidR="00D946C3" w:rsidRPr="00F51F39" w:rsidRDefault="00D946C3" w:rsidP="00F51F39">
            <w:pPr>
              <w:spacing w:after="0" w:line="240" w:lineRule="auto"/>
              <w:jc w:val="center"/>
              <w:rPr>
                <w:color w:val="000000"/>
                <w:lang w:eastAsia="en-GB"/>
              </w:rPr>
            </w:pPr>
            <w:r w:rsidRPr="00F51F39">
              <w:rPr>
                <w:color w:val="000000"/>
                <w:lang w:eastAsia="en-GB"/>
              </w:rPr>
              <w:t>7</w:t>
            </w:r>
          </w:p>
        </w:tc>
        <w:tc>
          <w:tcPr>
            <w:tcW w:w="1023" w:type="dxa"/>
            <w:shd w:val="clear" w:color="auto" w:fill="auto"/>
            <w:noWrap/>
            <w:hideMark/>
          </w:tcPr>
          <w:p w14:paraId="2892115C"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06B0C2C7"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62D034A"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47E41429" w14:textId="37F2AC28" w:rsidR="00D946C3" w:rsidRPr="00F51F39" w:rsidRDefault="00D946C3" w:rsidP="00F51F39">
            <w:pPr>
              <w:spacing w:after="0" w:line="240" w:lineRule="auto"/>
              <w:jc w:val="center"/>
              <w:rPr>
                <w:color w:val="000000"/>
                <w:lang w:eastAsia="en-GB"/>
              </w:rPr>
            </w:pPr>
            <w:r w:rsidRPr="00A71A33">
              <w:t>1.5%</w:t>
            </w:r>
          </w:p>
        </w:tc>
        <w:tc>
          <w:tcPr>
            <w:tcW w:w="732" w:type="dxa"/>
            <w:shd w:val="clear" w:color="auto" w:fill="auto"/>
            <w:noWrap/>
            <w:hideMark/>
          </w:tcPr>
          <w:p w14:paraId="13E6406A" w14:textId="25C5467D" w:rsidR="00D946C3" w:rsidRPr="00F51F39" w:rsidRDefault="00D946C3" w:rsidP="00F51F39">
            <w:pPr>
              <w:spacing w:after="0" w:line="240" w:lineRule="auto"/>
              <w:jc w:val="center"/>
              <w:rPr>
                <w:color w:val="000000"/>
                <w:lang w:eastAsia="en-GB"/>
              </w:rPr>
            </w:pPr>
            <w:r w:rsidRPr="00A71A33">
              <w:t>17</w:t>
            </w:r>
          </w:p>
        </w:tc>
      </w:tr>
      <w:tr w:rsidR="00D946C3" w:rsidRPr="00F51F39" w14:paraId="2B5DB217" w14:textId="77777777" w:rsidTr="00F51F39">
        <w:trPr>
          <w:trHeight w:val="300"/>
        </w:trPr>
        <w:tc>
          <w:tcPr>
            <w:tcW w:w="671" w:type="dxa"/>
            <w:shd w:val="clear" w:color="auto" w:fill="auto"/>
            <w:noWrap/>
            <w:hideMark/>
          </w:tcPr>
          <w:p w14:paraId="10A0EBE0"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0885B2FE" w14:textId="77777777" w:rsidR="00D946C3" w:rsidRPr="00F51F39" w:rsidRDefault="00D946C3" w:rsidP="00F51F39">
            <w:pPr>
              <w:spacing w:after="0" w:line="240" w:lineRule="auto"/>
              <w:rPr>
                <w:color w:val="000000"/>
                <w:lang w:eastAsia="en-GB"/>
              </w:rPr>
            </w:pPr>
            <w:r w:rsidRPr="00F51F39">
              <w:rPr>
                <w:color w:val="000000"/>
                <w:lang w:eastAsia="en-GB"/>
              </w:rPr>
              <w:t>PRRS</w:t>
            </w:r>
          </w:p>
        </w:tc>
        <w:tc>
          <w:tcPr>
            <w:tcW w:w="851" w:type="dxa"/>
            <w:shd w:val="clear" w:color="auto" w:fill="auto"/>
            <w:noWrap/>
            <w:hideMark/>
          </w:tcPr>
          <w:p w14:paraId="0C3070C0" w14:textId="1BED8E1C"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39622B40" w14:textId="77777777" w:rsidR="00D946C3" w:rsidRPr="00F51F39" w:rsidRDefault="00D946C3" w:rsidP="00F51F39">
            <w:pPr>
              <w:spacing w:after="0" w:line="240" w:lineRule="auto"/>
              <w:jc w:val="center"/>
              <w:rPr>
                <w:color w:val="000000"/>
                <w:lang w:eastAsia="en-GB"/>
              </w:rPr>
            </w:pPr>
            <w:r w:rsidRPr="00F51F39">
              <w:rPr>
                <w:color w:val="000000"/>
                <w:lang w:eastAsia="en-GB"/>
              </w:rPr>
              <w:t>7</w:t>
            </w:r>
          </w:p>
        </w:tc>
        <w:tc>
          <w:tcPr>
            <w:tcW w:w="1145" w:type="dxa"/>
            <w:shd w:val="clear" w:color="auto" w:fill="auto"/>
            <w:noWrap/>
            <w:hideMark/>
          </w:tcPr>
          <w:p w14:paraId="06220441"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023" w:type="dxa"/>
            <w:shd w:val="clear" w:color="auto" w:fill="auto"/>
            <w:noWrap/>
            <w:hideMark/>
          </w:tcPr>
          <w:p w14:paraId="6209E876" w14:textId="77777777" w:rsidR="00D946C3" w:rsidRPr="00F51F39" w:rsidRDefault="00D946C3" w:rsidP="00F51F39">
            <w:pPr>
              <w:spacing w:after="0" w:line="240" w:lineRule="auto"/>
              <w:jc w:val="center"/>
              <w:rPr>
                <w:color w:val="000000"/>
                <w:lang w:eastAsia="en-GB"/>
              </w:rPr>
            </w:pPr>
            <w:r w:rsidRPr="00F51F39">
              <w:rPr>
                <w:color w:val="000000"/>
                <w:lang w:eastAsia="en-GB"/>
              </w:rPr>
              <w:t>1.5</w:t>
            </w:r>
          </w:p>
        </w:tc>
        <w:tc>
          <w:tcPr>
            <w:tcW w:w="658" w:type="dxa"/>
            <w:shd w:val="clear" w:color="auto" w:fill="auto"/>
            <w:noWrap/>
            <w:hideMark/>
          </w:tcPr>
          <w:p w14:paraId="3127CF35"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5F450403"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75B7C62C" w14:textId="2B6AC97E" w:rsidR="00D946C3" w:rsidRPr="00F51F39" w:rsidRDefault="00D946C3" w:rsidP="00F51F39">
            <w:pPr>
              <w:spacing w:after="0" w:line="240" w:lineRule="auto"/>
              <w:jc w:val="center"/>
              <w:rPr>
                <w:color w:val="000000"/>
                <w:lang w:eastAsia="en-GB"/>
              </w:rPr>
            </w:pPr>
            <w:r w:rsidRPr="00A71A33">
              <w:t>1.1%</w:t>
            </w:r>
          </w:p>
        </w:tc>
        <w:tc>
          <w:tcPr>
            <w:tcW w:w="732" w:type="dxa"/>
            <w:shd w:val="clear" w:color="auto" w:fill="auto"/>
            <w:noWrap/>
            <w:hideMark/>
          </w:tcPr>
          <w:p w14:paraId="263A7315" w14:textId="0F4E1CD9" w:rsidR="00D946C3" w:rsidRPr="00F51F39" w:rsidRDefault="00D946C3" w:rsidP="00F51F39">
            <w:pPr>
              <w:spacing w:after="0" w:line="240" w:lineRule="auto"/>
              <w:jc w:val="center"/>
              <w:rPr>
                <w:color w:val="000000"/>
                <w:lang w:eastAsia="en-GB"/>
              </w:rPr>
            </w:pPr>
            <w:r w:rsidRPr="00A71A33">
              <w:t>22</w:t>
            </w:r>
          </w:p>
        </w:tc>
      </w:tr>
      <w:tr w:rsidR="00D946C3" w:rsidRPr="00F51F39" w14:paraId="7446AA8C" w14:textId="77777777" w:rsidTr="00F51F39">
        <w:trPr>
          <w:trHeight w:val="300"/>
        </w:trPr>
        <w:tc>
          <w:tcPr>
            <w:tcW w:w="671" w:type="dxa"/>
            <w:shd w:val="clear" w:color="auto" w:fill="auto"/>
            <w:noWrap/>
            <w:hideMark/>
          </w:tcPr>
          <w:p w14:paraId="4485DE71"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5EB376D5" w14:textId="77777777" w:rsidR="00D946C3" w:rsidRPr="00F51F39" w:rsidRDefault="00D946C3" w:rsidP="00F51F39">
            <w:pPr>
              <w:spacing w:after="0" w:line="240" w:lineRule="auto"/>
              <w:rPr>
                <w:color w:val="000000"/>
                <w:lang w:eastAsia="en-GB"/>
              </w:rPr>
            </w:pPr>
            <w:r w:rsidRPr="00F51F39">
              <w:rPr>
                <w:color w:val="000000"/>
                <w:lang w:eastAsia="en-GB"/>
              </w:rPr>
              <w:t>Qfever</w:t>
            </w:r>
          </w:p>
        </w:tc>
        <w:tc>
          <w:tcPr>
            <w:tcW w:w="851" w:type="dxa"/>
            <w:shd w:val="clear" w:color="auto" w:fill="auto"/>
            <w:noWrap/>
            <w:hideMark/>
          </w:tcPr>
          <w:p w14:paraId="25E2A4CB" w14:textId="73C60379"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02D8CA4E" w14:textId="77777777" w:rsidR="00D946C3" w:rsidRPr="00F51F39" w:rsidRDefault="00D946C3" w:rsidP="00F51F39">
            <w:pPr>
              <w:spacing w:after="0" w:line="240" w:lineRule="auto"/>
              <w:jc w:val="center"/>
              <w:rPr>
                <w:color w:val="000000"/>
                <w:lang w:eastAsia="en-GB"/>
              </w:rPr>
            </w:pPr>
            <w:r w:rsidRPr="00F51F39">
              <w:rPr>
                <w:color w:val="000000"/>
                <w:lang w:eastAsia="en-GB"/>
              </w:rPr>
              <w:t>6</w:t>
            </w:r>
          </w:p>
        </w:tc>
        <w:tc>
          <w:tcPr>
            <w:tcW w:w="1145" w:type="dxa"/>
            <w:shd w:val="clear" w:color="auto" w:fill="auto"/>
            <w:noWrap/>
            <w:hideMark/>
          </w:tcPr>
          <w:p w14:paraId="51D5BB8C"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0F88BFF5"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0C38D92C"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7BF0252D"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hideMark/>
          </w:tcPr>
          <w:p w14:paraId="46CF3864" w14:textId="4648A02E" w:rsidR="00D946C3" w:rsidRPr="00F51F39" w:rsidRDefault="00D946C3" w:rsidP="00F51F39">
            <w:pPr>
              <w:spacing w:after="0" w:line="240" w:lineRule="auto"/>
              <w:jc w:val="center"/>
              <w:rPr>
                <w:color w:val="000000"/>
                <w:lang w:eastAsia="en-GB"/>
              </w:rPr>
            </w:pPr>
            <w:r w:rsidRPr="00A71A33">
              <w:t>0.9%</w:t>
            </w:r>
          </w:p>
        </w:tc>
        <w:tc>
          <w:tcPr>
            <w:tcW w:w="732" w:type="dxa"/>
            <w:shd w:val="clear" w:color="auto" w:fill="auto"/>
            <w:noWrap/>
            <w:hideMark/>
          </w:tcPr>
          <w:p w14:paraId="16B336B6" w14:textId="0A2F355A" w:rsidR="00D946C3" w:rsidRPr="00F51F39" w:rsidRDefault="00D946C3" w:rsidP="00F51F39">
            <w:pPr>
              <w:spacing w:after="0" w:line="240" w:lineRule="auto"/>
              <w:jc w:val="center"/>
              <w:rPr>
                <w:color w:val="000000"/>
                <w:lang w:eastAsia="en-GB"/>
              </w:rPr>
            </w:pPr>
            <w:r w:rsidRPr="00A71A33">
              <w:t>25</w:t>
            </w:r>
          </w:p>
        </w:tc>
      </w:tr>
      <w:tr w:rsidR="00D946C3" w:rsidRPr="00F51F39" w14:paraId="0A928E79" w14:textId="77777777" w:rsidTr="00F51F39">
        <w:trPr>
          <w:trHeight w:val="300"/>
        </w:trPr>
        <w:tc>
          <w:tcPr>
            <w:tcW w:w="671" w:type="dxa"/>
            <w:shd w:val="clear" w:color="auto" w:fill="auto"/>
            <w:noWrap/>
            <w:hideMark/>
          </w:tcPr>
          <w:p w14:paraId="5609B32C"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4D2B71A1" w14:textId="77777777" w:rsidR="00D946C3" w:rsidRPr="00F51F39" w:rsidRDefault="00D946C3" w:rsidP="00F51F39">
            <w:pPr>
              <w:spacing w:after="0" w:line="240" w:lineRule="auto"/>
              <w:rPr>
                <w:color w:val="000000"/>
                <w:lang w:eastAsia="en-GB"/>
              </w:rPr>
            </w:pPr>
            <w:r w:rsidRPr="00F51F39">
              <w:rPr>
                <w:color w:val="000000"/>
                <w:lang w:eastAsia="en-GB"/>
              </w:rPr>
              <w:t>Rabies</w:t>
            </w:r>
          </w:p>
        </w:tc>
        <w:tc>
          <w:tcPr>
            <w:tcW w:w="851" w:type="dxa"/>
            <w:shd w:val="clear" w:color="auto" w:fill="auto"/>
            <w:noWrap/>
            <w:hideMark/>
          </w:tcPr>
          <w:p w14:paraId="16B314BE" w14:textId="34CC5387"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6F2F7C09" w14:textId="77777777" w:rsidR="00D946C3" w:rsidRPr="00F51F39" w:rsidRDefault="00D946C3" w:rsidP="00F51F39">
            <w:pPr>
              <w:spacing w:after="0" w:line="240" w:lineRule="auto"/>
              <w:jc w:val="center"/>
              <w:rPr>
                <w:color w:val="000000"/>
                <w:lang w:eastAsia="en-GB"/>
              </w:rPr>
            </w:pPr>
            <w:r w:rsidRPr="00F51F39">
              <w:rPr>
                <w:color w:val="000000"/>
                <w:lang w:eastAsia="en-GB"/>
              </w:rPr>
              <w:t>6</w:t>
            </w:r>
          </w:p>
        </w:tc>
        <w:tc>
          <w:tcPr>
            <w:tcW w:w="1145" w:type="dxa"/>
            <w:shd w:val="clear" w:color="auto" w:fill="auto"/>
            <w:noWrap/>
            <w:hideMark/>
          </w:tcPr>
          <w:p w14:paraId="0BB65C42"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6DFE148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766AD5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914362C"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hideMark/>
          </w:tcPr>
          <w:p w14:paraId="276F1AD7" w14:textId="38C08F7D" w:rsidR="00D946C3" w:rsidRPr="00F51F39" w:rsidRDefault="00D946C3" w:rsidP="00F51F39">
            <w:pPr>
              <w:spacing w:after="0" w:line="240" w:lineRule="auto"/>
              <w:jc w:val="center"/>
              <w:rPr>
                <w:color w:val="000000"/>
                <w:lang w:eastAsia="en-GB"/>
              </w:rPr>
            </w:pPr>
            <w:r w:rsidRPr="00A71A33">
              <w:t>0.9%</w:t>
            </w:r>
          </w:p>
        </w:tc>
        <w:tc>
          <w:tcPr>
            <w:tcW w:w="732" w:type="dxa"/>
            <w:shd w:val="clear" w:color="auto" w:fill="auto"/>
            <w:noWrap/>
            <w:hideMark/>
          </w:tcPr>
          <w:p w14:paraId="6C657050" w14:textId="0D37AA88" w:rsidR="00D946C3" w:rsidRPr="00F51F39" w:rsidRDefault="00D946C3" w:rsidP="00F51F39">
            <w:pPr>
              <w:spacing w:after="0" w:line="240" w:lineRule="auto"/>
              <w:jc w:val="center"/>
              <w:rPr>
                <w:color w:val="000000"/>
                <w:lang w:eastAsia="en-GB"/>
              </w:rPr>
            </w:pPr>
            <w:r w:rsidRPr="00A71A33">
              <w:t>25</w:t>
            </w:r>
          </w:p>
        </w:tc>
      </w:tr>
      <w:tr w:rsidR="00D946C3" w:rsidRPr="00F51F39" w14:paraId="06C78201" w14:textId="77777777" w:rsidTr="00F51F39">
        <w:trPr>
          <w:trHeight w:val="300"/>
        </w:trPr>
        <w:tc>
          <w:tcPr>
            <w:tcW w:w="671" w:type="dxa"/>
            <w:shd w:val="clear" w:color="auto" w:fill="auto"/>
            <w:noWrap/>
            <w:hideMark/>
          </w:tcPr>
          <w:p w14:paraId="33707087"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B99CA33" w14:textId="0FA109E9" w:rsidR="00D946C3" w:rsidRPr="00EF1594" w:rsidRDefault="00D946C3" w:rsidP="00F51F39">
            <w:pPr>
              <w:spacing w:after="0" w:line="240" w:lineRule="auto"/>
              <w:rPr>
                <w:i/>
                <w:color w:val="000000"/>
                <w:lang w:eastAsia="en-GB"/>
              </w:rPr>
            </w:pPr>
            <w:r w:rsidRPr="00EF1594">
              <w:rPr>
                <w:i/>
                <w:color w:val="000000"/>
                <w:lang w:eastAsia="en-GB"/>
              </w:rPr>
              <w:t>Salmonella</w:t>
            </w:r>
            <w:r w:rsidR="001C12C2" w:rsidRPr="00EF1594">
              <w:rPr>
                <w:i/>
                <w:color w:val="000000"/>
                <w:lang w:eastAsia="en-GB"/>
              </w:rPr>
              <w:t xml:space="preserve"> </w:t>
            </w:r>
            <w:r w:rsidR="001C12C2" w:rsidRPr="000B33B1">
              <w:rPr>
                <w:color w:val="000000"/>
                <w:lang w:eastAsia="en-GB"/>
              </w:rPr>
              <w:t>spp.</w:t>
            </w:r>
          </w:p>
        </w:tc>
        <w:tc>
          <w:tcPr>
            <w:tcW w:w="851" w:type="dxa"/>
            <w:shd w:val="clear" w:color="auto" w:fill="auto"/>
            <w:noWrap/>
            <w:hideMark/>
          </w:tcPr>
          <w:p w14:paraId="55EEFA97" w14:textId="64A293BB"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4C105AA1" w14:textId="77777777" w:rsidR="00D946C3" w:rsidRPr="00F51F39" w:rsidRDefault="00D946C3" w:rsidP="00F51F39">
            <w:pPr>
              <w:spacing w:after="0" w:line="240" w:lineRule="auto"/>
              <w:jc w:val="center"/>
              <w:rPr>
                <w:color w:val="000000"/>
                <w:lang w:eastAsia="en-GB"/>
              </w:rPr>
            </w:pPr>
            <w:r w:rsidRPr="00F51F39">
              <w:rPr>
                <w:color w:val="000000"/>
                <w:lang w:eastAsia="en-GB"/>
              </w:rPr>
              <w:t>107</w:t>
            </w:r>
          </w:p>
        </w:tc>
        <w:tc>
          <w:tcPr>
            <w:tcW w:w="1145" w:type="dxa"/>
            <w:shd w:val="clear" w:color="auto" w:fill="auto"/>
            <w:noWrap/>
            <w:hideMark/>
          </w:tcPr>
          <w:p w14:paraId="2A71C248"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69371E4B" w14:textId="77777777" w:rsidR="00D946C3" w:rsidRPr="00F51F39" w:rsidRDefault="00D946C3" w:rsidP="00F51F39">
            <w:pPr>
              <w:spacing w:after="0" w:line="240" w:lineRule="auto"/>
              <w:jc w:val="center"/>
              <w:rPr>
                <w:color w:val="000000"/>
                <w:lang w:eastAsia="en-GB"/>
              </w:rPr>
            </w:pPr>
            <w:r w:rsidRPr="00F51F39">
              <w:rPr>
                <w:color w:val="000000"/>
                <w:lang w:eastAsia="en-GB"/>
              </w:rPr>
              <w:t>10.5</w:t>
            </w:r>
          </w:p>
        </w:tc>
        <w:tc>
          <w:tcPr>
            <w:tcW w:w="658" w:type="dxa"/>
            <w:shd w:val="clear" w:color="auto" w:fill="auto"/>
            <w:noWrap/>
            <w:hideMark/>
          </w:tcPr>
          <w:p w14:paraId="029210CC"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89B04A7" w14:textId="77777777" w:rsidR="00D946C3" w:rsidRPr="00F51F39" w:rsidRDefault="00D946C3" w:rsidP="00F51F39">
            <w:pPr>
              <w:spacing w:after="0" w:line="240" w:lineRule="auto"/>
              <w:jc w:val="center"/>
              <w:rPr>
                <w:color w:val="000000"/>
                <w:lang w:eastAsia="en-GB"/>
              </w:rPr>
            </w:pPr>
            <w:r w:rsidRPr="00F51F39">
              <w:rPr>
                <w:color w:val="000000"/>
                <w:lang w:eastAsia="en-GB"/>
              </w:rPr>
              <w:t>22</w:t>
            </w:r>
          </w:p>
        </w:tc>
        <w:tc>
          <w:tcPr>
            <w:tcW w:w="1439" w:type="dxa"/>
            <w:shd w:val="clear" w:color="auto" w:fill="auto"/>
            <w:noWrap/>
            <w:hideMark/>
          </w:tcPr>
          <w:p w14:paraId="2E0E4A65" w14:textId="2FDCDCB4" w:rsidR="00D946C3" w:rsidRPr="00F51F39" w:rsidRDefault="00D946C3" w:rsidP="00F51F39">
            <w:pPr>
              <w:spacing w:after="0" w:line="240" w:lineRule="auto"/>
              <w:jc w:val="center"/>
              <w:rPr>
                <w:color w:val="000000"/>
                <w:lang w:eastAsia="en-GB"/>
              </w:rPr>
            </w:pPr>
            <w:r w:rsidRPr="00A71A33">
              <w:t>16.1%</w:t>
            </w:r>
          </w:p>
        </w:tc>
        <w:tc>
          <w:tcPr>
            <w:tcW w:w="732" w:type="dxa"/>
            <w:shd w:val="clear" w:color="000000" w:fill="FFC7CE"/>
            <w:noWrap/>
            <w:hideMark/>
          </w:tcPr>
          <w:p w14:paraId="7548D95C" w14:textId="279A58C8" w:rsidR="00D946C3" w:rsidRPr="00F51F39" w:rsidRDefault="00D946C3" w:rsidP="00F51F39">
            <w:pPr>
              <w:spacing w:after="0" w:line="240" w:lineRule="auto"/>
              <w:jc w:val="center"/>
              <w:rPr>
                <w:color w:val="9C0006"/>
                <w:lang w:eastAsia="en-GB"/>
              </w:rPr>
            </w:pPr>
            <w:r w:rsidRPr="00A71A33">
              <w:t>1</w:t>
            </w:r>
          </w:p>
        </w:tc>
      </w:tr>
      <w:tr w:rsidR="00D946C3" w:rsidRPr="00F51F39" w14:paraId="2A5B391A" w14:textId="77777777" w:rsidTr="00F51F39">
        <w:trPr>
          <w:trHeight w:val="300"/>
        </w:trPr>
        <w:tc>
          <w:tcPr>
            <w:tcW w:w="671" w:type="dxa"/>
            <w:shd w:val="clear" w:color="auto" w:fill="auto"/>
            <w:noWrap/>
            <w:hideMark/>
          </w:tcPr>
          <w:p w14:paraId="2ED32347"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4FD1622" w14:textId="77777777" w:rsidR="00D946C3" w:rsidRPr="00F51F39" w:rsidRDefault="00D946C3" w:rsidP="00F51F39">
            <w:pPr>
              <w:spacing w:after="0" w:line="240" w:lineRule="auto"/>
              <w:rPr>
                <w:color w:val="000000"/>
                <w:lang w:eastAsia="en-GB"/>
              </w:rPr>
            </w:pPr>
            <w:r w:rsidRPr="00F51F39">
              <w:rPr>
                <w:color w:val="000000"/>
                <w:lang w:eastAsia="en-GB"/>
              </w:rPr>
              <w:t>Schmallenberg</w:t>
            </w:r>
          </w:p>
        </w:tc>
        <w:tc>
          <w:tcPr>
            <w:tcW w:w="851" w:type="dxa"/>
            <w:shd w:val="clear" w:color="auto" w:fill="auto"/>
            <w:noWrap/>
            <w:hideMark/>
          </w:tcPr>
          <w:p w14:paraId="2C471129" w14:textId="18D0EAEF"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3D6A20A5"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2B73301C"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7D0977A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6F40984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C1E249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4B6DD3F9" w14:textId="05385BE3"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4F69D69E" w14:textId="019FB5CC" w:rsidR="00D946C3" w:rsidRPr="00F51F39" w:rsidRDefault="00D946C3" w:rsidP="00F51F39">
            <w:pPr>
              <w:spacing w:after="0" w:line="240" w:lineRule="auto"/>
              <w:jc w:val="center"/>
              <w:rPr>
                <w:color w:val="000000"/>
                <w:lang w:eastAsia="en-GB"/>
              </w:rPr>
            </w:pPr>
            <w:r w:rsidRPr="00A71A33">
              <w:t>46</w:t>
            </w:r>
          </w:p>
        </w:tc>
      </w:tr>
      <w:tr w:rsidR="00D946C3" w:rsidRPr="00F51F39" w14:paraId="5EAF96C5" w14:textId="77777777" w:rsidTr="00F51F39">
        <w:trPr>
          <w:trHeight w:val="300"/>
        </w:trPr>
        <w:tc>
          <w:tcPr>
            <w:tcW w:w="671" w:type="dxa"/>
            <w:shd w:val="clear" w:color="auto" w:fill="auto"/>
            <w:noWrap/>
            <w:hideMark/>
          </w:tcPr>
          <w:p w14:paraId="08AA5BC9"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0A8FF07C" w14:textId="77777777" w:rsidR="00D946C3" w:rsidRPr="00F51F39" w:rsidRDefault="00D946C3" w:rsidP="00F51F39">
            <w:pPr>
              <w:spacing w:after="0" w:line="240" w:lineRule="auto"/>
              <w:rPr>
                <w:color w:val="000000"/>
                <w:lang w:eastAsia="en-GB"/>
              </w:rPr>
            </w:pPr>
            <w:r w:rsidRPr="00F51F39">
              <w:rPr>
                <w:color w:val="000000"/>
                <w:lang w:eastAsia="en-GB"/>
              </w:rPr>
              <w:t>Scrapie</w:t>
            </w:r>
          </w:p>
        </w:tc>
        <w:tc>
          <w:tcPr>
            <w:tcW w:w="851" w:type="dxa"/>
            <w:shd w:val="clear" w:color="auto" w:fill="auto"/>
            <w:noWrap/>
            <w:hideMark/>
          </w:tcPr>
          <w:p w14:paraId="4F097CF1" w14:textId="57A3E66C" w:rsidR="00D946C3" w:rsidRPr="00F51F39" w:rsidRDefault="00D946C3" w:rsidP="00F51F39">
            <w:pPr>
              <w:spacing w:after="0" w:line="240" w:lineRule="auto"/>
              <w:rPr>
                <w:color w:val="000000"/>
                <w:lang w:eastAsia="en-GB"/>
              </w:rPr>
            </w:pPr>
            <w:r>
              <w:rPr>
                <w:color w:val="000000"/>
                <w:lang w:eastAsia="en-GB"/>
              </w:rPr>
              <w:t>Pr</w:t>
            </w:r>
          </w:p>
        </w:tc>
        <w:tc>
          <w:tcPr>
            <w:tcW w:w="709" w:type="dxa"/>
            <w:shd w:val="clear" w:color="auto" w:fill="auto"/>
            <w:noWrap/>
            <w:hideMark/>
          </w:tcPr>
          <w:p w14:paraId="3A0B16B9" w14:textId="77777777" w:rsidR="00D946C3" w:rsidRPr="00F51F39" w:rsidRDefault="00D946C3" w:rsidP="00F51F39">
            <w:pPr>
              <w:spacing w:after="0" w:line="240" w:lineRule="auto"/>
              <w:jc w:val="center"/>
              <w:rPr>
                <w:color w:val="000000"/>
                <w:lang w:eastAsia="en-GB"/>
              </w:rPr>
            </w:pPr>
            <w:r w:rsidRPr="00F51F39">
              <w:rPr>
                <w:color w:val="000000"/>
                <w:lang w:eastAsia="en-GB"/>
              </w:rPr>
              <w:t>24</w:t>
            </w:r>
          </w:p>
        </w:tc>
        <w:tc>
          <w:tcPr>
            <w:tcW w:w="1145" w:type="dxa"/>
            <w:shd w:val="clear" w:color="auto" w:fill="auto"/>
            <w:noWrap/>
            <w:hideMark/>
          </w:tcPr>
          <w:p w14:paraId="567383A2"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288DC22F"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615F40DE"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E485C8B"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hideMark/>
          </w:tcPr>
          <w:p w14:paraId="5912F671" w14:textId="2269DFC9" w:rsidR="00D946C3" w:rsidRPr="00F51F39" w:rsidRDefault="00D946C3" w:rsidP="00F51F39">
            <w:pPr>
              <w:spacing w:after="0" w:line="240" w:lineRule="auto"/>
              <w:jc w:val="center"/>
              <w:rPr>
                <w:color w:val="000000"/>
                <w:lang w:eastAsia="en-GB"/>
              </w:rPr>
            </w:pPr>
            <w:r w:rsidRPr="00A71A33">
              <w:t>3.6%</w:t>
            </w:r>
          </w:p>
        </w:tc>
        <w:tc>
          <w:tcPr>
            <w:tcW w:w="732" w:type="dxa"/>
            <w:shd w:val="clear" w:color="000000" w:fill="FFC7CE"/>
            <w:noWrap/>
            <w:hideMark/>
          </w:tcPr>
          <w:p w14:paraId="478544DC" w14:textId="66C2421B" w:rsidR="00D946C3" w:rsidRPr="00F51F39" w:rsidRDefault="00D946C3" w:rsidP="00F51F39">
            <w:pPr>
              <w:spacing w:after="0" w:line="240" w:lineRule="auto"/>
              <w:jc w:val="center"/>
              <w:rPr>
                <w:color w:val="9C0006"/>
                <w:lang w:eastAsia="en-GB"/>
              </w:rPr>
            </w:pPr>
            <w:r w:rsidRPr="00A71A33">
              <w:t>6</w:t>
            </w:r>
          </w:p>
        </w:tc>
      </w:tr>
      <w:tr w:rsidR="00D946C3" w:rsidRPr="00F51F39" w14:paraId="26052056" w14:textId="77777777" w:rsidTr="00F51F39">
        <w:trPr>
          <w:trHeight w:val="300"/>
        </w:trPr>
        <w:tc>
          <w:tcPr>
            <w:tcW w:w="671" w:type="dxa"/>
            <w:shd w:val="clear" w:color="auto" w:fill="auto"/>
            <w:noWrap/>
            <w:hideMark/>
          </w:tcPr>
          <w:p w14:paraId="1137DE28"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7526F29" w14:textId="77777777" w:rsidR="00D946C3" w:rsidRPr="00F51F39" w:rsidRDefault="00D946C3" w:rsidP="00F51F39">
            <w:pPr>
              <w:spacing w:after="0" w:line="240" w:lineRule="auto"/>
              <w:rPr>
                <w:color w:val="000000"/>
                <w:lang w:eastAsia="en-GB"/>
              </w:rPr>
            </w:pPr>
            <w:r w:rsidRPr="00F51F39">
              <w:rPr>
                <w:color w:val="000000"/>
                <w:lang w:eastAsia="en-GB"/>
              </w:rPr>
              <w:t>Swine influenza</w:t>
            </w:r>
          </w:p>
        </w:tc>
        <w:tc>
          <w:tcPr>
            <w:tcW w:w="851" w:type="dxa"/>
            <w:shd w:val="clear" w:color="auto" w:fill="auto"/>
            <w:noWrap/>
            <w:hideMark/>
          </w:tcPr>
          <w:p w14:paraId="207F4E70" w14:textId="7E9883F3"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4EF0F0A9"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0C4D524C"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0D5AEB5B"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7403A8F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B75302B"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69C5BCF5" w14:textId="4C3B75CF" w:rsidR="00D946C3" w:rsidRPr="00F51F39" w:rsidRDefault="00D946C3" w:rsidP="00F51F39">
            <w:pPr>
              <w:spacing w:after="0" w:line="240" w:lineRule="auto"/>
              <w:jc w:val="center"/>
              <w:rPr>
                <w:color w:val="000000"/>
                <w:lang w:eastAsia="en-GB"/>
              </w:rPr>
            </w:pPr>
            <w:r w:rsidRPr="00A71A33">
              <w:t>0.3%</w:t>
            </w:r>
          </w:p>
        </w:tc>
        <w:tc>
          <w:tcPr>
            <w:tcW w:w="732" w:type="dxa"/>
            <w:shd w:val="clear" w:color="auto" w:fill="auto"/>
            <w:noWrap/>
            <w:hideMark/>
          </w:tcPr>
          <w:p w14:paraId="61EEECF3" w14:textId="08BACAB6" w:rsidR="00D946C3" w:rsidRPr="00F51F39" w:rsidRDefault="00D946C3" w:rsidP="00F51F39">
            <w:pPr>
              <w:spacing w:after="0" w:line="240" w:lineRule="auto"/>
              <w:jc w:val="center"/>
              <w:rPr>
                <w:color w:val="000000"/>
                <w:lang w:eastAsia="en-GB"/>
              </w:rPr>
            </w:pPr>
            <w:r w:rsidRPr="00A71A33">
              <w:t>38</w:t>
            </w:r>
          </w:p>
        </w:tc>
      </w:tr>
      <w:tr w:rsidR="00D946C3" w:rsidRPr="00F51F39" w14:paraId="0080B202" w14:textId="77777777" w:rsidTr="00F51F39">
        <w:trPr>
          <w:trHeight w:val="300"/>
        </w:trPr>
        <w:tc>
          <w:tcPr>
            <w:tcW w:w="671" w:type="dxa"/>
            <w:shd w:val="clear" w:color="auto" w:fill="auto"/>
            <w:noWrap/>
            <w:hideMark/>
          </w:tcPr>
          <w:p w14:paraId="2DB658F6"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477FA76A" w14:textId="77777777" w:rsidR="00D946C3" w:rsidRPr="00F51F39" w:rsidRDefault="00D946C3" w:rsidP="00F51F39">
            <w:pPr>
              <w:spacing w:after="0" w:line="240" w:lineRule="auto"/>
              <w:rPr>
                <w:color w:val="000000"/>
                <w:lang w:eastAsia="en-GB"/>
              </w:rPr>
            </w:pPr>
            <w:r w:rsidRPr="00F51F39">
              <w:rPr>
                <w:color w:val="000000"/>
                <w:lang w:eastAsia="en-GB"/>
              </w:rPr>
              <w:t>Swine vesicular disease</w:t>
            </w:r>
          </w:p>
        </w:tc>
        <w:tc>
          <w:tcPr>
            <w:tcW w:w="851" w:type="dxa"/>
            <w:shd w:val="clear" w:color="auto" w:fill="auto"/>
            <w:noWrap/>
            <w:hideMark/>
          </w:tcPr>
          <w:p w14:paraId="07466361" w14:textId="0EC5CC1B" w:rsidR="00D946C3" w:rsidRPr="00F51F39" w:rsidRDefault="00D946C3" w:rsidP="00F51F39">
            <w:pPr>
              <w:spacing w:after="0" w:line="240" w:lineRule="auto"/>
              <w:rPr>
                <w:color w:val="000000"/>
                <w:lang w:eastAsia="en-GB"/>
              </w:rPr>
            </w:pPr>
            <w:r>
              <w:rPr>
                <w:color w:val="000000"/>
                <w:lang w:eastAsia="en-GB"/>
              </w:rPr>
              <w:t>V</w:t>
            </w:r>
          </w:p>
        </w:tc>
        <w:tc>
          <w:tcPr>
            <w:tcW w:w="709" w:type="dxa"/>
            <w:shd w:val="clear" w:color="auto" w:fill="auto"/>
            <w:noWrap/>
            <w:hideMark/>
          </w:tcPr>
          <w:p w14:paraId="325F39DC" w14:textId="77777777" w:rsidR="00D946C3" w:rsidRPr="00F51F39" w:rsidRDefault="00D946C3" w:rsidP="00F51F39">
            <w:pPr>
              <w:spacing w:after="0" w:line="240" w:lineRule="auto"/>
              <w:jc w:val="center"/>
              <w:rPr>
                <w:color w:val="000000"/>
                <w:lang w:eastAsia="en-GB"/>
              </w:rPr>
            </w:pPr>
            <w:r w:rsidRPr="00F51F39">
              <w:rPr>
                <w:color w:val="000000"/>
                <w:lang w:eastAsia="en-GB"/>
              </w:rPr>
              <w:t>9</w:t>
            </w:r>
          </w:p>
        </w:tc>
        <w:tc>
          <w:tcPr>
            <w:tcW w:w="1145" w:type="dxa"/>
            <w:shd w:val="clear" w:color="auto" w:fill="auto"/>
            <w:noWrap/>
            <w:hideMark/>
          </w:tcPr>
          <w:p w14:paraId="0A3B7A8D"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26D92D9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74B6E6CC"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7C1245C"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439" w:type="dxa"/>
            <w:shd w:val="clear" w:color="auto" w:fill="auto"/>
            <w:noWrap/>
            <w:hideMark/>
          </w:tcPr>
          <w:p w14:paraId="379CA7D4" w14:textId="6257E623" w:rsidR="00D946C3" w:rsidRPr="00F51F39" w:rsidRDefault="00D946C3" w:rsidP="00F51F39">
            <w:pPr>
              <w:spacing w:after="0" w:line="240" w:lineRule="auto"/>
              <w:jc w:val="center"/>
              <w:rPr>
                <w:color w:val="000000"/>
                <w:lang w:eastAsia="en-GB"/>
              </w:rPr>
            </w:pPr>
            <w:r w:rsidRPr="00A71A33">
              <w:t>1.4%</w:t>
            </w:r>
          </w:p>
        </w:tc>
        <w:tc>
          <w:tcPr>
            <w:tcW w:w="732" w:type="dxa"/>
            <w:shd w:val="clear" w:color="auto" w:fill="auto"/>
            <w:noWrap/>
            <w:hideMark/>
          </w:tcPr>
          <w:p w14:paraId="0FDF31A8" w14:textId="55CE95F4" w:rsidR="00D946C3" w:rsidRPr="00F51F39" w:rsidRDefault="00D946C3" w:rsidP="00F51F39">
            <w:pPr>
              <w:spacing w:after="0" w:line="240" w:lineRule="auto"/>
              <w:jc w:val="center"/>
              <w:rPr>
                <w:color w:val="000000"/>
                <w:lang w:eastAsia="en-GB"/>
              </w:rPr>
            </w:pPr>
            <w:r w:rsidRPr="00A71A33">
              <w:t>19</w:t>
            </w:r>
          </w:p>
        </w:tc>
      </w:tr>
      <w:tr w:rsidR="00D946C3" w:rsidRPr="00F51F39" w14:paraId="205A1627" w14:textId="77777777" w:rsidTr="00F51F39">
        <w:trPr>
          <w:trHeight w:val="300"/>
        </w:trPr>
        <w:tc>
          <w:tcPr>
            <w:tcW w:w="671" w:type="dxa"/>
            <w:shd w:val="clear" w:color="auto" w:fill="auto"/>
            <w:noWrap/>
            <w:hideMark/>
          </w:tcPr>
          <w:p w14:paraId="64399E23"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11749363" w14:textId="25338D5B" w:rsidR="00D946C3" w:rsidRPr="00F51F39" w:rsidRDefault="00D946C3" w:rsidP="00F51F39">
            <w:pPr>
              <w:spacing w:after="0" w:line="240" w:lineRule="auto"/>
              <w:rPr>
                <w:color w:val="000000"/>
                <w:lang w:eastAsia="en-GB"/>
              </w:rPr>
            </w:pPr>
            <w:r w:rsidRPr="00F51F39">
              <w:rPr>
                <w:color w:val="000000"/>
                <w:lang w:eastAsia="en-GB"/>
              </w:rPr>
              <w:t xml:space="preserve">Toxinogenic </w:t>
            </w:r>
            <w:r w:rsidRPr="00EF1594">
              <w:rPr>
                <w:i/>
                <w:color w:val="000000"/>
                <w:lang w:eastAsia="en-GB"/>
              </w:rPr>
              <w:t>E</w:t>
            </w:r>
            <w:r w:rsidR="00760347" w:rsidRPr="00EF1594">
              <w:rPr>
                <w:i/>
                <w:color w:val="000000"/>
                <w:lang w:eastAsia="en-GB"/>
              </w:rPr>
              <w:t xml:space="preserve">. </w:t>
            </w:r>
            <w:r w:rsidRPr="00EF1594">
              <w:rPr>
                <w:i/>
                <w:color w:val="000000"/>
                <w:lang w:eastAsia="en-GB"/>
              </w:rPr>
              <w:t>coli</w:t>
            </w:r>
            <w:r w:rsidR="00760347">
              <w:rPr>
                <w:i/>
                <w:color w:val="000000"/>
                <w:lang w:eastAsia="en-GB"/>
              </w:rPr>
              <w:t xml:space="preserve"> </w:t>
            </w:r>
          </w:p>
        </w:tc>
        <w:tc>
          <w:tcPr>
            <w:tcW w:w="851" w:type="dxa"/>
            <w:shd w:val="clear" w:color="auto" w:fill="auto"/>
            <w:noWrap/>
            <w:hideMark/>
          </w:tcPr>
          <w:p w14:paraId="404706C5" w14:textId="43FEAC6F"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7FDB8A2E"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145" w:type="dxa"/>
            <w:shd w:val="clear" w:color="auto" w:fill="auto"/>
            <w:noWrap/>
            <w:hideMark/>
          </w:tcPr>
          <w:p w14:paraId="24510604"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023" w:type="dxa"/>
            <w:shd w:val="clear" w:color="auto" w:fill="auto"/>
            <w:noWrap/>
            <w:hideMark/>
          </w:tcPr>
          <w:p w14:paraId="5360924E"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3AD9A5C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AB9D5A1"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56455183" w14:textId="62AEE093" w:rsidR="00D946C3" w:rsidRPr="00F51F39" w:rsidRDefault="00D946C3" w:rsidP="00F51F39">
            <w:pPr>
              <w:spacing w:after="0" w:line="240" w:lineRule="auto"/>
              <w:jc w:val="center"/>
              <w:rPr>
                <w:color w:val="000000"/>
                <w:lang w:eastAsia="en-GB"/>
              </w:rPr>
            </w:pPr>
            <w:r w:rsidRPr="00A71A33">
              <w:t>0.5%</w:t>
            </w:r>
          </w:p>
        </w:tc>
        <w:tc>
          <w:tcPr>
            <w:tcW w:w="732" w:type="dxa"/>
            <w:shd w:val="clear" w:color="auto" w:fill="auto"/>
            <w:noWrap/>
            <w:hideMark/>
          </w:tcPr>
          <w:p w14:paraId="3C54E821" w14:textId="5D429D42" w:rsidR="00D946C3" w:rsidRPr="00F51F39" w:rsidRDefault="00D946C3" w:rsidP="00F51F39">
            <w:pPr>
              <w:spacing w:after="0" w:line="240" w:lineRule="auto"/>
              <w:jc w:val="center"/>
              <w:rPr>
                <w:color w:val="000000"/>
                <w:lang w:eastAsia="en-GB"/>
              </w:rPr>
            </w:pPr>
            <w:r w:rsidRPr="00A71A33">
              <w:t>35</w:t>
            </w:r>
          </w:p>
        </w:tc>
      </w:tr>
      <w:tr w:rsidR="00D946C3" w:rsidRPr="00F51F39" w14:paraId="3AF7C5D4" w14:textId="77777777" w:rsidTr="00F51F39">
        <w:trPr>
          <w:trHeight w:val="300"/>
        </w:trPr>
        <w:tc>
          <w:tcPr>
            <w:tcW w:w="671" w:type="dxa"/>
            <w:shd w:val="clear" w:color="auto" w:fill="auto"/>
            <w:noWrap/>
            <w:hideMark/>
          </w:tcPr>
          <w:p w14:paraId="3B1099AE"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06E474F1" w14:textId="77777777" w:rsidR="00D946C3" w:rsidRPr="00F51F39" w:rsidRDefault="00D946C3" w:rsidP="00F51F39">
            <w:pPr>
              <w:spacing w:after="0" w:line="240" w:lineRule="auto"/>
              <w:rPr>
                <w:color w:val="000000"/>
                <w:lang w:eastAsia="en-GB"/>
              </w:rPr>
            </w:pPr>
            <w:r w:rsidRPr="00F51F39">
              <w:rPr>
                <w:color w:val="000000"/>
                <w:lang w:eastAsia="en-GB"/>
              </w:rPr>
              <w:t>Toxins</w:t>
            </w:r>
          </w:p>
        </w:tc>
        <w:tc>
          <w:tcPr>
            <w:tcW w:w="851" w:type="dxa"/>
            <w:shd w:val="clear" w:color="auto" w:fill="auto"/>
            <w:noWrap/>
            <w:hideMark/>
          </w:tcPr>
          <w:p w14:paraId="0566F508" w14:textId="7D62BA21" w:rsidR="00D946C3" w:rsidRPr="00F51F39" w:rsidRDefault="00D946C3" w:rsidP="00F51F39">
            <w:pPr>
              <w:spacing w:after="0" w:line="240" w:lineRule="auto"/>
              <w:rPr>
                <w:color w:val="000000"/>
                <w:lang w:eastAsia="en-GB"/>
              </w:rPr>
            </w:pPr>
            <w:r>
              <w:rPr>
                <w:color w:val="000000"/>
                <w:lang w:eastAsia="en-GB"/>
              </w:rPr>
              <w:t>O</w:t>
            </w:r>
          </w:p>
        </w:tc>
        <w:tc>
          <w:tcPr>
            <w:tcW w:w="709" w:type="dxa"/>
            <w:shd w:val="clear" w:color="auto" w:fill="auto"/>
            <w:noWrap/>
            <w:hideMark/>
          </w:tcPr>
          <w:p w14:paraId="59D2DF37"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09CA1A60"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29627CB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2582A6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B5FF07C"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3A99A5EE" w14:textId="61369D9B" w:rsidR="00D946C3" w:rsidRPr="00F51F39" w:rsidRDefault="00D946C3" w:rsidP="00F51F39">
            <w:pPr>
              <w:spacing w:after="0" w:line="240" w:lineRule="auto"/>
              <w:jc w:val="center"/>
              <w:rPr>
                <w:color w:val="000000"/>
                <w:lang w:eastAsia="en-GB"/>
              </w:rPr>
            </w:pPr>
            <w:r w:rsidRPr="00A71A33">
              <w:t>0.3%</w:t>
            </w:r>
          </w:p>
        </w:tc>
        <w:tc>
          <w:tcPr>
            <w:tcW w:w="732" w:type="dxa"/>
            <w:shd w:val="clear" w:color="auto" w:fill="auto"/>
            <w:noWrap/>
            <w:hideMark/>
          </w:tcPr>
          <w:p w14:paraId="337F6FFB" w14:textId="1F905732" w:rsidR="00D946C3" w:rsidRPr="00F51F39" w:rsidRDefault="00D946C3" w:rsidP="00F51F39">
            <w:pPr>
              <w:spacing w:after="0" w:line="240" w:lineRule="auto"/>
              <w:jc w:val="center"/>
              <w:rPr>
                <w:color w:val="000000"/>
                <w:lang w:eastAsia="en-GB"/>
              </w:rPr>
            </w:pPr>
            <w:r w:rsidRPr="00A71A33">
              <w:t>38</w:t>
            </w:r>
          </w:p>
        </w:tc>
      </w:tr>
      <w:tr w:rsidR="00D946C3" w:rsidRPr="00F51F39" w14:paraId="7EFE25D1" w14:textId="77777777" w:rsidTr="00F51F39">
        <w:trPr>
          <w:trHeight w:val="300"/>
        </w:trPr>
        <w:tc>
          <w:tcPr>
            <w:tcW w:w="671" w:type="dxa"/>
            <w:shd w:val="clear" w:color="auto" w:fill="auto"/>
            <w:noWrap/>
            <w:hideMark/>
          </w:tcPr>
          <w:p w14:paraId="4E6D2118"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4B9B6FB5" w14:textId="77777777" w:rsidR="00D946C3" w:rsidRPr="00F51F39" w:rsidRDefault="00D946C3" w:rsidP="00F51F39">
            <w:pPr>
              <w:spacing w:after="0" w:line="240" w:lineRule="auto"/>
              <w:rPr>
                <w:color w:val="000000"/>
                <w:lang w:eastAsia="en-GB"/>
              </w:rPr>
            </w:pPr>
            <w:r w:rsidRPr="00F51F39">
              <w:rPr>
                <w:color w:val="000000"/>
                <w:lang w:eastAsia="en-GB"/>
              </w:rPr>
              <w:t>Toxoplasmosis</w:t>
            </w:r>
          </w:p>
        </w:tc>
        <w:tc>
          <w:tcPr>
            <w:tcW w:w="851" w:type="dxa"/>
            <w:shd w:val="clear" w:color="auto" w:fill="auto"/>
            <w:noWrap/>
            <w:hideMark/>
          </w:tcPr>
          <w:p w14:paraId="2519525D" w14:textId="60581CA8" w:rsidR="00D946C3" w:rsidRPr="00F51F39" w:rsidRDefault="00D946C3" w:rsidP="00F51F39">
            <w:pPr>
              <w:spacing w:after="0" w:line="240" w:lineRule="auto"/>
              <w:rPr>
                <w:color w:val="000000"/>
                <w:lang w:eastAsia="en-GB"/>
              </w:rPr>
            </w:pPr>
            <w:r>
              <w:rPr>
                <w:color w:val="000000"/>
                <w:lang w:eastAsia="en-GB"/>
              </w:rPr>
              <w:t>P</w:t>
            </w:r>
          </w:p>
        </w:tc>
        <w:tc>
          <w:tcPr>
            <w:tcW w:w="709" w:type="dxa"/>
            <w:shd w:val="clear" w:color="auto" w:fill="auto"/>
            <w:noWrap/>
            <w:hideMark/>
          </w:tcPr>
          <w:p w14:paraId="57798AEE"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6CD3C1CC"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12BE9A2F"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352DC64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81C7D64"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380338E0" w14:textId="368390E2" w:rsidR="00D946C3" w:rsidRPr="00F51F39" w:rsidRDefault="00D946C3" w:rsidP="00F51F39">
            <w:pPr>
              <w:spacing w:after="0" w:line="240" w:lineRule="auto"/>
              <w:jc w:val="center"/>
              <w:rPr>
                <w:color w:val="000000"/>
                <w:lang w:eastAsia="en-GB"/>
              </w:rPr>
            </w:pPr>
            <w:r w:rsidRPr="00A71A33">
              <w:t>0.3%</w:t>
            </w:r>
          </w:p>
        </w:tc>
        <w:tc>
          <w:tcPr>
            <w:tcW w:w="732" w:type="dxa"/>
            <w:shd w:val="clear" w:color="auto" w:fill="auto"/>
            <w:noWrap/>
            <w:hideMark/>
          </w:tcPr>
          <w:p w14:paraId="6EA9B127" w14:textId="47DB86A3" w:rsidR="00D946C3" w:rsidRPr="00F51F39" w:rsidRDefault="00D946C3" w:rsidP="00F51F39">
            <w:pPr>
              <w:spacing w:after="0" w:line="240" w:lineRule="auto"/>
              <w:jc w:val="center"/>
              <w:rPr>
                <w:color w:val="000000"/>
                <w:lang w:eastAsia="en-GB"/>
              </w:rPr>
            </w:pPr>
            <w:r w:rsidRPr="00A71A33">
              <w:t>38</w:t>
            </w:r>
          </w:p>
        </w:tc>
      </w:tr>
      <w:tr w:rsidR="00D946C3" w:rsidRPr="00F51F39" w14:paraId="06617731" w14:textId="77777777" w:rsidTr="00F51F39">
        <w:trPr>
          <w:trHeight w:val="300"/>
        </w:trPr>
        <w:tc>
          <w:tcPr>
            <w:tcW w:w="671" w:type="dxa"/>
            <w:shd w:val="clear" w:color="auto" w:fill="auto"/>
            <w:noWrap/>
            <w:hideMark/>
          </w:tcPr>
          <w:p w14:paraId="76FDBE7B"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F8162C0" w14:textId="5774C991" w:rsidR="00D946C3" w:rsidRPr="00EF1594" w:rsidRDefault="00D946C3" w:rsidP="00F51F39">
            <w:pPr>
              <w:spacing w:after="0" w:line="240" w:lineRule="auto"/>
              <w:rPr>
                <w:i/>
                <w:color w:val="000000"/>
                <w:lang w:eastAsia="en-GB"/>
              </w:rPr>
            </w:pPr>
            <w:r w:rsidRPr="00EF1594">
              <w:rPr>
                <w:i/>
                <w:color w:val="000000"/>
                <w:lang w:eastAsia="en-GB"/>
              </w:rPr>
              <w:t>Trichinella</w:t>
            </w:r>
            <w:r w:rsidR="001C12C2" w:rsidRPr="00EF1594">
              <w:rPr>
                <w:i/>
                <w:color w:val="000000"/>
                <w:lang w:eastAsia="en-GB"/>
              </w:rPr>
              <w:t xml:space="preserve"> </w:t>
            </w:r>
            <w:r w:rsidR="001C12C2" w:rsidRPr="00B303A6">
              <w:rPr>
                <w:color w:val="000000"/>
                <w:lang w:eastAsia="en-GB"/>
              </w:rPr>
              <w:t>spp.</w:t>
            </w:r>
          </w:p>
        </w:tc>
        <w:tc>
          <w:tcPr>
            <w:tcW w:w="851" w:type="dxa"/>
            <w:shd w:val="clear" w:color="auto" w:fill="auto"/>
            <w:noWrap/>
            <w:hideMark/>
          </w:tcPr>
          <w:p w14:paraId="21B65983" w14:textId="352F0A7E" w:rsidR="00D946C3" w:rsidRPr="00F51F39" w:rsidRDefault="00D946C3" w:rsidP="00F51F39">
            <w:pPr>
              <w:spacing w:after="0" w:line="240" w:lineRule="auto"/>
              <w:rPr>
                <w:color w:val="000000"/>
                <w:lang w:eastAsia="en-GB"/>
              </w:rPr>
            </w:pPr>
            <w:r>
              <w:rPr>
                <w:color w:val="000000"/>
                <w:lang w:eastAsia="en-GB"/>
              </w:rPr>
              <w:t>P</w:t>
            </w:r>
          </w:p>
        </w:tc>
        <w:tc>
          <w:tcPr>
            <w:tcW w:w="709" w:type="dxa"/>
            <w:shd w:val="clear" w:color="auto" w:fill="auto"/>
            <w:noWrap/>
            <w:hideMark/>
          </w:tcPr>
          <w:p w14:paraId="6B94B082" w14:textId="77777777" w:rsidR="00D946C3" w:rsidRPr="00F51F39" w:rsidRDefault="00D946C3" w:rsidP="00F51F39">
            <w:pPr>
              <w:spacing w:after="0" w:line="240" w:lineRule="auto"/>
              <w:jc w:val="center"/>
              <w:rPr>
                <w:color w:val="000000"/>
                <w:lang w:eastAsia="en-GB"/>
              </w:rPr>
            </w:pPr>
            <w:r w:rsidRPr="00F51F39">
              <w:rPr>
                <w:color w:val="000000"/>
                <w:lang w:eastAsia="en-GB"/>
              </w:rPr>
              <w:t>24</w:t>
            </w:r>
          </w:p>
        </w:tc>
        <w:tc>
          <w:tcPr>
            <w:tcW w:w="1145" w:type="dxa"/>
            <w:shd w:val="clear" w:color="auto" w:fill="auto"/>
            <w:noWrap/>
            <w:hideMark/>
          </w:tcPr>
          <w:p w14:paraId="424454BA"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527333D1"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658" w:type="dxa"/>
            <w:shd w:val="clear" w:color="auto" w:fill="auto"/>
            <w:noWrap/>
            <w:hideMark/>
          </w:tcPr>
          <w:p w14:paraId="2897C75F"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1C8574F"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5DCA5CB2" w14:textId="792E5794" w:rsidR="00D946C3" w:rsidRPr="00F51F39" w:rsidRDefault="00D946C3" w:rsidP="00F51F39">
            <w:pPr>
              <w:spacing w:after="0" w:line="240" w:lineRule="auto"/>
              <w:jc w:val="center"/>
              <w:rPr>
                <w:color w:val="000000"/>
                <w:lang w:eastAsia="en-GB"/>
              </w:rPr>
            </w:pPr>
            <w:r w:rsidRPr="00A71A33">
              <w:t>3.6%</w:t>
            </w:r>
          </w:p>
        </w:tc>
        <w:tc>
          <w:tcPr>
            <w:tcW w:w="732" w:type="dxa"/>
            <w:shd w:val="clear" w:color="000000" w:fill="FFC7CE"/>
            <w:noWrap/>
            <w:hideMark/>
          </w:tcPr>
          <w:p w14:paraId="37530131" w14:textId="7597D494" w:rsidR="00D946C3" w:rsidRPr="00F51F39" w:rsidRDefault="00D946C3" w:rsidP="00F51F39">
            <w:pPr>
              <w:spacing w:after="0" w:line="240" w:lineRule="auto"/>
              <w:jc w:val="center"/>
              <w:rPr>
                <w:color w:val="9C0006"/>
                <w:lang w:eastAsia="en-GB"/>
              </w:rPr>
            </w:pPr>
            <w:r w:rsidRPr="00A71A33">
              <w:t>6</w:t>
            </w:r>
          </w:p>
        </w:tc>
      </w:tr>
      <w:tr w:rsidR="00D946C3" w:rsidRPr="00F51F39" w14:paraId="04E7AE46" w14:textId="77777777" w:rsidTr="00F51F39">
        <w:trPr>
          <w:trHeight w:val="300"/>
        </w:trPr>
        <w:tc>
          <w:tcPr>
            <w:tcW w:w="671" w:type="dxa"/>
            <w:shd w:val="clear" w:color="auto" w:fill="auto"/>
            <w:noWrap/>
            <w:hideMark/>
          </w:tcPr>
          <w:p w14:paraId="642643BA"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2B0127DD" w14:textId="77777777" w:rsidR="00D946C3" w:rsidRPr="00F51F39" w:rsidRDefault="00D946C3" w:rsidP="00F51F39">
            <w:pPr>
              <w:spacing w:after="0" w:line="240" w:lineRule="auto"/>
              <w:rPr>
                <w:color w:val="000000"/>
                <w:lang w:eastAsia="en-GB"/>
              </w:rPr>
            </w:pPr>
            <w:r w:rsidRPr="00F51F39">
              <w:rPr>
                <w:color w:val="000000"/>
                <w:lang w:eastAsia="en-GB"/>
              </w:rPr>
              <w:t>Trichomonas foetus</w:t>
            </w:r>
          </w:p>
        </w:tc>
        <w:tc>
          <w:tcPr>
            <w:tcW w:w="851" w:type="dxa"/>
            <w:shd w:val="clear" w:color="auto" w:fill="auto"/>
            <w:noWrap/>
            <w:hideMark/>
          </w:tcPr>
          <w:p w14:paraId="66631556" w14:textId="1B45BE29" w:rsidR="00D946C3" w:rsidRPr="00F51F39" w:rsidRDefault="00D946C3" w:rsidP="00F51F39">
            <w:pPr>
              <w:spacing w:after="0" w:line="240" w:lineRule="auto"/>
              <w:rPr>
                <w:color w:val="000000"/>
                <w:lang w:eastAsia="en-GB"/>
              </w:rPr>
            </w:pPr>
            <w:r>
              <w:rPr>
                <w:color w:val="000000"/>
                <w:lang w:eastAsia="en-GB"/>
              </w:rPr>
              <w:t>P</w:t>
            </w:r>
          </w:p>
        </w:tc>
        <w:tc>
          <w:tcPr>
            <w:tcW w:w="709" w:type="dxa"/>
            <w:shd w:val="clear" w:color="auto" w:fill="auto"/>
            <w:noWrap/>
            <w:hideMark/>
          </w:tcPr>
          <w:p w14:paraId="02366C19" w14:textId="77777777" w:rsidR="00D946C3" w:rsidRPr="00F51F39" w:rsidRDefault="00D946C3" w:rsidP="00F51F39">
            <w:pPr>
              <w:spacing w:after="0" w:line="240" w:lineRule="auto"/>
              <w:jc w:val="center"/>
              <w:rPr>
                <w:color w:val="000000"/>
                <w:lang w:eastAsia="en-GB"/>
              </w:rPr>
            </w:pPr>
            <w:r w:rsidRPr="00F51F39">
              <w:rPr>
                <w:color w:val="000000"/>
                <w:lang w:eastAsia="en-GB"/>
              </w:rPr>
              <w:t>7</w:t>
            </w:r>
          </w:p>
        </w:tc>
        <w:tc>
          <w:tcPr>
            <w:tcW w:w="1145" w:type="dxa"/>
            <w:shd w:val="clear" w:color="auto" w:fill="auto"/>
            <w:noWrap/>
            <w:hideMark/>
          </w:tcPr>
          <w:p w14:paraId="7CDDA51D"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023" w:type="dxa"/>
            <w:shd w:val="clear" w:color="auto" w:fill="auto"/>
            <w:noWrap/>
            <w:hideMark/>
          </w:tcPr>
          <w:p w14:paraId="5E1445EB"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ACB2701"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EA43B02" w14:textId="77777777" w:rsidR="00D946C3" w:rsidRPr="00F51F39" w:rsidRDefault="00D946C3"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hideMark/>
          </w:tcPr>
          <w:p w14:paraId="2D78C047" w14:textId="44786157" w:rsidR="00D946C3" w:rsidRPr="00F51F39" w:rsidRDefault="00D946C3" w:rsidP="00F51F39">
            <w:pPr>
              <w:spacing w:after="0" w:line="240" w:lineRule="auto"/>
              <w:jc w:val="center"/>
              <w:rPr>
                <w:color w:val="000000"/>
                <w:lang w:eastAsia="en-GB"/>
              </w:rPr>
            </w:pPr>
            <w:r w:rsidRPr="00A71A33">
              <w:t>1.1%</w:t>
            </w:r>
          </w:p>
        </w:tc>
        <w:tc>
          <w:tcPr>
            <w:tcW w:w="732" w:type="dxa"/>
            <w:shd w:val="clear" w:color="auto" w:fill="auto"/>
            <w:noWrap/>
            <w:hideMark/>
          </w:tcPr>
          <w:p w14:paraId="0C7523B6" w14:textId="4AF13740" w:rsidR="00D946C3" w:rsidRPr="00F51F39" w:rsidRDefault="00D946C3" w:rsidP="00F51F39">
            <w:pPr>
              <w:spacing w:after="0" w:line="240" w:lineRule="auto"/>
              <w:jc w:val="center"/>
              <w:rPr>
                <w:color w:val="000000"/>
                <w:lang w:eastAsia="en-GB"/>
              </w:rPr>
            </w:pPr>
            <w:r w:rsidRPr="00A71A33">
              <w:t>22</w:t>
            </w:r>
          </w:p>
        </w:tc>
      </w:tr>
      <w:tr w:rsidR="00D946C3" w:rsidRPr="00F51F39" w14:paraId="06E4887D" w14:textId="77777777" w:rsidTr="00F51F39">
        <w:trPr>
          <w:trHeight w:val="300"/>
        </w:trPr>
        <w:tc>
          <w:tcPr>
            <w:tcW w:w="671" w:type="dxa"/>
            <w:shd w:val="clear" w:color="auto" w:fill="auto"/>
            <w:noWrap/>
            <w:hideMark/>
          </w:tcPr>
          <w:p w14:paraId="47156CE6"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1BFF999C" w14:textId="77777777" w:rsidR="00D946C3" w:rsidRPr="00F51F39" w:rsidRDefault="00D946C3" w:rsidP="00F51F39">
            <w:pPr>
              <w:spacing w:after="0" w:line="240" w:lineRule="auto"/>
              <w:rPr>
                <w:color w:val="000000"/>
                <w:lang w:eastAsia="en-GB"/>
              </w:rPr>
            </w:pPr>
            <w:r w:rsidRPr="00F51F39">
              <w:rPr>
                <w:color w:val="000000"/>
                <w:lang w:eastAsia="en-GB"/>
              </w:rPr>
              <w:t>Trypanosomiasis</w:t>
            </w:r>
          </w:p>
        </w:tc>
        <w:tc>
          <w:tcPr>
            <w:tcW w:w="851" w:type="dxa"/>
            <w:shd w:val="clear" w:color="auto" w:fill="auto"/>
            <w:noWrap/>
            <w:hideMark/>
          </w:tcPr>
          <w:p w14:paraId="37B4B849" w14:textId="699DCB0E" w:rsidR="00D946C3" w:rsidRPr="00F51F39" w:rsidRDefault="00D946C3" w:rsidP="00F51F39">
            <w:pPr>
              <w:spacing w:after="0" w:line="240" w:lineRule="auto"/>
              <w:rPr>
                <w:color w:val="000000"/>
                <w:lang w:eastAsia="en-GB"/>
              </w:rPr>
            </w:pPr>
            <w:r>
              <w:rPr>
                <w:color w:val="000000"/>
                <w:lang w:eastAsia="en-GB"/>
              </w:rPr>
              <w:t>P</w:t>
            </w:r>
          </w:p>
        </w:tc>
        <w:tc>
          <w:tcPr>
            <w:tcW w:w="709" w:type="dxa"/>
            <w:shd w:val="clear" w:color="auto" w:fill="auto"/>
            <w:noWrap/>
            <w:hideMark/>
          </w:tcPr>
          <w:p w14:paraId="2B0E8E5B"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6877F79F"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5D63824D"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D8AA14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5A594049"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2D040C29" w14:textId="3F60C47B"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0F5339FE" w14:textId="0A7A0B3E" w:rsidR="00D946C3" w:rsidRPr="00F51F39" w:rsidRDefault="00D946C3" w:rsidP="00F51F39">
            <w:pPr>
              <w:spacing w:after="0" w:line="240" w:lineRule="auto"/>
              <w:jc w:val="center"/>
              <w:rPr>
                <w:color w:val="000000"/>
                <w:lang w:eastAsia="en-GB"/>
              </w:rPr>
            </w:pPr>
            <w:r w:rsidRPr="00A71A33">
              <w:t>46</w:t>
            </w:r>
          </w:p>
        </w:tc>
      </w:tr>
      <w:tr w:rsidR="00D946C3" w:rsidRPr="00F51F39" w14:paraId="4F2BBBBA" w14:textId="77777777" w:rsidTr="00F51F39">
        <w:trPr>
          <w:trHeight w:val="300"/>
        </w:trPr>
        <w:tc>
          <w:tcPr>
            <w:tcW w:w="671" w:type="dxa"/>
            <w:shd w:val="clear" w:color="auto" w:fill="auto"/>
            <w:noWrap/>
            <w:hideMark/>
          </w:tcPr>
          <w:p w14:paraId="0854D444"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395FF8AA" w14:textId="77777777" w:rsidR="00D946C3" w:rsidRPr="00F51F39" w:rsidRDefault="00D946C3" w:rsidP="00F51F39">
            <w:pPr>
              <w:spacing w:after="0" w:line="240" w:lineRule="auto"/>
              <w:rPr>
                <w:color w:val="000000"/>
                <w:lang w:eastAsia="en-GB"/>
              </w:rPr>
            </w:pPr>
            <w:r w:rsidRPr="00F51F39">
              <w:rPr>
                <w:color w:val="000000"/>
                <w:lang w:eastAsia="en-GB"/>
              </w:rPr>
              <w:t>Tuberculosis</w:t>
            </w:r>
          </w:p>
        </w:tc>
        <w:tc>
          <w:tcPr>
            <w:tcW w:w="851" w:type="dxa"/>
            <w:shd w:val="clear" w:color="auto" w:fill="auto"/>
            <w:noWrap/>
            <w:hideMark/>
          </w:tcPr>
          <w:p w14:paraId="31D361EF" w14:textId="11B4CE56"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1560CEF1" w14:textId="77777777" w:rsidR="00D946C3" w:rsidRPr="00F51F39" w:rsidRDefault="00D946C3" w:rsidP="00F51F39">
            <w:pPr>
              <w:spacing w:after="0" w:line="240" w:lineRule="auto"/>
              <w:jc w:val="center"/>
              <w:rPr>
                <w:color w:val="000000"/>
                <w:lang w:eastAsia="en-GB"/>
              </w:rPr>
            </w:pPr>
            <w:r w:rsidRPr="00F51F39">
              <w:rPr>
                <w:color w:val="000000"/>
                <w:lang w:eastAsia="en-GB"/>
              </w:rPr>
              <w:t>29</w:t>
            </w:r>
          </w:p>
        </w:tc>
        <w:tc>
          <w:tcPr>
            <w:tcW w:w="1145" w:type="dxa"/>
            <w:shd w:val="clear" w:color="auto" w:fill="auto"/>
            <w:noWrap/>
            <w:hideMark/>
          </w:tcPr>
          <w:p w14:paraId="3DEFA11C" w14:textId="77777777" w:rsidR="00D946C3" w:rsidRPr="00F51F39" w:rsidRDefault="00D946C3" w:rsidP="00F51F39">
            <w:pPr>
              <w:spacing w:after="0" w:line="240" w:lineRule="auto"/>
              <w:jc w:val="center"/>
              <w:rPr>
                <w:color w:val="000000"/>
                <w:lang w:eastAsia="en-GB"/>
              </w:rPr>
            </w:pPr>
            <w:r w:rsidRPr="00F51F39">
              <w:rPr>
                <w:color w:val="000000"/>
                <w:lang w:eastAsia="en-GB"/>
              </w:rPr>
              <w:t>10</w:t>
            </w:r>
          </w:p>
        </w:tc>
        <w:tc>
          <w:tcPr>
            <w:tcW w:w="1023" w:type="dxa"/>
            <w:shd w:val="clear" w:color="auto" w:fill="auto"/>
            <w:noWrap/>
            <w:hideMark/>
          </w:tcPr>
          <w:p w14:paraId="2D04736F"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1ECD2F03"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09136B8" w14:textId="77777777" w:rsidR="00D946C3" w:rsidRPr="00F51F39" w:rsidRDefault="00D946C3" w:rsidP="00F51F39">
            <w:pPr>
              <w:spacing w:after="0" w:line="240" w:lineRule="auto"/>
              <w:jc w:val="center"/>
              <w:rPr>
                <w:color w:val="000000"/>
                <w:lang w:eastAsia="en-GB"/>
              </w:rPr>
            </w:pPr>
            <w:r w:rsidRPr="00F51F39">
              <w:rPr>
                <w:color w:val="000000"/>
                <w:lang w:eastAsia="en-GB"/>
              </w:rPr>
              <w:t>6</w:t>
            </w:r>
          </w:p>
        </w:tc>
        <w:tc>
          <w:tcPr>
            <w:tcW w:w="1439" w:type="dxa"/>
            <w:shd w:val="clear" w:color="auto" w:fill="auto"/>
            <w:noWrap/>
            <w:hideMark/>
          </w:tcPr>
          <w:p w14:paraId="1DED0644" w14:textId="3F28753E" w:rsidR="00D946C3" w:rsidRPr="00F51F39" w:rsidRDefault="00D946C3" w:rsidP="00F51F39">
            <w:pPr>
              <w:spacing w:after="0" w:line="240" w:lineRule="auto"/>
              <w:jc w:val="center"/>
              <w:rPr>
                <w:color w:val="000000"/>
                <w:lang w:eastAsia="en-GB"/>
              </w:rPr>
            </w:pPr>
            <w:r w:rsidRPr="00A71A33">
              <w:t>4.4%</w:t>
            </w:r>
          </w:p>
        </w:tc>
        <w:tc>
          <w:tcPr>
            <w:tcW w:w="732" w:type="dxa"/>
            <w:shd w:val="clear" w:color="000000" w:fill="FFC7CE"/>
            <w:noWrap/>
            <w:hideMark/>
          </w:tcPr>
          <w:p w14:paraId="291614E1" w14:textId="78A0551D" w:rsidR="00D946C3" w:rsidRPr="00F51F39" w:rsidRDefault="00D946C3" w:rsidP="00F51F39">
            <w:pPr>
              <w:spacing w:after="0" w:line="240" w:lineRule="auto"/>
              <w:jc w:val="center"/>
              <w:rPr>
                <w:color w:val="9C0006"/>
                <w:lang w:eastAsia="en-GB"/>
              </w:rPr>
            </w:pPr>
            <w:r w:rsidRPr="00A71A33">
              <w:t>3</w:t>
            </w:r>
          </w:p>
        </w:tc>
      </w:tr>
      <w:tr w:rsidR="00D946C3" w:rsidRPr="00F51F39" w14:paraId="11B04436" w14:textId="77777777" w:rsidTr="00F51F39">
        <w:trPr>
          <w:trHeight w:val="300"/>
        </w:trPr>
        <w:tc>
          <w:tcPr>
            <w:tcW w:w="671" w:type="dxa"/>
            <w:shd w:val="clear" w:color="auto" w:fill="auto"/>
            <w:noWrap/>
            <w:hideMark/>
          </w:tcPr>
          <w:p w14:paraId="5BCDAD0E"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7C74CDCB" w14:textId="77777777" w:rsidR="00D946C3" w:rsidRPr="00F51F39" w:rsidRDefault="00D946C3" w:rsidP="00F51F39">
            <w:pPr>
              <w:spacing w:after="0" w:line="240" w:lineRule="auto"/>
              <w:rPr>
                <w:color w:val="000000"/>
                <w:lang w:eastAsia="en-GB"/>
              </w:rPr>
            </w:pPr>
            <w:r w:rsidRPr="00F51F39">
              <w:rPr>
                <w:color w:val="000000"/>
                <w:lang w:eastAsia="en-GB"/>
              </w:rPr>
              <w:t>Tularaemia</w:t>
            </w:r>
          </w:p>
        </w:tc>
        <w:tc>
          <w:tcPr>
            <w:tcW w:w="851" w:type="dxa"/>
            <w:shd w:val="clear" w:color="auto" w:fill="auto"/>
            <w:noWrap/>
            <w:hideMark/>
          </w:tcPr>
          <w:p w14:paraId="2807F18A" w14:textId="57B1DEC3"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53C9FA4C" w14:textId="77777777" w:rsidR="00D946C3" w:rsidRPr="00F51F39" w:rsidRDefault="00D946C3" w:rsidP="00F51F39">
            <w:pPr>
              <w:spacing w:after="0" w:line="240" w:lineRule="auto"/>
              <w:jc w:val="center"/>
              <w:rPr>
                <w:color w:val="000000"/>
                <w:lang w:eastAsia="en-GB"/>
              </w:rPr>
            </w:pPr>
            <w:r w:rsidRPr="00F51F39">
              <w:rPr>
                <w:color w:val="000000"/>
                <w:lang w:eastAsia="en-GB"/>
              </w:rPr>
              <w:t>5</w:t>
            </w:r>
          </w:p>
        </w:tc>
        <w:tc>
          <w:tcPr>
            <w:tcW w:w="1145" w:type="dxa"/>
            <w:shd w:val="clear" w:color="auto" w:fill="auto"/>
            <w:noWrap/>
            <w:hideMark/>
          </w:tcPr>
          <w:p w14:paraId="0694142C"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79D6984C" w14:textId="77777777" w:rsidR="00D946C3" w:rsidRPr="00F51F39" w:rsidRDefault="00D946C3" w:rsidP="00F51F39">
            <w:pPr>
              <w:spacing w:after="0" w:line="240" w:lineRule="auto"/>
              <w:jc w:val="center"/>
              <w:rPr>
                <w:color w:val="000000"/>
                <w:lang w:eastAsia="en-GB"/>
              </w:rPr>
            </w:pPr>
            <w:r w:rsidRPr="00F51F39">
              <w:rPr>
                <w:color w:val="000000"/>
                <w:lang w:eastAsia="en-GB"/>
              </w:rPr>
              <w:t>2.5</w:t>
            </w:r>
          </w:p>
        </w:tc>
        <w:tc>
          <w:tcPr>
            <w:tcW w:w="658" w:type="dxa"/>
            <w:shd w:val="clear" w:color="auto" w:fill="auto"/>
            <w:noWrap/>
            <w:hideMark/>
          </w:tcPr>
          <w:p w14:paraId="389DA44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2B41DA0" w14:textId="77777777" w:rsidR="00D946C3" w:rsidRPr="00F51F39" w:rsidRDefault="00D946C3"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hideMark/>
          </w:tcPr>
          <w:p w14:paraId="22E130D5" w14:textId="01E22827" w:rsidR="00D946C3" w:rsidRPr="00F51F39" w:rsidRDefault="00D946C3" w:rsidP="00F51F39">
            <w:pPr>
              <w:spacing w:after="0" w:line="240" w:lineRule="auto"/>
              <w:jc w:val="center"/>
              <w:rPr>
                <w:color w:val="000000"/>
                <w:lang w:eastAsia="en-GB"/>
              </w:rPr>
            </w:pPr>
            <w:r w:rsidRPr="00A71A33">
              <w:t>0.8%</w:t>
            </w:r>
          </w:p>
        </w:tc>
        <w:tc>
          <w:tcPr>
            <w:tcW w:w="732" w:type="dxa"/>
            <w:shd w:val="clear" w:color="auto" w:fill="auto"/>
            <w:noWrap/>
            <w:hideMark/>
          </w:tcPr>
          <w:p w14:paraId="341B2D94" w14:textId="7E01B711" w:rsidR="00D946C3" w:rsidRPr="00F51F39" w:rsidRDefault="00D946C3" w:rsidP="00F51F39">
            <w:pPr>
              <w:spacing w:after="0" w:line="240" w:lineRule="auto"/>
              <w:jc w:val="center"/>
              <w:rPr>
                <w:color w:val="000000"/>
                <w:lang w:eastAsia="en-GB"/>
              </w:rPr>
            </w:pPr>
            <w:r w:rsidRPr="00A71A33">
              <w:t>29</w:t>
            </w:r>
          </w:p>
        </w:tc>
      </w:tr>
      <w:tr w:rsidR="00D946C3" w:rsidRPr="00F51F39" w14:paraId="10DA7783" w14:textId="77777777" w:rsidTr="00F51F39">
        <w:trPr>
          <w:trHeight w:val="300"/>
        </w:trPr>
        <w:tc>
          <w:tcPr>
            <w:tcW w:w="671" w:type="dxa"/>
            <w:shd w:val="clear" w:color="auto" w:fill="auto"/>
            <w:noWrap/>
            <w:hideMark/>
          </w:tcPr>
          <w:p w14:paraId="32357CFF"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49091103" w14:textId="77777777" w:rsidR="00D946C3" w:rsidRPr="00F51F39" w:rsidRDefault="00D946C3" w:rsidP="00F51F39">
            <w:pPr>
              <w:spacing w:after="0" w:line="240" w:lineRule="auto"/>
              <w:rPr>
                <w:color w:val="000000"/>
                <w:lang w:eastAsia="en-GB"/>
              </w:rPr>
            </w:pPr>
            <w:r w:rsidRPr="00F51F39">
              <w:rPr>
                <w:color w:val="000000"/>
                <w:lang w:eastAsia="en-GB"/>
              </w:rPr>
              <w:t>Varroasis</w:t>
            </w:r>
          </w:p>
        </w:tc>
        <w:tc>
          <w:tcPr>
            <w:tcW w:w="851" w:type="dxa"/>
            <w:shd w:val="clear" w:color="auto" w:fill="auto"/>
            <w:noWrap/>
            <w:hideMark/>
          </w:tcPr>
          <w:p w14:paraId="7BDE79C7" w14:textId="0D106BF0" w:rsidR="00D946C3" w:rsidRPr="00F51F39" w:rsidRDefault="00D946C3" w:rsidP="00F51F39">
            <w:pPr>
              <w:spacing w:after="0" w:line="240" w:lineRule="auto"/>
              <w:rPr>
                <w:color w:val="000000"/>
                <w:lang w:eastAsia="en-GB"/>
              </w:rPr>
            </w:pPr>
            <w:r>
              <w:rPr>
                <w:color w:val="000000"/>
                <w:lang w:eastAsia="en-GB"/>
              </w:rPr>
              <w:t>P</w:t>
            </w:r>
          </w:p>
        </w:tc>
        <w:tc>
          <w:tcPr>
            <w:tcW w:w="709" w:type="dxa"/>
            <w:shd w:val="clear" w:color="auto" w:fill="auto"/>
            <w:noWrap/>
            <w:hideMark/>
          </w:tcPr>
          <w:p w14:paraId="20F2B165"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198C2AF6"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3158ECD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3B82ED44"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8D51888"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121AD02F" w14:textId="794DB961" w:rsidR="00D946C3" w:rsidRPr="00F51F39" w:rsidRDefault="00D946C3" w:rsidP="00F51F39">
            <w:pPr>
              <w:spacing w:after="0" w:line="240" w:lineRule="auto"/>
              <w:jc w:val="center"/>
              <w:rPr>
                <w:color w:val="000000"/>
                <w:lang w:eastAsia="en-GB"/>
              </w:rPr>
            </w:pPr>
            <w:r w:rsidRPr="00A71A33">
              <w:t>0.2%</w:t>
            </w:r>
          </w:p>
        </w:tc>
        <w:tc>
          <w:tcPr>
            <w:tcW w:w="732" w:type="dxa"/>
            <w:shd w:val="clear" w:color="auto" w:fill="auto"/>
            <w:noWrap/>
            <w:hideMark/>
          </w:tcPr>
          <w:p w14:paraId="29B14616" w14:textId="32B093F9" w:rsidR="00D946C3" w:rsidRPr="00F51F39" w:rsidRDefault="00D946C3" w:rsidP="00F51F39">
            <w:pPr>
              <w:spacing w:after="0" w:line="240" w:lineRule="auto"/>
              <w:jc w:val="center"/>
              <w:rPr>
                <w:color w:val="000000"/>
                <w:lang w:eastAsia="en-GB"/>
              </w:rPr>
            </w:pPr>
            <w:r w:rsidRPr="00A71A33">
              <w:t>46</w:t>
            </w:r>
          </w:p>
        </w:tc>
      </w:tr>
      <w:tr w:rsidR="00D946C3" w:rsidRPr="00F51F39" w14:paraId="07BF1E36" w14:textId="77777777" w:rsidTr="00F51F39">
        <w:trPr>
          <w:trHeight w:val="300"/>
        </w:trPr>
        <w:tc>
          <w:tcPr>
            <w:tcW w:w="671" w:type="dxa"/>
            <w:shd w:val="clear" w:color="auto" w:fill="auto"/>
            <w:noWrap/>
            <w:hideMark/>
          </w:tcPr>
          <w:p w14:paraId="282794F0" w14:textId="77777777" w:rsidR="00D946C3" w:rsidRPr="00F51F39" w:rsidRDefault="00D946C3" w:rsidP="00F51F39">
            <w:pPr>
              <w:spacing w:after="0" w:line="240" w:lineRule="auto"/>
              <w:rPr>
                <w:color w:val="000000"/>
                <w:lang w:eastAsia="en-GB"/>
              </w:rPr>
            </w:pPr>
          </w:p>
        </w:tc>
        <w:tc>
          <w:tcPr>
            <w:tcW w:w="2746" w:type="dxa"/>
            <w:shd w:val="clear" w:color="auto" w:fill="auto"/>
            <w:noWrap/>
            <w:hideMark/>
          </w:tcPr>
          <w:p w14:paraId="11898572" w14:textId="4432DB75" w:rsidR="00D946C3" w:rsidRPr="00F51F39" w:rsidRDefault="00D946C3" w:rsidP="00F51F39">
            <w:pPr>
              <w:spacing w:after="0" w:line="240" w:lineRule="auto"/>
              <w:rPr>
                <w:color w:val="000000"/>
                <w:lang w:eastAsia="en-GB"/>
              </w:rPr>
            </w:pPr>
            <w:r w:rsidRPr="00EF1594">
              <w:rPr>
                <w:i/>
                <w:color w:val="000000"/>
                <w:lang w:eastAsia="en-GB"/>
              </w:rPr>
              <w:t>Yersini</w:t>
            </w:r>
            <w:r w:rsidR="00C3347B" w:rsidRPr="00EF1594">
              <w:rPr>
                <w:i/>
                <w:color w:val="000000"/>
                <w:lang w:eastAsia="en-GB"/>
              </w:rPr>
              <w:t>a enterocolitica</w:t>
            </w:r>
            <w:r w:rsidR="00C3347B" w:rsidRPr="00EF1594" w:rsidDel="00C3347B">
              <w:rPr>
                <w:i/>
                <w:color w:val="000000"/>
                <w:lang w:eastAsia="en-GB"/>
              </w:rPr>
              <w:t xml:space="preserve"> </w:t>
            </w:r>
            <w:r w:rsidR="00C3347B" w:rsidRPr="00B303A6">
              <w:rPr>
                <w:color w:val="000000"/>
                <w:lang w:eastAsia="en-GB"/>
              </w:rPr>
              <w:t>spp.</w:t>
            </w:r>
            <w:r w:rsidR="00C3347B">
              <w:rPr>
                <w:color w:val="000000"/>
                <w:lang w:eastAsia="en-GB"/>
              </w:rPr>
              <w:t xml:space="preserve"> </w:t>
            </w:r>
          </w:p>
        </w:tc>
        <w:tc>
          <w:tcPr>
            <w:tcW w:w="851" w:type="dxa"/>
            <w:shd w:val="clear" w:color="auto" w:fill="auto"/>
            <w:noWrap/>
            <w:hideMark/>
          </w:tcPr>
          <w:p w14:paraId="63D11A1D" w14:textId="0560E01F" w:rsidR="00D946C3" w:rsidRPr="00F51F39" w:rsidRDefault="00D946C3" w:rsidP="00F51F39">
            <w:pPr>
              <w:spacing w:after="0" w:line="240" w:lineRule="auto"/>
              <w:rPr>
                <w:color w:val="000000"/>
                <w:lang w:eastAsia="en-GB"/>
              </w:rPr>
            </w:pPr>
            <w:r>
              <w:rPr>
                <w:color w:val="000000"/>
                <w:lang w:eastAsia="en-GB"/>
              </w:rPr>
              <w:t>B</w:t>
            </w:r>
          </w:p>
        </w:tc>
        <w:tc>
          <w:tcPr>
            <w:tcW w:w="709" w:type="dxa"/>
            <w:shd w:val="clear" w:color="auto" w:fill="auto"/>
            <w:noWrap/>
            <w:hideMark/>
          </w:tcPr>
          <w:p w14:paraId="67E3B11C"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250E7290" w14:textId="77777777" w:rsidR="00D946C3" w:rsidRPr="00F51F39" w:rsidRDefault="00D946C3"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364DCDAA"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61D7B3F2"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B1F25CE" w14:textId="77777777" w:rsidR="00D946C3" w:rsidRPr="00F51F39" w:rsidRDefault="00D946C3"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hideMark/>
          </w:tcPr>
          <w:p w14:paraId="64FA0FF9" w14:textId="4156A935" w:rsidR="00D946C3" w:rsidRPr="00F51F39" w:rsidRDefault="00D946C3" w:rsidP="00F51F39">
            <w:pPr>
              <w:spacing w:after="0" w:line="240" w:lineRule="auto"/>
              <w:jc w:val="center"/>
              <w:rPr>
                <w:color w:val="000000"/>
                <w:lang w:eastAsia="en-GB"/>
              </w:rPr>
            </w:pPr>
            <w:r w:rsidRPr="00A71A33">
              <w:t>0.3%</w:t>
            </w:r>
          </w:p>
        </w:tc>
        <w:tc>
          <w:tcPr>
            <w:tcW w:w="732" w:type="dxa"/>
            <w:shd w:val="clear" w:color="auto" w:fill="auto"/>
            <w:noWrap/>
            <w:hideMark/>
          </w:tcPr>
          <w:p w14:paraId="6843AFE0" w14:textId="686A250D" w:rsidR="00D946C3" w:rsidRPr="00F51F39" w:rsidRDefault="00D946C3" w:rsidP="00F51F39">
            <w:pPr>
              <w:spacing w:after="0" w:line="240" w:lineRule="auto"/>
              <w:jc w:val="center"/>
              <w:rPr>
                <w:color w:val="000000"/>
                <w:lang w:eastAsia="en-GB"/>
              </w:rPr>
            </w:pPr>
            <w:r w:rsidRPr="00A71A33">
              <w:t>38</w:t>
            </w:r>
          </w:p>
        </w:tc>
      </w:tr>
      <w:tr w:rsidR="00F51F39" w:rsidRPr="00F51F39" w14:paraId="0542A4C0" w14:textId="77777777" w:rsidTr="00F51F39">
        <w:trPr>
          <w:trHeight w:val="300"/>
        </w:trPr>
        <w:tc>
          <w:tcPr>
            <w:tcW w:w="3417" w:type="dxa"/>
            <w:gridSpan w:val="2"/>
            <w:shd w:val="clear" w:color="auto" w:fill="auto"/>
            <w:noWrap/>
          </w:tcPr>
          <w:p w14:paraId="06F83385" w14:textId="6A767EB2" w:rsidR="00F51F39" w:rsidRPr="00F51F39" w:rsidRDefault="00F51F39" w:rsidP="00F51F39">
            <w:pPr>
              <w:spacing w:after="0" w:line="240" w:lineRule="auto"/>
              <w:rPr>
                <w:color w:val="000000"/>
                <w:lang w:eastAsia="en-GB"/>
              </w:rPr>
            </w:pPr>
            <w:r w:rsidRPr="00F51F39">
              <w:rPr>
                <w:color w:val="000000"/>
                <w:lang w:eastAsia="en-GB"/>
              </w:rPr>
              <w:t>Hazard group</w:t>
            </w:r>
          </w:p>
        </w:tc>
        <w:tc>
          <w:tcPr>
            <w:tcW w:w="851" w:type="dxa"/>
            <w:shd w:val="clear" w:color="auto" w:fill="auto"/>
            <w:noWrap/>
          </w:tcPr>
          <w:p w14:paraId="7ADD2C4F" w14:textId="77777777" w:rsidR="00F51F39" w:rsidRPr="00F51F39" w:rsidRDefault="00F51F39" w:rsidP="00F51F39">
            <w:pPr>
              <w:spacing w:after="0" w:line="240" w:lineRule="auto"/>
              <w:rPr>
                <w:color w:val="000000"/>
                <w:lang w:eastAsia="en-GB"/>
              </w:rPr>
            </w:pPr>
          </w:p>
        </w:tc>
        <w:tc>
          <w:tcPr>
            <w:tcW w:w="709" w:type="dxa"/>
            <w:shd w:val="clear" w:color="auto" w:fill="auto"/>
            <w:noWrap/>
          </w:tcPr>
          <w:p w14:paraId="11F9DF58" w14:textId="77777777" w:rsidR="00F51F39" w:rsidRPr="00F51F39" w:rsidRDefault="00F51F39" w:rsidP="00F51F39">
            <w:pPr>
              <w:spacing w:after="0" w:line="240" w:lineRule="auto"/>
              <w:jc w:val="center"/>
              <w:rPr>
                <w:color w:val="000000"/>
                <w:lang w:eastAsia="en-GB"/>
              </w:rPr>
            </w:pPr>
          </w:p>
        </w:tc>
        <w:tc>
          <w:tcPr>
            <w:tcW w:w="1145" w:type="dxa"/>
            <w:shd w:val="clear" w:color="auto" w:fill="auto"/>
            <w:noWrap/>
          </w:tcPr>
          <w:p w14:paraId="39F9E433" w14:textId="77777777" w:rsidR="00F51F39" w:rsidRPr="00F51F39" w:rsidRDefault="00F51F39" w:rsidP="00F51F39">
            <w:pPr>
              <w:spacing w:after="0" w:line="240" w:lineRule="auto"/>
              <w:jc w:val="center"/>
              <w:rPr>
                <w:color w:val="000000"/>
                <w:lang w:eastAsia="en-GB"/>
              </w:rPr>
            </w:pPr>
          </w:p>
        </w:tc>
        <w:tc>
          <w:tcPr>
            <w:tcW w:w="1023" w:type="dxa"/>
            <w:shd w:val="clear" w:color="auto" w:fill="auto"/>
            <w:noWrap/>
          </w:tcPr>
          <w:p w14:paraId="42B438F7" w14:textId="77777777" w:rsidR="00F51F39" w:rsidRPr="00F51F39" w:rsidRDefault="00F51F39" w:rsidP="00F51F39">
            <w:pPr>
              <w:spacing w:after="0" w:line="240" w:lineRule="auto"/>
              <w:jc w:val="center"/>
              <w:rPr>
                <w:color w:val="000000"/>
                <w:lang w:eastAsia="en-GB"/>
              </w:rPr>
            </w:pPr>
          </w:p>
        </w:tc>
        <w:tc>
          <w:tcPr>
            <w:tcW w:w="658" w:type="dxa"/>
            <w:shd w:val="clear" w:color="auto" w:fill="auto"/>
            <w:noWrap/>
          </w:tcPr>
          <w:p w14:paraId="16FA3DAA" w14:textId="77777777" w:rsidR="00F51F39" w:rsidRPr="00F51F39" w:rsidRDefault="00F51F39" w:rsidP="00F51F39">
            <w:pPr>
              <w:spacing w:after="0" w:line="240" w:lineRule="auto"/>
              <w:jc w:val="center"/>
              <w:rPr>
                <w:color w:val="000000"/>
                <w:lang w:eastAsia="en-GB"/>
              </w:rPr>
            </w:pPr>
          </w:p>
        </w:tc>
        <w:tc>
          <w:tcPr>
            <w:tcW w:w="696" w:type="dxa"/>
            <w:shd w:val="clear" w:color="auto" w:fill="auto"/>
            <w:noWrap/>
          </w:tcPr>
          <w:p w14:paraId="191C65BF" w14:textId="77777777" w:rsidR="00F51F39" w:rsidRPr="00F51F39" w:rsidRDefault="00F51F39" w:rsidP="00F51F39">
            <w:pPr>
              <w:spacing w:after="0" w:line="240" w:lineRule="auto"/>
              <w:jc w:val="center"/>
              <w:rPr>
                <w:color w:val="000000"/>
                <w:lang w:eastAsia="en-GB"/>
              </w:rPr>
            </w:pPr>
          </w:p>
        </w:tc>
        <w:tc>
          <w:tcPr>
            <w:tcW w:w="1439" w:type="dxa"/>
            <w:shd w:val="clear" w:color="auto" w:fill="auto"/>
            <w:noWrap/>
          </w:tcPr>
          <w:p w14:paraId="717812B2" w14:textId="77777777"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26722D5A" w14:textId="77777777" w:rsidR="00F51F39" w:rsidRPr="00F51F39" w:rsidRDefault="00F51F39" w:rsidP="00F51F39">
            <w:pPr>
              <w:spacing w:after="0" w:line="240" w:lineRule="auto"/>
              <w:jc w:val="center"/>
              <w:rPr>
                <w:color w:val="000000"/>
                <w:lang w:eastAsia="en-GB"/>
              </w:rPr>
            </w:pPr>
          </w:p>
        </w:tc>
      </w:tr>
      <w:tr w:rsidR="00F51F39" w:rsidRPr="00F51F39" w14:paraId="6CDF98C6" w14:textId="77777777" w:rsidTr="00D946C3">
        <w:trPr>
          <w:trHeight w:val="300"/>
        </w:trPr>
        <w:tc>
          <w:tcPr>
            <w:tcW w:w="671" w:type="dxa"/>
            <w:shd w:val="clear" w:color="auto" w:fill="auto"/>
            <w:noWrap/>
            <w:hideMark/>
          </w:tcPr>
          <w:p w14:paraId="49F6BE6E" w14:textId="489B9414" w:rsidR="00F51F39" w:rsidRPr="00F51F39" w:rsidRDefault="00F51F39" w:rsidP="00F51F39">
            <w:pPr>
              <w:spacing w:after="0" w:line="240" w:lineRule="auto"/>
              <w:rPr>
                <w:color w:val="000000"/>
                <w:lang w:eastAsia="en-GB"/>
              </w:rPr>
            </w:pPr>
          </w:p>
        </w:tc>
        <w:tc>
          <w:tcPr>
            <w:tcW w:w="2746" w:type="dxa"/>
            <w:shd w:val="clear" w:color="auto" w:fill="auto"/>
            <w:noWrap/>
            <w:hideMark/>
          </w:tcPr>
          <w:p w14:paraId="19F46060" w14:textId="77777777" w:rsidR="00F51F39" w:rsidRPr="00F51F39" w:rsidRDefault="00F51F39" w:rsidP="00F51F39">
            <w:pPr>
              <w:spacing w:after="0" w:line="240" w:lineRule="auto"/>
              <w:rPr>
                <w:color w:val="000000"/>
                <w:lang w:eastAsia="en-GB"/>
              </w:rPr>
            </w:pPr>
            <w:r w:rsidRPr="00F51F39">
              <w:rPr>
                <w:color w:val="000000"/>
                <w:lang w:eastAsia="en-GB"/>
              </w:rPr>
              <w:t>Bee diseases</w:t>
            </w:r>
          </w:p>
        </w:tc>
        <w:tc>
          <w:tcPr>
            <w:tcW w:w="851" w:type="dxa"/>
            <w:shd w:val="clear" w:color="auto" w:fill="auto"/>
            <w:noWrap/>
            <w:hideMark/>
          </w:tcPr>
          <w:p w14:paraId="4F21F141"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64313529"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4ED14AF9"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4E360D92"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0AB36F16"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20B958B0"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018C2C89" w14:textId="175B602A"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79953A04" w14:textId="3983FBB0" w:rsidR="00F51F39" w:rsidRPr="00F51F39" w:rsidRDefault="00F51F39" w:rsidP="00F51F39">
            <w:pPr>
              <w:spacing w:after="0" w:line="240" w:lineRule="auto"/>
              <w:jc w:val="center"/>
              <w:rPr>
                <w:color w:val="000000"/>
                <w:lang w:eastAsia="en-GB"/>
              </w:rPr>
            </w:pPr>
          </w:p>
        </w:tc>
      </w:tr>
      <w:tr w:rsidR="00F51F39" w:rsidRPr="00F51F39" w14:paraId="017167AD" w14:textId="77777777" w:rsidTr="00D946C3">
        <w:trPr>
          <w:trHeight w:val="300"/>
        </w:trPr>
        <w:tc>
          <w:tcPr>
            <w:tcW w:w="671" w:type="dxa"/>
            <w:shd w:val="clear" w:color="auto" w:fill="auto"/>
            <w:noWrap/>
            <w:hideMark/>
          </w:tcPr>
          <w:p w14:paraId="58F4C9E8"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41F2AB5D" w14:textId="77777777" w:rsidR="00F51F39" w:rsidRPr="00F51F39" w:rsidRDefault="00F51F39" w:rsidP="00F51F39">
            <w:pPr>
              <w:spacing w:after="0" w:line="240" w:lineRule="auto"/>
              <w:rPr>
                <w:color w:val="000000"/>
                <w:lang w:eastAsia="en-GB"/>
              </w:rPr>
            </w:pPr>
            <w:r w:rsidRPr="00F51F39">
              <w:rPr>
                <w:color w:val="000000"/>
                <w:lang w:eastAsia="en-GB"/>
              </w:rPr>
              <w:t>Cattle diseases</w:t>
            </w:r>
          </w:p>
        </w:tc>
        <w:tc>
          <w:tcPr>
            <w:tcW w:w="851" w:type="dxa"/>
            <w:shd w:val="clear" w:color="auto" w:fill="auto"/>
            <w:noWrap/>
            <w:hideMark/>
          </w:tcPr>
          <w:p w14:paraId="15A4DFB6"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7127032F" w14:textId="77777777" w:rsidR="00F51F39" w:rsidRPr="00F51F39" w:rsidRDefault="00F51F39" w:rsidP="00F51F39">
            <w:pPr>
              <w:spacing w:after="0" w:line="240" w:lineRule="auto"/>
              <w:jc w:val="center"/>
              <w:rPr>
                <w:color w:val="000000"/>
                <w:lang w:eastAsia="en-GB"/>
              </w:rPr>
            </w:pPr>
            <w:r w:rsidRPr="00F51F39">
              <w:rPr>
                <w:color w:val="000000"/>
                <w:lang w:eastAsia="en-GB"/>
              </w:rPr>
              <w:t>5</w:t>
            </w:r>
          </w:p>
        </w:tc>
        <w:tc>
          <w:tcPr>
            <w:tcW w:w="1145" w:type="dxa"/>
            <w:shd w:val="clear" w:color="auto" w:fill="auto"/>
            <w:noWrap/>
            <w:hideMark/>
          </w:tcPr>
          <w:p w14:paraId="00B21984"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4B897EBF" w14:textId="77777777" w:rsidR="00F51F39" w:rsidRPr="00F51F39" w:rsidRDefault="00F51F39" w:rsidP="00F51F39">
            <w:pPr>
              <w:spacing w:after="0" w:line="240" w:lineRule="auto"/>
              <w:jc w:val="center"/>
              <w:rPr>
                <w:color w:val="000000"/>
                <w:lang w:eastAsia="en-GB"/>
              </w:rPr>
            </w:pPr>
            <w:r w:rsidRPr="00F51F39">
              <w:rPr>
                <w:color w:val="000000"/>
                <w:lang w:eastAsia="en-GB"/>
              </w:rPr>
              <w:t>5</w:t>
            </w:r>
          </w:p>
        </w:tc>
        <w:tc>
          <w:tcPr>
            <w:tcW w:w="658" w:type="dxa"/>
            <w:shd w:val="clear" w:color="auto" w:fill="auto"/>
            <w:noWrap/>
            <w:hideMark/>
          </w:tcPr>
          <w:p w14:paraId="74D03C27" w14:textId="77777777" w:rsidR="00F51F39" w:rsidRPr="00F51F39" w:rsidRDefault="00F51F39" w:rsidP="00F51F39">
            <w:pPr>
              <w:spacing w:after="0" w:line="240" w:lineRule="auto"/>
              <w:jc w:val="center"/>
              <w:rPr>
                <w:color w:val="000000"/>
                <w:lang w:eastAsia="en-GB"/>
              </w:rPr>
            </w:pPr>
            <w:r w:rsidRPr="00F51F39">
              <w:rPr>
                <w:color w:val="000000"/>
                <w:lang w:eastAsia="en-GB"/>
              </w:rPr>
              <w:t>5</w:t>
            </w:r>
          </w:p>
        </w:tc>
        <w:tc>
          <w:tcPr>
            <w:tcW w:w="696" w:type="dxa"/>
            <w:shd w:val="clear" w:color="auto" w:fill="auto"/>
            <w:noWrap/>
            <w:hideMark/>
          </w:tcPr>
          <w:p w14:paraId="73A09681" w14:textId="77777777" w:rsidR="00F51F39" w:rsidRPr="00F51F39" w:rsidRDefault="00F51F39" w:rsidP="00F51F39">
            <w:pPr>
              <w:spacing w:after="0" w:line="240" w:lineRule="auto"/>
              <w:jc w:val="center"/>
              <w:rPr>
                <w:color w:val="000000"/>
                <w:lang w:eastAsia="en-GB"/>
              </w:rPr>
            </w:pPr>
            <w:r w:rsidRPr="00F51F39">
              <w:rPr>
                <w:color w:val="000000"/>
                <w:lang w:eastAsia="en-GB"/>
              </w:rPr>
              <w:t>5</w:t>
            </w:r>
          </w:p>
        </w:tc>
        <w:tc>
          <w:tcPr>
            <w:tcW w:w="1439" w:type="dxa"/>
            <w:shd w:val="clear" w:color="auto" w:fill="auto"/>
            <w:noWrap/>
          </w:tcPr>
          <w:p w14:paraId="72BADA42" w14:textId="2ECC2AB2"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0553F883" w14:textId="2784DAD7" w:rsidR="00F51F39" w:rsidRPr="00F51F39" w:rsidRDefault="00F51F39" w:rsidP="00F51F39">
            <w:pPr>
              <w:spacing w:after="0" w:line="240" w:lineRule="auto"/>
              <w:jc w:val="center"/>
              <w:rPr>
                <w:color w:val="000000"/>
                <w:lang w:eastAsia="en-GB"/>
              </w:rPr>
            </w:pPr>
          </w:p>
        </w:tc>
      </w:tr>
      <w:tr w:rsidR="00F51F39" w:rsidRPr="00F51F39" w14:paraId="46E71B6A" w14:textId="77777777" w:rsidTr="00D946C3">
        <w:trPr>
          <w:trHeight w:val="300"/>
        </w:trPr>
        <w:tc>
          <w:tcPr>
            <w:tcW w:w="671" w:type="dxa"/>
            <w:shd w:val="clear" w:color="auto" w:fill="auto"/>
            <w:noWrap/>
            <w:hideMark/>
          </w:tcPr>
          <w:p w14:paraId="76A30028"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6649F418" w14:textId="77777777" w:rsidR="00F51F39" w:rsidRPr="00F51F39" w:rsidRDefault="00F51F39" w:rsidP="00F51F39">
            <w:pPr>
              <w:spacing w:after="0" w:line="240" w:lineRule="auto"/>
              <w:rPr>
                <w:color w:val="000000"/>
                <w:lang w:eastAsia="en-GB"/>
              </w:rPr>
            </w:pPr>
            <w:r w:rsidRPr="00F51F39">
              <w:rPr>
                <w:color w:val="000000"/>
                <w:lang w:eastAsia="en-GB"/>
              </w:rPr>
              <w:t>Emerging and endemic disease</w:t>
            </w:r>
          </w:p>
        </w:tc>
        <w:tc>
          <w:tcPr>
            <w:tcW w:w="851" w:type="dxa"/>
            <w:shd w:val="clear" w:color="auto" w:fill="auto"/>
            <w:noWrap/>
            <w:hideMark/>
          </w:tcPr>
          <w:p w14:paraId="3E2621F3"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57F129F6"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59E3B588"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0FB80338"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21602289"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0019952D"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707C83AF" w14:textId="233C2ABB"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73D4D472" w14:textId="698EB82B" w:rsidR="00F51F39" w:rsidRPr="00F51F39" w:rsidRDefault="00F51F39" w:rsidP="00F51F39">
            <w:pPr>
              <w:spacing w:after="0" w:line="240" w:lineRule="auto"/>
              <w:jc w:val="center"/>
              <w:rPr>
                <w:color w:val="000000"/>
                <w:lang w:eastAsia="en-GB"/>
              </w:rPr>
            </w:pPr>
          </w:p>
        </w:tc>
      </w:tr>
      <w:tr w:rsidR="00F51F39" w:rsidRPr="00F51F39" w14:paraId="5C699CCA" w14:textId="77777777" w:rsidTr="00D946C3">
        <w:trPr>
          <w:trHeight w:val="300"/>
        </w:trPr>
        <w:tc>
          <w:tcPr>
            <w:tcW w:w="671" w:type="dxa"/>
            <w:shd w:val="clear" w:color="auto" w:fill="auto"/>
            <w:noWrap/>
            <w:hideMark/>
          </w:tcPr>
          <w:p w14:paraId="2B13910B"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28B01D2D" w14:textId="77777777" w:rsidR="00F51F39" w:rsidRPr="00F51F39" w:rsidRDefault="00F51F39" w:rsidP="00F51F39">
            <w:pPr>
              <w:spacing w:after="0" w:line="240" w:lineRule="auto"/>
              <w:rPr>
                <w:color w:val="000000"/>
                <w:lang w:eastAsia="en-GB"/>
              </w:rPr>
            </w:pPr>
            <w:r w:rsidRPr="00F51F39">
              <w:rPr>
                <w:color w:val="000000"/>
                <w:lang w:eastAsia="en-GB"/>
              </w:rPr>
              <w:t>Emerging diseases</w:t>
            </w:r>
          </w:p>
        </w:tc>
        <w:tc>
          <w:tcPr>
            <w:tcW w:w="851" w:type="dxa"/>
            <w:shd w:val="clear" w:color="auto" w:fill="auto"/>
            <w:noWrap/>
            <w:hideMark/>
          </w:tcPr>
          <w:p w14:paraId="075C1A72"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736F4BBF" w14:textId="77777777" w:rsidR="00F51F39" w:rsidRPr="00F51F39" w:rsidRDefault="00F51F39" w:rsidP="00F51F39">
            <w:pPr>
              <w:spacing w:after="0" w:line="240" w:lineRule="auto"/>
              <w:jc w:val="center"/>
              <w:rPr>
                <w:color w:val="000000"/>
                <w:lang w:eastAsia="en-GB"/>
              </w:rPr>
            </w:pPr>
            <w:r w:rsidRPr="00F51F39">
              <w:rPr>
                <w:color w:val="000000"/>
                <w:lang w:eastAsia="en-GB"/>
              </w:rPr>
              <w:t>8</w:t>
            </w:r>
          </w:p>
        </w:tc>
        <w:tc>
          <w:tcPr>
            <w:tcW w:w="1145" w:type="dxa"/>
            <w:shd w:val="clear" w:color="auto" w:fill="auto"/>
            <w:noWrap/>
            <w:hideMark/>
          </w:tcPr>
          <w:p w14:paraId="0FB9D168"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66A32F5D" w14:textId="77777777" w:rsidR="00F51F39" w:rsidRPr="00F51F39" w:rsidRDefault="00F51F39" w:rsidP="00F51F39">
            <w:pPr>
              <w:spacing w:after="0" w:line="240" w:lineRule="auto"/>
              <w:jc w:val="center"/>
              <w:rPr>
                <w:color w:val="000000"/>
                <w:lang w:eastAsia="en-GB"/>
              </w:rPr>
            </w:pPr>
            <w:r w:rsidRPr="00F51F39">
              <w:rPr>
                <w:color w:val="000000"/>
                <w:lang w:eastAsia="en-GB"/>
              </w:rPr>
              <w:t>4</w:t>
            </w:r>
          </w:p>
        </w:tc>
        <w:tc>
          <w:tcPr>
            <w:tcW w:w="658" w:type="dxa"/>
            <w:shd w:val="clear" w:color="auto" w:fill="auto"/>
            <w:noWrap/>
            <w:hideMark/>
          </w:tcPr>
          <w:p w14:paraId="1D5CDF8C"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696" w:type="dxa"/>
            <w:shd w:val="clear" w:color="auto" w:fill="auto"/>
            <w:noWrap/>
            <w:hideMark/>
          </w:tcPr>
          <w:p w14:paraId="0EF8D2C2" w14:textId="77777777" w:rsidR="00F51F39" w:rsidRPr="00F51F39" w:rsidRDefault="00F51F39" w:rsidP="00F51F39">
            <w:pPr>
              <w:spacing w:after="0" w:line="240" w:lineRule="auto"/>
              <w:jc w:val="center"/>
              <w:rPr>
                <w:color w:val="000000"/>
                <w:lang w:eastAsia="en-GB"/>
              </w:rPr>
            </w:pPr>
            <w:r w:rsidRPr="00F51F39">
              <w:rPr>
                <w:color w:val="000000"/>
                <w:lang w:eastAsia="en-GB"/>
              </w:rPr>
              <w:t>6</w:t>
            </w:r>
          </w:p>
        </w:tc>
        <w:tc>
          <w:tcPr>
            <w:tcW w:w="1439" w:type="dxa"/>
            <w:shd w:val="clear" w:color="auto" w:fill="auto"/>
            <w:noWrap/>
          </w:tcPr>
          <w:p w14:paraId="7ABA083B" w14:textId="71F2A1EA"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4DDAC2A2" w14:textId="56400AFE" w:rsidR="00F51F39" w:rsidRPr="00F51F39" w:rsidRDefault="00F51F39" w:rsidP="00F51F39">
            <w:pPr>
              <w:spacing w:after="0" w:line="240" w:lineRule="auto"/>
              <w:jc w:val="center"/>
              <w:rPr>
                <w:color w:val="000000"/>
                <w:lang w:eastAsia="en-GB"/>
              </w:rPr>
            </w:pPr>
          </w:p>
        </w:tc>
      </w:tr>
      <w:tr w:rsidR="00F51F39" w:rsidRPr="00F51F39" w14:paraId="5B7CFE55" w14:textId="77777777" w:rsidTr="00D946C3">
        <w:trPr>
          <w:trHeight w:val="300"/>
        </w:trPr>
        <w:tc>
          <w:tcPr>
            <w:tcW w:w="671" w:type="dxa"/>
            <w:shd w:val="clear" w:color="auto" w:fill="auto"/>
            <w:noWrap/>
            <w:hideMark/>
          </w:tcPr>
          <w:p w14:paraId="5AB0C65A"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4AB643C9" w14:textId="77777777" w:rsidR="00F51F39" w:rsidRPr="00F51F39" w:rsidRDefault="00F51F39" w:rsidP="00F51F39">
            <w:pPr>
              <w:spacing w:after="0" w:line="240" w:lineRule="auto"/>
              <w:rPr>
                <w:color w:val="000000"/>
                <w:lang w:eastAsia="en-GB"/>
              </w:rPr>
            </w:pPr>
            <w:r w:rsidRPr="00F51F39">
              <w:rPr>
                <w:color w:val="000000"/>
                <w:lang w:eastAsia="en-GB"/>
              </w:rPr>
              <w:t>Endemic diseases</w:t>
            </w:r>
          </w:p>
        </w:tc>
        <w:tc>
          <w:tcPr>
            <w:tcW w:w="851" w:type="dxa"/>
            <w:shd w:val="clear" w:color="auto" w:fill="auto"/>
            <w:noWrap/>
            <w:hideMark/>
          </w:tcPr>
          <w:p w14:paraId="4D534EBC"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10005E89"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7937783F"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600CF7DB"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6C8D66D8"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07AF67F4"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6F33BC4D" w14:textId="536356E7"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2ECBCCCF" w14:textId="043A8094" w:rsidR="00F51F39" w:rsidRPr="00F51F39" w:rsidRDefault="00F51F39" w:rsidP="00F51F39">
            <w:pPr>
              <w:spacing w:after="0" w:line="240" w:lineRule="auto"/>
              <w:jc w:val="center"/>
              <w:rPr>
                <w:color w:val="000000"/>
                <w:lang w:eastAsia="en-GB"/>
              </w:rPr>
            </w:pPr>
          </w:p>
        </w:tc>
      </w:tr>
      <w:tr w:rsidR="00F51F39" w:rsidRPr="00F51F39" w14:paraId="35260B47" w14:textId="77777777" w:rsidTr="00D946C3">
        <w:trPr>
          <w:trHeight w:val="300"/>
        </w:trPr>
        <w:tc>
          <w:tcPr>
            <w:tcW w:w="671" w:type="dxa"/>
            <w:shd w:val="clear" w:color="auto" w:fill="auto"/>
            <w:noWrap/>
            <w:hideMark/>
          </w:tcPr>
          <w:p w14:paraId="6535FA9D"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62DC3CEA" w14:textId="0E4AC5D3" w:rsidR="00F51F39" w:rsidRPr="00F51F39" w:rsidRDefault="00F51F39" w:rsidP="007C3AA8">
            <w:pPr>
              <w:spacing w:after="0" w:line="240" w:lineRule="auto"/>
              <w:rPr>
                <w:color w:val="000000"/>
                <w:lang w:eastAsia="en-GB"/>
              </w:rPr>
            </w:pPr>
            <w:r w:rsidRPr="00F51F39">
              <w:rPr>
                <w:color w:val="000000"/>
                <w:lang w:eastAsia="en-GB"/>
              </w:rPr>
              <w:t xml:space="preserve">Infectious diseases </w:t>
            </w:r>
            <w:r w:rsidR="007C3AA8">
              <w:rPr>
                <w:color w:val="000000"/>
                <w:lang w:eastAsia="en-GB"/>
              </w:rPr>
              <w:t>under surveillance in artificial insemination centres</w:t>
            </w:r>
          </w:p>
        </w:tc>
        <w:tc>
          <w:tcPr>
            <w:tcW w:w="851" w:type="dxa"/>
            <w:shd w:val="clear" w:color="auto" w:fill="auto"/>
            <w:noWrap/>
            <w:hideMark/>
          </w:tcPr>
          <w:p w14:paraId="3619BBB8"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14434C1A"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74CB3525"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32C2B305"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725A93EA"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696" w:type="dxa"/>
            <w:shd w:val="clear" w:color="auto" w:fill="auto"/>
            <w:noWrap/>
            <w:hideMark/>
          </w:tcPr>
          <w:p w14:paraId="17E974B1"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tcPr>
          <w:p w14:paraId="722E675D" w14:textId="7EF397A3"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79405C68" w14:textId="2509AB0B" w:rsidR="00F51F39" w:rsidRPr="00F51F39" w:rsidRDefault="00F51F39" w:rsidP="00F51F39">
            <w:pPr>
              <w:spacing w:after="0" w:line="240" w:lineRule="auto"/>
              <w:jc w:val="center"/>
              <w:rPr>
                <w:color w:val="000000"/>
                <w:lang w:eastAsia="en-GB"/>
              </w:rPr>
            </w:pPr>
          </w:p>
        </w:tc>
      </w:tr>
      <w:tr w:rsidR="00F51F39" w:rsidRPr="00F51F39" w14:paraId="5D651A72" w14:textId="77777777" w:rsidTr="00D946C3">
        <w:trPr>
          <w:trHeight w:val="300"/>
        </w:trPr>
        <w:tc>
          <w:tcPr>
            <w:tcW w:w="671" w:type="dxa"/>
            <w:shd w:val="clear" w:color="auto" w:fill="auto"/>
            <w:noWrap/>
            <w:hideMark/>
          </w:tcPr>
          <w:p w14:paraId="0F8B6243"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7145520B" w14:textId="77777777" w:rsidR="00F51F39" w:rsidRPr="00F51F39" w:rsidRDefault="00F51F39" w:rsidP="00F51F39">
            <w:pPr>
              <w:spacing w:after="0" w:line="240" w:lineRule="auto"/>
              <w:rPr>
                <w:color w:val="000000"/>
                <w:lang w:eastAsia="en-GB"/>
              </w:rPr>
            </w:pPr>
            <w:r w:rsidRPr="00F51F39">
              <w:rPr>
                <w:color w:val="000000"/>
                <w:lang w:eastAsia="en-GB"/>
              </w:rPr>
              <w:t>Infectious diseases in bees</w:t>
            </w:r>
          </w:p>
        </w:tc>
        <w:tc>
          <w:tcPr>
            <w:tcW w:w="851" w:type="dxa"/>
            <w:shd w:val="clear" w:color="auto" w:fill="auto"/>
            <w:noWrap/>
            <w:hideMark/>
          </w:tcPr>
          <w:p w14:paraId="0B69688F"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65DCF377"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6874FAF0"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6ACBB9CD"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24A3EDE7"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FEA7748"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20EEE01F" w14:textId="34A28B8B"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0718CC5F" w14:textId="620D55D4" w:rsidR="00F51F39" w:rsidRPr="00F51F39" w:rsidRDefault="00F51F39" w:rsidP="00F51F39">
            <w:pPr>
              <w:spacing w:after="0" w:line="240" w:lineRule="auto"/>
              <w:jc w:val="center"/>
              <w:rPr>
                <w:color w:val="000000"/>
                <w:lang w:eastAsia="en-GB"/>
              </w:rPr>
            </w:pPr>
          </w:p>
        </w:tc>
      </w:tr>
      <w:tr w:rsidR="00F51F39" w:rsidRPr="00F51F39" w14:paraId="49B1675A" w14:textId="77777777" w:rsidTr="00D946C3">
        <w:trPr>
          <w:trHeight w:val="300"/>
        </w:trPr>
        <w:tc>
          <w:tcPr>
            <w:tcW w:w="671" w:type="dxa"/>
            <w:shd w:val="clear" w:color="auto" w:fill="auto"/>
            <w:noWrap/>
            <w:hideMark/>
          </w:tcPr>
          <w:p w14:paraId="0AB481A0"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49DD946B" w14:textId="77777777" w:rsidR="00F51F39" w:rsidRPr="00F51F39" w:rsidRDefault="00F51F39" w:rsidP="00F51F39">
            <w:pPr>
              <w:spacing w:after="0" w:line="240" w:lineRule="auto"/>
              <w:rPr>
                <w:color w:val="000000"/>
                <w:lang w:eastAsia="en-GB"/>
              </w:rPr>
            </w:pPr>
            <w:r w:rsidRPr="00F51F39">
              <w:rPr>
                <w:color w:val="000000"/>
                <w:lang w:eastAsia="en-GB"/>
              </w:rPr>
              <w:t>Infectious diseases in crustaceae</w:t>
            </w:r>
          </w:p>
        </w:tc>
        <w:tc>
          <w:tcPr>
            <w:tcW w:w="851" w:type="dxa"/>
            <w:shd w:val="clear" w:color="auto" w:fill="auto"/>
            <w:noWrap/>
            <w:hideMark/>
          </w:tcPr>
          <w:p w14:paraId="549396AD"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3D084177"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00C44B2D"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0584A1C4"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C3E9A52"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8B31105"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28A09D26" w14:textId="001D25C5"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34B9745A" w14:textId="5AD0320E" w:rsidR="00F51F39" w:rsidRPr="00F51F39" w:rsidRDefault="00F51F39" w:rsidP="00F51F39">
            <w:pPr>
              <w:spacing w:after="0" w:line="240" w:lineRule="auto"/>
              <w:jc w:val="center"/>
              <w:rPr>
                <w:color w:val="000000"/>
                <w:lang w:eastAsia="en-GB"/>
              </w:rPr>
            </w:pPr>
          </w:p>
        </w:tc>
      </w:tr>
      <w:tr w:rsidR="00F51F39" w:rsidRPr="00F51F39" w14:paraId="370E58BF" w14:textId="77777777" w:rsidTr="00D946C3">
        <w:trPr>
          <w:trHeight w:val="300"/>
        </w:trPr>
        <w:tc>
          <w:tcPr>
            <w:tcW w:w="671" w:type="dxa"/>
            <w:shd w:val="clear" w:color="auto" w:fill="auto"/>
            <w:noWrap/>
            <w:hideMark/>
          </w:tcPr>
          <w:p w14:paraId="35D6CC8D"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0C72036F" w14:textId="77777777" w:rsidR="00F51F39" w:rsidRPr="00F51F39" w:rsidRDefault="00F51F39" w:rsidP="00F51F39">
            <w:pPr>
              <w:spacing w:after="0" w:line="240" w:lineRule="auto"/>
              <w:rPr>
                <w:color w:val="000000"/>
                <w:lang w:eastAsia="en-GB"/>
              </w:rPr>
            </w:pPr>
            <w:r w:rsidRPr="00F51F39">
              <w:rPr>
                <w:color w:val="000000"/>
                <w:lang w:eastAsia="en-GB"/>
              </w:rPr>
              <w:t>Infectious diseases in fish</w:t>
            </w:r>
          </w:p>
        </w:tc>
        <w:tc>
          <w:tcPr>
            <w:tcW w:w="851" w:type="dxa"/>
            <w:shd w:val="clear" w:color="auto" w:fill="auto"/>
            <w:noWrap/>
            <w:hideMark/>
          </w:tcPr>
          <w:p w14:paraId="0CFA745F"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7F4F1914" w14:textId="77777777" w:rsidR="00F51F39" w:rsidRPr="00F51F39" w:rsidRDefault="00F51F39" w:rsidP="00F51F39">
            <w:pPr>
              <w:spacing w:after="0" w:line="240" w:lineRule="auto"/>
              <w:jc w:val="center"/>
              <w:rPr>
                <w:color w:val="000000"/>
                <w:lang w:eastAsia="en-GB"/>
              </w:rPr>
            </w:pPr>
            <w:r w:rsidRPr="00F51F39">
              <w:rPr>
                <w:color w:val="000000"/>
                <w:lang w:eastAsia="en-GB"/>
              </w:rPr>
              <w:t>12</w:t>
            </w:r>
          </w:p>
        </w:tc>
        <w:tc>
          <w:tcPr>
            <w:tcW w:w="1145" w:type="dxa"/>
            <w:shd w:val="clear" w:color="auto" w:fill="auto"/>
            <w:noWrap/>
            <w:hideMark/>
          </w:tcPr>
          <w:p w14:paraId="188219CA" w14:textId="77777777" w:rsidR="00F51F39" w:rsidRPr="00F51F39" w:rsidRDefault="00F51F39" w:rsidP="00F51F39">
            <w:pPr>
              <w:spacing w:after="0" w:line="240" w:lineRule="auto"/>
              <w:jc w:val="center"/>
              <w:rPr>
                <w:color w:val="000000"/>
                <w:lang w:eastAsia="en-GB"/>
              </w:rPr>
            </w:pPr>
            <w:r w:rsidRPr="00F51F39">
              <w:rPr>
                <w:color w:val="000000"/>
                <w:lang w:eastAsia="en-GB"/>
              </w:rPr>
              <w:t>7</w:t>
            </w:r>
          </w:p>
        </w:tc>
        <w:tc>
          <w:tcPr>
            <w:tcW w:w="1023" w:type="dxa"/>
            <w:shd w:val="clear" w:color="auto" w:fill="auto"/>
            <w:noWrap/>
            <w:hideMark/>
          </w:tcPr>
          <w:p w14:paraId="5224283C"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50285512"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3654741F" w14:textId="77777777" w:rsidR="00F51F39" w:rsidRPr="00F51F39" w:rsidRDefault="00F51F39" w:rsidP="00F51F39">
            <w:pPr>
              <w:spacing w:after="0" w:line="240" w:lineRule="auto"/>
              <w:jc w:val="center"/>
              <w:rPr>
                <w:color w:val="000000"/>
                <w:lang w:eastAsia="en-GB"/>
              </w:rPr>
            </w:pPr>
            <w:r w:rsidRPr="00F51F39">
              <w:rPr>
                <w:color w:val="000000"/>
                <w:lang w:eastAsia="en-GB"/>
              </w:rPr>
              <w:t>3</w:t>
            </w:r>
          </w:p>
        </w:tc>
        <w:tc>
          <w:tcPr>
            <w:tcW w:w="1439" w:type="dxa"/>
            <w:shd w:val="clear" w:color="auto" w:fill="auto"/>
            <w:noWrap/>
          </w:tcPr>
          <w:p w14:paraId="60F7A845" w14:textId="75530B0D"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17FF4532" w14:textId="793EB282" w:rsidR="00F51F39" w:rsidRPr="00F51F39" w:rsidRDefault="00F51F39" w:rsidP="00F51F39">
            <w:pPr>
              <w:spacing w:after="0" w:line="240" w:lineRule="auto"/>
              <w:jc w:val="center"/>
              <w:rPr>
                <w:color w:val="000000"/>
                <w:lang w:eastAsia="en-GB"/>
              </w:rPr>
            </w:pPr>
          </w:p>
        </w:tc>
      </w:tr>
      <w:tr w:rsidR="00F51F39" w:rsidRPr="00F51F39" w14:paraId="0F3C98DE" w14:textId="77777777" w:rsidTr="00D946C3">
        <w:trPr>
          <w:trHeight w:val="300"/>
        </w:trPr>
        <w:tc>
          <w:tcPr>
            <w:tcW w:w="671" w:type="dxa"/>
            <w:shd w:val="clear" w:color="auto" w:fill="auto"/>
            <w:noWrap/>
            <w:hideMark/>
          </w:tcPr>
          <w:p w14:paraId="3C6F5919"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16B9F963" w14:textId="77777777" w:rsidR="00F51F39" w:rsidRPr="00F51F39" w:rsidRDefault="00F51F39" w:rsidP="00F51F39">
            <w:pPr>
              <w:spacing w:after="0" w:line="240" w:lineRule="auto"/>
              <w:rPr>
                <w:color w:val="000000"/>
                <w:lang w:eastAsia="en-GB"/>
              </w:rPr>
            </w:pPr>
            <w:r w:rsidRPr="00F51F39">
              <w:rPr>
                <w:color w:val="000000"/>
                <w:lang w:eastAsia="en-GB"/>
              </w:rPr>
              <w:t>Infectious diseases in shellfish</w:t>
            </w:r>
          </w:p>
        </w:tc>
        <w:tc>
          <w:tcPr>
            <w:tcW w:w="851" w:type="dxa"/>
            <w:shd w:val="clear" w:color="auto" w:fill="auto"/>
            <w:noWrap/>
            <w:hideMark/>
          </w:tcPr>
          <w:p w14:paraId="77A1149E"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79A0E070"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2BCF3062"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467FF7A4"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658" w:type="dxa"/>
            <w:shd w:val="clear" w:color="auto" w:fill="auto"/>
            <w:noWrap/>
            <w:hideMark/>
          </w:tcPr>
          <w:p w14:paraId="364C38D4"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696" w:type="dxa"/>
            <w:shd w:val="clear" w:color="auto" w:fill="auto"/>
            <w:noWrap/>
            <w:hideMark/>
          </w:tcPr>
          <w:p w14:paraId="252CE639"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tcPr>
          <w:p w14:paraId="4688DDF1" w14:textId="4B2A53D8"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0BB73A19" w14:textId="0DDBFA9F" w:rsidR="00F51F39" w:rsidRPr="00F51F39" w:rsidRDefault="00F51F39" w:rsidP="00F51F39">
            <w:pPr>
              <w:spacing w:after="0" w:line="240" w:lineRule="auto"/>
              <w:jc w:val="center"/>
              <w:rPr>
                <w:color w:val="000000"/>
                <w:lang w:eastAsia="en-GB"/>
              </w:rPr>
            </w:pPr>
          </w:p>
        </w:tc>
      </w:tr>
      <w:tr w:rsidR="00F51F39" w:rsidRPr="00F51F39" w14:paraId="4E55383E" w14:textId="77777777" w:rsidTr="00D946C3">
        <w:trPr>
          <w:trHeight w:val="300"/>
        </w:trPr>
        <w:tc>
          <w:tcPr>
            <w:tcW w:w="671" w:type="dxa"/>
            <w:shd w:val="clear" w:color="auto" w:fill="auto"/>
            <w:noWrap/>
            <w:hideMark/>
          </w:tcPr>
          <w:p w14:paraId="22C13093"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68714C85" w14:textId="6E1A01E6" w:rsidR="00F51F39" w:rsidRPr="00F51F39" w:rsidRDefault="00F51F39" w:rsidP="00F51F39">
            <w:pPr>
              <w:spacing w:after="0" w:line="240" w:lineRule="auto"/>
              <w:rPr>
                <w:color w:val="000000"/>
                <w:lang w:eastAsia="en-GB"/>
              </w:rPr>
            </w:pPr>
            <w:r w:rsidRPr="00F51F39">
              <w:rPr>
                <w:color w:val="000000"/>
                <w:lang w:eastAsia="en-GB"/>
              </w:rPr>
              <w:t xml:space="preserve">Infectious diseases in </w:t>
            </w:r>
            <w:r w:rsidR="00760347">
              <w:rPr>
                <w:color w:val="000000"/>
                <w:lang w:eastAsia="en-GB"/>
              </w:rPr>
              <w:t>wildlife</w:t>
            </w:r>
          </w:p>
        </w:tc>
        <w:tc>
          <w:tcPr>
            <w:tcW w:w="851" w:type="dxa"/>
            <w:shd w:val="clear" w:color="auto" w:fill="auto"/>
            <w:noWrap/>
            <w:hideMark/>
          </w:tcPr>
          <w:p w14:paraId="5D917157"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2FB60D71" w14:textId="6593FB67" w:rsidR="00F51F39" w:rsidRPr="00F51F39" w:rsidRDefault="0022580A" w:rsidP="00F51F39">
            <w:pPr>
              <w:spacing w:after="0" w:line="240" w:lineRule="auto"/>
              <w:jc w:val="center"/>
              <w:rPr>
                <w:color w:val="000000"/>
                <w:lang w:eastAsia="en-GB"/>
              </w:rPr>
            </w:pPr>
            <w:r>
              <w:rPr>
                <w:color w:val="000000"/>
                <w:lang w:eastAsia="en-GB"/>
              </w:rPr>
              <w:t>4</w:t>
            </w:r>
          </w:p>
        </w:tc>
        <w:tc>
          <w:tcPr>
            <w:tcW w:w="1145" w:type="dxa"/>
            <w:shd w:val="clear" w:color="auto" w:fill="auto"/>
            <w:noWrap/>
            <w:hideMark/>
          </w:tcPr>
          <w:p w14:paraId="762E8509" w14:textId="79209C42" w:rsidR="00F51F39" w:rsidRPr="00F51F39" w:rsidRDefault="0022580A" w:rsidP="00F51F39">
            <w:pPr>
              <w:spacing w:after="0" w:line="240" w:lineRule="auto"/>
              <w:jc w:val="center"/>
              <w:rPr>
                <w:color w:val="000000"/>
                <w:lang w:eastAsia="en-GB"/>
              </w:rPr>
            </w:pPr>
            <w:r>
              <w:rPr>
                <w:color w:val="000000"/>
                <w:lang w:eastAsia="en-GB"/>
              </w:rPr>
              <w:t>4</w:t>
            </w:r>
          </w:p>
        </w:tc>
        <w:tc>
          <w:tcPr>
            <w:tcW w:w="1023" w:type="dxa"/>
            <w:shd w:val="clear" w:color="auto" w:fill="auto"/>
            <w:noWrap/>
            <w:hideMark/>
          </w:tcPr>
          <w:p w14:paraId="71B29411"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6AE73C4C"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4010DA5"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77754B47" w14:textId="5FABDEA4"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69D5E8EA" w14:textId="31DF5425" w:rsidR="00F51F39" w:rsidRPr="00F51F39" w:rsidRDefault="00F51F39" w:rsidP="00F51F39">
            <w:pPr>
              <w:spacing w:after="0" w:line="240" w:lineRule="auto"/>
              <w:jc w:val="center"/>
              <w:rPr>
                <w:color w:val="000000"/>
                <w:lang w:eastAsia="en-GB"/>
              </w:rPr>
            </w:pPr>
          </w:p>
        </w:tc>
      </w:tr>
      <w:tr w:rsidR="00F51F39" w:rsidRPr="00F51F39" w14:paraId="2EFC4D8D" w14:textId="77777777" w:rsidTr="00D946C3">
        <w:trPr>
          <w:trHeight w:val="300"/>
        </w:trPr>
        <w:tc>
          <w:tcPr>
            <w:tcW w:w="671" w:type="dxa"/>
            <w:shd w:val="clear" w:color="auto" w:fill="auto"/>
            <w:noWrap/>
            <w:hideMark/>
          </w:tcPr>
          <w:p w14:paraId="365B7731"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6DF87661" w14:textId="77777777" w:rsidR="00F51F39" w:rsidRPr="00F51F39" w:rsidRDefault="00F51F39" w:rsidP="00F51F39">
            <w:pPr>
              <w:spacing w:after="0" w:line="240" w:lineRule="auto"/>
              <w:rPr>
                <w:color w:val="000000"/>
                <w:lang w:eastAsia="en-GB"/>
              </w:rPr>
            </w:pPr>
            <w:r w:rsidRPr="00F51F39">
              <w:rPr>
                <w:color w:val="000000"/>
                <w:lang w:eastAsia="en-GB"/>
              </w:rPr>
              <w:t>Infectious diseases of fish</w:t>
            </w:r>
          </w:p>
        </w:tc>
        <w:tc>
          <w:tcPr>
            <w:tcW w:w="851" w:type="dxa"/>
            <w:shd w:val="clear" w:color="auto" w:fill="auto"/>
            <w:noWrap/>
            <w:hideMark/>
          </w:tcPr>
          <w:p w14:paraId="6FE2506F"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5834B36D"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78D4353C"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000B3A6F"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9CD5CB6"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66A8849"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1FFB3BA7" w14:textId="28B221EF"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042C3510" w14:textId="5F891331" w:rsidR="00F51F39" w:rsidRPr="00F51F39" w:rsidRDefault="00F51F39" w:rsidP="00F51F39">
            <w:pPr>
              <w:spacing w:after="0" w:line="240" w:lineRule="auto"/>
              <w:jc w:val="center"/>
              <w:rPr>
                <w:color w:val="000000"/>
                <w:lang w:eastAsia="en-GB"/>
              </w:rPr>
            </w:pPr>
          </w:p>
        </w:tc>
      </w:tr>
      <w:tr w:rsidR="00F51F39" w:rsidRPr="00F51F39" w14:paraId="5DECDE84" w14:textId="77777777" w:rsidTr="00D946C3">
        <w:trPr>
          <w:trHeight w:val="300"/>
        </w:trPr>
        <w:tc>
          <w:tcPr>
            <w:tcW w:w="671" w:type="dxa"/>
            <w:shd w:val="clear" w:color="auto" w:fill="auto"/>
            <w:noWrap/>
            <w:hideMark/>
          </w:tcPr>
          <w:p w14:paraId="2037F08B"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1D13C191" w14:textId="77777777" w:rsidR="00F51F39" w:rsidRPr="00F51F39" w:rsidRDefault="00F51F39" w:rsidP="00F51F39">
            <w:pPr>
              <w:spacing w:after="0" w:line="240" w:lineRule="auto"/>
              <w:rPr>
                <w:color w:val="000000"/>
                <w:lang w:eastAsia="en-GB"/>
              </w:rPr>
            </w:pPr>
            <w:r w:rsidRPr="00F51F39">
              <w:rPr>
                <w:color w:val="000000"/>
                <w:lang w:eastAsia="en-GB"/>
              </w:rPr>
              <w:t>Many diseases</w:t>
            </w:r>
          </w:p>
        </w:tc>
        <w:tc>
          <w:tcPr>
            <w:tcW w:w="851" w:type="dxa"/>
            <w:shd w:val="clear" w:color="auto" w:fill="auto"/>
            <w:noWrap/>
            <w:hideMark/>
          </w:tcPr>
          <w:p w14:paraId="19F58C94"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7C1EC661" w14:textId="77777777" w:rsidR="00F51F39" w:rsidRPr="00F51F39" w:rsidRDefault="00F51F39" w:rsidP="00F51F39">
            <w:pPr>
              <w:spacing w:after="0" w:line="240" w:lineRule="auto"/>
              <w:jc w:val="center"/>
              <w:rPr>
                <w:color w:val="000000"/>
                <w:lang w:eastAsia="en-GB"/>
              </w:rPr>
            </w:pPr>
            <w:r w:rsidRPr="00F51F39">
              <w:rPr>
                <w:color w:val="000000"/>
                <w:lang w:eastAsia="en-GB"/>
              </w:rPr>
              <w:t>6</w:t>
            </w:r>
          </w:p>
        </w:tc>
        <w:tc>
          <w:tcPr>
            <w:tcW w:w="1145" w:type="dxa"/>
            <w:shd w:val="clear" w:color="auto" w:fill="auto"/>
            <w:noWrap/>
            <w:hideMark/>
          </w:tcPr>
          <w:p w14:paraId="43AD756B" w14:textId="77777777" w:rsidR="00F51F39" w:rsidRPr="00F51F39" w:rsidRDefault="00F51F39" w:rsidP="00F51F39">
            <w:pPr>
              <w:spacing w:after="0" w:line="240" w:lineRule="auto"/>
              <w:jc w:val="center"/>
              <w:rPr>
                <w:color w:val="000000"/>
                <w:lang w:eastAsia="en-GB"/>
              </w:rPr>
            </w:pPr>
            <w:r w:rsidRPr="00F51F39">
              <w:rPr>
                <w:color w:val="000000"/>
                <w:lang w:eastAsia="en-GB"/>
              </w:rPr>
              <w:t>3</w:t>
            </w:r>
          </w:p>
        </w:tc>
        <w:tc>
          <w:tcPr>
            <w:tcW w:w="1023" w:type="dxa"/>
            <w:shd w:val="clear" w:color="auto" w:fill="auto"/>
            <w:noWrap/>
            <w:hideMark/>
          </w:tcPr>
          <w:p w14:paraId="707E5F36"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3B17968D"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2F7637C" w14:textId="77777777" w:rsidR="00F51F39" w:rsidRPr="00F51F39" w:rsidRDefault="00F51F39"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tcPr>
          <w:p w14:paraId="37B051BB" w14:textId="46524415"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023C49EE" w14:textId="54CC8D36" w:rsidR="00F51F39" w:rsidRPr="00F51F39" w:rsidRDefault="00F51F39" w:rsidP="00F51F39">
            <w:pPr>
              <w:spacing w:after="0" w:line="240" w:lineRule="auto"/>
              <w:jc w:val="center"/>
              <w:rPr>
                <w:color w:val="000000"/>
                <w:lang w:eastAsia="en-GB"/>
              </w:rPr>
            </w:pPr>
          </w:p>
        </w:tc>
      </w:tr>
      <w:tr w:rsidR="00F51F39" w:rsidRPr="00F51F39" w14:paraId="5DC62845" w14:textId="77777777" w:rsidTr="00D946C3">
        <w:trPr>
          <w:trHeight w:val="300"/>
        </w:trPr>
        <w:tc>
          <w:tcPr>
            <w:tcW w:w="671" w:type="dxa"/>
            <w:shd w:val="clear" w:color="auto" w:fill="auto"/>
            <w:noWrap/>
            <w:hideMark/>
          </w:tcPr>
          <w:p w14:paraId="63214A7D"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0F339AC5" w14:textId="77777777" w:rsidR="00F51F39" w:rsidRPr="00F51F39" w:rsidRDefault="00F51F39" w:rsidP="00F51F39">
            <w:pPr>
              <w:spacing w:after="0" w:line="240" w:lineRule="auto"/>
              <w:rPr>
                <w:color w:val="000000"/>
                <w:lang w:eastAsia="en-GB"/>
              </w:rPr>
            </w:pPr>
            <w:r w:rsidRPr="00F51F39">
              <w:rPr>
                <w:color w:val="000000"/>
                <w:lang w:eastAsia="en-GB"/>
              </w:rPr>
              <w:t>Notifiable diseases</w:t>
            </w:r>
          </w:p>
        </w:tc>
        <w:tc>
          <w:tcPr>
            <w:tcW w:w="851" w:type="dxa"/>
            <w:shd w:val="clear" w:color="auto" w:fill="auto"/>
            <w:noWrap/>
            <w:hideMark/>
          </w:tcPr>
          <w:p w14:paraId="49C5269F"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2B677E4D"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3C650FF6"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0C222EDB"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166C3CE9"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516976B5"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55FBE335" w14:textId="7E0CBA57"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3B483FD8" w14:textId="5D0AAFF2" w:rsidR="00F51F39" w:rsidRPr="00F51F39" w:rsidRDefault="00F51F39" w:rsidP="00F51F39">
            <w:pPr>
              <w:spacing w:after="0" w:line="240" w:lineRule="auto"/>
              <w:jc w:val="center"/>
              <w:rPr>
                <w:color w:val="000000"/>
                <w:lang w:eastAsia="en-GB"/>
              </w:rPr>
            </w:pPr>
          </w:p>
        </w:tc>
      </w:tr>
      <w:tr w:rsidR="00F51F39" w:rsidRPr="00F51F39" w14:paraId="1817E6A9" w14:textId="77777777" w:rsidTr="00D946C3">
        <w:trPr>
          <w:trHeight w:val="300"/>
        </w:trPr>
        <w:tc>
          <w:tcPr>
            <w:tcW w:w="671" w:type="dxa"/>
            <w:shd w:val="clear" w:color="auto" w:fill="auto"/>
            <w:noWrap/>
            <w:hideMark/>
          </w:tcPr>
          <w:p w14:paraId="1603C100"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290FDFFD" w14:textId="77777777" w:rsidR="00F51F39" w:rsidRPr="00F51F39" w:rsidRDefault="00F51F39" w:rsidP="00F51F39">
            <w:pPr>
              <w:spacing w:after="0" w:line="240" w:lineRule="auto"/>
              <w:rPr>
                <w:color w:val="000000"/>
                <w:lang w:eastAsia="en-GB"/>
              </w:rPr>
            </w:pPr>
            <w:r w:rsidRPr="00F51F39">
              <w:rPr>
                <w:color w:val="000000"/>
                <w:lang w:eastAsia="en-GB"/>
              </w:rPr>
              <w:t>Parasites</w:t>
            </w:r>
          </w:p>
        </w:tc>
        <w:tc>
          <w:tcPr>
            <w:tcW w:w="851" w:type="dxa"/>
            <w:shd w:val="clear" w:color="auto" w:fill="auto"/>
            <w:noWrap/>
            <w:hideMark/>
          </w:tcPr>
          <w:p w14:paraId="6110AF38"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581EEE07" w14:textId="77777777" w:rsidR="00F51F39" w:rsidRPr="00F51F39" w:rsidRDefault="00F51F39" w:rsidP="00F51F39">
            <w:pPr>
              <w:spacing w:after="0" w:line="240" w:lineRule="auto"/>
              <w:jc w:val="center"/>
              <w:rPr>
                <w:color w:val="000000"/>
                <w:lang w:eastAsia="en-GB"/>
              </w:rPr>
            </w:pPr>
            <w:r w:rsidRPr="00F51F39">
              <w:rPr>
                <w:color w:val="000000"/>
                <w:lang w:eastAsia="en-GB"/>
              </w:rPr>
              <w:t>3</w:t>
            </w:r>
          </w:p>
        </w:tc>
        <w:tc>
          <w:tcPr>
            <w:tcW w:w="1145" w:type="dxa"/>
            <w:shd w:val="clear" w:color="auto" w:fill="auto"/>
            <w:noWrap/>
            <w:hideMark/>
          </w:tcPr>
          <w:p w14:paraId="359E77F5"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1B6CBDAF" w14:textId="77777777" w:rsidR="00F51F39" w:rsidRPr="00F51F39" w:rsidRDefault="00F51F39" w:rsidP="00F51F39">
            <w:pPr>
              <w:spacing w:after="0" w:line="240" w:lineRule="auto"/>
              <w:jc w:val="center"/>
              <w:rPr>
                <w:color w:val="000000"/>
                <w:lang w:eastAsia="en-GB"/>
              </w:rPr>
            </w:pPr>
            <w:r w:rsidRPr="00F51F39">
              <w:rPr>
                <w:color w:val="000000"/>
                <w:lang w:eastAsia="en-GB"/>
              </w:rPr>
              <w:t>1.5</w:t>
            </w:r>
          </w:p>
        </w:tc>
        <w:tc>
          <w:tcPr>
            <w:tcW w:w="658" w:type="dxa"/>
            <w:shd w:val="clear" w:color="auto" w:fill="auto"/>
            <w:noWrap/>
            <w:hideMark/>
          </w:tcPr>
          <w:p w14:paraId="35B5A796"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4EAE423"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tcPr>
          <w:p w14:paraId="123EC080" w14:textId="747DC390"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0C6BA14E" w14:textId="49559D3B" w:rsidR="00F51F39" w:rsidRPr="00F51F39" w:rsidRDefault="00F51F39" w:rsidP="00F51F39">
            <w:pPr>
              <w:spacing w:after="0" w:line="240" w:lineRule="auto"/>
              <w:jc w:val="center"/>
              <w:rPr>
                <w:color w:val="000000"/>
                <w:lang w:eastAsia="en-GB"/>
              </w:rPr>
            </w:pPr>
          </w:p>
        </w:tc>
      </w:tr>
      <w:tr w:rsidR="00F51F39" w:rsidRPr="00F51F39" w14:paraId="605427BF" w14:textId="77777777" w:rsidTr="00D946C3">
        <w:trPr>
          <w:trHeight w:val="300"/>
        </w:trPr>
        <w:tc>
          <w:tcPr>
            <w:tcW w:w="671" w:type="dxa"/>
            <w:shd w:val="clear" w:color="auto" w:fill="auto"/>
            <w:noWrap/>
            <w:hideMark/>
          </w:tcPr>
          <w:p w14:paraId="67F89325"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4631E3A8" w14:textId="77777777" w:rsidR="00F51F39" w:rsidRPr="00F51F39" w:rsidRDefault="00F51F39" w:rsidP="00F51F39">
            <w:pPr>
              <w:spacing w:after="0" w:line="240" w:lineRule="auto"/>
              <w:rPr>
                <w:color w:val="000000"/>
                <w:lang w:eastAsia="en-GB"/>
              </w:rPr>
            </w:pPr>
            <w:r w:rsidRPr="00F51F39">
              <w:rPr>
                <w:color w:val="000000"/>
                <w:lang w:eastAsia="en-GB"/>
              </w:rPr>
              <w:t>Pig diseases</w:t>
            </w:r>
          </w:p>
        </w:tc>
        <w:tc>
          <w:tcPr>
            <w:tcW w:w="851" w:type="dxa"/>
            <w:shd w:val="clear" w:color="auto" w:fill="auto"/>
            <w:noWrap/>
            <w:hideMark/>
          </w:tcPr>
          <w:p w14:paraId="02F78F7C"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6E48274A" w14:textId="77777777" w:rsidR="00F51F39" w:rsidRPr="00F51F39" w:rsidRDefault="00F51F39" w:rsidP="00F51F39">
            <w:pPr>
              <w:spacing w:after="0" w:line="240" w:lineRule="auto"/>
              <w:jc w:val="center"/>
              <w:rPr>
                <w:color w:val="000000"/>
                <w:lang w:eastAsia="en-GB"/>
              </w:rPr>
            </w:pPr>
            <w:r w:rsidRPr="00F51F39">
              <w:rPr>
                <w:color w:val="000000"/>
                <w:lang w:eastAsia="en-GB"/>
              </w:rPr>
              <w:t>7</w:t>
            </w:r>
          </w:p>
        </w:tc>
        <w:tc>
          <w:tcPr>
            <w:tcW w:w="1145" w:type="dxa"/>
            <w:shd w:val="clear" w:color="auto" w:fill="auto"/>
            <w:noWrap/>
            <w:hideMark/>
          </w:tcPr>
          <w:p w14:paraId="61183845"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79339FAE" w14:textId="77777777" w:rsidR="00F51F39" w:rsidRPr="00F51F39" w:rsidRDefault="00F51F39" w:rsidP="00F51F39">
            <w:pPr>
              <w:spacing w:after="0" w:line="240" w:lineRule="auto"/>
              <w:jc w:val="center"/>
              <w:rPr>
                <w:color w:val="000000"/>
                <w:lang w:eastAsia="en-GB"/>
              </w:rPr>
            </w:pPr>
            <w:r w:rsidRPr="00F51F39">
              <w:rPr>
                <w:color w:val="000000"/>
                <w:lang w:eastAsia="en-GB"/>
              </w:rPr>
              <w:t>3.5</w:t>
            </w:r>
          </w:p>
        </w:tc>
        <w:tc>
          <w:tcPr>
            <w:tcW w:w="658" w:type="dxa"/>
            <w:shd w:val="clear" w:color="auto" w:fill="auto"/>
            <w:noWrap/>
            <w:hideMark/>
          </w:tcPr>
          <w:p w14:paraId="4C81D6A3" w14:textId="77777777" w:rsidR="00F51F39" w:rsidRPr="00F51F39" w:rsidRDefault="00F51F39" w:rsidP="00F51F39">
            <w:pPr>
              <w:spacing w:after="0" w:line="240" w:lineRule="auto"/>
              <w:jc w:val="center"/>
              <w:rPr>
                <w:color w:val="000000"/>
                <w:lang w:eastAsia="en-GB"/>
              </w:rPr>
            </w:pPr>
            <w:r w:rsidRPr="00F51F39">
              <w:rPr>
                <w:color w:val="000000"/>
                <w:lang w:eastAsia="en-GB"/>
              </w:rPr>
              <w:t>3</w:t>
            </w:r>
          </w:p>
        </w:tc>
        <w:tc>
          <w:tcPr>
            <w:tcW w:w="696" w:type="dxa"/>
            <w:shd w:val="clear" w:color="auto" w:fill="auto"/>
            <w:noWrap/>
            <w:hideMark/>
          </w:tcPr>
          <w:p w14:paraId="2C1411F1" w14:textId="77777777" w:rsidR="00F51F39" w:rsidRPr="00F51F39" w:rsidRDefault="00F51F39" w:rsidP="00F51F39">
            <w:pPr>
              <w:spacing w:after="0" w:line="240" w:lineRule="auto"/>
              <w:jc w:val="center"/>
              <w:rPr>
                <w:color w:val="000000"/>
                <w:lang w:eastAsia="en-GB"/>
              </w:rPr>
            </w:pPr>
            <w:r w:rsidRPr="00F51F39">
              <w:rPr>
                <w:color w:val="000000"/>
                <w:lang w:eastAsia="en-GB"/>
              </w:rPr>
              <w:t>4</w:t>
            </w:r>
          </w:p>
        </w:tc>
        <w:tc>
          <w:tcPr>
            <w:tcW w:w="1439" w:type="dxa"/>
            <w:shd w:val="clear" w:color="auto" w:fill="auto"/>
            <w:noWrap/>
          </w:tcPr>
          <w:p w14:paraId="19012584" w14:textId="6166C66D"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5C09000F" w14:textId="17C45111" w:rsidR="00F51F39" w:rsidRPr="00F51F39" w:rsidRDefault="00F51F39" w:rsidP="00F51F39">
            <w:pPr>
              <w:spacing w:after="0" w:line="240" w:lineRule="auto"/>
              <w:jc w:val="center"/>
              <w:rPr>
                <w:color w:val="000000"/>
                <w:lang w:eastAsia="en-GB"/>
              </w:rPr>
            </w:pPr>
          </w:p>
        </w:tc>
      </w:tr>
      <w:tr w:rsidR="00F51F39" w:rsidRPr="00F51F39" w14:paraId="7D6B3EA6" w14:textId="77777777" w:rsidTr="00D946C3">
        <w:trPr>
          <w:trHeight w:val="300"/>
        </w:trPr>
        <w:tc>
          <w:tcPr>
            <w:tcW w:w="671" w:type="dxa"/>
            <w:shd w:val="clear" w:color="auto" w:fill="auto"/>
            <w:noWrap/>
            <w:hideMark/>
          </w:tcPr>
          <w:p w14:paraId="1785C499" w14:textId="77777777" w:rsidR="00F51F39" w:rsidRPr="00F51F39" w:rsidRDefault="00F51F39" w:rsidP="00F51F39">
            <w:pPr>
              <w:spacing w:after="0" w:line="240" w:lineRule="auto"/>
              <w:rPr>
                <w:color w:val="000000"/>
                <w:lang w:eastAsia="en-GB"/>
              </w:rPr>
            </w:pPr>
          </w:p>
        </w:tc>
        <w:tc>
          <w:tcPr>
            <w:tcW w:w="3597" w:type="dxa"/>
            <w:gridSpan w:val="2"/>
            <w:shd w:val="clear" w:color="auto" w:fill="auto"/>
            <w:noWrap/>
            <w:hideMark/>
          </w:tcPr>
          <w:p w14:paraId="01D3DEE1" w14:textId="77777777" w:rsidR="00F51F39" w:rsidRPr="00F51F39" w:rsidRDefault="00F51F39" w:rsidP="00F51F39">
            <w:pPr>
              <w:spacing w:after="0" w:line="240" w:lineRule="auto"/>
              <w:rPr>
                <w:color w:val="000000"/>
                <w:lang w:eastAsia="en-GB"/>
              </w:rPr>
            </w:pPr>
            <w:r w:rsidRPr="00F51F39">
              <w:rPr>
                <w:color w:val="000000"/>
                <w:lang w:eastAsia="en-GB"/>
              </w:rPr>
              <w:t>Rodent associated zoonotic pathogens</w:t>
            </w:r>
          </w:p>
        </w:tc>
        <w:tc>
          <w:tcPr>
            <w:tcW w:w="709" w:type="dxa"/>
            <w:shd w:val="clear" w:color="auto" w:fill="auto"/>
            <w:noWrap/>
            <w:hideMark/>
          </w:tcPr>
          <w:p w14:paraId="381A012E"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58AC1854"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5D2E3E75"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521EF694"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08E67113"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0B8C8932" w14:textId="5F20B162"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29780BD9" w14:textId="3ED727DA" w:rsidR="00F51F39" w:rsidRPr="00F51F39" w:rsidRDefault="00F51F39" w:rsidP="00F51F39">
            <w:pPr>
              <w:spacing w:after="0" w:line="240" w:lineRule="auto"/>
              <w:jc w:val="center"/>
              <w:rPr>
                <w:color w:val="000000"/>
                <w:lang w:eastAsia="en-GB"/>
              </w:rPr>
            </w:pPr>
          </w:p>
        </w:tc>
      </w:tr>
      <w:tr w:rsidR="00F51F39" w:rsidRPr="00F51F39" w14:paraId="73847972" w14:textId="77777777" w:rsidTr="00D946C3">
        <w:trPr>
          <w:trHeight w:val="300"/>
        </w:trPr>
        <w:tc>
          <w:tcPr>
            <w:tcW w:w="671" w:type="dxa"/>
            <w:shd w:val="clear" w:color="auto" w:fill="auto"/>
            <w:noWrap/>
            <w:hideMark/>
          </w:tcPr>
          <w:p w14:paraId="164F56B3"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7CBDD62F" w14:textId="77777777" w:rsidR="00F51F39" w:rsidRPr="00F51F39" w:rsidRDefault="00F51F39" w:rsidP="00F51F39">
            <w:pPr>
              <w:spacing w:after="0" w:line="240" w:lineRule="auto"/>
              <w:rPr>
                <w:color w:val="000000"/>
                <w:lang w:eastAsia="en-GB"/>
              </w:rPr>
            </w:pPr>
            <w:r w:rsidRPr="00F51F39">
              <w:rPr>
                <w:color w:val="000000"/>
                <w:lang w:eastAsia="en-GB"/>
              </w:rPr>
              <w:t>Sheep diseases</w:t>
            </w:r>
          </w:p>
        </w:tc>
        <w:tc>
          <w:tcPr>
            <w:tcW w:w="851" w:type="dxa"/>
            <w:shd w:val="clear" w:color="auto" w:fill="auto"/>
            <w:noWrap/>
            <w:hideMark/>
          </w:tcPr>
          <w:p w14:paraId="19CEBC04"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2B0FB182"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141989B8"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32C501E1"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AE5EAC1"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716BDC08"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51E50AA7" w14:textId="6D1FDAF8"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5AD68A4C" w14:textId="0441D89E" w:rsidR="00F51F39" w:rsidRPr="00F51F39" w:rsidRDefault="00F51F39" w:rsidP="00F51F39">
            <w:pPr>
              <w:spacing w:after="0" w:line="240" w:lineRule="auto"/>
              <w:jc w:val="center"/>
              <w:rPr>
                <w:color w:val="000000"/>
                <w:lang w:eastAsia="en-GB"/>
              </w:rPr>
            </w:pPr>
          </w:p>
        </w:tc>
      </w:tr>
      <w:tr w:rsidR="00F51F39" w:rsidRPr="00F51F39" w14:paraId="72E0BD89" w14:textId="77777777" w:rsidTr="00D946C3">
        <w:trPr>
          <w:trHeight w:val="300"/>
        </w:trPr>
        <w:tc>
          <w:tcPr>
            <w:tcW w:w="671" w:type="dxa"/>
            <w:shd w:val="clear" w:color="auto" w:fill="auto"/>
            <w:noWrap/>
            <w:hideMark/>
          </w:tcPr>
          <w:p w14:paraId="3C340393"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3279ED4E" w14:textId="77777777" w:rsidR="00F51F39" w:rsidRPr="00F51F39" w:rsidRDefault="00F51F39" w:rsidP="00F51F39">
            <w:pPr>
              <w:spacing w:after="0" w:line="240" w:lineRule="auto"/>
              <w:rPr>
                <w:color w:val="000000"/>
                <w:lang w:eastAsia="en-GB"/>
              </w:rPr>
            </w:pPr>
            <w:r w:rsidRPr="00F51F39">
              <w:rPr>
                <w:color w:val="000000"/>
                <w:lang w:eastAsia="en-GB"/>
              </w:rPr>
              <w:t>Vectorborne diseases</w:t>
            </w:r>
          </w:p>
        </w:tc>
        <w:tc>
          <w:tcPr>
            <w:tcW w:w="851" w:type="dxa"/>
            <w:shd w:val="clear" w:color="auto" w:fill="auto"/>
            <w:noWrap/>
            <w:hideMark/>
          </w:tcPr>
          <w:p w14:paraId="0A918715"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0BF7D785"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3E13C735"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17CE1772"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58662610"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1CF0FBF"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5F9C0DB8" w14:textId="45C6C9D6"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00C724F0" w14:textId="7A20576C" w:rsidR="00F51F39" w:rsidRPr="00F51F39" w:rsidRDefault="00F51F39" w:rsidP="00F51F39">
            <w:pPr>
              <w:spacing w:after="0" w:line="240" w:lineRule="auto"/>
              <w:jc w:val="center"/>
              <w:rPr>
                <w:color w:val="000000"/>
                <w:lang w:eastAsia="en-GB"/>
              </w:rPr>
            </w:pPr>
          </w:p>
        </w:tc>
      </w:tr>
      <w:tr w:rsidR="00F51F39" w:rsidRPr="00F51F39" w14:paraId="0479CB57" w14:textId="77777777" w:rsidTr="00D946C3">
        <w:trPr>
          <w:trHeight w:val="300"/>
        </w:trPr>
        <w:tc>
          <w:tcPr>
            <w:tcW w:w="671" w:type="dxa"/>
            <w:shd w:val="clear" w:color="auto" w:fill="auto"/>
            <w:noWrap/>
            <w:hideMark/>
          </w:tcPr>
          <w:p w14:paraId="6FA3E071"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7CE63D7E" w14:textId="77777777" w:rsidR="00F51F39" w:rsidRPr="00F51F39" w:rsidRDefault="00F51F39" w:rsidP="00F51F39">
            <w:pPr>
              <w:spacing w:after="0" w:line="240" w:lineRule="auto"/>
              <w:rPr>
                <w:color w:val="000000"/>
                <w:lang w:eastAsia="en-GB"/>
              </w:rPr>
            </w:pPr>
            <w:r w:rsidRPr="00F51F39">
              <w:rPr>
                <w:color w:val="000000"/>
                <w:lang w:eastAsia="en-GB"/>
              </w:rPr>
              <w:t>Zoonoses</w:t>
            </w:r>
          </w:p>
        </w:tc>
        <w:tc>
          <w:tcPr>
            <w:tcW w:w="851" w:type="dxa"/>
            <w:shd w:val="clear" w:color="auto" w:fill="auto"/>
            <w:noWrap/>
            <w:hideMark/>
          </w:tcPr>
          <w:p w14:paraId="27D20116"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3E807BA3"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145" w:type="dxa"/>
            <w:shd w:val="clear" w:color="auto" w:fill="auto"/>
            <w:noWrap/>
            <w:hideMark/>
          </w:tcPr>
          <w:p w14:paraId="62140377"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023" w:type="dxa"/>
            <w:shd w:val="clear" w:color="auto" w:fill="auto"/>
            <w:noWrap/>
            <w:hideMark/>
          </w:tcPr>
          <w:p w14:paraId="34D5D19C"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09D71E4C"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1CB20E2C"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75D6692D" w14:textId="675DF920"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3D8DD038" w14:textId="6F6A9834" w:rsidR="00F51F39" w:rsidRPr="00F51F39" w:rsidRDefault="00F51F39" w:rsidP="00F51F39">
            <w:pPr>
              <w:spacing w:after="0" w:line="240" w:lineRule="auto"/>
              <w:jc w:val="center"/>
              <w:rPr>
                <w:color w:val="000000"/>
                <w:lang w:eastAsia="en-GB"/>
              </w:rPr>
            </w:pPr>
          </w:p>
        </w:tc>
      </w:tr>
      <w:tr w:rsidR="00F51F39" w:rsidRPr="00F51F39" w14:paraId="0BE129CC" w14:textId="77777777" w:rsidTr="00F51F39">
        <w:trPr>
          <w:trHeight w:val="300"/>
        </w:trPr>
        <w:tc>
          <w:tcPr>
            <w:tcW w:w="3417" w:type="dxa"/>
            <w:gridSpan w:val="2"/>
            <w:shd w:val="clear" w:color="auto" w:fill="auto"/>
            <w:noWrap/>
          </w:tcPr>
          <w:p w14:paraId="3FCBD8D5" w14:textId="2A7115E6" w:rsidR="00F51F39" w:rsidRPr="00F51F39" w:rsidRDefault="00F51F39" w:rsidP="00F51F39">
            <w:pPr>
              <w:spacing w:after="0" w:line="240" w:lineRule="auto"/>
              <w:rPr>
                <w:color w:val="000000"/>
                <w:lang w:eastAsia="en-GB"/>
              </w:rPr>
            </w:pPr>
            <w:r w:rsidRPr="00F51F39">
              <w:rPr>
                <w:color w:val="000000"/>
                <w:lang w:eastAsia="en-GB"/>
              </w:rPr>
              <w:t>Indicator</w:t>
            </w:r>
          </w:p>
        </w:tc>
        <w:tc>
          <w:tcPr>
            <w:tcW w:w="851" w:type="dxa"/>
            <w:shd w:val="clear" w:color="auto" w:fill="auto"/>
            <w:noWrap/>
          </w:tcPr>
          <w:p w14:paraId="0A4A4AEF" w14:textId="77777777" w:rsidR="00F51F39" w:rsidRPr="00F51F39" w:rsidRDefault="00F51F39" w:rsidP="00F51F39">
            <w:pPr>
              <w:spacing w:after="0" w:line="240" w:lineRule="auto"/>
              <w:rPr>
                <w:color w:val="000000"/>
                <w:lang w:eastAsia="en-GB"/>
              </w:rPr>
            </w:pPr>
          </w:p>
        </w:tc>
        <w:tc>
          <w:tcPr>
            <w:tcW w:w="709" w:type="dxa"/>
            <w:shd w:val="clear" w:color="auto" w:fill="auto"/>
            <w:noWrap/>
          </w:tcPr>
          <w:p w14:paraId="5F296759" w14:textId="77777777" w:rsidR="00F51F39" w:rsidRPr="00F51F39" w:rsidRDefault="00F51F39" w:rsidP="00F51F39">
            <w:pPr>
              <w:spacing w:after="0" w:line="240" w:lineRule="auto"/>
              <w:jc w:val="center"/>
              <w:rPr>
                <w:color w:val="000000"/>
                <w:lang w:eastAsia="en-GB"/>
              </w:rPr>
            </w:pPr>
          </w:p>
        </w:tc>
        <w:tc>
          <w:tcPr>
            <w:tcW w:w="1145" w:type="dxa"/>
            <w:shd w:val="clear" w:color="auto" w:fill="auto"/>
            <w:noWrap/>
          </w:tcPr>
          <w:p w14:paraId="526EA7D5" w14:textId="77777777" w:rsidR="00F51F39" w:rsidRPr="00F51F39" w:rsidRDefault="00F51F39" w:rsidP="00F51F39">
            <w:pPr>
              <w:spacing w:after="0" w:line="240" w:lineRule="auto"/>
              <w:jc w:val="center"/>
              <w:rPr>
                <w:color w:val="000000"/>
                <w:lang w:eastAsia="en-GB"/>
              </w:rPr>
            </w:pPr>
          </w:p>
        </w:tc>
        <w:tc>
          <w:tcPr>
            <w:tcW w:w="1023" w:type="dxa"/>
            <w:shd w:val="clear" w:color="auto" w:fill="auto"/>
            <w:noWrap/>
          </w:tcPr>
          <w:p w14:paraId="7A2982CC" w14:textId="77777777" w:rsidR="00F51F39" w:rsidRPr="00F51F39" w:rsidRDefault="00F51F39" w:rsidP="00F51F39">
            <w:pPr>
              <w:spacing w:after="0" w:line="240" w:lineRule="auto"/>
              <w:jc w:val="center"/>
              <w:rPr>
                <w:color w:val="000000"/>
                <w:lang w:eastAsia="en-GB"/>
              </w:rPr>
            </w:pPr>
          </w:p>
        </w:tc>
        <w:tc>
          <w:tcPr>
            <w:tcW w:w="658" w:type="dxa"/>
            <w:shd w:val="clear" w:color="auto" w:fill="auto"/>
            <w:noWrap/>
          </w:tcPr>
          <w:p w14:paraId="258BC5F2" w14:textId="77777777" w:rsidR="00F51F39" w:rsidRPr="00F51F39" w:rsidRDefault="00F51F39" w:rsidP="00F51F39">
            <w:pPr>
              <w:spacing w:after="0" w:line="240" w:lineRule="auto"/>
              <w:jc w:val="center"/>
              <w:rPr>
                <w:color w:val="000000"/>
                <w:lang w:eastAsia="en-GB"/>
              </w:rPr>
            </w:pPr>
          </w:p>
        </w:tc>
        <w:tc>
          <w:tcPr>
            <w:tcW w:w="696" w:type="dxa"/>
            <w:shd w:val="clear" w:color="auto" w:fill="auto"/>
            <w:noWrap/>
          </w:tcPr>
          <w:p w14:paraId="7E3595E0" w14:textId="77777777" w:rsidR="00F51F39" w:rsidRPr="00F51F39" w:rsidRDefault="00F51F39" w:rsidP="00F51F39">
            <w:pPr>
              <w:spacing w:after="0" w:line="240" w:lineRule="auto"/>
              <w:jc w:val="center"/>
              <w:rPr>
                <w:color w:val="000000"/>
                <w:lang w:eastAsia="en-GB"/>
              </w:rPr>
            </w:pPr>
          </w:p>
        </w:tc>
        <w:tc>
          <w:tcPr>
            <w:tcW w:w="1439" w:type="dxa"/>
            <w:shd w:val="clear" w:color="auto" w:fill="auto"/>
            <w:noWrap/>
          </w:tcPr>
          <w:p w14:paraId="68C39EB8" w14:textId="77777777"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33ACEBDC" w14:textId="77777777" w:rsidR="00F51F39" w:rsidRPr="00F51F39" w:rsidRDefault="00F51F39" w:rsidP="00F51F39">
            <w:pPr>
              <w:spacing w:after="0" w:line="240" w:lineRule="auto"/>
              <w:jc w:val="center"/>
              <w:rPr>
                <w:color w:val="000000"/>
                <w:lang w:eastAsia="en-GB"/>
              </w:rPr>
            </w:pPr>
          </w:p>
        </w:tc>
      </w:tr>
      <w:tr w:rsidR="00F51F39" w:rsidRPr="00F51F39" w14:paraId="604A9B16" w14:textId="77777777" w:rsidTr="00D946C3">
        <w:trPr>
          <w:trHeight w:val="300"/>
        </w:trPr>
        <w:tc>
          <w:tcPr>
            <w:tcW w:w="671" w:type="dxa"/>
            <w:shd w:val="clear" w:color="auto" w:fill="auto"/>
            <w:noWrap/>
            <w:hideMark/>
          </w:tcPr>
          <w:p w14:paraId="4F7A77A9" w14:textId="473D5595" w:rsidR="00F51F39" w:rsidRPr="00F51F39" w:rsidRDefault="00F51F39" w:rsidP="00F51F39">
            <w:pPr>
              <w:spacing w:after="0" w:line="240" w:lineRule="auto"/>
              <w:rPr>
                <w:color w:val="000000"/>
                <w:lang w:eastAsia="en-GB"/>
              </w:rPr>
            </w:pPr>
          </w:p>
        </w:tc>
        <w:tc>
          <w:tcPr>
            <w:tcW w:w="2746" w:type="dxa"/>
            <w:shd w:val="clear" w:color="auto" w:fill="auto"/>
            <w:noWrap/>
            <w:hideMark/>
          </w:tcPr>
          <w:p w14:paraId="284D6AEF" w14:textId="77777777" w:rsidR="00F51F39" w:rsidRPr="00F51F39" w:rsidRDefault="00F51F39" w:rsidP="00F51F39">
            <w:pPr>
              <w:spacing w:after="0" w:line="240" w:lineRule="auto"/>
              <w:rPr>
                <w:color w:val="000000"/>
                <w:lang w:eastAsia="en-GB"/>
              </w:rPr>
            </w:pPr>
            <w:r w:rsidRPr="00F51F39">
              <w:rPr>
                <w:color w:val="000000"/>
                <w:lang w:eastAsia="en-GB"/>
              </w:rPr>
              <w:t>Genetic indicators</w:t>
            </w:r>
          </w:p>
        </w:tc>
        <w:tc>
          <w:tcPr>
            <w:tcW w:w="851" w:type="dxa"/>
            <w:shd w:val="clear" w:color="auto" w:fill="auto"/>
            <w:noWrap/>
            <w:hideMark/>
          </w:tcPr>
          <w:p w14:paraId="3D0C12D0"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133A940D"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494E6C12"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6094D4F7"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48BAED2F"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4629FBAA"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53A88F8F" w14:textId="63466F00"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049842E2" w14:textId="1B2B32BE" w:rsidR="00F51F39" w:rsidRPr="00F51F39" w:rsidRDefault="00F51F39" w:rsidP="00F51F39">
            <w:pPr>
              <w:spacing w:after="0" w:line="240" w:lineRule="auto"/>
              <w:jc w:val="center"/>
              <w:rPr>
                <w:color w:val="000000"/>
                <w:lang w:eastAsia="en-GB"/>
              </w:rPr>
            </w:pPr>
          </w:p>
        </w:tc>
      </w:tr>
      <w:tr w:rsidR="00F51F39" w:rsidRPr="00F51F39" w14:paraId="42811033" w14:textId="77777777" w:rsidTr="00D946C3">
        <w:trPr>
          <w:trHeight w:val="300"/>
        </w:trPr>
        <w:tc>
          <w:tcPr>
            <w:tcW w:w="671" w:type="dxa"/>
            <w:shd w:val="clear" w:color="auto" w:fill="auto"/>
            <w:noWrap/>
            <w:hideMark/>
          </w:tcPr>
          <w:p w14:paraId="292C83AB"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2BC40772" w14:textId="77777777" w:rsidR="00F51F39" w:rsidRPr="00F51F39" w:rsidRDefault="00F51F39" w:rsidP="00F51F39">
            <w:pPr>
              <w:spacing w:after="0" w:line="240" w:lineRule="auto"/>
              <w:rPr>
                <w:color w:val="000000"/>
                <w:lang w:eastAsia="en-GB"/>
              </w:rPr>
            </w:pPr>
            <w:r w:rsidRPr="00F51F39">
              <w:rPr>
                <w:color w:val="000000"/>
                <w:lang w:eastAsia="en-GB"/>
              </w:rPr>
              <w:t>Health indicators</w:t>
            </w:r>
          </w:p>
        </w:tc>
        <w:tc>
          <w:tcPr>
            <w:tcW w:w="851" w:type="dxa"/>
            <w:shd w:val="clear" w:color="auto" w:fill="auto"/>
            <w:noWrap/>
            <w:hideMark/>
          </w:tcPr>
          <w:p w14:paraId="1A5E6F77"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33E6F3E9"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145" w:type="dxa"/>
            <w:shd w:val="clear" w:color="auto" w:fill="auto"/>
            <w:noWrap/>
            <w:hideMark/>
          </w:tcPr>
          <w:p w14:paraId="3E27F6A7"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023" w:type="dxa"/>
            <w:shd w:val="clear" w:color="auto" w:fill="auto"/>
            <w:noWrap/>
            <w:hideMark/>
          </w:tcPr>
          <w:p w14:paraId="1E2E49AC"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70CD1FA0"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08433CA8"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1439" w:type="dxa"/>
            <w:shd w:val="clear" w:color="auto" w:fill="auto"/>
            <w:noWrap/>
          </w:tcPr>
          <w:p w14:paraId="167AB281" w14:textId="1B5C39A0"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7C1EBE8D" w14:textId="201D33E2" w:rsidR="00F51F39" w:rsidRPr="00F51F39" w:rsidRDefault="00F51F39" w:rsidP="00F51F39">
            <w:pPr>
              <w:spacing w:after="0" w:line="240" w:lineRule="auto"/>
              <w:jc w:val="center"/>
              <w:rPr>
                <w:color w:val="000000"/>
                <w:lang w:eastAsia="en-GB"/>
              </w:rPr>
            </w:pPr>
          </w:p>
        </w:tc>
      </w:tr>
      <w:tr w:rsidR="00F51F39" w:rsidRPr="00F51F39" w14:paraId="06DAE16A" w14:textId="77777777" w:rsidTr="00D946C3">
        <w:trPr>
          <w:trHeight w:val="300"/>
        </w:trPr>
        <w:tc>
          <w:tcPr>
            <w:tcW w:w="671" w:type="dxa"/>
            <w:shd w:val="clear" w:color="auto" w:fill="auto"/>
            <w:noWrap/>
            <w:hideMark/>
          </w:tcPr>
          <w:p w14:paraId="6C573A6F" w14:textId="77777777" w:rsidR="00F51F39" w:rsidRPr="00F51F39" w:rsidRDefault="00F51F39" w:rsidP="00F51F39">
            <w:pPr>
              <w:spacing w:after="0" w:line="240" w:lineRule="auto"/>
              <w:rPr>
                <w:color w:val="000000"/>
                <w:lang w:eastAsia="en-GB"/>
              </w:rPr>
            </w:pPr>
          </w:p>
        </w:tc>
        <w:tc>
          <w:tcPr>
            <w:tcW w:w="2746" w:type="dxa"/>
            <w:shd w:val="clear" w:color="auto" w:fill="auto"/>
            <w:noWrap/>
            <w:hideMark/>
          </w:tcPr>
          <w:p w14:paraId="6969A038" w14:textId="77777777" w:rsidR="00F51F39" w:rsidRPr="00F51F39" w:rsidRDefault="00F51F39" w:rsidP="00F51F39">
            <w:pPr>
              <w:spacing w:after="0" w:line="240" w:lineRule="auto"/>
              <w:rPr>
                <w:color w:val="000000"/>
                <w:lang w:eastAsia="en-GB"/>
              </w:rPr>
            </w:pPr>
            <w:r w:rsidRPr="00F51F39">
              <w:rPr>
                <w:color w:val="000000"/>
                <w:lang w:eastAsia="en-GB"/>
              </w:rPr>
              <w:t>Welfare indicators</w:t>
            </w:r>
          </w:p>
        </w:tc>
        <w:tc>
          <w:tcPr>
            <w:tcW w:w="851" w:type="dxa"/>
            <w:shd w:val="clear" w:color="auto" w:fill="auto"/>
            <w:noWrap/>
            <w:hideMark/>
          </w:tcPr>
          <w:p w14:paraId="143473C4" w14:textId="77777777" w:rsidR="00F51F39" w:rsidRPr="00F51F39" w:rsidRDefault="00F51F39" w:rsidP="00F51F39">
            <w:pPr>
              <w:spacing w:after="0" w:line="240" w:lineRule="auto"/>
              <w:rPr>
                <w:color w:val="000000"/>
                <w:lang w:eastAsia="en-GB"/>
              </w:rPr>
            </w:pPr>
          </w:p>
        </w:tc>
        <w:tc>
          <w:tcPr>
            <w:tcW w:w="709" w:type="dxa"/>
            <w:shd w:val="clear" w:color="auto" w:fill="auto"/>
            <w:noWrap/>
            <w:hideMark/>
          </w:tcPr>
          <w:p w14:paraId="3B49DD80" w14:textId="77777777" w:rsidR="00F51F39" w:rsidRPr="00F51F39" w:rsidRDefault="00F51F39" w:rsidP="00F51F39">
            <w:pPr>
              <w:spacing w:after="0" w:line="240" w:lineRule="auto"/>
              <w:jc w:val="center"/>
              <w:rPr>
                <w:color w:val="000000"/>
                <w:lang w:eastAsia="en-GB"/>
              </w:rPr>
            </w:pPr>
            <w:r w:rsidRPr="00F51F39">
              <w:rPr>
                <w:color w:val="000000"/>
                <w:lang w:eastAsia="en-GB"/>
              </w:rPr>
              <w:t>8</w:t>
            </w:r>
          </w:p>
        </w:tc>
        <w:tc>
          <w:tcPr>
            <w:tcW w:w="1145" w:type="dxa"/>
            <w:shd w:val="clear" w:color="auto" w:fill="auto"/>
            <w:noWrap/>
            <w:hideMark/>
          </w:tcPr>
          <w:p w14:paraId="1BC3534A" w14:textId="77777777" w:rsidR="00F51F39" w:rsidRPr="00F51F39" w:rsidRDefault="00F51F39" w:rsidP="00F51F39">
            <w:pPr>
              <w:spacing w:after="0" w:line="240" w:lineRule="auto"/>
              <w:jc w:val="center"/>
              <w:rPr>
                <w:color w:val="000000"/>
                <w:lang w:eastAsia="en-GB"/>
              </w:rPr>
            </w:pPr>
            <w:r w:rsidRPr="00F51F39">
              <w:rPr>
                <w:color w:val="000000"/>
                <w:lang w:eastAsia="en-GB"/>
              </w:rPr>
              <w:t>6</w:t>
            </w:r>
          </w:p>
        </w:tc>
        <w:tc>
          <w:tcPr>
            <w:tcW w:w="1023" w:type="dxa"/>
            <w:shd w:val="clear" w:color="auto" w:fill="auto"/>
            <w:noWrap/>
            <w:hideMark/>
          </w:tcPr>
          <w:p w14:paraId="2F5F04EB"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58" w:type="dxa"/>
            <w:shd w:val="clear" w:color="auto" w:fill="auto"/>
            <w:noWrap/>
            <w:hideMark/>
          </w:tcPr>
          <w:p w14:paraId="6B4C6656" w14:textId="77777777" w:rsidR="00F51F39" w:rsidRPr="00F51F39" w:rsidRDefault="00F51F39" w:rsidP="00F51F39">
            <w:pPr>
              <w:spacing w:after="0" w:line="240" w:lineRule="auto"/>
              <w:jc w:val="center"/>
              <w:rPr>
                <w:color w:val="000000"/>
                <w:lang w:eastAsia="en-GB"/>
              </w:rPr>
            </w:pPr>
            <w:r w:rsidRPr="00F51F39">
              <w:rPr>
                <w:color w:val="000000"/>
                <w:lang w:eastAsia="en-GB"/>
              </w:rPr>
              <w:t>1</w:t>
            </w:r>
          </w:p>
        </w:tc>
        <w:tc>
          <w:tcPr>
            <w:tcW w:w="696" w:type="dxa"/>
            <w:shd w:val="clear" w:color="auto" w:fill="auto"/>
            <w:noWrap/>
            <w:hideMark/>
          </w:tcPr>
          <w:p w14:paraId="6CFEEF92" w14:textId="77777777" w:rsidR="00F51F39" w:rsidRPr="00F51F39" w:rsidRDefault="00F51F39" w:rsidP="00F51F39">
            <w:pPr>
              <w:spacing w:after="0" w:line="240" w:lineRule="auto"/>
              <w:jc w:val="center"/>
              <w:rPr>
                <w:color w:val="000000"/>
                <w:lang w:eastAsia="en-GB"/>
              </w:rPr>
            </w:pPr>
            <w:r w:rsidRPr="00F51F39">
              <w:rPr>
                <w:color w:val="000000"/>
                <w:lang w:eastAsia="en-GB"/>
              </w:rPr>
              <w:t>2</w:t>
            </w:r>
          </w:p>
        </w:tc>
        <w:tc>
          <w:tcPr>
            <w:tcW w:w="1439" w:type="dxa"/>
            <w:shd w:val="clear" w:color="auto" w:fill="auto"/>
            <w:noWrap/>
          </w:tcPr>
          <w:p w14:paraId="0B399779" w14:textId="010186DD" w:rsidR="00F51F39" w:rsidRPr="00F51F39" w:rsidRDefault="00F51F39" w:rsidP="00F51F39">
            <w:pPr>
              <w:spacing w:after="0" w:line="240" w:lineRule="auto"/>
              <w:jc w:val="center"/>
              <w:rPr>
                <w:color w:val="000000"/>
                <w:lang w:eastAsia="en-GB"/>
              </w:rPr>
            </w:pPr>
          </w:p>
        </w:tc>
        <w:tc>
          <w:tcPr>
            <w:tcW w:w="732" w:type="dxa"/>
            <w:shd w:val="clear" w:color="auto" w:fill="auto"/>
            <w:noWrap/>
          </w:tcPr>
          <w:p w14:paraId="3B74B1EF" w14:textId="3C1B5E68" w:rsidR="00F51F39" w:rsidRPr="00F51F39" w:rsidRDefault="00F51F39" w:rsidP="00F51F39">
            <w:pPr>
              <w:spacing w:after="0" w:line="240" w:lineRule="auto"/>
              <w:jc w:val="center"/>
              <w:rPr>
                <w:color w:val="000000"/>
                <w:lang w:eastAsia="en-GB"/>
              </w:rPr>
            </w:pPr>
          </w:p>
        </w:tc>
      </w:tr>
    </w:tbl>
    <w:p w14:paraId="2344F4C1" w14:textId="498F4D7B" w:rsidR="00EA7976" w:rsidRPr="00F51F39" w:rsidRDefault="00F51F39" w:rsidP="00F51F39">
      <w:pPr>
        <w:spacing w:after="0"/>
      </w:pPr>
      <w:r w:rsidRPr="00F51F39">
        <w:rPr>
          <w:vertAlign w:val="superscript"/>
        </w:rPr>
        <w:t xml:space="preserve"> a</w:t>
      </w:r>
      <w:r w:rsidRPr="00F51F39">
        <w:t xml:space="preserve"> Type of disease agent: V = Viral, B = bacterial, P = parasitic, Pr = Prion, </w:t>
      </w:r>
      <w:r w:rsidR="00A8321A">
        <w:t xml:space="preserve">M = Multiple, </w:t>
      </w:r>
      <w:r w:rsidRPr="00F51F39">
        <w:t>O = Other.</w:t>
      </w:r>
    </w:p>
    <w:sectPr w:rsidR="00EA7976" w:rsidRPr="00F51F39" w:rsidSect="00F51F39">
      <w:pgSz w:w="11907" w:h="16840" w:code="9"/>
      <w:pgMar w:top="680" w:right="680" w:bottom="680" w:left="6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EE30" w14:textId="77777777" w:rsidR="0029570F" w:rsidRDefault="0029570F" w:rsidP="00C56150">
      <w:pPr>
        <w:spacing w:after="0" w:line="240" w:lineRule="auto"/>
      </w:pPr>
      <w:r>
        <w:separator/>
      </w:r>
    </w:p>
  </w:endnote>
  <w:endnote w:type="continuationSeparator" w:id="0">
    <w:p w14:paraId="3E667ADF" w14:textId="77777777" w:rsidR="0029570F" w:rsidRDefault="0029570F" w:rsidP="00C5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D66F" w14:textId="28DA2ACA" w:rsidR="0022580A" w:rsidRDefault="002F25A7" w:rsidP="00E8438C">
    <w:pPr>
      <w:tabs>
        <w:tab w:val="left" w:pos="10206"/>
      </w:tabs>
      <w:autoSpaceDE w:val="0"/>
      <w:autoSpaceDN w:val="0"/>
      <w:adjustRightInd w:val="0"/>
      <w:spacing w:before="360" w:after="0" w:line="240" w:lineRule="auto"/>
      <w:jc w:val="right"/>
    </w:pPr>
    <w:hyperlink r:id="rId1" w:history="1">
      <w:r w:rsidR="0022580A" w:rsidRPr="002951B5">
        <w:rPr>
          <w:rStyle w:val="Hyperlink"/>
        </w:rPr>
        <w:t>http://www.fp7-</w:t>
      </w:r>
      <w:r w:rsidR="0022580A">
        <w:rPr>
          <w:rStyle w:val="Hyperlink"/>
        </w:rPr>
        <w:t>RISKSUR</w:t>
      </w:r>
      <w:r w:rsidR="0022580A" w:rsidRPr="002951B5">
        <w:rPr>
          <w:rStyle w:val="Hyperlink"/>
        </w:rPr>
        <w:t>.eu/</w:t>
      </w:r>
    </w:hyperlink>
    <w:r w:rsidR="0022580A">
      <w:rPr>
        <w:noProof/>
        <w:lang w:eastAsia="en-GB"/>
      </w:rPr>
      <w:drawing>
        <wp:anchor distT="0" distB="0" distL="114300" distR="114300" simplePos="0" relativeHeight="251661312" behindDoc="0" locked="0" layoutInCell="1" allowOverlap="1" wp14:anchorId="69480A31" wp14:editId="0BBBF057">
          <wp:simplePos x="0" y="0"/>
          <wp:positionH relativeFrom="column">
            <wp:posOffset>659765</wp:posOffset>
          </wp:positionH>
          <wp:positionV relativeFrom="margin">
            <wp:posOffset>9024620</wp:posOffset>
          </wp:positionV>
          <wp:extent cx="428625" cy="351155"/>
          <wp:effectExtent l="19050" t="0" r="9525" b="0"/>
          <wp:wrapNone/>
          <wp:docPr id="6" name="Bild 2" descr="Logo_FP7-g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FP7-gen-RGB"/>
                  <pic:cNvPicPr>
                    <a:picLocks noChangeAspect="1" noChangeArrowheads="1"/>
                  </pic:cNvPicPr>
                </pic:nvPicPr>
                <pic:blipFill>
                  <a:blip r:embed="rId2"/>
                  <a:srcRect/>
                  <a:stretch>
                    <a:fillRect/>
                  </a:stretch>
                </pic:blipFill>
                <pic:spPr bwMode="auto">
                  <a:xfrm>
                    <a:off x="0" y="0"/>
                    <a:ext cx="428625" cy="351155"/>
                  </a:xfrm>
                  <a:prstGeom prst="rect">
                    <a:avLst/>
                  </a:prstGeom>
                  <a:noFill/>
                  <a:ln w="9525">
                    <a:noFill/>
                    <a:miter lim="800000"/>
                    <a:headEnd/>
                    <a:tailEnd/>
                  </a:ln>
                </pic:spPr>
              </pic:pic>
            </a:graphicData>
          </a:graphic>
        </wp:anchor>
      </w:drawing>
    </w:r>
    <w:r w:rsidR="0022580A">
      <w:rPr>
        <w:noProof/>
        <w:lang w:eastAsia="en-GB"/>
      </w:rPr>
      <w:drawing>
        <wp:anchor distT="0" distB="0" distL="114300" distR="114300" simplePos="0" relativeHeight="251660288" behindDoc="0" locked="0" layoutInCell="1" allowOverlap="1" wp14:anchorId="43FFFAB8" wp14:editId="4E4238C3">
          <wp:simplePos x="0" y="0"/>
          <wp:positionH relativeFrom="column">
            <wp:posOffset>14605</wp:posOffset>
          </wp:positionH>
          <wp:positionV relativeFrom="margin">
            <wp:posOffset>9024620</wp:posOffset>
          </wp:positionV>
          <wp:extent cx="496570" cy="334010"/>
          <wp:effectExtent l="19050" t="0" r="0" b="0"/>
          <wp:wrapNone/>
          <wp:docPr id="5" name="Bild 1" descr="EU_flag_5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_flag_500dpi"/>
                  <pic:cNvPicPr>
                    <a:picLocks noChangeAspect="1" noChangeArrowheads="1"/>
                  </pic:cNvPicPr>
                </pic:nvPicPr>
                <pic:blipFill>
                  <a:blip r:embed="rId3"/>
                  <a:srcRect/>
                  <a:stretch>
                    <a:fillRect/>
                  </a:stretch>
                </pic:blipFill>
                <pic:spPr bwMode="auto">
                  <a:xfrm>
                    <a:off x="0" y="0"/>
                    <a:ext cx="496570" cy="334010"/>
                  </a:xfrm>
                  <a:prstGeom prst="rect">
                    <a:avLst/>
                  </a:prstGeom>
                  <a:noFill/>
                  <a:ln w="9525">
                    <a:noFill/>
                    <a:miter lim="800000"/>
                    <a:headEnd/>
                    <a:tailEnd/>
                  </a:ln>
                </pic:spPr>
              </pic:pic>
            </a:graphicData>
          </a:graphic>
        </wp:anchor>
      </w:drawing>
    </w:r>
    <w:r w:rsidR="0022580A">
      <w:t xml:space="preserve">                  </w:t>
    </w:r>
    <w:r w:rsidR="0022580A">
      <w:fldChar w:fldCharType="begin"/>
    </w:r>
    <w:r w:rsidR="0022580A">
      <w:instrText xml:space="preserve"> PAGE   \* MERGEFORMAT </w:instrText>
    </w:r>
    <w:r w:rsidR="0022580A">
      <w:fldChar w:fldCharType="separate"/>
    </w:r>
    <w:r>
      <w:rPr>
        <w:noProof/>
      </w:rPr>
      <w:t>14</w:t>
    </w:r>
    <w:r w:rsidR="002258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DAF5" w14:textId="77777777" w:rsidR="0029570F" w:rsidRDefault="0029570F" w:rsidP="00C56150">
      <w:pPr>
        <w:spacing w:after="0" w:line="240" w:lineRule="auto"/>
      </w:pPr>
      <w:r>
        <w:separator/>
      </w:r>
    </w:p>
  </w:footnote>
  <w:footnote w:type="continuationSeparator" w:id="0">
    <w:p w14:paraId="3F4E7A61" w14:textId="77777777" w:rsidR="0029570F" w:rsidRDefault="0029570F" w:rsidP="00C56150">
      <w:pPr>
        <w:spacing w:after="0" w:line="240" w:lineRule="auto"/>
      </w:pPr>
      <w:r>
        <w:continuationSeparator/>
      </w:r>
    </w:p>
  </w:footnote>
  <w:footnote w:id="1">
    <w:p w14:paraId="5D887B76" w14:textId="77777777" w:rsidR="0022580A" w:rsidRDefault="0022580A" w:rsidP="003E247B">
      <w:pPr>
        <w:pStyle w:val="FootnoteText"/>
        <w:spacing w:after="0"/>
      </w:pPr>
      <w:r>
        <w:rPr>
          <w:rStyle w:val="FootnoteReference"/>
        </w:rPr>
        <w:footnoteRef/>
      </w:r>
      <w:r>
        <w:t xml:space="preserve"> If you are not familiar with the difference to “monitoring”, please consult the </w:t>
      </w:r>
      <w:r w:rsidRPr="00DE7B06">
        <w:rPr>
          <w:i/>
        </w:rPr>
        <w:t>Animal Health Surveillance Terminology Final Report</w:t>
      </w:r>
      <w:r>
        <w:t xml:space="preserve"> </w:t>
      </w:r>
    </w:p>
  </w:footnote>
  <w:footnote w:id="2">
    <w:p w14:paraId="57F549EA" w14:textId="77777777" w:rsidR="0022580A" w:rsidRDefault="0022580A" w:rsidP="003E247B">
      <w:pPr>
        <w:pStyle w:val="FootnoteText"/>
        <w:spacing w:after="0"/>
      </w:pPr>
      <w:r>
        <w:rPr>
          <w:rStyle w:val="FootnoteReference"/>
        </w:rPr>
        <w:footnoteRef/>
      </w:r>
      <w:r>
        <w:t xml:space="preserve"> There is a small risk of missing some information when excluding surveys or analytical studies. However, for some countries the inclusion of surveys or analytical studies would lead to an increase in workload that is not manageable. Therefore, SINGLE surveys or analytical studies shall not be included here. </w:t>
      </w:r>
    </w:p>
  </w:footnote>
  <w:footnote w:id="3">
    <w:p w14:paraId="78216CFF" w14:textId="77777777" w:rsidR="0022580A" w:rsidRDefault="0022580A" w:rsidP="003E247B">
      <w:pPr>
        <w:pStyle w:val="FootnoteText"/>
        <w:spacing w:after="0"/>
      </w:pPr>
      <w:r>
        <w:rPr>
          <w:rStyle w:val="FootnoteReference"/>
        </w:rPr>
        <w:footnoteRef/>
      </w:r>
      <w:r>
        <w:t xml:space="preserve"> If a break-down of expenditures for this surveillance component is available (e.g. admin, laboratory, field services, etc), please make a note in the comments box, as this may be a useful data source for further analysis in WP5. </w:t>
      </w:r>
    </w:p>
  </w:footnote>
  <w:footnote w:id="4">
    <w:p w14:paraId="355F6E6B" w14:textId="77777777" w:rsidR="0022580A" w:rsidRDefault="0022580A">
      <w:pPr>
        <w:pStyle w:val="FootnoteText"/>
      </w:pPr>
      <w:r>
        <w:rPr>
          <w:rStyle w:val="FootnoteReference"/>
        </w:rPr>
        <w:footnoteRef/>
      </w:r>
      <w:r>
        <w:t xml:space="preserve"> Event-based refers to </w:t>
      </w:r>
      <w:r w:rsidRPr="00270DD9">
        <w:t>scanning the Internet and other communication media to detect information that may lead to the recognition of emerging threats).</w:t>
      </w:r>
    </w:p>
  </w:footnote>
  <w:footnote w:id="5">
    <w:p w14:paraId="291BDB69" w14:textId="77777777" w:rsidR="0022580A" w:rsidRDefault="0022580A">
      <w:pPr>
        <w:pStyle w:val="FootnoteText"/>
      </w:pPr>
      <w:r>
        <w:rPr>
          <w:rStyle w:val="FootnoteReference"/>
        </w:rPr>
        <w:footnoteRef/>
      </w:r>
      <w:r>
        <w:t xml:space="preserve"> </w:t>
      </w:r>
      <w:r>
        <w:rPr>
          <w:sz w:val="22"/>
          <w:szCs w:val="22"/>
        </w:rPr>
        <w:t>e.g. drug sales, production or performance information, abattoir submissions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C7F" w14:textId="77777777" w:rsidR="0022580A" w:rsidRDefault="0022580A">
    <w:pPr>
      <w:pStyle w:val="Header"/>
    </w:pPr>
    <w:r>
      <w:t>Epidemiology and Infection</w:t>
    </w:r>
  </w:p>
  <w:p w14:paraId="1BE1A58A" w14:textId="77777777" w:rsidR="0022580A" w:rsidRDefault="0022580A">
    <w:pPr>
      <w:pStyle w:val="Header"/>
    </w:pPr>
    <w:r w:rsidRPr="00986A60">
      <w:t>Active animal health surveillance in European Union Member States: Gaps and opportunities</w:t>
    </w:r>
  </w:p>
  <w:p w14:paraId="3A986D49" w14:textId="77777777" w:rsidR="0022580A" w:rsidRDefault="0022580A" w:rsidP="00D90475">
    <w:pPr>
      <w:pStyle w:val="Header"/>
    </w:pPr>
    <w:r>
      <w:t>B. Bisdorff, B. Schauer, N. Taylor</w:t>
    </w:r>
    <w:r w:rsidRPr="00986A60">
      <w:t>,</w:t>
    </w:r>
    <w:r>
      <w:t xml:space="preserve"> V. Rodríguez-Prieto, A. Comin, A. Brouwer, F. Dórea, J. Drewe, L. Hoinville, A. Lindberg, M. Martinez Avilés</w:t>
    </w:r>
    <w:r w:rsidRPr="00986A60">
      <w:t>, B</w:t>
    </w:r>
    <w:r>
      <w:t>. Martínez-López, M. Peyre, J. Pinto-Ferreira, J. Rushton, G. van Schaik, K. D. C. Stärk, C. Staubach, M. Vicente-Rubiano, G. Witteveen, D. Pfeiffer, B. Häsler.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201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C2B7F"/>
    <w:multiLevelType w:val="multilevel"/>
    <w:tmpl w:val="B29A58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CD3834"/>
    <w:multiLevelType w:val="multilevel"/>
    <w:tmpl w:val="B3B4A43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511577"/>
    <w:multiLevelType w:val="hybridMultilevel"/>
    <w:tmpl w:val="57D88F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071BB"/>
    <w:multiLevelType w:val="hybridMultilevel"/>
    <w:tmpl w:val="C6AC62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8F4FCB"/>
    <w:multiLevelType w:val="multilevel"/>
    <w:tmpl w:val="68305F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3D22AD"/>
    <w:multiLevelType w:val="hybridMultilevel"/>
    <w:tmpl w:val="E3AE25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9E1B4A"/>
    <w:multiLevelType w:val="hybridMultilevel"/>
    <w:tmpl w:val="E3362954"/>
    <w:lvl w:ilvl="0" w:tplc="C3C29B1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B5C78"/>
    <w:multiLevelType w:val="multilevel"/>
    <w:tmpl w:val="68305F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456A07"/>
    <w:multiLevelType w:val="multilevel"/>
    <w:tmpl w:val="D6C4D05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370C0771"/>
    <w:multiLevelType w:val="hybridMultilevel"/>
    <w:tmpl w:val="765C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94D6B"/>
    <w:multiLevelType w:val="hybridMultilevel"/>
    <w:tmpl w:val="7D5E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72678"/>
    <w:multiLevelType w:val="hybridMultilevel"/>
    <w:tmpl w:val="2CDA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FA221A"/>
    <w:multiLevelType w:val="hybridMultilevel"/>
    <w:tmpl w:val="ECDE91F0"/>
    <w:lvl w:ilvl="0" w:tplc="81BEFE1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23100"/>
    <w:multiLevelType w:val="hybridMultilevel"/>
    <w:tmpl w:val="371C7444"/>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22286"/>
    <w:multiLevelType w:val="hybridMultilevel"/>
    <w:tmpl w:val="48A8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03705"/>
    <w:multiLevelType w:val="hybridMultilevel"/>
    <w:tmpl w:val="42D41B3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42A7B"/>
    <w:multiLevelType w:val="hybridMultilevel"/>
    <w:tmpl w:val="E50A6F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2A1FD6"/>
    <w:multiLevelType w:val="hybridMultilevel"/>
    <w:tmpl w:val="11228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DD1A4D"/>
    <w:multiLevelType w:val="hybridMultilevel"/>
    <w:tmpl w:val="43601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1B67C6"/>
    <w:multiLevelType w:val="hybridMultilevel"/>
    <w:tmpl w:val="C568C910"/>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E053F1"/>
    <w:multiLevelType w:val="hybridMultilevel"/>
    <w:tmpl w:val="FEA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138D1"/>
    <w:multiLevelType w:val="hybridMultilevel"/>
    <w:tmpl w:val="B3EE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82CA2"/>
    <w:multiLevelType w:val="hybridMultilevel"/>
    <w:tmpl w:val="FA4E3CC6"/>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5F2983"/>
    <w:multiLevelType w:val="hybridMultilevel"/>
    <w:tmpl w:val="6AEA216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7299F"/>
    <w:multiLevelType w:val="hybridMultilevel"/>
    <w:tmpl w:val="C2B8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C1DE6"/>
    <w:multiLevelType w:val="hybridMultilevel"/>
    <w:tmpl w:val="E822F22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32A5006"/>
    <w:multiLevelType w:val="hybridMultilevel"/>
    <w:tmpl w:val="9BEE8C6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75BB5A81"/>
    <w:multiLevelType w:val="hybridMultilevel"/>
    <w:tmpl w:val="861EBEB8"/>
    <w:lvl w:ilvl="0" w:tplc="81BEFE1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E60E8"/>
    <w:multiLevelType w:val="hybridMultilevel"/>
    <w:tmpl w:val="C25A75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30551"/>
    <w:multiLevelType w:val="multilevel"/>
    <w:tmpl w:val="CC5EA78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7B86088E"/>
    <w:multiLevelType w:val="hybridMultilevel"/>
    <w:tmpl w:val="DD5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80BE0"/>
    <w:multiLevelType w:val="hybridMultilevel"/>
    <w:tmpl w:val="850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32108"/>
    <w:multiLevelType w:val="hybridMultilevel"/>
    <w:tmpl w:val="6088C9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26"/>
  </w:num>
  <w:num w:numId="4">
    <w:abstractNumId w:val="0"/>
  </w:num>
  <w:num w:numId="5">
    <w:abstractNumId w:val="22"/>
  </w:num>
  <w:num w:numId="6">
    <w:abstractNumId w:val="27"/>
  </w:num>
  <w:num w:numId="7">
    <w:abstractNumId w:val="31"/>
  </w:num>
  <w:num w:numId="8">
    <w:abstractNumId w:val="24"/>
  </w:num>
  <w:num w:numId="9">
    <w:abstractNumId w:val="20"/>
  </w:num>
  <w:num w:numId="10">
    <w:abstractNumId w:val="25"/>
  </w:num>
  <w:num w:numId="11">
    <w:abstractNumId w:val="9"/>
  </w:num>
  <w:num w:numId="12">
    <w:abstractNumId w:val="18"/>
  </w:num>
  <w:num w:numId="13">
    <w:abstractNumId w:val="17"/>
  </w:num>
  <w:num w:numId="14">
    <w:abstractNumId w:val="12"/>
  </w:num>
  <w:num w:numId="15">
    <w:abstractNumId w:val="23"/>
  </w:num>
  <w:num w:numId="16">
    <w:abstractNumId w:val="2"/>
  </w:num>
  <w:num w:numId="17">
    <w:abstractNumId w:val="12"/>
  </w:num>
  <w:num w:numId="18">
    <w:abstractNumId w:val="10"/>
  </w:num>
  <w:num w:numId="19">
    <w:abstractNumId w:val="1"/>
  </w:num>
  <w:num w:numId="20">
    <w:abstractNumId w:val="11"/>
  </w:num>
  <w:num w:numId="21">
    <w:abstractNumId w:val="8"/>
  </w:num>
  <w:num w:numId="22">
    <w:abstractNumId w:val="3"/>
  </w:num>
  <w:num w:numId="23">
    <w:abstractNumId w:val="19"/>
  </w:num>
  <w:num w:numId="24">
    <w:abstractNumId w:val="4"/>
  </w:num>
  <w:num w:numId="25">
    <w:abstractNumId w:val="28"/>
  </w:num>
  <w:num w:numId="26">
    <w:abstractNumId w:val="7"/>
  </w:num>
  <w:num w:numId="27">
    <w:abstractNumId w:val="5"/>
  </w:num>
  <w:num w:numId="28">
    <w:abstractNumId w:val="13"/>
  </w:num>
  <w:num w:numId="29">
    <w:abstractNumId w:val="14"/>
  </w:num>
  <w:num w:numId="30">
    <w:abstractNumId w:val="16"/>
  </w:num>
  <w:num w:numId="31">
    <w:abstractNumId w:val="32"/>
  </w:num>
  <w:num w:numId="32">
    <w:abstractNumId w:val="21"/>
  </w:num>
  <w:num w:numId="33">
    <w:abstractNumId w:val="29"/>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81"/>
    <w:rsid w:val="00003725"/>
    <w:rsid w:val="00005FF6"/>
    <w:rsid w:val="0001597B"/>
    <w:rsid w:val="00024CE1"/>
    <w:rsid w:val="00026DE9"/>
    <w:rsid w:val="00034F75"/>
    <w:rsid w:val="00035C81"/>
    <w:rsid w:val="00041025"/>
    <w:rsid w:val="00043606"/>
    <w:rsid w:val="00044545"/>
    <w:rsid w:val="000459CF"/>
    <w:rsid w:val="00047655"/>
    <w:rsid w:val="000526E2"/>
    <w:rsid w:val="00063070"/>
    <w:rsid w:val="00067580"/>
    <w:rsid w:val="000754FC"/>
    <w:rsid w:val="00076117"/>
    <w:rsid w:val="00080E9F"/>
    <w:rsid w:val="00084583"/>
    <w:rsid w:val="00086D1B"/>
    <w:rsid w:val="000A228D"/>
    <w:rsid w:val="000B32B4"/>
    <w:rsid w:val="000B33B1"/>
    <w:rsid w:val="000B344F"/>
    <w:rsid w:val="000B3826"/>
    <w:rsid w:val="000B60EB"/>
    <w:rsid w:val="000B6F31"/>
    <w:rsid w:val="000C14E9"/>
    <w:rsid w:val="000C3932"/>
    <w:rsid w:val="000D23ED"/>
    <w:rsid w:val="000D5CEB"/>
    <w:rsid w:val="000D7086"/>
    <w:rsid w:val="000D7817"/>
    <w:rsid w:val="000E1A7F"/>
    <w:rsid w:val="000F13C2"/>
    <w:rsid w:val="000F76FE"/>
    <w:rsid w:val="00100BE2"/>
    <w:rsid w:val="00106BBC"/>
    <w:rsid w:val="00111C69"/>
    <w:rsid w:val="001171E4"/>
    <w:rsid w:val="0012072E"/>
    <w:rsid w:val="00121609"/>
    <w:rsid w:val="00121620"/>
    <w:rsid w:val="001222BB"/>
    <w:rsid w:val="00136596"/>
    <w:rsid w:val="00136944"/>
    <w:rsid w:val="00141097"/>
    <w:rsid w:val="00147898"/>
    <w:rsid w:val="00156150"/>
    <w:rsid w:val="0015680F"/>
    <w:rsid w:val="00162B3B"/>
    <w:rsid w:val="00164332"/>
    <w:rsid w:val="00165FFF"/>
    <w:rsid w:val="001763BF"/>
    <w:rsid w:val="001770A6"/>
    <w:rsid w:val="00190E9E"/>
    <w:rsid w:val="001A3BCB"/>
    <w:rsid w:val="001A4DC2"/>
    <w:rsid w:val="001A6923"/>
    <w:rsid w:val="001B424D"/>
    <w:rsid w:val="001C12C2"/>
    <w:rsid w:val="001D77B1"/>
    <w:rsid w:val="001E1653"/>
    <w:rsid w:val="001E4AFE"/>
    <w:rsid w:val="001E71BC"/>
    <w:rsid w:val="001F6433"/>
    <w:rsid w:val="001F7AB6"/>
    <w:rsid w:val="00203B1F"/>
    <w:rsid w:val="00203E84"/>
    <w:rsid w:val="00204E5B"/>
    <w:rsid w:val="00204F90"/>
    <w:rsid w:val="00214176"/>
    <w:rsid w:val="00215232"/>
    <w:rsid w:val="0022580A"/>
    <w:rsid w:val="00226F12"/>
    <w:rsid w:val="00236C04"/>
    <w:rsid w:val="00241275"/>
    <w:rsid w:val="0024167A"/>
    <w:rsid w:val="00245A10"/>
    <w:rsid w:val="00245A59"/>
    <w:rsid w:val="00247821"/>
    <w:rsid w:val="00252F02"/>
    <w:rsid w:val="00254ADE"/>
    <w:rsid w:val="00255E21"/>
    <w:rsid w:val="002563BE"/>
    <w:rsid w:val="002600AF"/>
    <w:rsid w:val="00260579"/>
    <w:rsid w:val="00260EE3"/>
    <w:rsid w:val="002637BF"/>
    <w:rsid w:val="00270550"/>
    <w:rsid w:val="00270DD9"/>
    <w:rsid w:val="00272F6F"/>
    <w:rsid w:val="0028245C"/>
    <w:rsid w:val="0028349D"/>
    <w:rsid w:val="00290E60"/>
    <w:rsid w:val="00293C65"/>
    <w:rsid w:val="0029570F"/>
    <w:rsid w:val="002966D2"/>
    <w:rsid w:val="0029772C"/>
    <w:rsid w:val="002978FA"/>
    <w:rsid w:val="002A176F"/>
    <w:rsid w:val="002A307F"/>
    <w:rsid w:val="002B031D"/>
    <w:rsid w:val="002B083D"/>
    <w:rsid w:val="002B1657"/>
    <w:rsid w:val="002B7A58"/>
    <w:rsid w:val="002C7CE6"/>
    <w:rsid w:val="002D4F0F"/>
    <w:rsid w:val="002E2CF7"/>
    <w:rsid w:val="002E75E8"/>
    <w:rsid w:val="002F25A7"/>
    <w:rsid w:val="002F2BDC"/>
    <w:rsid w:val="002F384D"/>
    <w:rsid w:val="00306116"/>
    <w:rsid w:val="00317C6B"/>
    <w:rsid w:val="0032447D"/>
    <w:rsid w:val="00324F56"/>
    <w:rsid w:val="00333629"/>
    <w:rsid w:val="0033696E"/>
    <w:rsid w:val="0033798F"/>
    <w:rsid w:val="00340B17"/>
    <w:rsid w:val="00342869"/>
    <w:rsid w:val="0034684D"/>
    <w:rsid w:val="00351905"/>
    <w:rsid w:val="0035649C"/>
    <w:rsid w:val="0036691D"/>
    <w:rsid w:val="00382169"/>
    <w:rsid w:val="00386A44"/>
    <w:rsid w:val="003943D5"/>
    <w:rsid w:val="003949AB"/>
    <w:rsid w:val="003956C3"/>
    <w:rsid w:val="00396263"/>
    <w:rsid w:val="00397CBC"/>
    <w:rsid w:val="003A6871"/>
    <w:rsid w:val="003B0711"/>
    <w:rsid w:val="003B410A"/>
    <w:rsid w:val="003C592A"/>
    <w:rsid w:val="003C7313"/>
    <w:rsid w:val="003C79CC"/>
    <w:rsid w:val="003D56C4"/>
    <w:rsid w:val="003E0B1E"/>
    <w:rsid w:val="003E247B"/>
    <w:rsid w:val="003E420B"/>
    <w:rsid w:val="003E423B"/>
    <w:rsid w:val="003F112A"/>
    <w:rsid w:val="00403E84"/>
    <w:rsid w:val="00412F29"/>
    <w:rsid w:val="00414057"/>
    <w:rsid w:val="00414D74"/>
    <w:rsid w:val="004205C7"/>
    <w:rsid w:val="00422542"/>
    <w:rsid w:val="00423C2D"/>
    <w:rsid w:val="0042746E"/>
    <w:rsid w:val="00433359"/>
    <w:rsid w:val="00433A36"/>
    <w:rsid w:val="00433A4B"/>
    <w:rsid w:val="00433DF2"/>
    <w:rsid w:val="00440378"/>
    <w:rsid w:val="00450FEE"/>
    <w:rsid w:val="00462416"/>
    <w:rsid w:val="004653E4"/>
    <w:rsid w:val="0046598F"/>
    <w:rsid w:val="00465BD0"/>
    <w:rsid w:val="00471FAE"/>
    <w:rsid w:val="00472E09"/>
    <w:rsid w:val="00483774"/>
    <w:rsid w:val="00485BB6"/>
    <w:rsid w:val="00485ED1"/>
    <w:rsid w:val="0048710D"/>
    <w:rsid w:val="00495B30"/>
    <w:rsid w:val="004961FB"/>
    <w:rsid w:val="004966AA"/>
    <w:rsid w:val="0049690B"/>
    <w:rsid w:val="004A4F53"/>
    <w:rsid w:val="004A5C36"/>
    <w:rsid w:val="004A79F8"/>
    <w:rsid w:val="004B6C79"/>
    <w:rsid w:val="004C086C"/>
    <w:rsid w:val="004C78C5"/>
    <w:rsid w:val="004D0269"/>
    <w:rsid w:val="004D1405"/>
    <w:rsid w:val="004E2886"/>
    <w:rsid w:val="004F134F"/>
    <w:rsid w:val="004F3B5A"/>
    <w:rsid w:val="00514CB4"/>
    <w:rsid w:val="005163C3"/>
    <w:rsid w:val="0054022E"/>
    <w:rsid w:val="00547FCD"/>
    <w:rsid w:val="00550247"/>
    <w:rsid w:val="00552625"/>
    <w:rsid w:val="005545AE"/>
    <w:rsid w:val="005612C3"/>
    <w:rsid w:val="00564819"/>
    <w:rsid w:val="005658C0"/>
    <w:rsid w:val="005660A0"/>
    <w:rsid w:val="0057297C"/>
    <w:rsid w:val="00574732"/>
    <w:rsid w:val="00583B60"/>
    <w:rsid w:val="00583E9D"/>
    <w:rsid w:val="00584D6E"/>
    <w:rsid w:val="00586A8A"/>
    <w:rsid w:val="00591FA5"/>
    <w:rsid w:val="00594935"/>
    <w:rsid w:val="005A10E5"/>
    <w:rsid w:val="005A3E2B"/>
    <w:rsid w:val="005B7DA5"/>
    <w:rsid w:val="005C4159"/>
    <w:rsid w:val="005C5D90"/>
    <w:rsid w:val="005C5EE3"/>
    <w:rsid w:val="005D0465"/>
    <w:rsid w:val="005D105E"/>
    <w:rsid w:val="005D21AC"/>
    <w:rsid w:val="005E60E4"/>
    <w:rsid w:val="005E7C94"/>
    <w:rsid w:val="005F023A"/>
    <w:rsid w:val="005F1197"/>
    <w:rsid w:val="005F1601"/>
    <w:rsid w:val="005F1924"/>
    <w:rsid w:val="005F34D9"/>
    <w:rsid w:val="00605095"/>
    <w:rsid w:val="00610011"/>
    <w:rsid w:val="0061178C"/>
    <w:rsid w:val="00613D18"/>
    <w:rsid w:val="00614262"/>
    <w:rsid w:val="006205A5"/>
    <w:rsid w:val="00622365"/>
    <w:rsid w:val="006233A1"/>
    <w:rsid w:val="006267A1"/>
    <w:rsid w:val="0063067E"/>
    <w:rsid w:val="006339ED"/>
    <w:rsid w:val="00642E0B"/>
    <w:rsid w:val="00645BAC"/>
    <w:rsid w:val="006540C6"/>
    <w:rsid w:val="00663A26"/>
    <w:rsid w:val="0066453A"/>
    <w:rsid w:val="00677685"/>
    <w:rsid w:val="0068008E"/>
    <w:rsid w:val="006808FE"/>
    <w:rsid w:val="00685DB6"/>
    <w:rsid w:val="00687995"/>
    <w:rsid w:val="00687DFD"/>
    <w:rsid w:val="00695CC7"/>
    <w:rsid w:val="006A1AA7"/>
    <w:rsid w:val="006B44AB"/>
    <w:rsid w:val="006B7536"/>
    <w:rsid w:val="006C41CD"/>
    <w:rsid w:val="006C67DA"/>
    <w:rsid w:val="006C6C37"/>
    <w:rsid w:val="006D2A6E"/>
    <w:rsid w:val="006D5895"/>
    <w:rsid w:val="006D7815"/>
    <w:rsid w:val="006D79F8"/>
    <w:rsid w:val="00700196"/>
    <w:rsid w:val="00710BA1"/>
    <w:rsid w:val="00714A1C"/>
    <w:rsid w:val="00715FB7"/>
    <w:rsid w:val="0072017A"/>
    <w:rsid w:val="00722122"/>
    <w:rsid w:val="007258FA"/>
    <w:rsid w:val="007314F8"/>
    <w:rsid w:val="007336C4"/>
    <w:rsid w:val="00734DAB"/>
    <w:rsid w:val="00736AD9"/>
    <w:rsid w:val="007427DF"/>
    <w:rsid w:val="007459A3"/>
    <w:rsid w:val="00747061"/>
    <w:rsid w:val="00760347"/>
    <w:rsid w:val="00762717"/>
    <w:rsid w:val="00767A9D"/>
    <w:rsid w:val="007752E2"/>
    <w:rsid w:val="007776D2"/>
    <w:rsid w:val="00782E24"/>
    <w:rsid w:val="00790B3A"/>
    <w:rsid w:val="00791413"/>
    <w:rsid w:val="00792711"/>
    <w:rsid w:val="00796500"/>
    <w:rsid w:val="007B3114"/>
    <w:rsid w:val="007B32ED"/>
    <w:rsid w:val="007B5EBB"/>
    <w:rsid w:val="007B60BA"/>
    <w:rsid w:val="007C071E"/>
    <w:rsid w:val="007C3AA8"/>
    <w:rsid w:val="007D28C9"/>
    <w:rsid w:val="007D2C19"/>
    <w:rsid w:val="007D2EB8"/>
    <w:rsid w:val="007D4593"/>
    <w:rsid w:val="007D6E18"/>
    <w:rsid w:val="007D7849"/>
    <w:rsid w:val="007E1823"/>
    <w:rsid w:val="007F5070"/>
    <w:rsid w:val="007F7A07"/>
    <w:rsid w:val="00805E58"/>
    <w:rsid w:val="00812C25"/>
    <w:rsid w:val="00814D27"/>
    <w:rsid w:val="008167EA"/>
    <w:rsid w:val="00822155"/>
    <w:rsid w:val="00822ADD"/>
    <w:rsid w:val="008263C1"/>
    <w:rsid w:val="00834221"/>
    <w:rsid w:val="008431A3"/>
    <w:rsid w:val="008450DF"/>
    <w:rsid w:val="00845F07"/>
    <w:rsid w:val="00850020"/>
    <w:rsid w:val="0085138C"/>
    <w:rsid w:val="00853643"/>
    <w:rsid w:val="00855F5F"/>
    <w:rsid w:val="00866D1E"/>
    <w:rsid w:val="008740A3"/>
    <w:rsid w:val="00880AB8"/>
    <w:rsid w:val="00887095"/>
    <w:rsid w:val="0089168D"/>
    <w:rsid w:val="00895320"/>
    <w:rsid w:val="00895DBB"/>
    <w:rsid w:val="008B2677"/>
    <w:rsid w:val="008B2D74"/>
    <w:rsid w:val="008B54DF"/>
    <w:rsid w:val="008B6F4F"/>
    <w:rsid w:val="008C3342"/>
    <w:rsid w:val="008C7044"/>
    <w:rsid w:val="008D2BE0"/>
    <w:rsid w:val="008D7C11"/>
    <w:rsid w:val="008E4D0A"/>
    <w:rsid w:val="008E752D"/>
    <w:rsid w:val="008F5D39"/>
    <w:rsid w:val="008F73C6"/>
    <w:rsid w:val="00901659"/>
    <w:rsid w:val="00904D3C"/>
    <w:rsid w:val="00905CBE"/>
    <w:rsid w:val="00912A4B"/>
    <w:rsid w:val="00925DE9"/>
    <w:rsid w:val="00933744"/>
    <w:rsid w:val="00934BE8"/>
    <w:rsid w:val="00935C49"/>
    <w:rsid w:val="009571B4"/>
    <w:rsid w:val="0096471C"/>
    <w:rsid w:val="009707BE"/>
    <w:rsid w:val="0098187F"/>
    <w:rsid w:val="00986A60"/>
    <w:rsid w:val="009924F4"/>
    <w:rsid w:val="009931AF"/>
    <w:rsid w:val="009939B6"/>
    <w:rsid w:val="00993B82"/>
    <w:rsid w:val="009A63EF"/>
    <w:rsid w:val="009A6EB0"/>
    <w:rsid w:val="009B33F4"/>
    <w:rsid w:val="009B41B4"/>
    <w:rsid w:val="009B6D9F"/>
    <w:rsid w:val="009C2B58"/>
    <w:rsid w:val="009C336D"/>
    <w:rsid w:val="009D03AB"/>
    <w:rsid w:val="009D47B1"/>
    <w:rsid w:val="009D7C37"/>
    <w:rsid w:val="009E0857"/>
    <w:rsid w:val="009F21E6"/>
    <w:rsid w:val="009F2E1D"/>
    <w:rsid w:val="009F6052"/>
    <w:rsid w:val="009F6388"/>
    <w:rsid w:val="00A00B2B"/>
    <w:rsid w:val="00A02325"/>
    <w:rsid w:val="00A06DF3"/>
    <w:rsid w:val="00A16240"/>
    <w:rsid w:val="00A21C8C"/>
    <w:rsid w:val="00A31AE1"/>
    <w:rsid w:val="00A327F2"/>
    <w:rsid w:val="00A37120"/>
    <w:rsid w:val="00A42631"/>
    <w:rsid w:val="00A51301"/>
    <w:rsid w:val="00A60405"/>
    <w:rsid w:val="00A65004"/>
    <w:rsid w:val="00A669B9"/>
    <w:rsid w:val="00A72B8B"/>
    <w:rsid w:val="00A73A55"/>
    <w:rsid w:val="00A775B3"/>
    <w:rsid w:val="00A7793D"/>
    <w:rsid w:val="00A8259C"/>
    <w:rsid w:val="00A83198"/>
    <w:rsid w:val="00A8321A"/>
    <w:rsid w:val="00A9123D"/>
    <w:rsid w:val="00A92EC5"/>
    <w:rsid w:val="00A96FBE"/>
    <w:rsid w:val="00AA0F93"/>
    <w:rsid w:val="00AA7B52"/>
    <w:rsid w:val="00AB37BD"/>
    <w:rsid w:val="00AB49DB"/>
    <w:rsid w:val="00AB7A58"/>
    <w:rsid w:val="00AB7C47"/>
    <w:rsid w:val="00AC4A0E"/>
    <w:rsid w:val="00AC5950"/>
    <w:rsid w:val="00AD688E"/>
    <w:rsid w:val="00AE025F"/>
    <w:rsid w:val="00AE67C5"/>
    <w:rsid w:val="00AF3141"/>
    <w:rsid w:val="00B01CE1"/>
    <w:rsid w:val="00B05B4A"/>
    <w:rsid w:val="00B144DB"/>
    <w:rsid w:val="00B15370"/>
    <w:rsid w:val="00B161F5"/>
    <w:rsid w:val="00B17D6C"/>
    <w:rsid w:val="00B27D24"/>
    <w:rsid w:val="00B303A6"/>
    <w:rsid w:val="00B36F12"/>
    <w:rsid w:val="00B54AA3"/>
    <w:rsid w:val="00B57F52"/>
    <w:rsid w:val="00B607E7"/>
    <w:rsid w:val="00B6208B"/>
    <w:rsid w:val="00B6340C"/>
    <w:rsid w:val="00B6537D"/>
    <w:rsid w:val="00B770EE"/>
    <w:rsid w:val="00B77CE6"/>
    <w:rsid w:val="00B82D65"/>
    <w:rsid w:val="00B84FF4"/>
    <w:rsid w:val="00B867D8"/>
    <w:rsid w:val="00B961BF"/>
    <w:rsid w:val="00BA5CFB"/>
    <w:rsid w:val="00BA612F"/>
    <w:rsid w:val="00BB4DB0"/>
    <w:rsid w:val="00BB6577"/>
    <w:rsid w:val="00BB6E0A"/>
    <w:rsid w:val="00BC19AD"/>
    <w:rsid w:val="00BE031B"/>
    <w:rsid w:val="00BE0E76"/>
    <w:rsid w:val="00BE1E14"/>
    <w:rsid w:val="00BE2C00"/>
    <w:rsid w:val="00BF0338"/>
    <w:rsid w:val="00BF4892"/>
    <w:rsid w:val="00BF6914"/>
    <w:rsid w:val="00C0091B"/>
    <w:rsid w:val="00C03F7E"/>
    <w:rsid w:val="00C10D19"/>
    <w:rsid w:val="00C25094"/>
    <w:rsid w:val="00C3347B"/>
    <w:rsid w:val="00C34C01"/>
    <w:rsid w:val="00C406C2"/>
    <w:rsid w:val="00C4358D"/>
    <w:rsid w:val="00C448EA"/>
    <w:rsid w:val="00C44974"/>
    <w:rsid w:val="00C50B70"/>
    <w:rsid w:val="00C52456"/>
    <w:rsid w:val="00C52F6F"/>
    <w:rsid w:val="00C535E8"/>
    <w:rsid w:val="00C54C86"/>
    <w:rsid w:val="00C55DA1"/>
    <w:rsid w:val="00C56150"/>
    <w:rsid w:val="00C600A6"/>
    <w:rsid w:val="00C6529F"/>
    <w:rsid w:val="00C7436F"/>
    <w:rsid w:val="00C75A75"/>
    <w:rsid w:val="00C83181"/>
    <w:rsid w:val="00C86F6D"/>
    <w:rsid w:val="00CA184E"/>
    <w:rsid w:val="00CB0C75"/>
    <w:rsid w:val="00CB1435"/>
    <w:rsid w:val="00CB2EE4"/>
    <w:rsid w:val="00CD7DC8"/>
    <w:rsid w:val="00CE65C6"/>
    <w:rsid w:val="00CF01EB"/>
    <w:rsid w:val="00CF28BE"/>
    <w:rsid w:val="00CF7CF2"/>
    <w:rsid w:val="00D02DE9"/>
    <w:rsid w:val="00D04B2B"/>
    <w:rsid w:val="00D1664D"/>
    <w:rsid w:val="00D44FCC"/>
    <w:rsid w:val="00D461F9"/>
    <w:rsid w:val="00D5297F"/>
    <w:rsid w:val="00D633DF"/>
    <w:rsid w:val="00D63A69"/>
    <w:rsid w:val="00D64B0B"/>
    <w:rsid w:val="00D74E26"/>
    <w:rsid w:val="00D8066B"/>
    <w:rsid w:val="00D832B9"/>
    <w:rsid w:val="00D84409"/>
    <w:rsid w:val="00D85A01"/>
    <w:rsid w:val="00D86A56"/>
    <w:rsid w:val="00D90475"/>
    <w:rsid w:val="00D946C3"/>
    <w:rsid w:val="00D9686B"/>
    <w:rsid w:val="00DA7973"/>
    <w:rsid w:val="00DB0CB1"/>
    <w:rsid w:val="00DB187D"/>
    <w:rsid w:val="00DB445D"/>
    <w:rsid w:val="00DB4BB9"/>
    <w:rsid w:val="00DC1F18"/>
    <w:rsid w:val="00DC7759"/>
    <w:rsid w:val="00DD34B6"/>
    <w:rsid w:val="00DD4105"/>
    <w:rsid w:val="00DD4B44"/>
    <w:rsid w:val="00DE055D"/>
    <w:rsid w:val="00DE0D21"/>
    <w:rsid w:val="00DE7B06"/>
    <w:rsid w:val="00DF0F96"/>
    <w:rsid w:val="00DF18E4"/>
    <w:rsid w:val="00DF6F43"/>
    <w:rsid w:val="00E06F3C"/>
    <w:rsid w:val="00E23675"/>
    <w:rsid w:val="00E243EA"/>
    <w:rsid w:val="00E27332"/>
    <w:rsid w:val="00E305F6"/>
    <w:rsid w:val="00E358CE"/>
    <w:rsid w:val="00E3596C"/>
    <w:rsid w:val="00E3768E"/>
    <w:rsid w:val="00E37C3C"/>
    <w:rsid w:val="00E42ACA"/>
    <w:rsid w:val="00E42F86"/>
    <w:rsid w:val="00E44132"/>
    <w:rsid w:val="00E45FF1"/>
    <w:rsid w:val="00E506F4"/>
    <w:rsid w:val="00E523E3"/>
    <w:rsid w:val="00E52A36"/>
    <w:rsid w:val="00E67085"/>
    <w:rsid w:val="00E67502"/>
    <w:rsid w:val="00E710A4"/>
    <w:rsid w:val="00E81732"/>
    <w:rsid w:val="00E81EB5"/>
    <w:rsid w:val="00E8438C"/>
    <w:rsid w:val="00E85503"/>
    <w:rsid w:val="00EA12E6"/>
    <w:rsid w:val="00EA518D"/>
    <w:rsid w:val="00EA58D8"/>
    <w:rsid w:val="00EA6C92"/>
    <w:rsid w:val="00EA7976"/>
    <w:rsid w:val="00EB11DA"/>
    <w:rsid w:val="00EB4360"/>
    <w:rsid w:val="00EB6D9A"/>
    <w:rsid w:val="00EC043A"/>
    <w:rsid w:val="00EC0826"/>
    <w:rsid w:val="00EC2D2A"/>
    <w:rsid w:val="00EC4886"/>
    <w:rsid w:val="00EC7036"/>
    <w:rsid w:val="00EC7ED5"/>
    <w:rsid w:val="00ED29ED"/>
    <w:rsid w:val="00ED4FC3"/>
    <w:rsid w:val="00EE132B"/>
    <w:rsid w:val="00EE5790"/>
    <w:rsid w:val="00EF1594"/>
    <w:rsid w:val="00F04C27"/>
    <w:rsid w:val="00F04E84"/>
    <w:rsid w:val="00F07D8B"/>
    <w:rsid w:val="00F17BC5"/>
    <w:rsid w:val="00F23BED"/>
    <w:rsid w:val="00F26C46"/>
    <w:rsid w:val="00F3266D"/>
    <w:rsid w:val="00F35A10"/>
    <w:rsid w:val="00F418C4"/>
    <w:rsid w:val="00F41F9B"/>
    <w:rsid w:val="00F4349F"/>
    <w:rsid w:val="00F43BFA"/>
    <w:rsid w:val="00F477F4"/>
    <w:rsid w:val="00F51F39"/>
    <w:rsid w:val="00F6404B"/>
    <w:rsid w:val="00F6445B"/>
    <w:rsid w:val="00F72A2E"/>
    <w:rsid w:val="00F75679"/>
    <w:rsid w:val="00F77DEF"/>
    <w:rsid w:val="00F82D6A"/>
    <w:rsid w:val="00F8660C"/>
    <w:rsid w:val="00F87C32"/>
    <w:rsid w:val="00F93E75"/>
    <w:rsid w:val="00F9576E"/>
    <w:rsid w:val="00FA4E77"/>
    <w:rsid w:val="00FB1B2C"/>
    <w:rsid w:val="00FB3BE6"/>
    <w:rsid w:val="00FB67FD"/>
    <w:rsid w:val="00FC2211"/>
    <w:rsid w:val="00FC3B2E"/>
    <w:rsid w:val="00FC40A1"/>
    <w:rsid w:val="00FC6E68"/>
    <w:rsid w:val="00FD71EA"/>
    <w:rsid w:val="00FD7BFB"/>
    <w:rsid w:val="00FE380E"/>
    <w:rsid w:val="00FE6059"/>
    <w:rsid w:val="00FE6180"/>
    <w:rsid w:val="00FF0FEF"/>
    <w:rsid w:val="00FF20E3"/>
    <w:rsid w:val="00FF78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C3EE75"/>
  <w15:docId w15:val="{35EBCE2D-FA2C-4795-81B7-3134A656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65"/>
    <w:pPr>
      <w:spacing w:after="200" w:line="276" w:lineRule="auto"/>
    </w:pPr>
    <w:rPr>
      <w:sz w:val="22"/>
      <w:szCs w:val="22"/>
      <w:lang w:val="en-GB" w:eastAsia="en-US"/>
    </w:rPr>
  </w:style>
  <w:style w:type="paragraph" w:styleId="Heading1">
    <w:name w:val="heading 1"/>
    <w:basedOn w:val="Normal"/>
    <w:next w:val="Normal"/>
    <w:link w:val="Heading1Char"/>
    <w:uiPriority w:val="9"/>
    <w:qFormat/>
    <w:locked/>
    <w:rsid w:val="00E4413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2E2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E2C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2E2C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2E2C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2E2C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47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2447D"/>
    <w:pPr>
      <w:spacing w:after="0" w:line="240" w:lineRule="auto"/>
    </w:pPr>
    <w:rPr>
      <w:rFonts w:ascii="Tahoma" w:hAnsi="Tahoma"/>
      <w:sz w:val="16"/>
      <w:szCs w:val="20"/>
    </w:rPr>
  </w:style>
  <w:style w:type="character" w:customStyle="1" w:styleId="BalloonTextChar">
    <w:name w:val="Balloon Text Char"/>
    <w:link w:val="BalloonText"/>
    <w:semiHidden/>
    <w:locked/>
    <w:rsid w:val="0032447D"/>
    <w:rPr>
      <w:rFonts w:ascii="Tahoma" w:hAnsi="Tahoma" w:cs="Times New Roman"/>
      <w:sz w:val="16"/>
    </w:rPr>
  </w:style>
  <w:style w:type="table" w:customStyle="1" w:styleId="Frgadlista-dekorfrg11">
    <w:name w:val="Färgad lista - dekorfärg 11"/>
    <w:rsid w:val="00076117"/>
    <w:rPr>
      <w:color w:val="000000"/>
      <w:lang w:val="en-GB" w:eastAsia="en-GB"/>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apple-style-span">
    <w:name w:val="apple-style-span"/>
    <w:rsid w:val="00E3768E"/>
    <w:rPr>
      <w:rFonts w:cs="Times New Roman"/>
    </w:rPr>
  </w:style>
  <w:style w:type="character" w:styleId="Strong">
    <w:name w:val="Strong"/>
    <w:qFormat/>
    <w:rsid w:val="003C79CC"/>
    <w:rPr>
      <w:rFonts w:cs="Times New Roman"/>
      <w:b/>
    </w:rPr>
  </w:style>
  <w:style w:type="character" w:styleId="CommentReference">
    <w:name w:val="annotation reference"/>
    <w:uiPriority w:val="99"/>
    <w:semiHidden/>
    <w:rsid w:val="008D7C11"/>
    <w:rPr>
      <w:rFonts w:cs="Times New Roman"/>
      <w:sz w:val="16"/>
    </w:rPr>
  </w:style>
  <w:style w:type="paragraph" w:styleId="CommentText">
    <w:name w:val="annotation text"/>
    <w:basedOn w:val="Normal"/>
    <w:link w:val="CommentTextChar"/>
    <w:uiPriority w:val="99"/>
    <w:semiHidden/>
    <w:rsid w:val="008D7C11"/>
    <w:rPr>
      <w:sz w:val="20"/>
      <w:szCs w:val="20"/>
    </w:rPr>
  </w:style>
  <w:style w:type="character" w:customStyle="1" w:styleId="CommentTextChar">
    <w:name w:val="Comment Text Char"/>
    <w:link w:val="CommentText"/>
    <w:uiPriority w:val="99"/>
    <w:semiHidden/>
    <w:locked/>
    <w:rsid w:val="008D7C11"/>
    <w:rPr>
      <w:rFonts w:cs="Times New Roman"/>
      <w:lang w:eastAsia="en-US"/>
    </w:rPr>
  </w:style>
  <w:style w:type="paragraph" w:styleId="CommentSubject">
    <w:name w:val="annotation subject"/>
    <w:basedOn w:val="CommentText"/>
    <w:next w:val="CommentText"/>
    <w:link w:val="CommentSubjectChar"/>
    <w:semiHidden/>
    <w:rsid w:val="008D7C11"/>
    <w:rPr>
      <w:b/>
    </w:rPr>
  </w:style>
  <w:style w:type="character" w:customStyle="1" w:styleId="CommentSubjectChar">
    <w:name w:val="Comment Subject Char"/>
    <w:link w:val="CommentSubject"/>
    <w:semiHidden/>
    <w:locked/>
    <w:rsid w:val="008D7C11"/>
    <w:rPr>
      <w:rFonts w:cs="Times New Roman"/>
      <w:b/>
      <w:lang w:eastAsia="en-US"/>
    </w:rPr>
  </w:style>
  <w:style w:type="character" w:styleId="Hyperlink">
    <w:name w:val="Hyperlink"/>
    <w:uiPriority w:val="99"/>
    <w:rsid w:val="008450DF"/>
    <w:rPr>
      <w:rFonts w:cs="Times New Roman"/>
      <w:color w:val="0000FF"/>
      <w:u w:val="single"/>
    </w:rPr>
  </w:style>
  <w:style w:type="paragraph" w:styleId="Caption">
    <w:name w:val="caption"/>
    <w:basedOn w:val="Normal"/>
    <w:next w:val="Normal"/>
    <w:uiPriority w:val="99"/>
    <w:qFormat/>
    <w:rsid w:val="00912A4B"/>
    <w:rPr>
      <w:b/>
      <w:bCs/>
      <w:sz w:val="20"/>
      <w:szCs w:val="20"/>
    </w:rPr>
  </w:style>
  <w:style w:type="paragraph" w:styleId="Header">
    <w:name w:val="header"/>
    <w:basedOn w:val="Normal"/>
    <w:link w:val="HeaderChar"/>
    <w:uiPriority w:val="99"/>
    <w:rsid w:val="00C56150"/>
    <w:pPr>
      <w:tabs>
        <w:tab w:val="center" w:pos="4513"/>
        <w:tab w:val="right" w:pos="9026"/>
      </w:tabs>
    </w:pPr>
  </w:style>
  <w:style w:type="character" w:customStyle="1" w:styleId="HeaderChar">
    <w:name w:val="Header Char"/>
    <w:link w:val="Header"/>
    <w:uiPriority w:val="99"/>
    <w:locked/>
    <w:rsid w:val="00C56150"/>
    <w:rPr>
      <w:rFonts w:cs="Times New Roman"/>
      <w:sz w:val="22"/>
      <w:szCs w:val="22"/>
      <w:lang w:eastAsia="en-US"/>
    </w:rPr>
  </w:style>
  <w:style w:type="paragraph" w:styleId="Footer">
    <w:name w:val="footer"/>
    <w:basedOn w:val="Normal"/>
    <w:link w:val="FooterChar"/>
    <w:rsid w:val="00C56150"/>
    <w:pPr>
      <w:tabs>
        <w:tab w:val="center" w:pos="4513"/>
        <w:tab w:val="right" w:pos="9026"/>
      </w:tabs>
    </w:pPr>
  </w:style>
  <w:style w:type="character" w:customStyle="1" w:styleId="FooterChar">
    <w:name w:val="Footer Char"/>
    <w:link w:val="Footer"/>
    <w:locked/>
    <w:rsid w:val="00C56150"/>
    <w:rPr>
      <w:rFonts w:cs="Times New Roman"/>
      <w:sz w:val="22"/>
      <w:szCs w:val="22"/>
      <w:lang w:eastAsia="en-US"/>
    </w:rPr>
  </w:style>
  <w:style w:type="paragraph" w:styleId="ListParagraph">
    <w:name w:val="List Paragraph"/>
    <w:basedOn w:val="Normal"/>
    <w:uiPriority w:val="34"/>
    <w:qFormat/>
    <w:rsid w:val="00DB4BB9"/>
    <w:pPr>
      <w:ind w:left="720"/>
      <w:contextualSpacing/>
    </w:pPr>
  </w:style>
  <w:style w:type="paragraph" w:customStyle="1" w:styleId="Default">
    <w:name w:val="Default"/>
    <w:rsid w:val="007B32ED"/>
    <w:pPr>
      <w:autoSpaceDE w:val="0"/>
      <w:autoSpaceDN w:val="0"/>
      <w:adjustRightInd w:val="0"/>
    </w:pPr>
    <w:rPr>
      <w:rFonts w:ascii="Arial" w:hAnsi="Arial" w:cs="Arial"/>
      <w:color w:val="000000"/>
      <w:sz w:val="24"/>
      <w:szCs w:val="24"/>
      <w:lang w:val="en-GB" w:eastAsia="en-GB"/>
    </w:rPr>
  </w:style>
  <w:style w:type="paragraph" w:styleId="Revision">
    <w:name w:val="Revision"/>
    <w:hidden/>
    <w:semiHidden/>
    <w:rsid w:val="000B6F31"/>
    <w:rPr>
      <w:sz w:val="22"/>
      <w:szCs w:val="22"/>
      <w:lang w:val="en-GB" w:eastAsia="en-US"/>
    </w:rPr>
  </w:style>
  <w:style w:type="paragraph" w:styleId="FootnoteText">
    <w:name w:val="footnote text"/>
    <w:basedOn w:val="Normal"/>
    <w:link w:val="FootnoteTextChar"/>
    <w:uiPriority w:val="99"/>
    <w:rsid w:val="00DB187D"/>
    <w:rPr>
      <w:sz w:val="20"/>
      <w:szCs w:val="20"/>
    </w:rPr>
  </w:style>
  <w:style w:type="character" w:customStyle="1" w:styleId="FootnoteTextChar">
    <w:name w:val="Footnote Text Char"/>
    <w:link w:val="FootnoteText"/>
    <w:uiPriority w:val="99"/>
    <w:rsid w:val="00DB187D"/>
    <w:rPr>
      <w:lang w:eastAsia="en-US"/>
    </w:rPr>
  </w:style>
  <w:style w:type="character" w:styleId="FootnoteReference">
    <w:name w:val="footnote reference"/>
    <w:uiPriority w:val="99"/>
    <w:rsid w:val="00DB187D"/>
    <w:rPr>
      <w:vertAlign w:val="superscript"/>
    </w:rPr>
  </w:style>
  <w:style w:type="character" w:styleId="FollowedHyperlink">
    <w:name w:val="FollowedHyperlink"/>
    <w:uiPriority w:val="99"/>
    <w:rsid w:val="0096471C"/>
    <w:rPr>
      <w:color w:val="800080"/>
      <w:u w:val="single"/>
    </w:rPr>
  </w:style>
  <w:style w:type="character" w:styleId="HTMLCite">
    <w:name w:val="HTML Cite"/>
    <w:uiPriority w:val="99"/>
    <w:unhideWhenUsed/>
    <w:rsid w:val="00147898"/>
    <w:rPr>
      <w:i/>
      <w:iCs/>
    </w:rPr>
  </w:style>
  <w:style w:type="character" w:customStyle="1" w:styleId="Heading1Char">
    <w:name w:val="Heading 1 Char"/>
    <w:basedOn w:val="DefaultParagraphFont"/>
    <w:link w:val="Heading1"/>
    <w:uiPriority w:val="9"/>
    <w:rsid w:val="00E44132"/>
    <w:rPr>
      <w:rFonts w:asciiTheme="majorHAnsi" w:eastAsiaTheme="majorEastAsia" w:hAnsiTheme="majorHAnsi" w:cstheme="majorBidi"/>
      <w:b/>
      <w:bCs/>
      <w:color w:val="365F91" w:themeColor="accent1" w:themeShade="BF"/>
      <w:sz w:val="28"/>
      <w:szCs w:val="28"/>
      <w:lang w:val="en-GB" w:eastAsia="en-US"/>
    </w:rPr>
  </w:style>
  <w:style w:type="paragraph" w:styleId="BodyText2">
    <w:name w:val="Body Text 2"/>
    <w:basedOn w:val="Default"/>
    <w:next w:val="Default"/>
    <w:link w:val="BodyText2Char"/>
    <w:uiPriority w:val="99"/>
    <w:rsid w:val="00583B60"/>
    <w:rPr>
      <w:color w:val="auto"/>
      <w:lang w:eastAsia="sv-SE"/>
    </w:rPr>
  </w:style>
  <w:style w:type="character" w:customStyle="1" w:styleId="BodyText2Char">
    <w:name w:val="Body Text 2 Char"/>
    <w:basedOn w:val="DefaultParagraphFont"/>
    <w:link w:val="BodyText2"/>
    <w:uiPriority w:val="99"/>
    <w:rsid w:val="00583B60"/>
    <w:rPr>
      <w:rFonts w:ascii="Arial" w:hAnsi="Arial" w:cs="Arial"/>
      <w:sz w:val="24"/>
      <w:szCs w:val="24"/>
      <w:lang w:val="en-GB"/>
    </w:rPr>
  </w:style>
  <w:style w:type="character" w:customStyle="1" w:styleId="Heading2Char">
    <w:name w:val="Heading 2 Char"/>
    <w:basedOn w:val="DefaultParagraphFont"/>
    <w:link w:val="Heading2"/>
    <w:rsid w:val="002E2CF7"/>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rsid w:val="002E2CF7"/>
    <w:rPr>
      <w:rFonts w:asciiTheme="majorHAnsi" w:eastAsiaTheme="majorEastAsia" w:hAnsiTheme="majorHAnsi" w:cstheme="majorBidi"/>
      <w:b/>
      <w:bCs/>
      <w:color w:val="4F81BD" w:themeColor="accent1"/>
      <w:sz w:val="22"/>
      <w:szCs w:val="22"/>
      <w:lang w:val="en-GB" w:eastAsia="en-US"/>
    </w:rPr>
  </w:style>
  <w:style w:type="character" w:customStyle="1" w:styleId="Heading4Char">
    <w:name w:val="Heading 4 Char"/>
    <w:basedOn w:val="DefaultParagraphFont"/>
    <w:link w:val="Heading4"/>
    <w:rsid w:val="002E2CF7"/>
    <w:rPr>
      <w:rFonts w:asciiTheme="majorHAnsi" w:eastAsiaTheme="majorEastAsia" w:hAnsiTheme="majorHAnsi" w:cstheme="majorBidi"/>
      <w:b/>
      <w:bCs/>
      <w:i/>
      <w:iCs/>
      <w:color w:val="4F81BD" w:themeColor="accent1"/>
      <w:sz w:val="22"/>
      <w:szCs w:val="22"/>
      <w:lang w:val="en-GB" w:eastAsia="en-US"/>
    </w:rPr>
  </w:style>
  <w:style w:type="character" w:customStyle="1" w:styleId="Heading5Char">
    <w:name w:val="Heading 5 Char"/>
    <w:basedOn w:val="DefaultParagraphFont"/>
    <w:link w:val="Heading5"/>
    <w:rsid w:val="002E2CF7"/>
    <w:rPr>
      <w:rFonts w:asciiTheme="majorHAnsi" w:eastAsiaTheme="majorEastAsia" w:hAnsiTheme="majorHAnsi" w:cstheme="majorBidi"/>
      <w:color w:val="243F60" w:themeColor="accent1" w:themeShade="7F"/>
      <w:sz w:val="22"/>
      <w:szCs w:val="22"/>
      <w:lang w:val="en-GB" w:eastAsia="en-US"/>
    </w:rPr>
  </w:style>
  <w:style w:type="character" w:customStyle="1" w:styleId="Heading6Char">
    <w:name w:val="Heading 6 Char"/>
    <w:basedOn w:val="DefaultParagraphFont"/>
    <w:link w:val="Heading6"/>
    <w:rsid w:val="002E2CF7"/>
    <w:rPr>
      <w:rFonts w:asciiTheme="majorHAnsi" w:eastAsiaTheme="majorEastAsia" w:hAnsiTheme="majorHAnsi" w:cstheme="majorBidi"/>
      <w:i/>
      <w:iCs/>
      <w:color w:val="243F60" w:themeColor="accent1" w:themeShade="7F"/>
      <w:sz w:val="22"/>
      <w:szCs w:val="22"/>
      <w:lang w:val="en-GB" w:eastAsia="en-US"/>
    </w:rPr>
  </w:style>
  <w:style w:type="character" w:styleId="LineNumber">
    <w:name w:val="line number"/>
    <w:basedOn w:val="DefaultParagraphFont"/>
    <w:rsid w:val="009F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60"/>
              <w:marRight w:val="0"/>
              <w:marTop w:val="0"/>
              <w:marBottom w:val="0"/>
              <w:divBdr>
                <w:top w:val="none" w:sz="0" w:space="0" w:color="auto"/>
                <w:left w:val="none" w:sz="0" w:space="0" w:color="auto"/>
                <w:bottom w:val="none" w:sz="0" w:space="0" w:color="auto"/>
                <w:right w:val="none" w:sz="0" w:space="0" w:color="auto"/>
              </w:divBdr>
              <w:divsChild>
                <w:div w:id="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3414997">
      <w:bodyDiv w:val="1"/>
      <w:marLeft w:val="0"/>
      <w:marRight w:val="0"/>
      <w:marTop w:val="0"/>
      <w:marBottom w:val="0"/>
      <w:divBdr>
        <w:top w:val="none" w:sz="0" w:space="0" w:color="auto"/>
        <w:left w:val="none" w:sz="0" w:space="0" w:color="auto"/>
        <w:bottom w:val="none" w:sz="0" w:space="0" w:color="auto"/>
        <w:right w:val="none" w:sz="0" w:space="0" w:color="auto"/>
      </w:divBdr>
    </w:div>
    <w:div w:id="139225511">
      <w:bodyDiv w:val="1"/>
      <w:marLeft w:val="0"/>
      <w:marRight w:val="0"/>
      <w:marTop w:val="0"/>
      <w:marBottom w:val="0"/>
      <w:divBdr>
        <w:top w:val="none" w:sz="0" w:space="0" w:color="auto"/>
        <w:left w:val="none" w:sz="0" w:space="0" w:color="auto"/>
        <w:bottom w:val="none" w:sz="0" w:space="0" w:color="auto"/>
        <w:right w:val="none" w:sz="0" w:space="0" w:color="auto"/>
      </w:divBdr>
    </w:div>
    <w:div w:id="189614652">
      <w:bodyDiv w:val="1"/>
      <w:marLeft w:val="0"/>
      <w:marRight w:val="0"/>
      <w:marTop w:val="0"/>
      <w:marBottom w:val="0"/>
      <w:divBdr>
        <w:top w:val="none" w:sz="0" w:space="0" w:color="auto"/>
        <w:left w:val="none" w:sz="0" w:space="0" w:color="auto"/>
        <w:bottom w:val="none" w:sz="0" w:space="0" w:color="auto"/>
        <w:right w:val="none" w:sz="0" w:space="0" w:color="auto"/>
      </w:divBdr>
      <w:divsChild>
        <w:div w:id="1827429152">
          <w:marLeft w:val="0"/>
          <w:marRight w:val="0"/>
          <w:marTop w:val="0"/>
          <w:marBottom w:val="0"/>
          <w:divBdr>
            <w:top w:val="none" w:sz="0" w:space="0" w:color="auto"/>
            <w:left w:val="none" w:sz="0" w:space="0" w:color="auto"/>
            <w:bottom w:val="none" w:sz="0" w:space="0" w:color="auto"/>
            <w:right w:val="none" w:sz="0" w:space="0" w:color="auto"/>
          </w:divBdr>
          <w:divsChild>
            <w:div w:id="1502046945">
              <w:marLeft w:val="0"/>
              <w:marRight w:val="0"/>
              <w:marTop w:val="0"/>
              <w:marBottom w:val="0"/>
              <w:divBdr>
                <w:top w:val="none" w:sz="0" w:space="0" w:color="auto"/>
                <w:left w:val="none" w:sz="0" w:space="0" w:color="auto"/>
                <w:bottom w:val="none" w:sz="0" w:space="0" w:color="auto"/>
                <w:right w:val="none" w:sz="0" w:space="0" w:color="auto"/>
              </w:divBdr>
              <w:divsChild>
                <w:div w:id="3917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6023">
      <w:bodyDiv w:val="1"/>
      <w:marLeft w:val="0"/>
      <w:marRight w:val="0"/>
      <w:marTop w:val="0"/>
      <w:marBottom w:val="0"/>
      <w:divBdr>
        <w:top w:val="none" w:sz="0" w:space="0" w:color="auto"/>
        <w:left w:val="none" w:sz="0" w:space="0" w:color="auto"/>
        <w:bottom w:val="none" w:sz="0" w:space="0" w:color="auto"/>
        <w:right w:val="none" w:sz="0" w:space="0" w:color="auto"/>
      </w:divBdr>
    </w:div>
    <w:div w:id="576940246">
      <w:bodyDiv w:val="1"/>
      <w:marLeft w:val="0"/>
      <w:marRight w:val="0"/>
      <w:marTop w:val="0"/>
      <w:marBottom w:val="0"/>
      <w:divBdr>
        <w:top w:val="none" w:sz="0" w:space="0" w:color="auto"/>
        <w:left w:val="none" w:sz="0" w:space="0" w:color="auto"/>
        <w:bottom w:val="none" w:sz="0" w:space="0" w:color="auto"/>
        <w:right w:val="none" w:sz="0" w:space="0" w:color="auto"/>
      </w:divBdr>
    </w:div>
    <w:div w:id="616791999">
      <w:bodyDiv w:val="1"/>
      <w:marLeft w:val="0"/>
      <w:marRight w:val="0"/>
      <w:marTop w:val="0"/>
      <w:marBottom w:val="0"/>
      <w:divBdr>
        <w:top w:val="none" w:sz="0" w:space="0" w:color="auto"/>
        <w:left w:val="none" w:sz="0" w:space="0" w:color="auto"/>
        <w:bottom w:val="none" w:sz="0" w:space="0" w:color="auto"/>
        <w:right w:val="none" w:sz="0" w:space="0" w:color="auto"/>
      </w:divBdr>
    </w:div>
    <w:div w:id="644313810">
      <w:bodyDiv w:val="1"/>
      <w:marLeft w:val="0"/>
      <w:marRight w:val="0"/>
      <w:marTop w:val="0"/>
      <w:marBottom w:val="0"/>
      <w:divBdr>
        <w:top w:val="none" w:sz="0" w:space="0" w:color="auto"/>
        <w:left w:val="none" w:sz="0" w:space="0" w:color="auto"/>
        <w:bottom w:val="none" w:sz="0" w:space="0" w:color="auto"/>
        <w:right w:val="none" w:sz="0" w:space="0" w:color="auto"/>
      </w:divBdr>
    </w:div>
    <w:div w:id="808985377">
      <w:bodyDiv w:val="1"/>
      <w:marLeft w:val="0"/>
      <w:marRight w:val="0"/>
      <w:marTop w:val="0"/>
      <w:marBottom w:val="0"/>
      <w:divBdr>
        <w:top w:val="none" w:sz="0" w:space="0" w:color="auto"/>
        <w:left w:val="none" w:sz="0" w:space="0" w:color="auto"/>
        <w:bottom w:val="none" w:sz="0" w:space="0" w:color="auto"/>
        <w:right w:val="none" w:sz="0" w:space="0" w:color="auto"/>
      </w:divBdr>
    </w:div>
    <w:div w:id="837967626">
      <w:bodyDiv w:val="1"/>
      <w:marLeft w:val="0"/>
      <w:marRight w:val="0"/>
      <w:marTop w:val="0"/>
      <w:marBottom w:val="0"/>
      <w:divBdr>
        <w:top w:val="none" w:sz="0" w:space="0" w:color="auto"/>
        <w:left w:val="none" w:sz="0" w:space="0" w:color="auto"/>
        <w:bottom w:val="none" w:sz="0" w:space="0" w:color="auto"/>
        <w:right w:val="none" w:sz="0" w:space="0" w:color="auto"/>
      </w:divBdr>
    </w:div>
    <w:div w:id="908686289">
      <w:bodyDiv w:val="1"/>
      <w:marLeft w:val="0"/>
      <w:marRight w:val="0"/>
      <w:marTop w:val="0"/>
      <w:marBottom w:val="0"/>
      <w:divBdr>
        <w:top w:val="none" w:sz="0" w:space="0" w:color="auto"/>
        <w:left w:val="none" w:sz="0" w:space="0" w:color="auto"/>
        <w:bottom w:val="none" w:sz="0" w:space="0" w:color="auto"/>
        <w:right w:val="none" w:sz="0" w:space="0" w:color="auto"/>
      </w:divBdr>
    </w:div>
    <w:div w:id="909996400">
      <w:bodyDiv w:val="1"/>
      <w:marLeft w:val="0"/>
      <w:marRight w:val="0"/>
      <w:marTop w:val="0"/>
      <w:marBottom w:val="0"/>
      <w:divBdr>
        <w:top w:val="none" w:sz="0" w:space="0" w:color="auto"/>
        <w:left w:val="none" w:sz="0" w:space="0" w:color="auto"/>
        <w:bottom w:val="none" w:sz="0" w:space="0" w:color="auto"/>
        <w:right w:val="none" w:sz="0" w:space="0" w:color="auto"/>
      </w:divBdr>
    </w:div>
    <w:div w:id="938371303">
      <w:bodyDiv w:val="1"/>
      <w:marLeft w:val="0"/>
      <w:marRight w:val="0"/>
      <w:marTop w:val="0"/>
      <w:marBottom w:val="0"/>
      <w:divBdr>
        <w:top w:val="none" w:sz="0" w:space="0" w:color="auto"/>
        <w:left w:val="none" w:sz="0" w:space="0" w:color="auto"/>
        <w:bottom w:val="none" w:sz="0" w:space="0" w:color="auto"/>
        <w:right w:val="none" w:sz="0" w:space="0" w:color="auto"/>
      </w:divBdr>
    </w:div>
    <w:div w:id="1051802771">
      <w:bodyDiv w:val="1"/>
      <w:marLeft w:val="0"/>
      <w:marRight w:val="0"/>
      <w:marTop w:val="0"/>
      <w:marBottom w:val="0"/>
      <w:divBdr>
        <w:top w:val="none" w:sz="0" w:space="0" w:color="auto"/>
        <w:left w:val="none" w:sz="0" w:space="0" w:color="auto"/>
        <w:bottom w:val="none" w:sz="0" w:space="0" w:color="auto"/>
        <w:right w:val="none" w:sz="0" w:space="0" w:color="auto"/>
      </w:divBdr>
    </w:div>
    <w:div w:id="1185972037">
      <w:bodyDiv w:val="1"/>
      <w:marLeft w:val="0"/>
      <w:marRight w:val="0"/>
      <w:marTop w:val="0"/>
      <w:marBottom w:val="0"/>
      <w:divBdr>
        <w:top w:val="none" w:sz="0" w:space="0" w:color="auto"/>
        <w:left w:val="none" w:sz="0" w:space="0" w:color="auto"/>
        <w:bottom w:val="none" w:sz="0" w:space="0" w:color="auto"/>
        <w:right w:val="none" w:sz="0" w:space="0" w:color="auto"/>
      </w:divBdr>
    </w:div>
    <w:div w:id="1270311978">
      <w:bodyDiv w:val="1"/>
      <w:marLeft w:val="0"/>
      <w:marRight w:val="0"/>
      <w:marTop w:val="0"/>
      <w:marBottom w:val="0"/>
      <w:divBdr>
        <w:top w:val="none" w:sz="0" w:space="0" w:color="auto"/>
        <w:left w:val="none" w:sz="0" w:space="0" w:color="auto"/>
        <w:bottom w:val="none" w:sz="0" w:space="0" w:color="auto"/>
        <w:right w:val="none" w:sz="0" w:space="0" w:color="auto"/>
      </w:divBdr>
    </w:div>
    <w:div w:id="1342002085">
      <w:bodyDiv w:val="1"/>
      <w:marLeft w:val="0"/>
      <w:marRight w:val="0"/>
      <w:marTop w:val="0"/>
      <w:marBottom w:val="0"/>
      <w:divBdr>
        <w:top w:val="none" w:sz="0" w:space="0" w:color="auto"/>
        <w:left w:val="none" w:sz="0" w:space="0" w:color="auto"/>
        <w:bottom w:val="none" w:sz="0" w:space="0" w:color="auto"/>
        <w:right w:val="none" w:sz="0" w:space="0" w:color="auto"/>
      </w:divBdr>
    </w:div>
    <w:div w:id="1383946810">
      <w:bodyDiv w:val="1"/>
      <w:marLeft w:val="0"/>
      <w:marRight w:val="0"/>
      <w:marTop w:val="0"/>
      <w:marBottom w:val="0"/>
      <w:divBdr>
        <w:top w:val="none" w:sz="0" w:space="0" w:color="auto"/>
        <w:left w:val="none" w:sz="0" w:space="0" w:color="auto"/>
        <w:bottom w:val="none" w:sz="0" w:space="0" w:color="auto"/>
        <w:right w:val="none" w:sz="0" w:space="0" w:color="auto"/>
      </w:divBdr>
    </w:div>
    <w:div w:id="1455563298">
      <w:bodyDiv w:val="1"/>
      <w:marLeft w:val="0"/>
      <w:marRight w:val="0"/>
      <w:marTop w:val="0"/>
      <w:marBottom w:val="0"/>
      <w:divBdr>
        <w:top w:val="none" w:sz="0" w:space="0" w:color="auto"/>
        <w:left w:val="none" w:sz="0" w:space="0" w:color="auto"/>
        <w:bottom w:val="none" w:sz="0" w:space="0" w:color="auto"/>
        <w:right w:val="none" w:sz="0" w:space="0" w:color="auto"/>
      </w:divBdr>
    </w:div>
    <w:div w:id="1550800391">
      <w:bodyDiv w:val="1"/>
      <w:marLeft w:val="0"/>
      <w:marRight w:val="0"/>
      <w:marTop w:val="0"/>
      <w:marBottom w:val="0"/>
      <w:divBdr>
        <w:top w:val="none" w:sz="0" w:space="0" w:color="auto"/>
        <w:left w:val="none" w:sz="0" w:space="0" w:color="auto"/>
        <w:bottom w:val="none" w:sz="0" w:space="0" w:color="auto"/>
        <w:right w:val="none" w:sz="0" w:space="0" w:color="auto"/>
      </w:divBdr>
    </w:div>
    <w:div w:id="1797139101">
      <w:bodyDiv w:val="1"/>
      <w:marLeft w:val="0"/>
      <w:marRight w:val="0"/>
      <w:marTop w:val="0"/>
      <w:marBottom w:val="0"/>
      <w:divBdr>
        <w:top w:val="none" w:sz="0" w:space="0" w:color="auto"/>
        <w:left w:val="none" w:sz="0" w:space="0" w:color="auto"/>
        <w:bottom w:val="none" w:sz="0" w:space="0" w:color="auto"/>
        <w:right w:val="none" w:sz="0" w:space="0" w:color="auto"/>
      </w:divBdr>
    </w:div>
    <w:div w:id="2002653476">
      <w:bodyDiv w:val="1"/>
      <w:marLeft w:val="0"/>
      <w:marRight w:val="0"/>
      <w:marTop w:val="0"/>
      <w:marBottom w:val="0"/>
      <w:divBdr>
        <w:top w:val="none" w:sz="0" w:space="0" w:color="auto"/>
        <w:left w:val="none" w:sz="0" w:space="0" w:color="auto"/>
        <w:bottom w:val="none" w:sz="0" w:space="0" w:color="auto"/>
        <w:right w:val="none" w:sz="0" w:space="0" w:color="auto"/>
      </w:divBdr>
    </w:div>
    <w:div w:id="2084836699">
      <w:bodyDiv w:val="1"/>
      <w:marLeft w:val="0"/>
      <w:marRight w:val="0"/>
      <w:marTop w:val="0"/>
      <w:marBottom w:val="0"/>
      <w:divBdr>
        <w:top w:val="none" w:sz="0" w:space="0" w:color="auto"/>
        <w:left w:val="none" w:sz="0" w:space="0" w:color="auto"/>
        <w:bottom w:val="none" w:sz="0" w:space="0" w:color="auto"/>
        <w:right w:val="none" w:sz="0" w:space="0" w:color="auto"/>
      </w:divBdr>
    </w:div>
    <w:div w:id="20901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7-risksur.eu/sites/default/files/partner_logos/icahs-workshop-2011_surveillance_tewrminology_report_V1.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vc.ac.uk/vetcompa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monella.org.uk/layer/nc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oneggs.co.uk/" TargetMode="External"/><Relationship Id="rId4" Type="http://schemas.openxmlformats.org/officeDocument/2006/relationships/settings" Target="settings.xml"/><Relationship Id="rId9" Type="http://schemas.openxmlformats.org/officeDocument/2006/relationships/hyperlink" Target="http://epp.eurostat.ec.europa.eu/portal/page/portal/nuts_nomenclature/introdu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fp7-risksur.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1507E-997A-4C74-AD73-98C9FDE6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4395</Words>
  <Characters>23663</Characters>
  <Application>Microsoft Office Word</Application>
  <DocSecurity>0</DocSecurity>
  <Lines>197</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RiskSur Task 1</vt:lpstr>
      <vt:lpstr>RiskSur Task 1</vt:lpstr>
    </vt:vector>
  </TitlesOfParts>
  <Company>SVA - Statens Veterinärmedicinska Anstalt</Company>
  <LinksUpToDate>false</LinksUpToDate>
  <CharactersWithSpaces>28002</CharactersWithSpaces>
  <SharedDoc>false</SharedDoc>
  <HLinks>
    <vt:vector size="66" baseType="variant">
      <vt:variant>
        <vt:i4>4390944</vt:i4>
      </vt:variant>
      <vt:variant>
        <vt:i4>30</vt:i4>
      </vt:variant>
      <vt:variant>
        <vt:i4>0</vt:i4>
      </vt:variant>
      <vt:variant>
        <vt:i4>5</vt:i4>
      </vt:variant>
      <vt:variant>
        <vt:lpwstr>http://vla.defra.gov.uk/reports/rep_vida11.htm</vt:lpwstr>
      </vt:variant>
      <vt:variant>
        <vt:lpwstr/>
      </vt:variant>
      <vt:variant>
        <vt:i4>3539005</vt:i4>
      </vt:variant>
      <vt:variant>
        <vt:i4>27</vt:i4>
      </vt:variant>
      <vt:variant>
        <vt:i4>0</vt:i4>
      </vt:variant>
      <vt:variant>
        <vt:i4>5</vt:i4>
      </vt:variant>
      <vt:variant>
        <vt:lpwstr>http://www.rcvs.org.uk/</vt:lpwstr>
      </vt:variant>
      <vt:variant>
        <vt:lpwstr/>
      </vt:variant>
      <vt:variant>
        <vt:i4>196675</vt:i4>
      </vt:variant>
      <vt:variant>
        <vt:i4>24</vt:i4>
      </vt:variant>
      <vt:variant>
        <vt:i4>0</vt:i4>
      </vt:variant>
      <vt:variant>
        <vt:i4>5</vt:i4>
      </vt:variant>
      <vt:variant>
        <vt:lpwstr>http://www.defra.gov.uk/</vt:lpwstr>
      </vt:variant>
      <vt:variant>
        <vt:lpwstr/>
      </vt:variant>
      <vt:variant>
        <vt:i4>3211375</vt:i4>
      </vt:variant>
      <vt:variant>
        <vt:i4>21</vt:i4>
      </vt:variant>
      <vt:variant>
        <vt:i4>0</vt:i4>
      </vt:variant>
      <vt:variant>
        <vt:i4>5</vt:i4>
      </vt:variant>
      <vt:variant>
        <vt:lpwstr>http://www.eblex.org.uk/documents/content/publications/p_cp_livestockmarket2010040111.pdf</vt:lpwstr>
      </vt:variant>
      <vt:variant>
        <vt:lpwstr/>
      </vt:variant>
      <vt:variant>
        <vt:i4>2031689</vt:i4>
      </vt:variant>
      <vt:variant>
        <vt:i4>18</vt:i4>
      </vt:variant>
      <vt:variant>
        <vt:i4>0</vt:i4>
      </vt:variant>
      <vt:variant>
        <vt:i4>5</vt:i4>
      </vt:variant>
      <vt:variant>
        <vt:lpwstr>http://www.defra.gov.uk/statistics/foodfarm /food/animalfeed/</vt:lpwstr>
      </vt:variant>
      <vt:variant>
        <vt:lpwstr/>
      </vt:variant>
      <vt:variant>
        <vt:i4>2097205</vt:i4>
      </vt:variant>
      <vt:variant>
        <vt:i4>15</vt:i4>
      </vt:variant>
      <vt:variant>
        <vt:i4>0</vt:i4>
      </vt:variant>
      <vt:variant>
        <vt:i4>5</vt:i4>
      </vt:variant>
      <vt:variant>
        <vt:lpwstr>http://www.defra.gov.uk/statistics/foodfarm/food/slaughter/</vt:lpwstr>
      </vt:variant>
      <vt:variant>
        <vt:lpwstr/>
      </vt:variant>
      <vt:variant>
        <vt:i4>2293880</vt:i4>
      </vt:variant>
      <vt:variant>
        <vt:i4>12</vt:i4>
      </vt:variant>
      <vt:variant>
        <vt:i4>0</vt:i4>
      </vt:variant>
      <vt:variant>
        <vt:i4>5</vt:i4>
      </vt:variant>
      <vt:variant>
        <vt:lpwstr>http://www.salmonella.org.uk/layer/ncp.aspx</vt:lpwstr>
      </vt:variant>
      <vt:variant>
        <vt:lpwstr/>
      </vt:variant>
      <vt:variant>
        <vt:i4>3211365</vt:i4>
      </vt:variant>
      <vt:variant>
        <vt:i4>9</vt:i4>
      </vt:variant>
      <vt:variant>
        <vt:i4>0</vt:i4>
      </vt:variant>
      <vt:variant>
        <vt:i4>5</vt:i4>
      </vt:variant>
      <vt:variant>
        <vt:lpwstr>http://www.lioneggs.co.uk/</vt:lpwstr>
      </vt:variant>
      <vt:variant>
        <vt:lpwstr/>
      </vt:variant>
      <vt:variant>
        <vt:i4>7864353</vt:i4>
      </vt:variant>
      <vt:variant>
        <vt:i4>6</vt:i4>
      </vt:variant>
      <vt:variant>
        <vt:i4>0</vt:i4>
      </vt:variant>
      <vt:variant>
        <vt:i4>5</vt:i4>
      </vt:variant>
      <vt:variant>
        <vt:lpwstr>http://archive.defra.gov.uk/foodfarm/farmanimal/diseases/atoz/bse/index.htm</vt:lpwstr>
      </vt:variant>
      <vt:variant>
        <vt:lpwstr/>
      </vt:variant>
      <vt:variant>
        <vt:i4>8126542</vt:i4>
      </vt:variant>
      <vt:variant>
        <vt:i4>3</vt:i4>
      </vt:variant>
      <vt:variant>
        <vt:i4>0</vt:i4>
      </vt:variant>
      <vt:variant>
        <vt:i4>5</vt:i4>
      </vt:variant>
      <vt:variant>
        <vt:lpwstr>http://epp.eurostat.ec.europa.eu/portal/page/portal/nuts_nomenclature/introduction</vt:lpwstr>
      </vt:variant>
      <vt:variant>
        <vt:lpwstr/>
      </vt:variant>
      <vt:variant>
        <vt:i4>4718598</vt:i4>
      </vt:variant>
      <vt:variant>
        <vt:i4>0</vt:i4>
      </vt:variant>
      <vt:variant>
        <vt:i4>0</vt:i4>
      </vt:variant>
      <vt:variant>
        <vt:i4>5</vt:i4>
      </vt:variant>
      <vt:variant>
        <vt:lpwstr>http://vla.defra.gov.uk/reports/rep_ahsurv_term.htm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RiskSur Task 1</dc:title>
  <dc:creator>bhaesler</dc:creator>
  <cp:lastModifiedBy>Bisdorff, Betty</cp:lastModifiedBy>
  <cp:revision>3</cp:revision>
  <cp:lastPrinted>2016-10-11T10:31:00Z</cp:lastPrinted>
  <dcterms:created xsi:type="dcterms:W3CDTF">2016-11-02T10:25:00Z</dcterms:created>
  <dcterms:modified xsi:type="dcterms:W3CDTF">2016-11-02T10:25:00Z</dcterms:modified>
</cp:coreProperties>
</file>