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B28A2C" w14:textId="77777777" w:rsidR="00F045E3" w:rsidRPr="00F045E3" w:rsidRDefault="00F045E3">
      <w:pPr>
        <w:rPr>
          <w:rFonts w:ascii="Times New Roman" w:hAnsi="Times New Roman" w:cs="Times New Roman"/>
          <w:i/>
        </w:rPr>
      </w:pPr>
      <w:r w:rsidRPr="00F045E3">
        <w:rPr>
          <w:rFonts w:ascii="Times New Roman" w:hAnsi="Times New Roman" w:cs="Times New Roman"/>
          <w:i/>
        </w:rPr>
        <w:t>Epidemiology and Infection</w:t>
      </w:r>
    </w:p>
    <w:p w14:paraId="6F6B8E5A" w14:textId="77777777" w:rsidR="00F045E3" w:rsidRPr="00F045E3" w:rsidRDefault="00F045E3" w:rsidP="00F045E3">
      <w:pPr>
        <w:pStyle w:val="NormalWeb"/>
        <w:ind w:left="480" w:hanging="480"/>
        <w:jc w:val="center"/>
        <w:rPr>
          <w:rFonts w:ascii="Times New Roman" w:hAnsi="Times New Roman"/>
          <w:b/>
          <w:sz w:val="24"/>
          <w:szCs w:val="24"/>
        </w:rPr>
      </w:pPr>
      <w:r w:rsidRPr="00F045E3">
        <w:rPr>
          <w:rFonts w:ascii="Times New Roman" w:hAnsi="Times New Roman"/>
          <w:b/>
          <w:sz w:val="24"/>
          <w:szCs w:val="24"/>
        </w:rPr>
        <w:t>Comparative dynamics, seasonality in transmission, and predictability of childhood infections in Mexico</w:t>
      </w:r>
    </w:p>
    <w:p w14:paraId="0C4100C5" w14:textId="77777777" w:rsidR="00F045E3" w:rsidRPr="00F045E3" w:rsidRDefault="00F045E3" w:rsidP="00F045E3">
      <w:pPr>
        <w:jc w:val="center"/>
        <w:rPr>
          <w:rFonts w:ascii="Times New Roman" w:hAnsi="Times New Roman" w:cs="Times New Roman"/>
          <w:vertAlign w:val="superscript"/>
        </w:rPr>
      </w:pPr>
      <w:r w:rsidRPr="00F045E3">
        <w:rPr>
          <w:rFonts w:ascii="Times New Roman" w:hAnsi="Times New Roman" w:cs="Times New Roman"/>
        </w:rPr>
        <w:t>A. S. Mahmud; C. J. E. Metcalf; B. T. Grenfell</w:t>
      </w:r>
    </w:p>
    <w:p w14:paraId="34C73299" w14:textId="77777777" w:rsidR="00F045E3" w:rsidRPr="00F045E3" w:rsidRDefault="00F045E3">
      <w:pPr>
        <w:rPr>
          <w:rFonts w:ascii="Times New Roman" w:hAnsi="Times New Roman" w:cs="Times New Roman"/>
          <w:i/>
        </w:rPr>
      </w:pPr>
    </w:p>
    <w:p w14:paraId="58ECF7CA" w14:textId="785DB0F4" w:rsidR="00F045E3" w:rsidRPr="00E15EB9" w:rsidRDefault="00E15EB9" w:rsidP="00F045E3">
      <w:pPr>
        <w:jc w:val="center"/>
        <w:rPr>
          <w:rFonts w:ascii="Times New Roman" w:hAnsi="Times New Roman" w:cs="Times New Roman"/>
          <w:b/>
          <w:sz w:val="28"/>
          <w:szCs w:val="28"/>
        </w:rPr>
      </w:pPr>
      <w:r w:rsidRPr="00E15EB9">
        <w:rPr>
          <w:rFonts w:ascii="Times New Roman" w:hAnsi="Times New Roman" w:cs="Times New Roman"/>
          <w:b/>
          <w:sz w:val="28"/>
          <w:szCs w:val="28"/>
        </w:rPr>
        <w:t>SUPPLEMENTARY MATERIAL</w:t>
      </w:r>
    </w:p>
    <w:p w14:paraId="15EAE2EB" w14:textId="77777777" w:rsidR="00F045E3" w:rsidRDefault="00F045E3" w:rsidP="00F045E3">
      <w:pPr>
        <w:jc w:val="center"/>
        <w:rPr>
          <w:rFonts w:ascii="Times New Roman" w:hAnsi="Times New Roman" w:cs="Times New Roman"/>
          <w:b/>
        </w:rPr>
      </w:pPr>
      <w:bookmarkStart w:id="0" w:name="_GoBack"/>
      <w:bookmarkEnd w:id="0"/>
    </w:p>
    <w:p w14:paraId="0FB1237A" w14:textId="77777777" w:rsidR="00DB074B" w:rsidRDefault="00DB074B" w:rsidP="00785816">
      <w:pPr>
        <w:rPr>
          <w:rFonts w:ascii="Times New Roman" w:hAnsi="Times New Roman" w:cs="Times New Roman"/>
          <w:b/>
        </w:rPr>
      </w:pPr>
    </w:p>
    <w:p w14:paraId="3B4DC614" w14:textId="31B4D318" w:rsidR="00785816" w:rsidRDefault="00785816" w:rsidP="00785816">
      <w:pPr>
        <w:rPr>
          <w:rFonts w:ascii="Times New Roman" w:hAnsi="Times New Roman" w:cs="Times New Roman"/>
          <w:b/>
        </w:rPr>
      </w:pPr>
      <w:r>
        <w:rPr>
          <w:rFonts w:ascii="Times New Roman" w:hAnsi="Times New Roman" w:cs="Times New Roman"/>
          <w:b/>
        </w:rPr>
        <w:t xml:space="preserve">Measles </w:t>
      </w:r>
    </w:p>
    <w:p w14:paraId="6F0FFF60" w14:textId="77777777" w:rsidR="00F045E3" w:rsidRDefault="00985F3A" w:rsidP="0035443A">
      <w:pPr>
        <w:ind w:hanging="900"/>
        <w:jc w:val="center"/>
        <w:rPr>
          <w:rFonts w:ascii="Times New Roman" w:hAnsi="Times New Roman" w:cs="Times New Roman"/>
          <w:b/>
        </w:rPr>
      </w:pPr>
      <w:r>
        <w:rPr>
          <w:rFonts w:ascii="Times New Roman" w:hAnsi="Times New Roman" w:cs="Times New Roman"/>
          <w:b/>
          <w:noProof/>
          <w:lang w:eastAsia="en-GB"/>
        </w:rPr>
        <w:drawing>
          <wp:inline distT="0" distB="0" distL="0" distR="0" wp14:anchorId="1170F7F1" wp14:editId="15B9A54C">
            <wp:extent cx="6733150" cy="3672627"/>
            <wp:effectExtent l="0" t="0" r="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1.tiff"/>
                    <pic:cNvPicPr/>
                  </pic:nvPicPr>
                  <pic:blipFill>
                    <a:blip r:embed="rId4">
                      <a:extLst>
                        <a:ext uri="{28A0092B-C50C-407E-A947-70E740481C1C}">
                          <a14:useLocalDpi xmlns:a14="http://schemas.microsoft.com/office/drawing/2010/main" val="0"/>
                        </a:ext>
                      </a:extLst>
                    </a:blip>
                    <a:stretch>
                      <a:fillRect/>
                    </a:stretch>
                  </pic:blipFill>
                  <pic:spPr>
                    <a:xfrm>
                      <a:off x="0" y="0"/>
                      <a:ext cx="6733150" cy="3672627"/>
                    </a:xfrm>
                    <a:prstGeom prst="rect">
                      <a:avLst/>
                    </a:prstGeom>
                  </pic:spPr>
                </pic:pic>
              </a:graphicData>
            </a:graphic>
          </wp:inline>
        </w:drawing>
      </w:r>
    </w:p>
    <w:p w14:paraId="53C4F3F2" w14:textId="170D136F" w:rsidR="00F045E3" w:rsidRDefault="00F045E3" w:rsidP="00F045E3">
      <w:pPr>
        <w:rPr>
          <w:rFonts w:ascii="Times New Roman" w:hAnsi="Times New Roman" w:cs="Times New Roman"/>
        </w:rPr>
      </w:pPr>
      <w:r>
        <w:rPr>
          <w:rFonts w:ascii="Times New Roman" w:hAnsi="Times New Roman" w:cs="Times New Roman"/>
        </w:rPr>
        <w:t xml:space="preserve">Figure S1: </w:t>
      </w:r>
      <w:r w:rsidR="005160C7">
        <w:rPr>
          <w:rFonts w:ascii="Times New Roman" w:hAnsi="Times New Roman" w:cs="Times New Roman"/>
        </w:rPr>
        <w:t>Normalized incidence for measles across a</w:t>
      </w:r>
      <w:r w:rsidR="00985F3A">
        <w:rPr>
          <w:rFonts w:ascii="Times New Roman" w:hAnsi="Times New Roman" w:cs="Times New Roman"/>
        </w:rPr>
        <w:t xml:space="preserve">ll states in Mexico. </w:t>
      </w:r>
      <w:r w:rsidR="004236AC">
        <w:rPr>
          <w:rFonts w:ascii="Times New Roman" w:hAnsi="Times New Roman" w:cs="Times New Roman"/>
        </w:rPr>
        <w:t xml:space="preserve">Incidence for each state was normalized by subtracting the mean </w:t>
      </w:r>
      <w:r w:rsidR="00DB074B">
        <w:rPr>
          <w:rFonts w:ascii="Times New Roman" w:hAnsi="Times New Roman" w:cs="Times New Roman"/>
        </w:rPr>
        <w:t xml:space="preserve">incidence </w:t>
      </w:r>
      <w:r w:rsidR="004236AC">
        <w:rPr>
          <w:rFonts w:ascii="Times New Roman" w:hAnsi="Times New Roman" w:cs="Times New Roman"/>
        </w:rPr>
        <w:t>for that state over the entire time period, and dividing by the standard deviation</w:t>
      </w:r>
      <w:r w:rsidR="00DB074B">
        <w:rPr>
          <w:rFonts w:ascii="Times New Roman" w:hAnsi="Times New Roman" w:cs="Times New Roman"/>
        </w:rPr>
        <w:t xml:space="preserve"> in incidence</w:t>
      </w:r>
      <w:r w:rsidR="004236AC">
        <w:rPr>
          <w:rFonts w:ascii="Times New Roman" w:hAnsi="Times New Roman" w:cs="Times New Roman"/>
        </w:rPr>
        <w:t xml:space="preserve">. </w:t>
      </w:r>
      <w:r w:rsidR="00985F3A">
        <w:rPr>
          <w:rFonts w:ascii="Times New Roman" w:hAnsi="Times New Roman" w:cs="Times New Roman"/>
        </w:rPr>
        <w:t xml:space="preserve">Red colours </w:t>
      </w:r>
      <w:r w:rsidR="005160C7">
        <w:rPr>
          <w:rFonts w:ascii="Times New Roman" w:hAnsi="Times New Roman" w:cs="Times New Roman"/>
        </w:rPr>
        <w:t xml:space="preserve">indicate higher incidence. </w:t>
      </w:r>
      <w:r w:rsidR="004236AC">
        <w:rPr>
          <w:rFonts w:ascii="Times New Roman" w:hAnsi="Times New Roman" w:cs="Times New Roman"/>
        </w:rPr>
        <w:t xml:space="preserve">White indicates years where no data was available for measles. </w:t>
      </w:r>
      <w:r w:rsidR="00DB074B">
        <w:rPr>
          <w:rFonts w:ascii="Times New Roman" w:hAnsi="Times New Roman" w:cs="Times New Roman"/>
        </w:rPr>
        <w:t xml:space="preserve">The legend indicates the lower bound for each interval. </w:t>
      </w:r>
      <w:r w:rsidR="00985F3A">
        <w:rPr>
          <w:rFonts w:ascii="Times New Roman" w:hAnsi="Times New Roman" w:cs="Times New Roman"/>
        </w:rPr>
        <w:t>Dashed black line indicates the start of vaccination</w:t>
      </w:r>
      <w:r w:rsidR="004236AC">
        <w:rPr>
          <w:rFonts w:ascii="Times New Roman" w:hAnsi="Times New Roman" w:cs="Times New Roman"/>
        </w:rPr>
        <w:t xml:space="preserve"> (1991 for the monovalent measles vaccine and 1998 for the MMR vaccine)</w:t>
      </w:r>
      <w:r w:rsidR="00985F3A">
        <w:rPr>
          <w:rFonts w:ascii="Times New Roman" w:hAnsi="Times New Roman" w:cs="Times New Roman"/>
        </w:rPr>
        <w:t>. States are sorted from top to bottom in ascending order of population size.</w:t>
      </w:r>
    </w:p>
    <w:p w14:paraId="21DAC502" w14:textId="77777777" w:rsidR="00785816" w:rsidRDefault="00785816" w:rsidP="00F045E3">
      <w:pPr>
        <w:rPr>
          <w:rFonts w:ascii="Times New Roman" w:hAnsi="Times New Roman" w:cs="Times New Roman"/>
        </w:rPr>
      </w:pPr>
    </w:p>
    <w:p w14:paraId="60C4A236" w14:textId="77777777" w:rsidR="00785816" w:rsidRDefault="00785816" w:rsidP="00F045E3">
      <w:pPr>
        <w:rPr>
          <w:rFonts w:ascii="Times New Roman" w:hAnsi="Times New Roman" w:cs="Times New Roman"/>
        </w:rPr>
      </w:pPr>
    </w:p>
    <w:p w14:paraId="728FCC34" w14:textId="77777777" w:rsidR="00785816" w:rsidRDefault="00785816" w:rsidP="00F045E3">
      <w:pPr>
        <w:rPr>
          <w:rFonts w:ascii="Times New Roman" w:hAnsi="Times New Roman" w:cs="Times New Roman"/>
        </w:rPr>
      </w:pPr>
    </w:p>
    <w:p w14:paraId="1199D7E3" w14:textId="77777777" w:rsidR="00785816" w:rsidRDefault="00785816" w:rsidP="00F045E3">
      <w:pPr>
        <w:rPr>
          <w:rFonts w:ascii="Times New Roman" w:hAnsi="Times New Roman" w:cs="Times New Roman"/>
        </w:rPr>
      </w:pPr>
    </w:p>
    <w:p w14:paraId="55FBCFA5" w14:textId="77777777" w:rsidR="00785816" w:rsidRDefault="00785816" w:rsidP="00F045E3">
      <w:pPr>
        <w:rPr>
          <w:rFonts w:ascii="Times New Roman" w:hAnsi="Times New Roman" w:cs="Times New Roman"/>
        </w:rPr>
      </w:pPr>
    </w:p>
    <w:p w14:paraId="3859BEEA" w14:textId="77777777" w:rsidR="00785816" w:rsidRDefault="00785816" w:rsidP="00F045E3">
      <w:pPr>
        <w:rPr>
          <w:rFonts w:ascii="Times New Roman" w:hAnsi="Times New Roman" w:cs="Times New Roman"/>
        </w:rPr>
      </w:pPr>
    </w:p>
    <w:p w14:paraId="65FDE5E8" w14:textId="77777777" w:rsidR="00785816" w:rsidRDefault="00785816" w:rsidP="00F045E3">
      <w:pPr>
        <w:rPr>
          <w:rFonts w:ascii="Times New Roman" w:hAnsi="Times New Roman" w:cs="Times New Roman"/>
        </w:rPr>
      </w:pPr>
    </w:p>
    <w:p w14:paraId="580D4230" w14:textId="77777777" w:rsidR="00DB074B" w:rsidRDefault="00DB074B" w:rsidP="00F045E3">
      <w:pPr>
        <w:rPr>
          <w:rFonts w:ascii="Times New Roman" w:hAnsi="Times New Roman" w:cs="Times New Roman"/>
        </w:rPr>
      </w:pPr>
    </w:p>
    <w:p w14:paraId="45CF5E4F" w14:textId="3F99BBC3" w:rsidR="00985F3A" w:rsidRDefault="00785816" w:rsidP="00F045E3">
      <w:pPr>
        <w:rPr>
          <w:rFonts w:ascii="Times New Roman" w:hAnsi="Times New Roman" w:cs="Times New Roman"/>
        </w:rPr>
      </w:pPr>
      <w:r>
        <w:rPr>
          <w:rFonts w:ascii="Times New Roman" w:hAnsi="Times New Roman" w:cs="Times New Roman"/>
          <w:b/>
        </w:rPr>
        <w:t>Mumps</w:t>
      </w:r>
    </w:p>
    <w:p w14:paraId="3F61DCE8" w14:textId="77777777" w:rsidR="00985F3A" w:rsidRDefault="00985F3A" w:rsidP="0035443A">
      <w:pPr>
        <w:ind w:hanging="900"/>
        <w:rPr>
          <w:rFonts w:ascii="Times New Roman" w:hAnsi="Times New Roman" w:cs="Times New Roman"/>
        </w:rPr>
      </w:pPr>
      <w:r>
        <w:rPr>
          <w:rFonts w:ascii="Times New Roman" w:hAnsi="Times New Roman" w:cs="Times New Roman"/>
          <w:noProof/>
          <w:lang w:eastAsia="en-GB"/>
        </w:rPr>
        <w:drawing>
          <wp:inline distT="0" distB="0" distL="0" distR="0" wp14:anchorId="1A3BECF8" wp14:editId="73E7D998">
            <wp:extent cx="6706176" cy="365791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2.tiff"/>
                    <pic:cNvPicPr/>
                  </pic:nvPicPr>
                  <pic:blipFill>
                    <a:blip r:embed="rId5">
                      <a:extLst>
                        <a:ext uri="{28A0092B-C50C-407E-A947-70E740481C1C}">
                          <a14:useLocalDpi xmlns:a14="http://schemas.microsoft.com/office/drawing/2010/main" val="0"/>
                        </a:ext>
                      </a:extLst>
                    </a:blip>
                    <a:stretch>
                      <a:fillRect/>
                    </a:stretch>
                  </pic:blipFill>
                  <pic:spPr>
                    <a:xfrm>
                      <a:off x="0" y="0"/>
                      <a:ext cx="6706176" cy="3657914"/>
                    </a:xfrm>
                    <a:prstGeom prst="rect">
                      <a:avLst/>
                    </a:prstGeom>
                  </pic:spPr>
                </pic:pic>
              </a:graphicData>
            </a:graphic>
          </wp:inline>
        </w:drawing>
      </w:r>
    </w:p>
    <w:p w14:paraId="286492D0" w14:textId="3F79D66C" w:rsidR="00985F3A" w:rsidRDefault="00985F3A" w:rsidP="00985F3A">
      <w:pPr>
        <w:rPr>
          <w:rFonts w:ascii="Times New Roman" w:hAnsi="Times New Roman" w:cs="Times New Roman"/>
        </w:rPr>
      </w:pPr>
      <w:r>
        <w:rPr>
          <w:rFonts w:ascii="Times New Roman" w:hAnsi="Times New Roman" w:cs="Times New Roman"/>
        </w:rPr>
        <w:t xml:space="preserve">Figure S2: Normalized incidence for mumps across all states in Mexico. </w:t>
      </w:r>
      <w:r w:rsidR="00DB074B">
        <w:rPr>
          <w:rFonts w:ascii="Times New Roman" w:hAnsi="Times New Roman" w:cs="Times New Roman"/>
        </w:rPr>
        <w:t xml:space="preserve">Incidence for each state was normalized by subtracting the mean incidence for that state over the entire time period, and dividing by the standard deviation in incidence. </w:t>
      </w:r>
      <w:r>
        <w:rPr>
          <w:rFonts w:ascii="Times New Roman" w:hAnsi="Times New Roman" w:cs="Times New Roman"/>
        </w:rPr>
        <w:t>Red colours indicate higher incidence.</w:t>
      </w:r>
      <w:r w:rsidR="00DB074B">
        <w:rPr>
          <w:rFonts w:ascii="Times New Roman" w:hAnsi="Times New Roman" w:cs="Times New Roman"/>
        </w:rPr>
        <w:t xml:space="preserve"> The legend indicates the lower bound for each interval.</w:t>
      </w:r>
      <w:r>
        <w:rPr>
          <w:rFonts w:ascii="Times New Roman" w:hAnsi="Times New Roman" w:cs="Times New Roman"/>
        </w:rPr>
        <w:t xml:space="preserve"> Dashed black line indicates the start of vaccination. States are sorted from top to bottom in ascending order of population size.</w:t>
      </w:r>
    </w:p>
    <w:p w14:paraId="07C4F745" w14:textId="77777777" w:rsidR="00785816" w:rsidRDefault="00785816" w:rsidP="00985F3A">
      <w:pPr>
        <w:rPr>
          <w:rFonts w:ascii="Times New Roman" w:hAnsi="Times New Roman" w:cs="Times New Roman"/>
        </w:rPr>
      </w:pPr>
    </w:p>
    <w:p w14:paraId="2A4EB3DC" w14:textId="77777777" w:rsidR="00785816" w:rsidRDefault="00785816" w:rsidP="00985F3A">
      <w:pPr>
        <w:rPr>
          <w:rFonts w:ascii="Times New Roman" w:hAnsi="Times New Roman" w:cs="Times New Roman"/>
        </w:rPr>
      </w:pPr>
    </w:p>
    <w:p w14:paraId="2856D5B1" w14:textId="77777777" w:rsidR="00785816" w:rsidRDefault="00785816" w:rsidP="00985F3A">
      <w:pPr>
        <w:rPr>
          <w:rFonts w:ascii="Times New Roman" w:hAnsi="Times New Roman" w:cs="Times New Roman"/>
        </w:rPr>
      </w:pPr>
    </w:p>
    <w:p w14:paraId="2650A7D1" w14:textId="77777777" w:rsidR="00785816" w:rsidRDefault="00785816" w:rsidP="00985F3A">
      <w:pPr>
        <w:rPr>
          <w:rFonts w:ascii="Times New Roman" w:hAnsi="Times New Roman" w:cs="Times New Roman"/>
        </w:rPr>
      </w:pPr>
    </w:p>
    <w:p w14:paraId="7F42BF75" w14:textId="77777777" w:rsidR="00785816" w:rsidRDefault="00785816" w:rsidP="00985F3A">
      <w:pPr>
        <w:rPr>
          <w:rFonts w:ascii="Times New Roman" w:hAnsi="Times New Roman" w:cs="Times New Roman"/>
        </w:rPr>
      </w:pPr>
    </w:p>
    <w:p w14:paraId="3EB7F719" w14:textId="77777777" w:rsidR="00785816" w:rsidRDefault="00785816" w:rsidP="00985F3A">
      <w:pPr>
        <w:rPr>
          <w:rFonts w:ascii="Times New Roman" w:hAnsi="Times New Roman" w:cs="Times New Roman"/>
        </w:rPr>
      </w:pPr>
    </w:p>
    <w:p w14:paraId="328F3CD8" w14:textId="77777777" w:rsidR="00785816" w:rsidRDefault="00785816" w:rsidP="00985F3A">
      <w:pPr>
        <w:rPr>
          <w:rFonts w:ascii="Times New Roman" w:hAnsi="Times New Roman" w:cs="Times New Roman"/>
        </w:rPr>
      </w:pPr>
    </w:p>
    <w:p w14:paraId="3C1DFE3D" w14:textId="77777777" w:rsidR="00785816" w:rsidRDefault="00785816" w:rsidP="00985F3A">
      <w:pPr>
        <w:rPr>
          <w:rFonts w:ascii="Times New Roman" w:hAnsi="Times New Roman" w:cs="Times New Roman"/>
        </w:rPr>
      </w:pPr>
    </w:p>
    <w:p w14:paraId="65AF46D8" w14:textId="77777777" w:rsidR="00785816" w:rsidRDefault="00785816" w:rsidP="00985F3A">
      <w:pPr>
        <w:rPr>
          <w:rFonts w:ascii="Times New Roman" w:hAnsi="Times New Roman" w:cs="Times New Roman"/>
        </w:rPr>
      </w:pPr>
    </w:p>
    <w:p w14:paraId="103DC0C3" w14:textId="77777777" w:rsidR="00785816" w:rsidRDefault="00785816" w:rsidP="00985F3A">
      <w:pPr>
        <w:rPr>
          <w:rFonts w:ascii="Times New Roman" w:hAnsi="Times New Roman" w:cs="Times New Roman"/>
        </w:rPr>
      </w:pPr>
    </w:p>
    <w:p w14:paraId="2C18A8B8" w14:textId="77777777" w:rsidR="00785816" w:rsidRDefault="00785816" w:rsidP="00985F3A">
      <w:pPr>
        <w:rPr>
          <w:rFonts w:ascii="Times New Roman" w:hAnsi="Times New Roman" w:cs="Times New Roman"/>
        </w:rPr>
      </w:pPr>
    </w:p>
    <w:p w14:paraId="490D774E" w14:textId="77777777" w:rsidR="00785816" w:rsidRDefault="00785816" w:rsidP="00985F3A">
      <w:pPr>
        <w:rPr>
          <w:rFonts w:ascii="Times New Roman" w:hAnsi="Times New Roman" w:cs="Times New Roman"/>
        </w:rPr>
      </w:pPr>
    </w:p>
    <w:p w14:paraId="24A6CAB9" w14:textId="77777777" w:rsidR="00785816" w:rsidRDefault="00785816" w:rsidP="00985F3A">
      <w:pPr>
        <w:rPr>
          <w:rFonts w:ascii="Times New Roman" w:hAnsi="Times New Roman" w:cs="Times New Roman"/>
        </w:rPr>
      </w:pPr>
    </w:p>
    <w:p w14:paraId="2DBBD773" w14:textId="77777777" w:rsidR="00785816" w:rsidRDefault="00785816" w:rsidP="00985F3A">
      <w:pPr>
        <w:rPr>
          <w:rFonts w:ascii="Times New Roman" w:hAnsi="Times New Roman" w:cs="Times New Roman"/>
        </w:rPr>
      </w:pPr>
    </w:p>
    <w:p w14:paraId="1A45321E" w14:textId="77777777" w:rsidR="00785816" w:rsidRDefault="00785816" w:rsidP="00985F3A">
      <w:pPr>
        <w:rPr>
          <w:rFonts w:ascii="Times New Roman" w:hAnsi="Times New Roman" w:cs="Times New Roman"/>
        </w:rPr>
      </w:pPr>
    </w:p>
    <w:p w14:paraId="6BA06C7B" w14:textId="77777777" w:rsidR="00785816" w:rsidRDefault="00785816" w:rsidP="00985F3A">
      <w:pPr>
        <w:rPr>
          <w:rFonts w:ascii="Times New Roman" w:hAnsi="Times New Roman" w:cs="Times New Roman"/>
        </w:rPr>
      </w:pPr>
    </w:p>
    <w:p w14:paraId="046EA4BF" w14:textId="77777777" w:rsidR="00785816" w:rsidRDefault="00785816" w:rsidP="00985F3A">
      <w:pPr>
        <w:rPr>
          <w:rFonts w:ascii="Times New Roman" w:hAnsi="Times New Roman" w:cs="Times New Roman"/>
        </w:rPr>
      </w:pPr>
    </w:p>
    <w:p w14:paraId="19AAB259" w14:textId="77777777" w:rsidR="00DB074B" w:rsidRDefault="00DB074B" w:rsidP="00F045E3">
      <w:pPr>
        <w:rPr>
          <w:rFonts w:ascii="Times New Roman" w:hAnsi="Times New Roman" w:cs="Times New Roman"/>
        </w:rPr>
      </w:pPr>
    </w:p>
    <w:p w14:paraId="356109EF" w14:textId="20939023" w:rsidR="00985F3A" w:rsidRDefault="00785816" w:rsidP="00F045E3">
      <w:pPr>
        <w:rPr>
          <w:rFonts w:ascii="Times New Roman" w:hAnsi="Times New Roman" w:cs="Times New Roman"/>
        </w:rPr>
      </w:pPr>
      <w:r>
        <w:rPr>
          <w:rFonts w:ascii="Times New Roman" w:hAnsi="Times New Roman" w:cs="Times New Roman"/>
          <w:b/>
        </w:rPr>
        <w:lastRenderedPageBreak/>
        <w:t>Rubella</w:t>
      </w:r>
    </w:p>
    <w:p w14:paraId="66C6DD87" w14:textId="77777777" w:rsidR="00985F3A" w:rsidRDefault="00985F3A" w:rsidP="0035443A">
      <w:pPr>
        <w:ind w:hanging="900"/>
        <w:rPr>
          <w:rFonts w:ascii="Times New Roman" w:hAnsi="Times New Roman" w:cs="Times New Roman"/>
        </w:rPr>
      </w:pPr>
      <w:r>
        <w:rPr>
          <w:rFonts w:ascii="Times New Roman" w:hAnsi="Times New Roman" w:cs="Times New Roman"/>
          <w:noProof/>
          <w:lang w:eastAsia="en-GB"/>
        </w:rPr>
        <w:drawing>
          <wp:inline distT="0" distB="0" distL="0" distR="0" wp14:anchorId="50950256" wp14:editId="4F690FB3">
            <wp:extent cx="6677274" cy="3642149"/>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3.tiff"/>
                    <pic:cNvPicPr/>
                  </pic:nvPicPr>
                  <pic:blipFill>
                    <a:blip r:embed="rId6">
                      <a:extLst>
                        <a:ext uri="{28A0092B-C50C-407E-A947-70E740481C1C}">
                          <a14:useLocalDpi xmlns:a14="http://schemas.microsoft.com/office/drawing/2010/main" val="0"/>
                        </a:ext>
                      </a:extLst>
                    </a:blip>
                    <a:stretch>
                      <a:fillRect/>
                    </a:stretch>
                  </pic:blipFill>
                  <pic:spPr>
                    <a:xfrm>
                      <a:off x="0" y="0"/>
                      <a:ext cx="6677274" cy="3642149"/>
                    </a:xfrm>
                    <a:prstGeom prst="rect">
                      <a:avLst/>
                    </a:prstGeom>
                  </pic:spPr>
                </pic:pic>
              </a:graphicData>
            </a:graphic>
          </wp:inline>
        </w:drawing>
      </w:r>
    </w:p>
    <w:p w14:paraId="762D7DB9" w14:textId="7043BD3D" w:rsidR="00985F3A" w:rsidRPr="00F045E3" w:rsidRDefault="00985F3A" w:rsidP="00985F3A">
      <w:pPr>
        <w:rPr>
          <w:rFonts w:ascii="Times New Roman" w:hAnsi="Times New Roman" w:cs="Times New Roman"/>
        </w:rPr>
      </w:pPr>
      <w:r>
        <w:rPr>
          <w:rFonts w:ascii="Times New Roman" w:hAnsi="Times New Roman" w:cs="Times New Roman"/>
        </w:rPr>
        <w:t xml:space="preserve">Figure S3: Normalized incidence for rubella across all states in Mexico. </w:t>
      </w:r>
      <w:r w:rsidR="00DB074B">
        <w:rPr>
          <w:rFonts w:ascii="Times New Roman" w:hAnsi="Times New Roman" w:cs="Times New Roman"/>
        </w:rPr>
        <w:t xml:space="preserve">Incidence for each state was normalized by subtracting the mean incidence for that state over the entire time period, and dividing by the standard deviation in incidence. Red colours indicate higher incidence. The legend indicates the lower bound for each interval. </w:t>
      </w:r>
      <w:r>
        <w:rPr>
          <w:rFonts w:ascii="Times New Roman" w:hAnsi="Times New Roman" w:cs="Times New Roman"/>
        </w:rPr>
        <w:t>Dashed black line indicates the start of vaccination. States are sorted from top to bottom in ascending order of population size.</w:t>
      </w:r>
    </w:p>
    <w:p w14:paraId="4A3D21CF" w14:textId="77777777" w:rsidR="00985F3A" w:rsidRDefault="00985F3A" w:rsidP="00F045E3">
      <w:pPr>
        <w:rPr>
          <w:rFonts w:ascii="Times New Roman" w:hAnsi="Times New Roman" w:cs="Times New Roman"/>
        </w:rPr>
      </w:pPr>
    </w:p>
    <w:p w14:paraId="1916A7CB" w14:textId="77777777" w:rsidR="0035443A" w:rsidRDefault="0035443A" w:rsidP="00F045E3">
      <w:pPr>
        <w:rPr>
          <w:rFonts w:ascii="Times New Roman" w:hAnsi="Times New Roman" w:cs="Times New Roman"/>
        </w:rPr>
      </w:pPr>
    </w:p>
    <w:p w14:paraId="120BFE14" w14:textId="77777777" w:rsidR="00785816" w:rsidRDefault="00785816" w:rsidP="00F045E3">
      <w:pPr>
        <w:rPr>
          <w:rFonts w:ascii="Times New Roman" w:hAnsi="Times New Roman" w:cs="Times New Roman"/>
        </w:rPr>
      </w:pPr>
    </w:p>
    <w:p w14:paraId="711F0447" w14:textId="77777777" w:rsidR="00785816" w:rsidRDefault="00785816" w:rsidP="00F045E3">
      <w:pPr>
        <w:rPr>
          <w:rFonts w:ascii="Times New Roman" w:hAnsi="Times New Roman" w:cs="Times New Roman"/>
        </w:rPr>
      </w:pPr>
    </w:p>
    <w:p w14:paraId="4DF40EC7" w14:textId="77777777" w:rsidR="00785816" w:rsidRDefault="00785816" w:rsidP="00F045E3">
      <w:pPr>
        <w:rPr>
          <w:rFonts w:ascii="Times New Roman" w:hAnsi="Times New Roman" w:cs="Times New Roman"/>
        </w:rPr>
      </w:pPr>
    </w:p>
    <w:p w14:paraId="26E7D338" w14:textId="77777777" w:rsidR="00785816" w:rsidRDefault="00785816" w:rsidP="00F045E3">
      <w:pPr>
        <w:rPr>
          <w:rFonts w:ascii="Times New Roman" w:hAnsi="Times New Roman" w:cs="Times New Roman"/>
        </w:rPr>
      </w:pPr>
    </w:p>
    <w:p w14:paraId="269EC68A" w14:textId="77777777" w:rsidR="00785816" w:rsidRDefault="00785816" w:rsidP="00F045E3">
      <w:pPr>
        <w:rPr>
          <w:rFonts w:ascii="Times New Roman" w:hAnsi="Times New Roman" w:cs="Times New Roman"/>
        </w:rPr>
      </w:pPr>
    </w:p>
    <w:p w14:paraId="343362A4" w14:textId="77777777" w:rsidR="00785816" w:rsidRDefault="00785816" w:rsidP="00F045E3">
      <w:pPr>
        <w:rPr>
          <w:rFonts w:ascii="Times New Roman" w:hAnsi="Times New Roman" w:cs="Times New Roman"/>
        </w:rPr>
      </w:pPr>
    </w:p>
    <w:p w14:paraId="325C047F" w14:textId="77777777" w:rsidR="00785816" w:rsidRDefault="00785816" w:rsidP="00F045E3">
      <w:pPr>
        <w:rPr>
          <w:rFonts w:ascii="Times New Roman" w:hAnsi="Times New Roman" w:cs="Times New Roman"/>
        </w:rPr>
      </w:pPr>
    </w:p>
    <w:p w14:paraId="0F254A97" w14:textId="77777777" w:rsidR="00785816" w:rsidRDefault="00785816" w:rsidP="00F045E3">
      <w:pPr>
        <w:rPr>
          <w:rFonts w:ascii="Times New Roman" w:hAnsi="Times New Roman" w:cs="Times New Roman"/>
        </w:rPr>
      </w:pPr>
    </w:p>
    <w:p w14:paraId="24AB3D27" w14:textId="77777777" w:rsidR="00785816" w:rsidRDefault="00785816" w:rsidP="00F045E3">
      <w:pPr>
        <w:rPr>
          <w:rFonts w:ascii="Times New Roman" w:hAnsi="Times New Roman" w:cs="Times New Roman"/>
        </w:rPr>
      </w:pPr>
    </w:p>
    <w:p w14:paraId="5855C0C8" w14:textId="77777777" w:rsidR="00785816" w:rsidRDefault="00785816" w:rsidP="00F045E3">
      <w:pPr>
        <w:rPr>
          <w:rFonts w:ascii="Times New Roman" w:hAnsi="Times New Roman" w:cs="Times New Roman"/>
        </w:rPr>
      </w:pPr>
    </w:p>
    <w:p w14:paraId="6CD19AA9" w14:textId="77777777" w:rsidR="00785816" w:rsidRDefault="00785816" w:rsidP="00F045E3">
      <w:pPr>
        <w:rPr>
          <w:rFonts w:ascii="Times New Roman" w:hAnsi="Times New Roman" w:cs="Times New Roman"/>
        </w:rPr>
      </w:pPr>
    </w:p>
    <w:p w14:paraId="402735B6" w14:textId="77777777" w:rsidR="00785816" w:rsidRDefault="00785816" w:rsidP="00F045E3">
      <w:pPr>
        <w:rPr>
          <w:rFonts w:ascii="Times New Roman" w:hAnsi="Times New Roman" w:cs="Times New Roman"/>
        </w:rPr>
      </w:pPr>
    </w:p>
    <w:p w14:paraId="3B446BBF" w14:textId="77777777" w:rsidR="00785816" w:rsidRDefault="00785816" w:rsidP="00F045E3">
      <w:pPr>
        <w:rPr>
          <w:rFonts w:ascii="Times New Roman" w:hAnsi="Times New Roman" w:cs="Times New Roman"/>
        </w:rPr>
      </w:pPr>
    </w:p>
    <w:p w14:paraId="4AE6560D" w14:textId="77777777" w:rsidR="00785816" w:rsidRDefault="00785816" w:rsidP="00F045E3">
      <w:pPr>
        <w:rPr>
          <w:rFonts w:ascii="Times New Roman" w:hAnsi="Times New Roman" w:cs="Times New Roman"/>
        </w:rPr>
      </w:pPr>
    </w:p>
    <w:p w14:paraId="01801E7F" w14:textId="77777777" w:rsidR="00785816" w:rsidRDefault="00785816" w:rsidP="00F045E3">
      <w:pPr>
        <w:rPr>
          <w:rFonts w:ascii="Times New Roman" w:hAnsi="Times New Roman" w:cs="Times New Roman"/>
        </w:rPr>
      </w:pPr>
    </w:p>
    <w:p w14:paraId="2B1EA596" w14:textId="77777777" w:rsidR="00785816" w:rsidRDefault="00785816" w:rsidP="00F045E3">
      <w:pPr>
        <w:rPr>
          <w:rFonts w:ascii="Times New Roman" w:hAnsi="Times New Roman" w:cs="Times New Roman"/>
        </w:rPr>
      </w:pPr>
    </w:p>
    <w:p w14:paraId="71BFBE99" w14:textId="77777777" w:rsidR="00DB074B" w:rsidRDefault="00DB074B" w:rsidP="00F045E3">
      <w:pPr>
        <w:rPr>
          <w:rFonts w:ascii="Times New Roman" w:hAnsi="Times New Roman" w:cs="Times New Roman"/>
        </w:rPr>
      </w:pPr>
    </w:p>
    <w:p w14:paraId="152FCAAD" w14:textId="0AC823CF" w:rsidR="0035443A" w:rsidRPr="00785816" w:rsidRDefault="00785816" w:rsidP="00F045E3">
      <w:pPr>
        <w:rPr>
          <w:rFonts w:ascii="Times New Roman" w:hAnsi="Times New Roman" w:cs="Times New Roman"/>
          <w:b/>
        </w:rPr>
      </w:pPr>
      <w:r>
        <w:rPr>
          <w:rFonts w:ascii="Times New Roman" w:hAnsi="Times New Roman" w:cs="Times New Roman"/>
          <w:b/>
        </w:rPr>
        <w:lastRenderedPageBreak/>
        <w:t>Varicella</w:t>
      </w:r>
    </w:p>
    <w:p w14:paraId="2646E8EE" w14:textId="77777777" w:rsidR="00985F3A" w:rsidRDefault="00985F3A" w:rsidP="0035443A">
      <w:pPr>
        <w:ind w:hanging="900"/>
        <w:rPr>
          <w:rFonts w:ascii="Times New Roman" w:hAnsi="Times New Roman" w:cs="Times New Roman"/>
        </w:rPr>
      </w:pPr>
      <w:r>
        <w:rPr>
          <w:rFonts w:ascii="Times New Roman" w:hAnsi="Times New Roman" w:cs="Times New Roman"/>
          <w:noProof/>
          <w:lang w:eastAsia="en-GB"/>
        </w:rPr>
        <w:drawing>
          <wp:inline distT="0" distB="0" distL="0" distR="0" wp14:anchorId="0A9CD60E" wp14:editId="6D43B73F">
            <wp:extent cx="6677274" cy="3642149"/>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4.tiff"/>
                    <pic:cNvPicPr/>
                  </pic:nvPicPr>
                  <pic:blipFill>
                    <a:blip r:embed="rId7">
                      <a:extLst>
                        <a:ext uri="{28A0092B-C50C-407E-A947-70E740481C1C}">
                          <a14:useLocalDpi xmlns:a14="http://schemas.microsoft.com/office/drawing/2010/main" val="0"/>
                        </a:ext>
                      </a:extLst>
                    </a:blip>
                    <a:stretch>
                      <a:fillRect/>
                    </a:stretch>
                  </pic:blipFill>
                  <pic:spPr>
                    <a:xfrm>
                      <a:off x="0" y="0"/>
                      <a:ext cx="6677274" cy="3642149"/>
                    </a:xfrm>
                    <a:prstGeom prst="rect">
                      <a:avLst/>
                    </a:prstGeom>
                  </pic:spPr>
                </pic:pic>
              </a:graphicData>
            </a:graphic>
          </wp:inline>
        </w:drawing>
      </w:r>
    </w:p>
    <w:p w14:paraId="0962A710" w14:textId="16C4B161" w:rsidR="00985F3A" w:rsidRDefault="00985F3A" w:rsidP="00985F3A">
      <w:pPr>
        <w:rPr>
          <w:rFonts w:ascii="Times New Roman" w:hAnsi="Times New Roman" w:cs="Times New Roman"/>
        </w:rPr>
      </w:pPr>
      <w:r>
        <w:rPr>
          <w:rFonts w:ascii="Times New Roman" w:hAnsi="Times New Roman" w:cs="Times New Roman"/>
        </w:rPr>
        <w:t xml:space="preserve">Figure S4: Normalized incidence for varicella across all states in Mexico. </w:t>
      </w:r>
      <w:r w:rsidR="00DB074B">
        <w:rPr>
          <w:rFonts w:ascii="Times New Roman" w:hAnsi="Times New Roman" w:cs="Times New Roman"/>
        </w:rPr>
        <w:t xml:space="preserve">Incidence for each state was normalized by subtracting the mean incidence for that state over the entire time period, and dividing by the standard deviation in incidence. Red colours indicate higher incidence. The legend indicates the lower bound for each interval. </w:t>
      </w:r>
      <w:r>
        <w:rPr>
          <w:rFonts w:ascii="Times New Roman" w:hAnsi="Times New Roman" w:cs="Times New Roman"/>
        </w:rPr>
        <w:t>States are sorted from top to bottom in ascending order of population size.</w:t>
      </w:r>
    </w:p>
    <w:p w14:paraId="3B1261BD" w14:textId="77777777" w:rsidR="00785816" w:rsidRDefault="00785816" w:rsidP="00985F3A">
      <w:pPr>
        <w:rPr>
          <w:rFonts w:ascii="Times New Roman" w:hAnsi="Times New Roman" w:cs="Times New Roman"/>
        </w:rPr>
      </w:pPr>
    </w:p>
    <w:p w14:paraId="4B3C6993" w14:textId="77777777" w:rsidR="00785816" w:rsidRDefault="00785816" w:rsidP="00985F3A">
      <w:pPr>
        <w:rPr>
          <w:rFonts w:ascii="Times New Roman" w:hAnsi="Times New Roman" w:cs="Times New Roman"/>
        </w:rPr>
      </w:pPr>
    </w:p>
    <w:p w14:paraId="67AB050A" w14:textId="77777777" w:rsidR="00785816" w:rsidRDefault="00785816" w:rsidP="00985F3A">
      <w:pPr>
        <w:rPr>
          <w:rFonts w:ascii="Times New Roman" w:hAnsi="Times New Roman" w:cs="Times New Roman"/>
        </w:rPr>
      </w:pPr>
    </w:p>
    <w:p w14:paraId="26ED4C44" w14:textId="77777777" w:rsidR="00785816" w:rsidRDefault="00785816" w:rsidP="00985F3A">
      <w:pPr>
        <w:rPr>
          <w:rFonts w:ascii="Times New Roman" w:hAnsi="Times New Roman" w:cs="Times New Roman"/>
        </w:rPr>
      </w:pPr>
    </w:p>
    <w:p w14:paraId="78939B4D" w14:textId="77777777" w:rsidR="00785816" w:rsidRDefault="00785816" w:rsidP="00985F3A">
      <w:pPr>
        <w:rPr>
          <w:rFonts w:ascii="Times New Roman" w:hAnsi="Times New Roman" w:cs="Times New Roman"/>
        </w:rPr>
      </w:pPr>
    </w:p>
    <w:p w14:paraId="51B9C791" w14:textId="77777777" w:rsidR="00785816" w:rsidRDefault="00785816" w:rsidP="00985F3A">
      <w:pPr>
        <w:rPr>
          <w:rFonts w:ascii="Times New Roman" w:hAnsi="Times New Roman" w:cs="Times New Roman"/>
        </w:rPr>
      </w:pPr>
    </w:p>
    <w:p w14:paraId="5F29E369" w14:textId="77777777" w:rsidR="00785816" w:rsidRDefault="00785816" w:rsidP="00985F3A">
      <w:pPr>
        <w:rPr>
          <w:rFonts w:ascii="Times New Roman" w:hAnsi="Times New Roman" w:cs="Times New Roman"/>
        </w:rPr>
      </w:pPr>
    </w:p>
    <w:p w14:paraId="650615E6" w14:textId="77777777" w:rsidR="00785816" w:rsidRDefault="00785816" w:rsidP="00985F3A">
      <w:pPr>
        <w:rPr>
          <w:rFonts w:ascii="Times New Roman" w:hAnsi="Times New Roman" w:cs="Times New Roman"/>
        </w:rPr>
      </w:pPr>
    </w:p>
    <w:p w14:paraId="358301D4" w14:textId="77777777" w:rsidR="00785816" w:rsidRDefault="00785816" w:rsidP="00985F3A">
      <w:pPr>
        <w:rPr>
          <w:rFonts w:ascii="Times New Roman" w:hAnsi="Times New Roman" w:cs="Times New Roman"/>
        </w:rPr>
      </w:pPr>
    </w:p>
    <w:p w14:paraId="7DEA03B8" w14:textId="77777777" w:rsidR="00785816" w:rsidRDefault="00785816" w:rsidP="00985F3A">
      <w:pPr>
        <w:rPr>
          <w:rFonts w:ascii="Times New Roman" w:hAnsi="Times New Roman" w:cs="Times New Roman"/>
        </w:rPr>
      </w:pPr>
    </w:p>
    <w:p w14:paraId="159DA4A7" w14:textId="77777777" w:rsidR="00785816" w:rsidRDefault="00785816" w:rsidP="00985F3A">
      <w:pPr>
        <w:rPr>
          <w:rFonts w:ascii="Times New Roman" w:hAnsi="Times New Roman" w:cs="Times New Roman"/>
        </w:rPr>
      </w:pPr>
    </w:p>
    <w:p w14:paraId="5BC2696B" w14:textId="77777777" w:rsidR="00785816" w:rsidRDefault="00785816" w:rsidP="00985F3A">
      <w:pPr>
        <w:rPr>
          <w:rFonts w:ascii="Times New Roman" w:hAnsi="Times New Roman" w:cs="Times New Roman"/>
        </w:rPr>
      </w:pPr>
    </w:p>
    <w:p w14:paraId="4C53040A" w14:textId="77777777" w:rsidR="00785816" w:rsidRDefault="00785816" w:rsidP="00985F3A">
      <w:pPr>
        <w:rPr>
          <w:rFonts w:ascii="Times New Roman" w:hAnsi="Times New Roman" w:cs="Times New Roman"/>
        </w:rPr>
      </w:pPr>
    </w:p>
    <w:p w14:paraId="27CEC921" w14:textId="77777777" w:rsidR="00785816" w:rsidRDefault="00785816" w:rsidP="00985F3A">
      <w:pPr>
        <w:rPr>
          <w:rFonts w:ascii="Times New Roman" w:hAnsi="Times New Roman" w:cs="Times New Roman"/>
        </w:rPr>
      </w:pPr>
    </w:p>
    <w:p w14:paraId="4306B421" w14:textId="77777777" w:rsidR="00785816" w:rsidRDefault="00785816" w:rsidP="00985F3A">
      <w:pPr>
        <w:rPr>
          <w:rFonts w:ascii="Times New Roman" w:hAnsi="Times New Roman" w:cs="Times New Roman"/>
        </w:rPr>
      </w:pPr>
    </w:p>
    <w:p w14:paraId="73393837" w14:textId="77777777" w:rsidR="00785816" w:rsidRDefault="00785816" w:rsidP="00985F3A">
      <w:pPr>
        <w:rPr>
          <w:rFonts w:ascii="Times New Roman" w:hAnsi="Times New Roman" w:cs="Times New Roman"/>
        </w:rPr>
      </w:pPr>
    </w:p>
    <w:p w14:paraId="752E9B33" w14:textId="77777777" w:rsidR="00785816" w:rsidRDefault="00785816" w:rsidP="00985F3A">
      <w:pPr>
        <w:rPr>
          <w:rFonts w:ascii="Times New Roman" w:hAnsi="Times New Roman" w:cs="Times New Roman"/>
        </w:rPr>
      </w:pPr>
    </w:p>
    <w:p w14:paraId="1804F23C" w14:textId="77777777" w:rsidR="00785816" w:rsidRDefault="00785816" w:rsidP="00985F3A">
      <w:pPr>
        <w:rPr>
          <w:rFonts w:ascii="Times New Roman" w:hAnsi="Times New Roman" w:cs="Times New Roman"/>
        </w:rPr>
      </w:pPr>
    </w:p>
    <w:p w14:paraId="10CDA145" w14:textId="77777777" w:rsidR="00785816" w:rsidRDefault="00785816" w:rsidP="00985F3A">
      <w:pPr>
        <w:rPr>
          <w:rFonts w:ascii="Times New Roman" w:hAnsi="Times New Roman" w:cs="Times New Roman"/>
        </w:rPr>
      </w:pPr>
    </w:p>
    <w:p w14:paraId="3BB093C2" w14:textId="77777777" w:rsidR="00785816" w:rsidRDefault="00785816" w:rsidP="00985F3A">
      <w:pPr>
        <w:rPr>
          <w:rFonts w:ascii="Times New Roman" w:hAnsi="Times New Roman" w:cs="Times New Roman"/>
        </w:rPr>
      </w:pPr>
    </w:p>
    <w:p w14:paraId="53D3E3F9" w14:textId="30C39489" w:rsidR="0035443A" w:rsidRDefault="00785816" w:rsidP="00F045E3">
      <w:pPr>
        <w:rPr>
          <w:rFonts w:ascii="Times New Roman" w:hAnsi="Times New Roman" w:cs="Times New Roman"/>
        </w:rPr>
      </w:pPr>
      <w:r>
        <w:rPr>
          <w:rFonts w:ascii="Times New Roman" w:hAnsi="Times New Roman" w:cs="Times New Roman"/>
          <w:b/>
        </w:rPr>
        <w:lastRenderedPageBreak/>
        <w:t>Scarlet Fever</w:t>
      </w:r>
    </w:p>
    <w:p w14:paraId="7CFB3AAB" w14:textId="77777777" w:rsidR="00985F3A" w:rsidRDefault="00985F3A" w:rsidP="0035443A">
      <w:pPr>
        <w:ind w:hanging="900"/>
        <w:rPr>
          <w:rFonts w:ascii="Times New Roman" w:hAnsi="Times New Roman" w:cs="Times New Roman"/>
        </w:rPr>
      </w:pPr>
      <w:r>
        <w:rPr>
          <w:rFonts w:ascii="Times New Roman" w:hAnsi="Times New Roman" w:cs="Times New Roman"/>
          <w:noProof/>
          <w:lang w:eastAsia="en-GB"/>
        </w:rPr>
        <w:drawing>
          <wp:inline distT="0" distB="0" distL="0" distR="0" wp14:anchorId="6B87C100" wp14:editId="3BB88498">
            <wp:extent cx="6686586" cy="3647228"/>
            <wp:effectExtent l="0" t="0" r="0" b="107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5.tiff"/>
                    <pic:cNvPicPr/>
                  </pic:nvPicPr>
                  <pic:blipFill>
                    <a:blip r:embed="rId8">
                      <a:extLst>
                        <a:ext uri="{28A0092B-C50C-407E-A947-70E740481C1C}">
                          <a14:useLocalDpi xmlns:a14="http://schemas.microsoft.com/office/drawing/2010/main" val="0"/>
                        </a:ext>
                      </a:extLst>
                    </a:blip>
                    <a:stretch>
                      <a:fillRect/>
                    </a:stretch>
                  </pic:blipFill>
                  <pic:spPr>
                    <a:xfrm>
                      <a:off x="0" y="0"/>
                      <a:ext cx="6686586" cy="3647228"/>
                    </a:xfrm>
                    <a:prstGeom prst="rect">
                      <a:avLst/>
                    </a:prstGeom>
                  </pic:spPr>
                </pic:pic>
              </a:graphicData>
            </a:graphic>
          </wp:inline>
        </w:drawing>
      </w:r>
    </w:p>
    <w:p w14:paraId="4D06AC54" w14:textId="01B4C36C" w:rsidR="00985F3A" w:rsidRDefault="00985F3A" w:rsidP="00985F3A">
      <w:pPr>
        <w:rPr>
          <w:rFonts w:ascii="Times New Roman" w:hAnsi="Times New Roman" w:cs="Times New Roman"/>
        </w:rPr>
      </w:pPr>
      <w:r>
        <w:rPr>
          <w:rFonts w:ascii="Times New Roman" w:hAnsi="Times New Roman" w:cs="Times New Roman"/>
        </w:rPr>
        <w:t xml:space="preserve">Figure S5: Normalized incidence for scarlet fever across all states in Mexico. </w:t>
      </w:r>
      <w:r w:rsidR="00444E46">
        <w:rPr>
          <w:rFonts w:ascii="Times New Roman" w:hAnsi="Times New Roman" w:cs="Times New Roman"/>
        </w:rPr>
        <w:t xml:space="preserve">Incidence for each state was normalized by subtracting the mean incidence for that state over the entire time period, and dividing by the standard deviation in incidence. Red colours indicate higher incidence. The legend indicates the lower bound for each interval. </w:t>
      </w:r>
      <w:r>
        <w:rPr>
          <w:rFonts w:ascii="Times New Roman" w:hAnsi="Times New Roman" w:cs="Times New Roman"/>
        </w:rPr>
        <w:t>States are sorted from top to bottom in ascending order of population size.</w:t>
      </w:r>
    </w:p>
    <w:p w14:paraId="6EA0E97F" w14:textId="77777777" w:rsidR="00785816" w:rsidRDefault="00785816" w:rsidP="00985F3A">
      <w:pPr>
        <w:rPr>
          <w:rFonts w:ascii="Times New Roman" w:hAnsi="Times New Roman" w:cs="Times New Roman"/>
        </w:rPr>
      </w:pPr>
    </w:p>
    <w:p w14:paraId="2E2AA613" w14:textId="77777777" w:rsidR="00785816" w:rsidRDefault="00785816" w:rsidP="00985F3A">
      <w:pPr>
        <w:rPr>
          <w:rFonts w:ascii="Times New Roman" w:hAnsi="Times New Roman" w:cs="Times New Roman"/>
        </w:rPr>
      </w:pPr>
    </w:p>
    <w:p w14:paraId="3531F7E7" w14:textId="77777777" w:rsidR="00785816" w:rsidRDefault="00785816" w:rsidP="00985F3A">
      <w:pPr>
        <w:rPr>
          <w:rFonts w:ascii="Times New Roman" w:hAnsi="Times New Roman" w:cs="Times New Roman"/>
        </w:rPr>
      </w:pPr>
    </w:p>
    <w:p w14:paraId="590019F4" w14:textId="77777777" w:rsidR="00785816" w:rsidRDefault="00785816" w:rsidP="00985F3A">
      <w:pPr>
        <w:rPr>
          <w:rFonts w:ascii="Times New Roman" w:hAnsi="Times New Roman" w:cs="Times New Roman"/>
        </w:rPr>
      </w:pPr>
    </w:p>
    <w:p w14:paraId="73F098F4" w14:textId="77777777" w:rsidR="00785816" w:rsidRDefault="00785816" w:rsidP="00985F3A">
      <w:pPr>
        <w:rPr>
          <w:rFonts w:ascii="Times New Roman" w:hAnsi="Times New Roman" w:cs="Times New Roman"/>
        </w:rPr>
      </w:pPr>
    </w:p>
    <w:p w14:paraId="7028B762" w14:textId="77777777" w:rsidR="00785816" w:rsidRDefault="00785816" w:rsidP="00985F3A">
      <w:pPr>
        <w:rPr>
          <w:rFonts w:ascii="Times New Roman" w:hAnsi="Times New Roman" w:cs="Times New Roman"/>
        </w:rPr>
      </w:pPr>
    </w:p>
    <w:p w14:paraId="6510166C" w14:textId="77777777" w:rsidR="00785816" w:rsidRDefault="00785816" w:rsidP="00985F3A">
      <w:pPr>
        <w:rPr>
          <w:rFonts w:ascii="Times New Roman" w:hAnsi="Times New Roman" w:cs="Times New Roman"/>
        </w:rPr>
      </w:pPr>
    </w:p>
    <w:p w14:paraId="353915C3" w14:textId="77777777" w:rsidR="00785816" w:rsidRDefault="00785816" w:rsidP="00985F3A">
      <w:pPr>
        <w:rPr>
          <w:rFonts w:ascii="Times New Roman" w:hAnsi="Times New Roman" w:cs="Times New Roman"/>
        </w:rPr>
      </w:pPr>
    </w:p>
    <w:p w14:paraId="6A049C39" w14:textId="77777777" w:rsidR="00785816" w:rsidRDefault="00785816" w:rsidP="00985F3A">
      <w:pPr>
        <w:rPr>
          <w:rFonts w:ascii="Times New Roman" w:hAnsi="Times New Roman" w:cs="Times New Roman"/>
        </w:rPr>
      </w:pPr>
    </w:p>
    <w:p w14:paraId="4DEA345C" w14:textId="77777777" w:rsidR="00785816" w:rsidRDefault="00785816" w:rsidP="00985F3A">
      <w:pPr>
        <w:rPr>
          <w:rFonts w:ascii="Times New Roman" w:hAnsi="Times New Roman" w:cs="Times New Roman"/>
        </w:rPr>
      </w:pPr>
    </w:p>
    <w:p w14:paraId="2CE79EB7" w14:textId="77777777" w:rsidR="00785816" w:rsidRDefault="00785816" w:rsidP="00985F3A">
      <w:pPr>
        <w:rPr>
          <w:rFonts w:ascii="Times New Roman" w:hAnsi="Times New Roman" w:cs="Times New Roman"/>
        </w:rPr>
      </w:pPr>
    </w:p>
    <w:p w14:paraId="4CC09E88" w14:textId="77777777" w:rsidR="00785816" w:rsidRDefault="00785816" w:rsidP="00985F3A">
      <w:pPr>
        <w:rPr>
          <w:rFonts w:ascii="Times New Roman" w:hAnsi="Times New Roman" w:cs="Times New Roman"/>
        </w:rPr>
      </w:pPr>
    </w:p>
    <w:p w14:paraId="148EAF43" w14:textId="77777777" w:rsidR="00785816" w:rsidRDefault="00785816" w:rsidP="00985F3A">
      <w:pPr>
        <w:rPr>
          <w:rFonts w:ascii="Times New Roman" w:hAnsi="Times New Roman" w:cs="Times New Roman"/>
        </w:rPr>
      </w:pPr>
    </w:p>
    <w:p w14:paraId="40E64760" w14:textId="77777777" w:rsidR="00785816" w:rsidRDefault="00785816" w:rsidP="00985F3A">
      <w:pPr>
        <w:rPr>
          <w:rFonts w:ascii="Times New Roman" w:hAnsi="Times New Roman" w:cs="Times New Roman"/>
        </w:rPr>
      </w:pPr>
    </w:p>
    <w:p w14:paraId="5D4D03E4" w14:textId="77777777" w:rsidR="00785816" w:rsidRDefault="00785816" w:rsidP="00985F3A">
      <w:pPr>
        <w:rPr>
          <w:rFonts w:ascii="Times New Roman" w:hAnsi="Times New Roman" w:cs="Times New Roman"/>
        </w:rPr>
      </w:pPr>
    </w:p>
    <w:p w14:paraId="6E9B2FBF" w14:textId="77777777" w:rsidR="00785816" w:rsidRDefault="00785816" w:rsidP="00985F3A">
      <w:pPr>
        <w:rPr>
          <w:rFonts w:ascii="Times New Roman" w:hAnsi="Times New Roman" w:cs="Times New Roman"/>
        </w:rPr>
      </w:pPr>
    </w:p>
    <w:p w14:paraId="52839E22" w14:textId="77777777" w:rsidR="00785816" w:rsidRDefault="00785816" w:rsidP="00985F3A">
      <w:pPr>
        <w:rPr>
          <w:rFonts w:ascii="Times New Roman" w:hAnsi="Times New Roman" w:cs="Times New Roman"/>
        </w:rPr>
      </w:pPr>
    </w:p>
    <w:p w14:paraId="1E565FFC" w14:textId="77777777" w:rsidR="00785816" w:rsidRDefault="00785816" w:rsidP="00985F3A">
      <w:pPr>
        <w:rPr>
          <w:rFonts w:ascii="Times New Roman" w:hAnsi="Times New Roman" w:cs="Times New Roman"/>
        </w:rPr>
      </w:pPr>
    </w:p>
    <w:p w14:paraId="72AD1405" w14:textId="77777777" w:rsidR="00785816" w:rsidRDefault="00785816" w:rsidP="00985F3A">
      <w:pPr>
        <w:rPr>
          <w:rFonts w:ascii="Times New Roman" w:hAnsi="Times New Roman" w:cs="Times New Roman"/>
        </w:rPr>
      </w:pPr>
    </w:p>
    <w:p w14:paraId="74E5FCF9" w14:textId="77777777" w:rsidR="00785816" w:rsidRDefault="00785816" w:rsidP="00985F3A">
      <w:pPr>
        <w:rPr>
          <w:rFonts w:ascii="Times New Roman" w:hAnsi="Times New Roman" w:cs="Times New Roman"/>
        </w:rPr>
      </w:pPr>
    </w:p>
    <w:p w14:paraId="140DF640" w14:textId="046D6E72" w:rsidR="00985F3A" w:rsidRDefault="00785816" w:rsidP="00F045E3">
      <w:pPr>
        <w:rPr>
          <w:rFonts w:ascii="Times New Roman" w:hAnsi="Times New Roman" w:cs="Times New Roman"/>
        </w:rPr>
      </w:pPr>
      <w:r>
        <w:rPr>
          <w:rFonts w:ascii="Times New Roman" w:hAnsi="Times New Roman" w:cs="Times New Roman"/>
          <w:b/>
        </w:rPr>
        <w:lastRenderedPageBreak/>
        <w:t>Pertussis</w:t>
      </w:r>
    </w:p>
    <w:p w14:paraId="76AC9FA8" w14:textId="77777777" w:rsidR="00985F3A" w:rsidRDefault="00985F3A" w:rsidP="0035443A">
      <w:pPr>
        <w:ind w:hanging="900"/>
        <w:rPr>
          <w:rFonts w:ascii="Times New Roman" w:hAnsi="Times New Roman" w:cs="Times New Roman"/>
        </w:rPr>
      </w:pPr>
      <w:r>
        <w:rPr>
          <w:rFonts w:ascii="Times New Roman" w:hAnsi="Times New Roman" w:cs="Times New Roman"/>
          <w:noProof/>
          <w:lang w:eastAsia="en-GB"/>
        </w:rPr>
        <w:drawing>
          <wp:inline distT="0" distB="0" distL="0" distR="0" wp14:anchorId="7E355B6F" wp14:editId="03F4255E">
            <wp:extent cx="6677274" cy="3642149"/>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6.tiff"/>
                    <pic:cNvPicPr/>
                  </pic:nvPicPr>
                  <pic:blipFill>
                    <a:blip r:embed="rId9">
                      <a:extLst>
                        <a:ext uri="{28A0092B-C50C-407E-A947-70E740481C1C}">
                          <a14:useLocalDpi xmlns:a14="http://schemas.microsoft.com/office/drawing/2010/main" val="0"/>
                        </a:ext>
                      </a:extLst>
                    </a:blip>
                    <a:stretch>
                      <a:fillRect/>
                    </a:stretch>
                  </pic:blipFill>
                  <pic:spPr>
                    <a:xfrm>
                      <a:off x="0" y="0"/>
                      <a:ext cx="6677274" cy="3642149"/>
                    </a:xfrm>
                    <a:prstGeom prst="rect">
                      <a:avLst/>
                    </a:prstGeom>
                  </pic:spPr>
                </pic:pic>
              </a:graphicData>
            </a:graphic>
          </wp:inline>
        </w:drawing>
      </w:r>
    </w:p>
    <w:p w14:paraId="5775E8E4" w14:textId="62B4FDED" w:rsidR="00985F3A" w:rsidRDefault="00985F3A" w:rsidP="00985F3A">
      <w:pPr>
        <w:rPr>
          <w:rFonts w:ascii="Times New Roman" w:hAnsi="Times New Roman" w:cs="Times New Roman"/>
        </w:rPr>
      </w:pPr>
      <w:r>
        <w:rPr>
          <w:rFonts w:ascii="Times New Roman" w:hAnsi="Times New Roman" w:cs="Times New Roman"/>
        </w:rPr>
        <w:t xml:space="preserve">Figure S6: Normalized incidence for pertussis across all states in Mexico. </w:t>
      </w:r>
      <w:r w:rsidR="00444E46">
        <w:rPr>
          <w:rFonts w:ascii="Times New Roman" w:hAnsi="Times New Roman" w:cs="Times New Roman"/>
        </w:rPr>
        <w:t xml:space="preserve">Incidence for each state was normalized by subtracting the mean incidence for that state over the entire time period, and dividing by the standard deviation in incidence. Red colours indicate higher incidence. The legend indicates the lower bound for each interval. </w:t>
      </w:r>
      <w:r>
        <w:rPr>
          <w:rFonts w:ascii="Times New Roman" w:hAnsi="Times New Roman" w:cs="Times New Roman"/>
        </w:rPr>
        <w:t>Dashed black line indicates the start of vaccination. States are sorted from top to bottom in ascending order of population size.</w:t>
      </w:r>
    </w:p>
    <w:p w14:paraId="61744C37" w14:textId="77777777" w:rsidR="00985F3A" w:rsidRDefault="00985F3A" w:rsidP="00985F3A">
      <w:pPr>
        <w:rPr>
          <w:rFonts w:ascii="Times New Roman" w:hAnsi="Times New Roman" w:cs="Times New Roman"/>
        </w:rPr>
      </w:pPr>
    </w:p>
    <w:p w14:paraId="459CCE92" w14:textId="77777777" w:rsidR="00985F3A" w:rsidRDefault="00985F3A" w:rsidP="00985F3A">
      <w:pPr>
        <w:rPr>
          <w:rFonts w:ascii="Times New Roman" w:hAnsi="Times New Roman" w:cs="Times New Roman"/>
        </w:rPr>
      </w:pPr>
      <w:r>
        <w:rPr>
          <w:rFonts w:ascii="Times New Roman" w:hAnsi="Times New Roman" w:cs="Times New Roman"/>
          <w:noProof/>
          <w:lang w:eastAsia="en-GB"/>
        </w:rPr>
        <w:lastRenderedPageBreak/>
        <w:drawing>
          <wp:inline distT="0" distB="0" distL="0" distR="0" wp14:anchorId="3B32834E" wp14:editId="0A6F8C66">
            <wp:extent cx="5486329" cy="4488815"/>
            <wp:effectExtent l="0" t="0" r="63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7.tiff"/>
                    <pic:cNvPicPr/>
                  </pic:nvPicPr>
                  <pic:blipFill>
                    <a:blip r:embed="rId10">
                      <a:extLst>
                        <a:ext uri="{28A0092B-C50C-407E-A947-70E740481C1C}">
                          <a14:useLocalDpi xmlns:a14="http://schemas.microsoft.com/office/drawing/2010/main" val="0"/>
                        </a:ext>
                      </a:extLst>
                    </a:blip>
                    <a:stretch>
                      <a:fillRect/>
                    </a:stretch>
                  </pic:blipFill>
                  <pic:spPr>
                    <a:xfrm>
                      <a:off x="0" y="0"/>
                      <a:ext cx="5486329" cy="4488815"/>
                    </a:xfrm>
                    <a:prstGeom prst="rect">
                      <a:avLst/>
                    </a:prstGeom>
                  </pic:spPr>
                </pic:pic>
              </a:graphicData>
            </a:graphic>
          </wp:inline>
        </w:drawing>
      </w:r>
    </w:p>
    <w:p w14:paraId="2BAD82CB" w14:textId="2A69EBB8" w:rsidR="00985F3A" w:rsidRPr="00F045E3" w:rsidRDefault="00985F3A" w:rsidP="00985F3A">
      <w:pPr>
        <w:rPr>
          <w:rFonts w:ascii="Times New Roman" w:hAnsi="Times New Roman" w:cs="Times New Roman"/>
        </w:rPr>
      </w:pPr>
      <w:r>
        <w:rPr>
          <w:rFonts w:ascii="Times New Roman" w:hAnsi="Times New Roman" w:cs="Times New Roman"/>
        </w:rPr>
        <w:t>Figure S7: Estimated centre of mass</w:t>
      </w:r>
      <w:r w:rsidRPr="00985F3A">
        <w:rPr>
          <w:rFonts w:ascii="Times New Roman" w:hAnsi="Times New Roman" w:cs="Times New Roman"/>
        </w:rPr>
        <w:t xml:space="preserve"> of infection by state</w:t>
      </w:r>
      <w:r w:rsidR="00B13D94">
        <w:rPr>
          <w:rFonts w:ascii="Times New Roman" w:hAnsi="Times New Roman" w:cs="Times New Roman"/>
        </w:rPr>
        <w:t xml:space="preserve"> for (a) measles, (b) mumps, (c) rubella, (d) varicella, (e) scarlet fever, and (f) pertussis</w:t>
      </w:r>
      <w:r w:rsidRPr="00985F3A">
        <w:rPr>
          <w:rFonts w:ascii="Times New Roman" w:hAnsi="Times New Roman" w:cs="Times New Roman"/>
        </w:rPr>
        <w:t>.</w:t>
      </w:r>
      <w:r w:rsidR="00965E2A">
        <w:rPr>
          <w:rFonts w:ascii="Times New Roman" w:hAnsi="Times New Roman" w:cs="Times New Roman"/>
        </w:rPr>
        <w:t xml:space="preserve"> Lighter</w:t>
      </w:r>
      <w:r>
        <w:rPr>
          <w:rFonts w:ascii="Times New Roman" w:hAnsi="Times New Roman" w:cs="Times New Roman"/>
        </w:rPr>
        <w:t xml:space="preserve"> colours indicate an earlier centre of mass</w:t>
      </w:r>
      <w:r w:rsidRPr="00985F3A">
        <w:rPr>
          <w:rFonts w:ascii="Times New Roman" w:hAnsi="Times New Roman" w:cs="Times New Roman"/>
        </w:rPr>
        <w:t>.</w:t>
      </w:r>
      <w:r w:rsidR="00965E2A">
        <w:rPr>
          <w:rFonts w:ascii="Times New Roman" w:hAnsi="Times New Roman" w:cs="Times New Roman"/>
        </w:rPr>
        <w:t xml:space="preserve"> The legend numbers correspond to months in the year.</w:t>
      </w:r>
      <w:r w:rsidRPr="00985F3A">
        <w:rPr>
          <w:rFonts w:ascii="Times New Roman" w:hAnsi="Times New Roman" w:cs="Times New Roman"/>
        </w:rPr>
        <w:t xml:space="preserve"> Red circle indicates the location of Mexico City.</w:t>
      </w:r>
    </w:p>
    <w:p w14:paraId="3A7F71B9" w14:textId="77777777" w:rsidR="00985F3A" w:rsidRDefault="00985F3A" w:rsidP="00F045E3">
      <w:pPr>
        <w:rPr>
          <w:rFonts w:ascii="Times New Roman" w:hAnsi="Times New Roman" w:cs="Times New Roman"/>
        </w:rPr>
      </w:pPr>
    </w:p>
    <w:p w14:paraId="463AA717" w14:textId="77777777" w:rsidR="00985F3A" w:rsidRDefault="00985F3A" w:rsidP="00F045E3">
      <w:pPr>
        <w:rPr>
          <w:rFonts w:ascii="Times New Roman" w:hAnsi="Times New Roman" w:cs="Times New Roman"/>
        </w:rPr>
      </w:pPr>
      <w:r>
        <w:rPr>
          <w:rFonts w:ascii="Times New Roman" w:hAnsi="Times New Roman" w:cs="Times New Roman"/>
          <w:noProof/>
          <w:lang w:eastAsia="en-GB"/>
        </w:rPr>
        <w:lastRenderedPageBreak/>
        <w:drawing>
          <wp:inline distT="0" distB="0" distL="0" distR="0" wp14:anchorId="1AF62038" wp14:editId="6F3EC561">
            <wp:extent cx="5486400" cy="5486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8.tiff"/>
                    <pic:cNvPicPr/>
                  </pic:nvPicPr>
                  <pic:blipFill>
                    <a:blip r:embed="rId11" cstate="print">
                      <a:extLst>
                        <a:ext uri="{28A0092B-C50C-407E-A947-70E740481C1C}">
                          <a14:useLocalDpi xmlns:a14="http://schemas.microsoft.com/office/drawing/2010/main"/>
                        </a:ext>
                      </a:extLst>
                    </a:blip>
                    <a:stretch>
                      <a:fillRect/>
                    </a:stretch>
                  </pic:blipFill>
                  <pic:spPr>
                    <a:xfrm>
                      <a:off x="0" y="0"/>
                      <a:ext cx="5486400" cy="5486400"/>
                    </a:xfrm>
                    <a:prstGeom prst="rect">
                      <a:avLst/>
                    </a:prstGeom>
                  </pic:spPr>
                </pic:pic>
              </a:graphicData>
            </a:graphic>
          </wp:inline>
        </w:drawing>
      </w:r>
    </w:p>
    <w:p w14:paraId="5328F1E0" w14:textId="77777777" w:rsidR="00985F3A" w:rsidRPr="00985F3A" w:rsidRDefault="00985F3A" w:rsidP="00985F3A">
      <w:pPr>
        <w:rPr>
          <w:rFonts w:ascii="Times New Roman" w:hAnsi="Times New Roman" w:cs="Times New Roman"/>
        </w:rPr>
      </w:pPr>
      <w:r>
        <w:rPr>
          <w:rFonts w:ascii="Times New Roman" w:hAnsi="Times New Roman" w:cs="Times New Roman"/>
        </w:rPr>
        <w:t>Figure S8</w:t>
      </w:r>
      <w:r w:rsidRPr="00985F3A">
        <w:rPr>
          <w:rFonts w:ascii="Times New Roman" w:hAnsi="Times New Roman" w:cs="Times New Roman"/>
        </w:rPr>
        <w:t>: TSIR model fits for (a) measles, (b) mumps, and (c) rubella for all states combined. The plots on the left are of the predicted (log) incidence against the observed (log) incidence). The plots on the right are of the estimated seasonal transmission coefficients</w:t>
      </w:r>
      <w:r>
        <w:rPr>
          <w:rFonts w:ascii="Times New Roman" w:hAnsi="Times New Roman" w:cs="Times New Roman"/>
        </w:rPr>
        <w:t xml:space="preserve"> along with the 95% confidence intervals</w:t>
      </w:r>
      <w:r w:rsidRPr="00985F3A">
        <w:rPr>
          <w:rFonts w:ascii="Times New Roman" w:hAnsi="Times New Roman" w:cs="Times New Roman"/>
        </w:rPr>
        <w:t>. The R</w:t>
      </w:r>
      <w:r w:rsidRPr="00985F3A">
        <w:rPr>
          <w:rFonts w:ascii="Times New Roman" w:hAnsi="Times New Roman" w:cs="Times New Roman"/>
          <w:vertAlign w:val="superscript"/>
        </w:rPr>
        <w:t>2</w:t>
      </w:r>
      <w:r w:rsidRPr="00985F3A">
        <w:rPr>
          <w:rFonts w:ascii="Times New Roman" w:hAnsi="Times New Roman" w:cs="Times New Roman"/>
        </w:rPr>
        <w:t xml:space="preserve"> values are 1 – [residual deviance / null deviance].</w:t>
      </w:r>
    </w:p>
    <w:p w14:paraId="64D3F404" w14:textId="77777777" w:rsidR="00985F3A" w:rsidRDefault="00985F3A" w:rsidP="00985F3A">
      <w:pPr>
        <w:rPr>
          <w:rFonts w:ascii="Times New Roman" w:hAnsi="Times New Roman" w:cs="Times New Roman"/>
        </w:rPr>
      </w:pPr>
    </w:p>
    <w:p w14:paraId="32452EE5" w14:textId="77777777" w:rsidR="00985F3A" w:rsidRDefault="00985F3A" w:rsidP="00985F3A">
      <w:pPr>
        <w:rPr>
          <w:rFonts w:ascii="Times New Roman" w:hAnsi="Times New Roman" w:cs="Times New Roman"/>
        </w:rPr>
      </w:pPr>
      <w:r>
        <w:rPr>
          <w:rFonts w:ascii="Times New Roman" w:hAnsi="Times New Roman" w:cs="Times New Roman"/>
          <w:noProof/>
          <w:lang w:eastAsia="en-GB"/>
        </w:rPr>
        <w:lastRenderedPageBreak/>
        <w:drawing>
          <wp:inline distT="0" distB="0" distL="0" distR="0" wp14:anchorId="56270D8D" wp14:editId="333FC90B">
            <wp:extent cx="5486400" cy="5486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9.tiff"/>
                    <pic:cNvPicPr/>
                  </pic:nvPicPr>
                  <pic:blipFill>
                    <a:blip r:embed="rId12" cstate="print">
                      <a:extLst>
                        <a:ext uri="{28A0092B-C50C-407E-A947-70E740481C1C}">
                          <a14:useLocalDpi xmlns:a14="http://schemas.microsoft.com/office/drawing/2010/main"/>
                        </a:ext>
                      </a:extLst>
                    </a:blip>
                    <a:stretch>
                      <a:fillRect/>
                    </a:stretch>
                  </pic:blipFill>
                  <pic:spPr>
                    <a:xfrm>
                      <a:off x="0" y="0"/>
                      <a:ext cx="5486400" cy="5486400"/>
                    </a:xfrm>
                    <a:prstGeom prst="rect">
                      <a:avLst/>
                    </a:prstGeom>
                  </pic:spPr>
                </pic:pic>
              </a:graphicData>
            </a:graphic>
          </wp:inline>
        </w:drawing>
      </w:r>
    </w:p>
    <w:p w14:paraId="2324E12F" w14:textId="77777777" w:rsidR="00985F3A" w:rsidRPr="00985F3A" w:rsidRDefault="00985F3A" w:rsidP="00985F3A">
      <w:pPr>
        <w:rPr>
          <w:rFonts w:ascii="Times New Roman" w:hAnsi="Times New Roman" w:cs="Times New Roman"/>
        </w:rPr>
      </w:pPr>
      <w:r>
        <w:rPr>
          <w:rFonts w:ascii="Times New Roman" w:hAnsi="Times New Roman" w:cs="Times New Roman"/>
        </w:rPr>
        <w:t>Figure S9</w:t>
      </w:r>
      <w:r w:rsidRPr="00985F3A">
        <w:rPr>
          <w:rFonts w:ascii="Times New Roman" w:hAnsi="Times New Roman" w:cs="Times New Roman"/>
        </w:rPr>
        <w:t>: TSIR model fits for (a) varicella, (b) scarlet fever, and (c) pertussis for all states combined. The plots on the left are of the predicted (log) incidence against the observed (log) incidence). The plots on the right are of the estimated seasonal transmission coefficients</w:t>
      </w:r>
      <w:r>
        <w:rPr>
          <w:rFonts w:ascii="Times New Roman" w:hAnsi="Times New Roman" w:cs="Times New Roman"/>
        </w:rPr>
        <w:t xml:space="preserve"> along with the 95% confidence intervals</w:t>
      </w:r>
      <w:r w:rsidRPr="00985F3A">
        <w:rPr>
          <w:rFonts w:ascii="Times New Roman" w:hAnsi="Times New Roman" w:cs="Times New Roman"/>
        </w:rPr>
        <w:t>. The R</w:t>
      </w:r>
      <w:r w:rsidRPr="00985F3A">
        <w:rPr>
          <w:rFonts w:ascii="Times New Roman" w:hAnsi="Times New Roman" w:cs="Times New Roman"/>
          <w:vertAlign w:val="superscript"/>
        </w:rPr>
        <w:t>2</w:t>
      </w:r>
      <w:r w:rsidRPr="00985F3A">
        <w:rPr>
          <w:rFonts w:ascii="Times New Roman" w:hAnsi="Times New Roman" w:cs="Times New Roman"/>
        </w:rPr>
        <w:t xml:space="preserve"> values are 1 – [residual deviance / null deviance].</w:t>
      </w:r>
    </w:p>
    <w:p w14:paraId="58DF8151" w14:textId="77777777" w:rsidR="00985F3A" w:rsidRDefault="00985F3A" w:rsidP="00F045E3">
      <w:pPr>
        <w:rPr>
          <w:rFonts w:ascii="Times New Roman" w:hAnsi="Times New Roman" w:cs="Times New Roman"/>
        </w:rPr>
      </w:pPr>
    </w:p>
    <w:p w14:paraId="630D3830" w14:textId="196867B4" w:rsidR="00FB3D70" w:rsidRDefault="00D03DF5" w:rsidP="00F045E3">
      <w:pPr>
        <w:rPr>
          <w:rFonts w:ascii="Times New Roman" w:hAnsi="Times New Roman" w:cs="Times New Roman"/>
        </w:rPr>
      </w:pPr>
      <w:r>
        <w:rPr>
          <w:rFonts w:ascii="Times New Roman" w:hAnsi="Times New Roman" w:cs="Times New Roman"/>
          <w:noProof/>
          <w:lang w:eastAsia="en-GB"/>
        </w:rPr>
        <w:lastRenderedPageBreak/>
        <w:drawing>
          <wp:inline distT="0" distB="0" distL="0" distR="0" wp14:anchorId="555F2E1E" wp14:editId="45EA8674">
            <wp:extent cx="4632960" cy="3088640"/>
            <wp:effectExtent l="0" t="0" r="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S10.tiff"/>
                    <pic:cNvPicPr/>
                  </pic:nvPicPr>
                  <pic:blipFill>
                    <a:blip r:embed="rId13">
                      <a:extLst>
                        <a:ext uri="{28A0092B-C50C-407E-A947-70E740481C1C}">
                          <a14:useLocalDpi xmlns:a14="http://schemas.microsoft.com/office/drawing/2010/main" val="0"/>
                        </a:ext>
                      </a:extLst>
                    </a:blip>
                    <a:stretch>
                      <a:fillRect/>
                    </a:stretch>
                  </pic:blipFill>
                  <pic:spPr>
                    <a:xfrm>
                      <a:off x="0" y="0"/>
                      <a:ext cx="4635962" cy="3090641"/>
                    </a:xfrm>
                    <a:prstGeom prst="rect">
                      <a:avLst/>
                    </a:prstGeom>
                  </pic:spPr>
                </pic:pic>
              </a:graphicData>
            </a:graphic>
          </wp:inline>
        </w:drawing>
      </w:r>
    </w:p>
    <w:p w14:paraId="148DA872" w14:textId="77777777" w:rsidR="00FB3D70" w:rsidRDefault="00FB3D70" w:rsidP="00F045E3">
      <w:pPr>
        <w:rPr>
          <w:rFonts w:ascii="Times New Roman" w:hAnsi="Times New Roman" w:cs="Times New Roman"/>
        </w:rPr>
      </w:pPr>
    </w:p>
    <w:p w14:paraId="73A64D54" w14:textId="0D2FFCB0" w:rsidR="00FB3D70" w:rsidRPr="00985F3A" w:rsidRDefault="00FB3D70" w:rsidP="00FB3D70">
      <w:pPr>
        <w:rPr>
          <w:rFonts w:ascii="Times New Roman" w:hAnsi="Times New Roman" w:cs="Times New Roman"/>
        </w:rPr>
      </w:pPr>
      <w:r>
        <w:rPr>
          <w:rFonts w:ascii="Times New Roman" w:hAnsi="Times New Roman" w:cs="Times New Roman"/>
        </w:rPr>
        <w:t>Figure S10: TSIR model fit</w:t>
      </w:r>
      <w:r w:rsidRPr="00985F3A">
        <w:rPr>
          <w:rFonts w:ascii="Times New Roman" w:hAnsi="Times New Roman" w:cs="Times New Roman"/>
        </w:rPr>
        <w:t xml:space="preserve"> for </w:t>
      </w:r>
      <w:r>
        <w:rPr>
          <w:rFonts w:ascii="Times New Roman" w:hAnsi="Times New Roman" w:cs="Times New Roman"/>
        </w:rPr>
        <w:t>mumps with biweekly (instead of monthly) time steps</w:t>
      </w:r>
      <w:r w:rsidRPr="00985F3A">
        <w:rPr>
          <w:rFonts w:ascii="Times New Roman" w:hAnsi="Times New Roman" w:cs="Times New Roman"/>
        </w:rPr>
        <w:t xml:space="preserve"> fo</w:t>
      </w:r>
      <w:r>
        <w:rPr>
          <w:rFonts w:ascii="Times New Roman" w:hAnsi="Times New Roman" w:cs="Times New Roman"/>
        </w:rPr>
        <w:t>r all states combined. The plot on the left is</w:t>
      </w:r>
      <w:r w:rsidRPr="00985F3A">
        <w:rPr>
          <w:rFonts w:ascii="Times New Roman" w:hAnsi="Times New Roman" w:cs="Times New Roman"/>
        </w:rPr>
        <w:t xml:space="preserve"> of the predicted (log) incidence against the obse</w:t>
      </w:r>
      <w:r>
        <w:rPr>
          <w:rFonts w:ascii="Times New Roman" w:hAnsi="Times New Roman" w:cs="Times New Roman"/>
        </w:rPr>
        <w:t>rved (log) incidence). The plot on the right is</w:t>
      </w:r>
      <w:r w:rsidRPr="00985F3A">
        <w:rPr>
          <w:rFonts w:ascii="Times New Roman" w:hAnsi="Times New Roman" w:cs="Times New Roman"/>
        </w:rPr>
        <w:t xml:space="preserve"> of the estimated seasonal transmission coefficients</w:t>
      </w:r>
      <w:r>
        <w:rPr>
          <w:rFonts w:ascii="Times New Roman" w:hAnsi="Times New Roman" w:cs="Times New Roman"/>
        </w:rPr>
        <w:t xml:space="preserve"> along with the 95% confidence intervals</w:t>
      </w:r>
      <w:r w:rsidRPr="00985F3A">
        <w:rPr>
          <w:rFonts w:ascii="Times New Roman" w:hAnsi="Times New Roman" w:cs="Times New Roman"/>
        </w:rPr>
        <w:t>. The R</w:t>
      </w:r>
      <w:r w:rsidRPr="00985F3A">
        <w:rPr>
          <w:rFonts w:ascii="Times New Roman" w:hAnsi="Times New Roman" w:cs="Times New Roman"/>
          <w:vertAlign w:val="superscript"/>
        </w:rPr>
        <w:t>2</w:t>
      </w:r>
      <w:r>
        <w:rPr>
          <w:rFonts w:ascii="Times New Roman" w:hAnsi="Times New Roman" w:cs="Times New Roman"/>
        </w:rPr>
        <w:t xml:space="preserve"> value is</w:t>
      </w:r>
      <w:r w:rsidRPr="00985F3A">
        <w:rPr>
          <w:rFonts w:ascii="Times New Roman" w:hAnsi="Times New Roman" w:cs="Times New Roman"/>
        </w:rPr>
        <w:t xml:space="preserve"> 1 – [residual deviance / null deviance].</w:t>
      </w:r>
    </w:p>
    <w:p w14:paraId="1983E2F3" w14:textId="77777777" w:rsidR="00FB3D70" w:rsidRDefault="00FB3D70" w:rsidP="00F045E3">
      <w:pPr>
        <w:rPr>
          <w:rFonts w:ascii="Times New Roman" w:hAnsi="Times New Roman" w:cs="Times New Roman"/>
        </w:rPr>
      </w:pPr>
    </w:p>
    <w:p w14:paraId="4962B7D5" w14:textId="264DABE0" w:rsidR="008155AF" w:rsidRDefault="008155AF" w:rsidP="00F045E3">
      <w:pPr>
        <w:rPr>
          <w:rFonts w:ascii="Times New Roman" w:hAnsi="Times New Roman" w:cs="Times New Roman"/>
        </w:rPr>
      </w:pPr>
      <w:r>
        <w:rPr>
          <w:rFonts w:ascii="Times New Roman" w:hAnsi="Times New Roman" w:cs="Times New Roman"/>
          <w:noProof/>
          <w:lang w:eastAsia="en-GB"/>
        </w:rPr>
        <w:lastRenderedPageBreak/>
        <w:drawing>
          <wp:inline distT="0" distB="0" distL="0" distR="0" wp14:anchorId="0CC76966" wp14:editId="54D1ADDD">
            <wp:extent cx="5486400" cy="451802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10.tiff"/>
                    <pic:cNvPicPr/>
                  </pic:nvPicPr>
                  <pic:blipFill>
                    <a:blip r:embed="rId14" cstate="screen">
                      <a:extLst>
                        <a:ext uri="{28A0092B-C50C-407E-A947-70E740481C1C}">
                          <a14:useLocalDpi xmlns:a14="http://schemas.microsoft.com/office/drawing/2010/main"/>
                        </a:ext>
                      </a:extLst>
                    </a:blip>
                    <a:stretch>
                      <a:fillRect/>
                    </a:stretch>
                  </pic:blipFill>
                  <pic:spPr>
                    <a:xfrm>
                      <a:off x="0" y="0"/>
                      <a:ext cx="5486400" cy="4518025"/>
                    </a:xfrm>
                    <a:prstGeom prst="rect">
                      <a:avLst/>
                    </a:prstGeom>
                  </pic:spPr>
                </pic:pic>
              </a:graphicData>
            </a:graphic>
          </wp:inline>
        </w:drawing>
      </w:r>
    </w:p>
    <w:p w14:paraId="6B3BAFA6" w14:textId="2D959851" w:rsidR="008155AF" w:rsidRPr="00F045E3" w:rsidRDefault="00FB3D70" w:rsidP="00F045E3">
      <w:pPr>
        <w:rPr>
          <w:rFonts w:ascii="Times New Roman" w:hAnsi="Times New Roman" w:cs="Times New Roman"/>
        </w:rPr>
      </w:pPr>
      <w:r>
        <w:rPr>
          <w:rFonts w:ascii="Times New Roman" w:hAnsi="Times New Roman" w:cs="Times New Roman"/>
        </w:rPr>
        <w:t>Figure S11</w:t>
      </w:r>
      <w:r w:rsidR="008155AF" w:rsidRPr="008155AF">
        <w:rPr>
          <w:rFonts w:ascii="Times New Roman" w:hAnsi="Times New Roman" w:cs="Times New Roman"/>
        </w:rPr>
        <w:t>: Distribution of estimated average transmission coefficient across states for each disease.</w:t>
      </w:r>
    </w:p>
    <w:sectPr w:rsidR="008155AF" w:rsidRPr="00F045E3" w:rsidSect="0056253D">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auto"/>
    <w:pitch w:val="variable"/>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5"/>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45E3"/>
    <w:rsid w:val="000331E5"/>
    <w:rsid w:val="00087842"/>
    <w:rsid w:val="000A37C3"/>
    <w:rsid w:val="000D4FCE"/>
    <w:rsid w:val="00202B44"/>
    <w:rsid w:val="002A3D7C"/>
    <w:rsid w:val="0035443A"/>
    <w:rsid w:val="003552EE"/>
    <w:rsid w:val="004236AC"/>
    <w:rsid w:val="00444E46"/>
    <w:rsid w:val="004E6D6C"/>
    <w:rsid w:val="005160C7"/>
    <w:rsid w:val="00543A57"/>
    <w:rsid w:val="0056253D"/>
    <w:rsid w:val="006122E6"/>
    <w:rsid w:val="00633A83"/>
    <w:rsid w:val="00785816"/>
    <w:rsid w:val="008155AF"/>
    <w:rsid w:val="00876BFE"/>
    <w:rsid w:val="008B658B"/>
    <w:rsid w:val="00965E2A"/>
    <w:rsid w:val="00985F3A"/>
    <w:rsid w:val="009D564E"/>
    <w:rsid w:val="00AA2D4A"/>
    <w:rsid w:val="00B13D94"/>
    <w:rsid w:val="00D03DF5"/>
    <w:rsid w:val="00DB074B"/>
    <w:rsid w:val="00E15EB9"/>
    <w:rsid w:val="00E9325A"/>
    <w:rsid w:val="00F045E3"/>
    <w:rsid w:val="00FA22B3"/>
    <w:rsid w:val="00FB3D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BC8ED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045E3"/>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985F3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85F3A"/>
    <w:rPr>
      <w:rFonts w:ascii="Lucida Grande" w:hAnsi="Lucida Grande" w:cs="Lucida Grande"/>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tif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5" Type="http://schemas.openxmlformats.org/officeDocument/2006/relationships/fontTable" Target="fontTable.xml"/><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 Id="rId14"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1</Pages>
  <Words>711</Words>
  <Characters>4058</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4760</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Ayesha S. Mahmud</dc:creator>
  <cp:keywords/>
  <dc:description/>
  <cp:lastModifiedBy>User</cp:lastModifiedBy>
  <cp:revision>10</cp:revision>
  <cp:lastPrinted>2016-08-18T13:59:00Z</cp:lastPrinted>
  <dcterms:created xsi:type="dcterms:W3CDTF">2016-10-17T17:17:00Z</dcterms:created>
  <dcterms:modified xsi:type="dcterms:W3CDTF">2016-11-06T15:14:00Z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mahmud@princeton.edu@www.mendeley.com</vt:lpwstr>
  </property>
</Properties>
</file>