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A7D4" w14:textId="53FE16E0" w:rsidR="008359F0" w:rsidRPr="00155341" w:rsidRDefault="002A0951" w:rsidP="0075620B">
      <w:pPr>
        <w:jc w:val="center"/>
        <w:outlineLvl w:val="0"/>
        <w:rPr>
          <w:rFonts w:ascii="Arial" w:hAnsi="Arial" w:cs="Arial"/>
          <w:b/>
        </w:rPr>
      </w:pPr>
      <w:r w:rsidRPr="00155341">
        <w:rPr>
          <w:rFonts w:ascii="Arial" w:hAnsi="Arial" w:cs="Arial"/>
          <w:b/>
        </w:rPr>
        <w:t>Supplementary Material</w:t>
      </w:r>
    </w:p>
    <w:p w14:paraId="7EC81FE4" w14:textId="2BF4CDBF" w:rsidR="00DD6ACD" w:rsidRDefault="00DD6ACD" w:rsidP="00DD6ACD">
      <w:pPr>
        <w:jc w:val="center"/>
        <w:rPr>
          <w:rFonts w:ascii="Arial" w:hAnsi="Arial" w:cs="Arial"/>
          <w:b/>
        </w:rPr>
      </w:pPr>
    </w:p>
    <w:p w14:paraId="6985EE7A" w14:textId="77777777" w:rsidR="00155341" w:rsidRPr="00155341" w:rsidRDefault="00155341" w:rsidP="00DD6ACD">
      <w:pPr>
        <w:jc w:val="center"/>
        <w:rPr>
          <w:rFonts w:ascii="Arial" w:hAnsi="Arial" w:cs="Arial"/>
          <w:b/>
        </w:rPr>
      </w:pPr>
    </w:p>
    <w:p w14:paraId="5E7C70A7" w14:textId="1F824D25" w:rsidR="00DD6ACD" w:rsidRPr="00155341" w:rsidRDefault="00DD6ACD" w:rsidP="00DD6A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55341">
        <w:rPr>
          <w:rFonts w:ascii="Arial" w:hAnsi="Arial" w:cs="Arial"/>
          <w:b/>
        </w:rPr>
        <w:t xml:space="preserve">Sequences for the primers and probes used </w:t>
      </w:r>
      <w:r w:rsidR="00A44C6F" w:rsidRPr="00155341">
        <w:rPr>
          <w:rFonts w:ascii="Arial" w:hAnsi="Arial" w:cs="Arial"/>
          <w:b/>
        </w:rPr>
        <w:t>in the amplification and sequencing of the outbreak specimens.</w:t>
      </w:r>
    </w:p>
    <w:p w14:paraId="606AF779" w14:textId="77777777" w:rsidR="00A35C7F" w:rsidRDefault="00A35C7F" w:rsidP="00A35C7F">
      <w:pPr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19"/>
        <w:gridCol w:w="3276"/>
        <w:gridCol w:w="1526"/>
        <w:gridCol w:w="1701"/>
      </w:tblGrid>
      <w:tr w:rsidR="006C7124" w:rsidRPr="00A35C7F" w14:paraId="092AEB09" w14:textId="77777777" w:rsidTr="006C7124">
        <w:trPr>
          <w:trHeight w:val="512"/>
        </w:trPr>
        <w:tc>
          <w:tcPr>
            <w:tcW w:w="1134" w:type="dxa"/>
            <w:vAlign w:val="center"/>
          </w:tcPr>
          <w:p w14:paraId="4D3FF0AF" w14:textId="77777777" w:rsidR="00A35C7F" w:rsidRPr="00A35C7F" w:rsidRDefault="00A35C7F" w:rsidP="007E3325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Assay Name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290158B2" w14:textId="77777777" w:rsidR="00A35C7F" w:rsidRPr="00A35C7F" w:rsidRDefault="00A35C7F" w:rsidP="007E3325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Primer/Probe Name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14:paraId="33B46674" w14:textId="77777777" w:rsidR="00A35C7F" w:rsidRPr="00A35C7F" w:rsidRDefault="00A35C7F" w:rsidP="007E3325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Sequence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14:paraId="2ACB360D" w14:textId="77777777" w:rsidR="00A35C7F" w:rsidRPr="00A35C7F" w:rsidRDefault="00A35C7F" w:rsidP="007E3325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Probe type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E55641" w14:textId="77777777" w:rsidR="00A35C7F" w:rsidRPr="00A35C7F" w:rsidRDefault="00A35C7F" w:rsidP="007E3325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Final Concentration (</w:t>
            </w:r>
            <w:proofErr w:type="spellStart"/>
            <w:r w:rsidRPr="00A35C7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A35C7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6C7124" w:rsidRPr="00A35C7F" w14:paraId="6F1D443A" w14:textId="77777777" w:rsidTr="006C7124">
        <w:trPr>
          <w:trHeight w:val="890"/>
        </w:trPr>
        <w:tc>
          <w:tcPr>
            <w:tcW w:w="1134" w:type="dxa"/>
            <w:vMerge w:val="restart"/>
            <w:vAlign w:val="center"/>
          </w:tcPr>
          <w:p w14:paraId="4E876F91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sv-SE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  <w:lang w:val="sv-SE"/>
              </w:rPr>
              <w:t xml:space="preserve">Pan-HRV </w:t>
            </w:r>
            <w:proofErr w:type="spellStart"/>
            <w:r w:rsidRPr="00A35C7F">
              <w:rPr>
                <w:rFonts w:cs="Arial"/>
                <w:color w:val="000000" w:themeColor="text1"/>
                <w:sz w:val="18"/>
                <w:szCs w:val="18"/>
                <w:lang w:val="sv-SE"/>
              </w:rPr>
              <w:t>TaqMan</w:t>
            </w:r>
            <w:proofErr w:type="spellEnd"/>
            <w:r w:rsidRPr="00A35C7F">
              <w:rPr>
                <w:rFonts w:cs="Arial"/>
                <w:color w:val="000000" w:themeColor="text1"/>
                <w:sz w:val="18"/>
                <w:szCs w:val="18"/>
                <w:lang w:val="sv-SE"/>
              </w:rPr>
              <w:t xml:space="preserve"> RT-PCR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3CCFE977" w14:textId="77777777" w:rsidR="00A35C7F" w:rsidRPr="00A35C7F" w:rsidRDefault="00A35C7F" w:rsidP="007E3325">
            <w:pPr>
              <w:jc w:val="center"/>
              <w:rPr>
                <w:rFonts w:eastAsia="SimSun" w:cs="Arial"/>
                <w:color w:val="000000" w:themeColor="text1"/>
                <w:sz w:val="20"/>
                <w:lang w:val="pl-PL" w:eastAsia="zh-CN"/>
              </w:rPr>
            </w:pPr>
            <w:r w:rsidRPr="00A35C7F">
              <w:rPr>
                <w:rFonts w:eastAsia="SimSun" w:cs="Arial"/>
                <w:color w:val="000000" w:themeColor="text1"/>
                <w:sz w:val="20"/>
                <w:lang w:val="pl-PL" w:eastAsia="zh-CN"/>
              </w:rPr>
              <w:t>Pan-HRV-F1</w:t>
            </w:r>
            <w:r w:rsidRPr="00A35C7F">
              <w:rPr>
                <w:rFonts w:eastAsia="SimSun" w:cs="Arial"/>
                <w:color w:val="000000" w:themeColor="text1"/>
                <w:sz w:val="20"/>
                <w:lang w:val="pl-PL" w:eastAsia="zh-CN"/>
              </w:rPr>
              <w:br/>
              <w:t>Pan-HRV-F2</w:t>
            </w:r>
          </w:p>
          <w:p w14:paraId="0F3C4144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eastAsia="SimSun" w:cs="Arial"/>
                <w:color w:val="000000" w:themeColor="text1"/>
                <w:sz w:val="20"/>
                <w:lang w:eastAsia="zh-CN"/>
              </w:rPr>
              <w:t>Pan-HRV-F3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14:paraId="15A088AD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GCCYGCGTGGCTGCC</w:t>
            </w:r>
          </w:p>
          <w:p w14:paraId="4AA80673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GCCYGCGTGGTGCCC</w:t>
            </w:r>
          </w:p>
          <w:p w14:paraId="2B0C4D0F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GCCTGCGTGGCGGCC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14:paraId="11F505C7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EB6826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A35C7F">
              <w:rPr>
                <w:rFonts w:cs="Arial"/>
                <w:color w:val="000000" w:themeColor="text1"/>
                <w:sz w:val="20"/>
              </w:rPr>
              <w:t>200</w:t>
            </w:r>
          </w:p>
          <w:p w14:paraId="0507773D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A35C7F">
              <w:rPr>
                <w:rFonts w:cs="Arial"/>
                <w:color w:val="000000" w:themeColor="text1"/>
                <w:sz w:val="20"/>
              </w:rPr>
              <w:t>200</w:t>
            </w:r>
          </w:p>
          <w:p w14:paraId="0A761556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20"/>
              </w:rPr>
              <w:t>100</w:t>
            </w:r>
          </w:p>
        </w:tc>
      </w:tr>
      <w:tr w:rsidR="006C7124" w:rsidRPr="00A35C7F" w14:paraId="26B52A88" w14:textId="77777777" w:rsidTr="006C7124">
        <w:trPr>
          <w:trHeight w:val="530"/>
        </w:trPr>
        <w:tc>
          <w:tcPr>
            <w:tcW w:w="1134" w:type="dxa"/>
            <w:vMerge/>
            <w:vAlign w:val="center"/>
          </w:tcPr>
          <w:p w14:paraId="50CF69EB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401F3829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eastAsia="SimSun" w:cs="Arial"/>
                <w:color w:val="000000" w:themeColor="text1"/>
                <w:sz w:val="20"/>
                <w:lang w:eastAsia="zh-CN"/>
              </w:rPr>
              <w:t>Pan-HRV-R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14:paraId="08BA43EE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GAAACACGGACACCCAAAGTAGT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14:paraId="6CCCBC6D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659FEE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400</w:t>
            </w:r>
          </w:p>
        </w:tc>
      </w:tr>
      <w:tr w:rsidR="006C7124" w:rsidRPr="00A35C7F" w14:paraId="05565375" w14:textId="77777777" w:rsidTr="006C7124">
        <w:trPr>
          <w:trHeight w:val="485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F2D584F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14:paraId="59A18B51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eastAsia="SimSun" w:cs="Arial"/>
                <w:color w:val="000000" w:themeColor="text1"/>
                <w:sz w:val="20"/>
                <w:lang w:eastAsia="zh-CN"/>
              </w:rPr>
              <w:t>Pan-HRV-P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14:paraId="256A7A3E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FAM-TCCGGCCCCTGAATGYGGCTAA</w:t>
            </w: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br/>
              <w:t>-TAMRA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14:paraId="00E071DF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TaqMan-FAM/TAMRA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7D2738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120</w:t>
            </w:r>
          </w:p>
        </w:tc>
      </w:tr>
      <w:tr w:rsidR="006C7124" w:rsidRPr="00A35C7F" w14:paraId="2018CAAD" w14:textId="77777777" w:rsidTr="006C7124">
        <w:trPr>
          <w:trHeight w:val="4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2E4C9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HRV Genotyping RT-PCR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B33C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HRV-</w:t>
            </w:r>
            <w:proofErr w:type="spellStart"/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seqFU</w:t>
            </w:r>
            <w:proofErr w:type="spellEnd"/>
          </w:p>
          <w:p w14:paraId="121BD1D4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6"/>
                <w:szCs w:val="18"/>
              </w:rPr>
              <w:t>(also as sequencing primer)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5B00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ACTACTTTGGGTGTCCGTGTTTC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F68D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5A1C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200</w:t>
            </w:r>
          </w:p>
        </w:tc>
      </w:tr>
      <w:tr w:rsidR="006C7124" w:rsidRPr="00A35C7F" w14:paraId="39C0EAF0" w14:textId="77777777" w:rsidTr="006C7124">
        <w:trPr>
          <w:trHeight w:val="44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14E7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DBC0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HRV-</w:t>
            </w:r>
            <w:proofErr w:type="spellStart"/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seqRL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3C14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TCNGGHARYTTCCAVCACCA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9153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F09F" w14:textId="77777777" w:rsidR="00A35C7F" w:rsidRPr="00A35C7F" w:rsidRDefault="00A35C7F" w:rsidP="007E332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35C7F">
              <w:rPr>
                <w:rFonts w:cs="Arial"/>
                <w:color w:val="000000" w:themeColor="text1"/>
                <w:sz w:val="18"/>
                <w:szCs w:val="18"/>
              </w:rPr>
              <w:t>800</w:t>
            </w:r>
          </w:p>
        </w:tc>
      </w:tr>
    </w:tbl>
    <w:p w14:paraId="50829698" w14:textId="77777777" w:rsidR="00A35C7F" w:rsidRDefault="00A35C7F" w:rsidP="00A35C7F">
      <w:pPr>
        <w:jc w:val="both"/>
      </w:pPr>
    </w:p>
    <w:p w14:paraId="3CD83397" w14:textId="77777777" w:rsidR="00A35C7F" w:rsidRPr="00155341" w:rsidRDefault="00A35C7F" w:rsidP="00A35C7F">
      <w:pPr>
        <w:jc w:val="both"/>
        <w:rPr>
          <w:rFonts w:ascii="Arial" w:hAnsi="Arial" w:cs="Arial"/>
        </w:rPr>
      </w:pPr>
    </w:p>
    <w:p w14:paraId="0FB5B4D6" w14:textId="3AE5336B" w:rsidR="005B1272" w:rsidRPr="00155341" w:rsidRDefault="00A35C7F" w:rsidP="001553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55341">
        <w:rPr>
          <w:rFonts w:ascii="Arial" w:hAnsi="Arial" w:cs="Arial"/>
          <w:b/>
        </w:rPr>
        <w:t xml:space="preserve"> </w:t>
      </w:r>
      <w:r w:rsidR="003A189E" w:rsidRPr="00155341">
        <w:rPr>
          <w:rFonts w:ascii="Arial" w:hAnsi="Arial" w:cs="Arial"/>
          <w:b/>
        </w:rPr>
        <w:t>Addition</w:t>
      </w:r>
      <w:r w:rsidR="00EA2545" w:rsidRPr="00155341">
        <w:rPr>
          <w:rFonts w:ascii="Arial" w:hAnsi="Arial" w:cs="Arial"/>
          <w:b/>
        </w:rPr>
        <w:t xml:space="preserve">al details on </w:t>
      </w:r>
      <w:r w:rsidR="00B25DEE" w:rsidRPr="00155341">
        <w:rPr>
          <w:rFonts w:ascii="Arial" w:hAnsi="Arial" w:cs="Arial"/>
          <w:b/>
        </w:rPr>
        <w:t>viral nucleic acid</w:t>
      </w:r>
      <w:r w:rsidR="00EA2545" w:rsidRPr="00155341">
        <w:rPr>
          <w:rFonts w:ascii="Arial" w:hAnsi="Arial" w:cs="Arial"/>
          <w:b/>
        </w:rPr>
        <w:t xml:space="preserve"> amplification, </w:t>
      </w:r>
      <w:r w:rsidR="003A189E" w:rsidRPr="00155341">
        <w:rPr>
          <w:rFonts w:ascii="Arial" w:hAnsi="Arial" w:cs="Arial"/>
          <w:b/>
        </w:rPr>
        <w:t xml:space="preserve">sequencing </w:t>
      </w:r>
      <w:r w:rsidR="00EA2545" w:rsidRPr="00155341">
        <w:rPr>
          <w:rFonts w:ascii="Arial" w:hAnsi="Arial" w:cs="Arial"/>
          <w:b/>
        </w:rPr>
        <w:t>and phylogenetic analysis</w:t>
      </w:r>
      <w:r w:rsidR="003A189E" w:rsidRPr="00155341">
        <w:rPr>
          <w:rFonts w:ascii="Arial" w:hAnsi="Arial" w:cs="Arial"/>
          <w:b/>
        </w:rPr>
        <w:t>.</w:t>
      </w:r>
    </w:p>
    <w:p w14:paraId="0CD9BB7C" w14:textId="77777777" w:rsidR="005B1272" w:rsidRPr="00155341" w:rsidRDefault="005B1272" w:rsidP="005B1272">
      <w:pPr>
        <w:jc w:val="both"/>
        <w:rPr>
          <w:rFonts w:ascii="Arial" w:hAnsi="Arial" w:cs="Arial"/>
        </w:rPr>
      </w:pPr>
    </w:p>
    <w:p w14:paraId="0EA96D8C" w14:textId="6628D923" w:rsidR="0075620B" w:rsidRDefault="00C13D07" w:rsidP="00155341">
      <w:pPr>
        <w:spacing w:line="480" w:lineRule="auto"/>
        <w:ind w:firstLine="360"/>
        <w:jc w:val="both"/>
        <w:rPr>
          <w:rFonts w:ascii="Arial" w:hAnsi="Arial" w:cs="Arial"/>
          <w:sz w:val="22"/>
          <w:lang w:val="en-CA"/>
        </w:rPr>
        <w:sectPr w:rsidR="0075620B" w:rsidSect="003E6A6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155341">
        <w:rPr>
          <w:rFonts w:ascii="Arial" w:hAnsi="Arial" w:cs="Arial"/>
        </w:rPr>
        <w:t xml:space="preserve">RNA was extracted directly from 200 </w:t>
      </w:r>
      <w:proofErr w:type="spellStart"/>
      <w:r w:rsidRPr="00155341">
        <w:rPr>
          <w:rFonts w:ascii="Arial" w:hAnsi="Arial" w:cs="Arial"/>
        </w:rPr>
        <w:t>μl</w:t>
      </w:r>
      <w:proofErr w:type="spellEnd"/>
      <w:r w:rsidRPr="00155341">
        <w:rPr>
          <w:rFonts w:ascii="Arial" w:hAnsi="Arial" w:cs="Arial"/>
        </w:rPr>
        <w:t xml:space="preserve"> of clinical sample with the </w:t>
      </w:r>
      <w:proofErr w:type="spellStart"/>
      <w:r w:rsidRPr="00155341">
        <w:rPr>
          <w:rFonts w:ascii="Arial" w:hAnsi="Arial" w:cs="Arial"/>
        </w:rPr>
        <w:t>MagNA</w:t>
      </w:r>
      <w:proofErr w:type="spellEnd"/>
      <w:r w:rsidRPr="00155341">
        <w:rPr>
          <w:rFonts w:ascii="Arial" w:hAnsi="Arial" w:cs="Arial"/>
        </w:rPr>
        <w:t xml:space="preserve"> Pure LC total nucleic acid isolation kit (Roche Molecular System, Laval, Quebec, Canada). Reverse transcription and PCR amplification of a 540-nucleotide fragment of the HRV VP4/VP2 capsid genes were performed with the One-Step RT-PCR Kit (QIAGEN, Mississauga, Ontario, Canada). VP4/VP2 amplicons were sequenced using an ABI3730xl DNA Analyzer (Applied Biosystems, Foster City, CA, USA). Relatedness of outbreak and community strains (GenBank accession nos. MH603569–MH603590), as well </w:t>
      </w:r>
      <w:r w:rsidR="00C70E78" w:rsidRPr="00155341">
        <w:rPr>
          <w:rFonts w:ascii="Arial" w:hAnsi="Arial" w:cs="Arial"/>
        </w:rPr>
        <w:t xml:space="preserve">as prototypical HRV species A, </w:t>
      </w:r>
      <w:r w:rsidRPr="00155341">
        <w:rPr>
          <w:rFonts w:ascii="Arial" w:hAnsi="Arial" w:cs="Arial"/>
        </w:rPr>
        <w:t xml:space="preserve">B and C strains obtained from GenBank (Figure 1), was assessed by phylogenetic analyses conducted in </w:t>
      </w:r>
      <w:r w:rsidR="0062645A" w:rsidRPr="00155341">
        <w:rPr>
          <w:rFonts w:ascii="Arial" w:hAnsi="Arial" w:cs="Arial"/>
        </w:rPr>
        <w:t xml:space="preserve">the </w:t>
      </w:r>
      <w:r w:rsidRPr="00155341">
        <w:rPr>
          <w:rFonts w:ascii="Arial" w:hAnsi="Arial" w:cs="Arial"/>
        </w:rPr>
        <w:t>MEGA7</w:t>
      </w:r>
      <w:r w:rsidR="0062645A" w:rsidRPr="00155341">
        <w:rPr>
          <w:rFonts w:ascii="Arial" w:hAnsi="Arial" w:cs="Arial"/>
        </w:rPr>
        <w:t xml:space="preserve"> software</w:t>
      </w:r>
      <w:r w:rsidRPr="00155341">
        <w:rPr>
          <w:rFonts w:ascii="Arial" w:hAnsi="Arial" w:cs="Arial"/>
        </w:rPr>
        <w:t xml:space="preserve"> (v. 7.0.21).</w:t>
      </w:r>
      <w:r w:rsidR="0062645A" w:rsidRPr="00155341">
        <w:t xml:space="preserve"> </w:t>
      </w:r>
      <w:r w:rsidR="00B546A1" w:rsidRPr="00155341">
        <w:rPr>
          <w:rFonts w:ascii="Arial" w:hAnsi="Arial" w:cs="Arial"/>
          <w:lang w:val="en-CA"/>
        </w:rPr>
        <w:t>The</w:t>
      </w:r>
      <w:r w:rsidR="005B1272" w:rsidRPr="00155341">
        <w:rPr>
          <w:rStyle w:val="CommentReference"/>
          <w:sz w:val="24"/>
          <w:szCs w:val="24"/>
        </w:rPr>
        <w:t xml:space="preserve"> </w:t>
      </w:r>
      <w:r w:rsidR="00B546A1" w:rsidRPr="00155341">
        <w:rPr>
          <w:rFonts w:ascii="Arial" w:hAnsi="Arial" w:cs="Arial"/>
          <w:lang w:val="en-CA"/>
        </w:rPr>
        <w:t>evolutionary history was computed by the Neighbor-Joining method, the evolutionary distances by the Maximum Composite Likelihood method and the topology accura</w:t>
      </w:r>
      <w:r w:rsidR="005E3DE5" w:rsidRPr="00155341">
        <w:rPr>
          <w:rFonts w:ascii="Arial" w:hAnsi="Arial" w:cs="Arial"/>
          <w:lang w:val="en-CA"/>
        </w:rPr>
        <w:t>cy by 1000 bootstrap replicates.</w:t>
      </w:r>
    </w:p>
    <w:p w14:paraId="30CCCD74" w14:textId="2516CD33" w:rsidR="0075620B" w:rsidRPr="00155341" w:rsidRDefault="0075620B" w:rsidP="0023402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en-CA"/>
        </w:rPr>
      </w:pPr>
      <w:r w:rsidRPr="00155341">
        <w:rPr>
          <w:rFonts w:ascii="Arial" w:hAnsi="Arial" w:cs="Arial"/>
          <w:b/>
          <w:lang w:val="en-CA"/>
        </w:rPr>
        <w:lastRenderedPageBreak/>
        <w:t>Supplementary Table</w:t>
      </w:r>
      <w:r w:rsidR="00E11030">
        <w:rPr>
          <w:rFonts w:ascii="Arial" w:hAnsi="Arial" w:cs="Arial"/>
          <w:b/>
          <w:lang w:val="en-CA"/>
        </w:rPr>
        <w:t xml:space="preserve"> 1</w:t>
      </w:r>
      <w:r w:rsidRPr="00155341">
        <w:rPr>
          <w:rFonts w:ascii="Arial" w:hAnsi="Arial" w:cs="Arial"/>
          <w:b/>
          <w:lang w:val="en-CA"/>
        </w:rPr>
        <w:t>.</w:t>
      </w:r>
    </w:p>
    <w:p w14:paraId="05E62588" w14:textId="1C6B8452" w:rsidR="0075620B" w:rsidRPr="0075620B" w:rsidRDefault="0075620B" w:rsidP="0075620B">
      <w:pPr>
        <w:spacing w:line="480" w:lineRule="auto"/>
        <w:jc w:val="both"/>
        <w:outlineLvl w:val="0"/>
        <w:rPr>
          <w:rFonts w:ascii="Arial" w:hAnsi="Arial" w:cs="Arial"/>
        </w:rPr>
      </w:pPr>
      <w:r w:rsidRPr="0075620B">
        <w:rPr>
          <w:rFonts w:ascii="Arial" w:hAnsi="Arial" w:cs="Arial"/>
          <w:b/>
        </w:rPr>
        <w:t>Table 1.</w:t>
      </w:r>
      <w:r w:rsidRPr="0075620B">
        <w:rPr>
          <w:rFonts w:ascii="Arial" w:hAnsi="Arial" w:cs="Arial"/>
        </w:rPr>
        <w:t xml:space="preserve"> Epidemiologic data and clinical manifestations of the rhinovirus infections for each outbreak case.</w:t>
      </w:r>
    </w:p>
    <w:tbl>
      <w:tblPr>
        <w:tblStyle w:val="TableGrid"/>
        <w:tblW w:w="15676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1"/>
        <w:gridCol w:w="1286"/>
        <w:gridCol w:w="1287"/>
        <w:gridCol w:w="1984"/>
        <w:gridCol w:w="1418"/>
        <w:gridCol w:w="1275"/>
        <w:gridCol w:w="1407"/>
        <w:gridCol w:w="1275"/>
        <w:gridCol w:w="1548"/>
        <w:gridCol w:w="940"/>
      </w:tblGrid>
      <w:tr w:rsidR="0075620B" w:rsidRPr="00750683" w14:paraId="2A104CCB" w14:textId="77777777" w:rsidTr="00155341">
        <w:trPr>
          <w:jc w:val="center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3A7F10" w14:textId="330D6158" w:rsidR="0075620B" w:rsidRPr="00155341" w:rsidRDefault="0075620B" w:rsidP="0058227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155341">
              <w:rPr>
                <w:rFonts w:ascii="Arial" w:hAnsi="Arial" w:cs="Arial"/>
                <w:b/>
                <w:color w:val="000000" w:themeColor="text1"/>
                <w:sz w:val="21"/>
              </w:rPr>
              <w:t xml:space="preserve">Patient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296C8C" w14:textId="77777777" w:rsidR="0075620B" w:rsidRPr="00155341" w:rsidRDefault="0075620B" w:rsidP="0058227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155341">
              <w:rPr>
                <w:rFonts w:ascii="Arial" w:hAnsi="Arial" w:cs="Arial"/>
                <w:b/>
                <w:color w:val="000000" w:themeColor="text1"/>
                <w:sz w:val="21"/>
              </w:rPr>
              <w:t>Birth weight (g)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35E145" w14:textId="4FA63521" w:rsidR="0075620B" w:rsidRPr="00155341" w:rsidRDefault="00155341" w:rsidP="0058227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</w:rPr>
              <w:t>GA</w:t>
            </w:r>
            <w:r w:rsidR="0075620B" w:rsidRPr="00155341">
              <w:rPr>
                <w:rFonts w:ascii="Arial" w:hAnsi="Arial" w:cs="Arial"/>
                <w:b/>
                <w:color w:val="000000" w:themeColor="text1"/>
                <w:sz w:val="21"/>
              </w:rPr>
              <w:t xml:space="preserve"> at birth </w:t>
            </w:r>
          </w:p>
          <w:p w14:paraId="620FE690" w14:textId="77777777" w:rsidR="0075620B" w:rsidRPr="00155341" w:rsidRDefault="0075620B" w:rsidP="0058227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155341">
              <w:rPr>
                <w:rFonts w:ascii="Arial" w:hAnsi="Arial" w:cs="Arial"/>
                <w:b/>
                <w:color w:val="000000" w:themeColor="text1"/>
                <w:sz w:val="21"/>
              </w:rPr>
              <w:t>(weeks + days)</w:t>
            </w:r>
          </w:p>
        </w:tc>
        <w:tc>
          <w:tcPr>
            <w:tcW w:w="12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0CFBA1" w14:textId="77777777" w:rsidR="0075620B" w:rsidRPr="00155341" w:rsidRDefault="0075620B" w:rsidP="0058227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155341">
              <w:rPr>
                <w:rFonts w:ascii="Arial" w:hAnsi="Arial" w:cs="Arial"/>
                <w:b/>
                <w:color w:val="000000" w:themeColor="text1"/>
                <w:sz w:val="21"/>
              </w:rPr>
              <w:t>Day of outbreak on which symptoms were first present</w:t>
            </w: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1E16BE" w14:textId="77777777" w:rsidR="0075620B" w:rsidRPr="00155341" w:rsidRDefault="0075620B" w:rsidP="0058227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155341">
              <w:rPr>
                <w:rFonts w:ascii="Arial" w:hAnsi="Arial" w:cs="Arial"/>
                <w:b/>
                <w:color w:val="000000" w:themeColor="text1"/>
                <w:sz w:val="21"/>
              </w:rPr>
              <w:t>Age at diagnosis (days)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5B6D42" w14:textId="77777777" w:rsidR="0075620B" w:rsidRPr="00155341" w:rsidRDefault="0075620B" w:rsidP="0058227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155341">
              <w:rPr>
                <w:rFonts w:ascii="Arial" w:hAnsi="Arial" w:cs="Arial"/>
                <w:b/>
                <w:color w:val="000000" w:themeColor="text1"/>
                <w:sz w:val="21"/>
              </w:rPr>
              <w:t>Significant underlying cardiorespiratory comorbidities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7B6EF0" w14:textId="77777777" w:rsidR="0075620B" w:rsidRPr="00155341" w:rsidRDefault="0075620B" w:rsidP="0058227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155341">
              <w:rPr>
                <w:rFonts w:ascii="Arial" w:hAnsi="Arial" w:cs="Arial"/>
                <w:b/>
                <w:color w:val="000000" w:themeColor="text1"/>
                <w:sz w:val="21"/>
              </w:rPr>
              <w:t>Respiratory symptoms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5BF7F5" w14:textId="77777777" w:rsidR="0075620B" w:rsidRPr="00155341" w:rsidRDefault="0075620B" w:rsidP="0058227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155341">
              <w:rPr>
                <w:rFonts w:ascii="Arial" w:hAnsi="Arial" w:cs="Arial"/>
                <w:b/>
                <w:color w:val="000000" w:themeColor="text1"/>
                <w:sz w:val="21"/>
              </w:rPr>
              <w:t>Other symptoms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4434C5" w14:textId="77777777" w:rsidR="0075620B" w:rsidRPr="00155341" w:rsidRDefault="0075620B" w:rsidP="0058227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155341">
              <w:rPr>
                <w:rFonts w:ascii="Arial" w:hAnsi="Arial" w:cs="Arial"/>
                <w:b/>
                <w:color w:val="000000" w:themeColor="text1"/>
                <w:sz w:val="21"/>
              </w:rPr>
              <w:t>Fever</w:t>
            </w:r>
          </w:p>
          <w:p w14:paraId="2FA916F9" w14:textId="1A62984D" w:rsidR="0075620B" w:rsidRPr="00155341" w:rsidRDefault="0075620B" w:rsidP="0058227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155341">
              <w:rPr>
                <w:rFonts w:ascii="Arial" w:hAnsi="Arial" w:cs="Arial"/>
                <w:b/>
                <w:color w:val="000000" w:themeColor="text1"/>
                <w:sz w:val="21"/>
              </w:rPr>
              <w:t>(peak temp</w:t>
            </w:r>
            <w:r w:rsidR="00155341">
              <w:rPr>
                <w:rFonts w:ascii="Arial" w:hAnsi="Arial" w:cs="Arial"/>
                <w:b/>
                <w:color w:val="000000" w:themeColor="text1"/>
                <w:sz w:val="21"/>
              </w:rPr>
              <w:t>.</w:t>
            </w:r>
            <w:r w:rsidRPr="00155341">
              <w:rPr>
                <w:rFonts w:ascii="Arial" w:hAnsi="Arial" w:cs="Arial"/>
                <w:b/>
                <w:color w:val="000000" w:themeColor="text1"/>
                <w:sz w:val="21"/>
              </w:rPr>
              <w:t xml:space="preserve">; </w:t>
            </w:r>
            <w:r w:rsidRPr="00155341">
              <w:rPr>
                <w:rFonts w:ascii="Arial" w:eastAsia="Helvetica" w:hAnsi="Arial" w:cs="Arial"/>
                <w:b/>
                <w:color w:val="000000" w:themeColor="text1"/>
                <w:sz w:val="21"/>
              </w:rPr>
              <w:t>°C)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32B26" w14:textId="77E31431" w:rsidR="0075620B" w:rsidRPr="00155341" w:rsidRDefault="0075620B" w:rsidP="0058227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155341">
              <w:rPr>
                <w:rFonts w:ascii="Arial" w:hAnsi="Arial" w:cs="Arial"/>
                <w:b/>
                <w:color w:val="000000" w:themeColor="text1"/>
                <w:sz w:val="21"/>
              </w:rPr>
              <w:t>Type of baseline resp</w:t>
            </w:r>
            <w:r w:rsidR="00155341">
              <w:rPr>
                <w:rFonts w:ascii="Arial" w:hAnsi="Arial" w:cs="Arial"/>
                <w:b/>
                <w:color w:val="000000" w:themeColor="text1"/>
                <w:sz w:val="21"/>
              </w:rPr>
              <w:t>.</w:t>
            </w:r>
            <w:r w:rsidRPr="00155341">
              <w:rPr>
                <w:rFonts w:ascii="Arial" w:hAnsi="Arial" w:cs="Arial"/>
                <w:b/>
                <w:color w:val="000000" w:themeColor="text1"/>
                <w:sz w:val="21"/>
              </w:rPr>
              <w:t xml:space="preserve"> support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FAF85F" w14:textId="77777777" w:rsidR="0075620B" w:rsidRPr="00155341" w:rsidRDefault="0075620B" w:rsidP="0058227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155341">
              <w:rPr>
                <w:rFonts w:ascii="Arial" w:hAnsi="Arial" w:cs="Arial"/>
                <w:b/>
                <w:color w:val="000000" w:themeColor="text1"/>
                <w:sz w:val="21"/>
              </w:rPr>
              <w:t>Escalation of respiratory support (Yes/No)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170464" w14:textId="77777777" w:rsidR="0075620B" w:rsidRPr="00155341" w:rsidRDefault="0075620B" w:rsidP="0058227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155341">
              <w:rPr>
                <w:rFonts w:ascii="Arial" w:hAnsi="Arial" w:cs="Arial"/>
                <w:b/>
                <w:color w:val="000000" w:themeColor="text1"/>
                <w:sz w:val="21"/>
              </w:rPr>
              <w:t>Death</w:t>
            </w:r>
          </w:p>
        </w:tc>
      </w:tr>
      <w:tr w:rsidR="0075620B" w:rsidRPr="00750683" w14:paraId="344F491F" w14:textId="77777777" w:rsidTr="0015534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EC0C4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601D0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2490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3D89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40 + 1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59AB8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D58AF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3B98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Hypertrophic cardiomyopathy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B002C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Apnea, cough/sneeze, thick secretions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27C89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08AFC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Yes</w:t>
            </w:r>
          </w:p>
          <w:p w14:paraId="4DB098B9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(38.6)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FCD5F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None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67906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DA7E8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Yes</w:t>
            </w:r>
          </w:p>
        </w:tc>
      </w:tr>
      <w:tr w:rsidR="0075620B" w:rsidRPr="00750683" w14:paraId="17FE8787" w14:textId="77777777" w:rsidTr="0015534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FBEF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1D937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760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6E136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27 + 0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A7A01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76AB5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465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55C45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BPD,  Laryngomalacia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1BDF3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Cough/sneeze, thick secretions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0E8EB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470D0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  <w:p w14:paraId="26F8B58E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(36.8)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C1D5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HME (day), HHTC (night)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DD987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DF04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75620B" w:rsidRPr="00750683" w14:paraId="0275AF44" w14:textId="77777777" w:rsidTr="0015534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20F2D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CEF9D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890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31B4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24 + 3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C8DCD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8A8EB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52919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BPD, Ventricular septal defect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662F2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Apnea, thick secretions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EC6F6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Irritability, Abdominal distension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3BEAF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  <w:p w14:paraId="534707F4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(37.4)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9074F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CPAP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A6293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48B6C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75620B" w:rsidRPr="00750683" w14:paraId="406C0A22" w14:textId="77777777" w:rsidTr="0015534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6F15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F7F5A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1110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580E0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28 + 6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01C4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6A7B9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D5726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BPD, Laryngomalacia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518B5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1B1AB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Irritability, vomiting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9C5C3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  <w:p w14:paraId="7BC49F1B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(37.5)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C3C6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LFNC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B4B3C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22181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75620B" w:rsidRPr="00750683" w14:paraId="6AEBA285" w14:textId="77777777" w:rsidTr="0015534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DA401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9722F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680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E5B47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25 + 1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08357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B8490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47A1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BPD, Pulmonary hypertension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DB19F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Apnea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FB34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Vomiting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8B695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  <w:p w14:paraId="7B8150E9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(36.8)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9F23B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LFNC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E9761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224D3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75620B" w:rsidRPr="00750683" w14:paraId="3A062B2D" w14:textId="77777777" w:rsidTr="00155341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6A96C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E7DA9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710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785BF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24 + 3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2E9EB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CE2F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DDFB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BPD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EB827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Apnea, cough/sneeze, thick secretions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BA56E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Irritability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65110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  <w:p w14:paraId="31E0C66E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(37.2)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927EE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LFNC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D9142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A4281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75620B" w:rsidRPr="00750683" w14:paraId="0F5E40B2" w14:textId="77777777" w:rsidTr="00155341">
        <w:trPr>
          <w:jc w:val="center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19B32ECC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lastRenderedPageBreak/>
              <w:t>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0A170C99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820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vAlign w:val="center"/>
          </w:tcPr>
          <w:p w14:paraId="314AFDCF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24 + 3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vAlign w:val="center"/>
          </w:tcPr>
          <w:p w14:paraId="24F7B8D4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center"/>
          </w:tcPr>
          <w:p w14:paraId="4E7A738F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14:paraId="4AB006EC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50683">
              <w:rPr>
                <w:rFonts w:ascii="Arial" w:eastAsia="Times New Roman" w:hAnsi="Arial" w:cs="Arial"/>
                <w:color w:val="000000" w:themeColor="text1"/>
              </w:rPr>
              <w:t>BPD, Left Pneumatocele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5E065AA2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Apnea, thick secretions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34CFDCF5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Abdominal distension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vAlign w:val="center"/>
          </w:tcPr>
          <w:p w14:paraId="255C7042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  <w:p w14:paraId="664B51DE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(37.3)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72908CD5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LFNC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vAlign w:val="center"/>
          </w:tcPr>
          <w:p w14:paraId="2E77C9C1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14:paraId="4483CD0D" w14:textId="77777777" w:rsidR="0075620B" w:rsidRPr="00750683" w:rsidRDefault="0075620B" w:rsidP="0058227A">
            <w:pPr>
              <w:spacing w:before="100" w:after="100"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50683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</w:tbl>
    <w:p w14:paraId="36C3980B" w14:textId="6EB0D875" w:rsidR="0075620B" w:rsidRPr="0075620B" w:rsidRDefault="00155341" w:rsidP="0075620B">
      <w:pPr>
        <w:spacing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GA: Gestational Age; </w:t>
      </w:r>
      <w:r w:rsidR="0075620B" w:rsidRPr="0075620B">
        <w:rPr>
          <w:rFonts w:ascii="Arial" w:hAnsi="Arial" w:cs="Arial"/>
          <w:i/>
        </w:rPr>
        <w:t>BPD: bronchopulmonary dysplasia; CPAP: Continuous positive airway pressure; HHTC: Highly humidified tracheal collar; HME: Heat and Moisture Exchanger; LFNC: Low flow nasal cannula; RDS: Respiratory distress syndrome.</w:t>
      </w:r>
    </w:p>
    <w:p w14:paraId="08ACBA3D" w14:textId="77777777" w:rsidR="0075620B" w:rsidRPr="0075620B" w:rsidRDefault="0075620B" w:rsidP="0075620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</w:rPr>
      </w:pPr>
      <w:r w:rsidRPr="0075620B">
        <w:rPr>
          <w:rFonts w:ascii="Arial" w:hAnsi="Arial" w:cs="Arial"/>
          <w:color w:val="000000" w:themeColor="text1"/>
        </w:rPr>
        <w:br w:type="page"/>
      </w:r>
    </w:p>
    <w:p w14:paraId="65715A46" w14:textId="77777777" w:rsidR="0075620B" w:rsidRPr="0075620B" w:rsidRDefault="0075620B" w:rsidP="0075620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color w:val="000000" w:themeColor="text1"/>
        </w:rPr>
        <w:sectPr w:rsidR="0075620B" w:rsidRPr="0075620B" w:rsidSect="00D72F6B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7EBBED3" w14:textId="40882572" w:rsidR="00E11030" w:rsidRDefault="00E11030">
      <w:pPr>
        <w:rPr>
          <w:rFonts w:ascii="Arial" w:hAnsi="Arial" w:cs="Arial"/>
          <w:sz w:val="22"/>
          <w:lang w:val="en-CA"/>
        </w:rPr>
      </w:pPr>
    </w:p>
    <w:tbl>
      <w:tblPr>
        <w:tblStyle w:val="TableGrid"/>
        <w:tblpPr w:leftFromText="180" w:rightFromText="180" w:vertAnchor="page" w:horzAnchor="margin" w:tblpXSpec="center" w:tblpY="1126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487"/>
        <w:gridCol w:w="181"/>
        <w:gridCol w:w="1016"/>
        <w:gridCol w:w="17"/>
        <w:gridCol w:w="344"/>
        <w:gridCol w:w="836"/>
        <w:gridCol w:w="379"/>
        <w:gridCol w:w="795"/>
        <w:gridCol w:w="23"/>
        <w:gridCol w:w="1197"/>
        <w:gridCol w:w="129"/>
        <w:gridCol w:w="1067"/>
        <w:gridCol w:w="130"/>
        <w:gridCol w:w="134"/>
        <w:gridCol w:w="753"/>
        <w:gridCol w:w="180"/>
        <w:gridCol w:w="399"/>
        <w:gridCol w:w="798"/>
        <w:gridCol w:w="71"/>
        <w:gridCol w:w="462"/>
        <w:gridCol w:w="664"/>
        <w:gridCol w:w="668"/>
        <w:gridCol w:w="529"/>
        <w:gridCol w:w="1782"/>
      </w:tblGrid>
      <w:tr w:rsidR="00E11030" w:rsidRPr="00811361" w14:paraId="4D683F2F" w14:textId="77777777" w:rsidTr="00397C61">
        <w:trPr>
          <w:trHeight w:val="98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46ADB" w14:textId="77777777" w:rsidR="00E11030" w:rsidRPr="00C65A81" w:rsidRDefault="00E11030" w:rsidP="00397C6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C65A81">
              <w:rPr>
                <w:rFonts w:ascii="Arial Narrow" w:hAnsi="Arial Narrow"/>
                <w:b/>
                <w:sz w:val="28"/>
              </w:rPr>
              <w:t>EXIT</w:t>
            </w:r>
          </w:p>
          <w:p w14:paraId="16845B55" w14:textId="77777777" w:rsidR="00E11030" w:rsidRPr="00C65A81" w:rsidRDefault="00E11030" w:rsidP="00397C6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C65A81">
              <w:rPr>
                <w:rFonts w:ascii="Arial Narrow" w:hAnsi="Arial Narrow"/>
                <w:b/>
                <w:sz w:val="28"/>
              </w:rPr>
              <w:t>Waiting Rm</w:t>
            </w:r>
          </w:p>
          <w:p w14:paraId="6EB08472" w14:textId="77777777" w:rsidR="00E11030" w:rsidRPr="00811361" w:rsidRDefault="00E11030" w:rsidP="00397C61">
            <w:pPr>
              <w:jc w:val="center"/>
              <w:rPr>
                <w:b/>
              </w:rPr>
            </w:pPr>
            <w:r w:rsidRPr="00C65A81">
              <w:rPr>
                <w:rFonts w:ascii="Arial Narrow" w:hAnsi="Arial Narrow"/>
                <w:b/>
                <w:sz w:val="28"/>
              </w:rPr>
              <w:t>Washroom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60EF1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3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7DB0A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ADDE7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21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FEDDD" w14:textId="77777777" w:rsidR="00E11030" w:rsidRPr="00811361" w:rsidRDefault="00E11030" w:rsidP="00397C61">
            <w:pPr>
              <w:jc w:val="center"/>
              <w:rPr>
                <w:b/>
              </w:rPr>
            </w:pPr>
            <w:r w:rsidRPr="00C65A81">
              <w:rPr>
                <w:rFonts w:ascii="Arial Narrow" w:hAnsi="Arial Narrow"/>
                <w:b/>
                <w:sz w:val="28"/>
              </w:rPr>
              <w:t>Transport Zone</w:t>
            </w:r>
          </w:p>
        </w:tc>
        <w:tc>
          <w:tcPr>
            <w:tcW w:w="13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5165E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3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8013E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3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49359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57F6B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5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9360DA6" w14:textId="77777777" w:rsidR="00E11030" w:rsidRPr="00811361" w:rsidRDefault="00E11030" w:rsidP="00397C61">
            <w:pPr>
              <w:jc w:val="center"/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9B14" w14:textId="77777777" w:rsidR="00E11030" w:rsidRPr="00811361" w:rsidRDefault="00E11030" w:rsidP="00397C61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Patient Room</w:t>
            </w:r>
          </w:p>
        </w:tc>
      </w:tr>
      <w:tr w:rsidR="00E11030" w:rsidRPr="00811361" w14:paraId="22145F66" w14:textId="77777777" w:rsidTr="00397C61">
        <w:trPr>
          <w:trHeight w:val="472"/>
        </w:trPr>
        <w:tc>
          <w:tcPr>
            <w:tcW w:w="15559" w:type="dxa"/>
            <w:gridSpan w:val="2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34CBDA6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</w:tr>
      <w:tr w:rsidR="00E11030" w:rsidRPr="00811361" w14:paraId="54D53FF3" w14:textId="77777777" w:rsidTr="00397C61">
        <w:trPr>
          <w:trHeight w:val="106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C9A95" w14:textId="77777777" w:rsidR="00E11030" w:rsidRPr="00811361" w:rsidRDefault="00E11030" w:rsidP="00397C61">
            <w:pPr>
              <w:jc w:val="center"/>
              <w:rPr>
                <w:b/>
              </w:rPr>
            </w:pPr>
            <w:r w:rsidRPr="00C65A81">
              <w:rPr>
                <w:rFonts w:ascii="Arial Narrow" w:hAnsi="Arial Narrow"/>
                <w:b/>
                <w:sz w:val="28"/>
              </w:rPr>
              <w:t>Nurse Station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0764" w14:textId="77777777" w:rsidR="00E11030" w:rsidRPr="00811361" w:rsidRDefault="00E11030" w:rsidP="00397C61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F6930" w14:textId="77777777" w:rsidR="00E11030" w:rsidRPr="00811361" w:rsidRDefault="00E11030" w:rsidP="00397C61">
            <w:pPr>
              <w:jc w:val="center"/>
              <w:rPr>
                <w:b/>
              </w:rPr>
            </w:pPr>
            <w:r w:rsidRPr="00C65A81">
              <w:rPr>
                <w:rFonts w:ascii="Arial Narrow" w:hAnsi="Arial Narrow"/>
                <w:b/>
                <w:sz w:val="28"/>
              </w:rPr>
              <w:t>Employee Washroom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A932975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795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AAA513D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2FB3B92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 w:rsidRPr="00597C41">
              <w:rPr>
                <w:b/>
                <w:sz w:val="32"/>
              </w:rPr>
              <w:t>Patient Room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14:paraId="3B292289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 w:rsidRPr="00597C41">
              <w:rPr>
                <w:b/>
                <w:sz w:val="32"/>
              </w:rPr>
              <w:t>Patient Room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41EBB16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  <w:tc>
          <w:tcPr>
            <w:tcW w:w="1448" w:type="dxa"/>
            <w:gridSpan w:val="4"/>
            <w:shd w:val="clear" w:color="auto" w:fill="auto"/>
            <w:vAlign w:val="center"/>
          </w:tcPr>
          <w:p w14:paraId="19FC0240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73EF211F" w14:textId="77777777" w:rsidR="00E11030" w:rsidRPr="00811361" w:rsidRDefault="00E11030" w:rsidP="00397C61">
            <w:pPr>
              <w:jc w:val="center"/>
              <w:rPr>
                <w:b/>
              </w:rPr>
            </w:pPr>
            <w:r w:rsidRPr="00C65A81">
              <w:rPr>
                <w:rFonts w:ascii="Arial Narrow" w:hAnsi="Arial Narrow"/>
                <w:b/>
                <w:sz w:val="28"/>
              </w:rPr>
              <w:t>Nurse Station</w:t>
            </w:r>
          </w:p>
        </w:tc>
        <w:tc>
          <w:tcPr>
            <w:tcW w:w="52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7D6943A" w14:textId="77777777" w:rsidR="00E11030" w:rsidRPr="00811361" w:rsidRDefault="00E11030" w:rsidP="00397C61">
            <w:pPr>
              <w:jc w:val="center"/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3E01598D" w14:textId="77777777" w:rsidR="00E11030" w:rsidRPr="00811361" w:rsidRDefault="00E11030" w:rsidP="00397C61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Patient Room</w:t>
            </w:r>
          </w:p>
        </w:tc>
      </w:tr>
      <w:tr w:rsidR="00E11030" w:rsidRPr="00811361" w14:paraId="2D72C4BC" w14:textId="77777777" w:rsidTr="00397C61">
        <w:trPr>
          <w:trHeight w:val="81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3434B" w14:textId="77777777" w:rsidR="00E11030" w:rsidRPr="00716F69" w:rsidRDefault="00E11030" w:rsidP="00397C6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C65A81">
              <w:rPr>
                <w:rFonts w:ascii="Arial Narrow" w:hAnsi="Arial Narrow"/>
                <w:b/>
                <w:sz w:val="28"/>
              </w:rPr>
              <w:t>Medication Room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4AF1" w14:textId="77777777" w:rsidR="00E11030" w:rsidRPr="00811361" w:rsidRDefault="00E11030" w:rsidP="00397C61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CFCF052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 w:rsidRPr="007B1E85">
              <w:rPr>
                <w:b/>
                <w:sz w:val="32"/>
              </w:rPr>
              <w:t>Patient Room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E9C3B6D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 w:rsidRPr="007B1E85">
              <w:rPr>
                <w:b/>
                <w:sz w:val="32"/>
              </w:rPr>
              <w:t>Patient Room</w:t>
            </w: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3AA0A2EF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3"/>
            <w:shd w:val="clear" w:color="auto" w:fill="auto"/>
          </w:tcPr>
          <w:p w14:paraId="3F97789A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 w:rsidRPr="002C11F9">
              <w:rPr>
                <w:b/>
                <w:sz w:val="32"/>
              </w:rPr>
              <w:t>Patient Room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FA7441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 w:rsidRPr="002C11F9">
              <w:rPr>
                <w:b/>
                <w:sz w:val="32"/>
              </w:rPr>
              <w:t>Patient Room</w:t>
            </w:r>
          </w:p>
        </w:tc>
        <w:tc>
          <w:tcPr>
            <w:tcW w:w="887" w:type="dxa"/>
            <w:gridSpan w:val="2"/>
            <w:vMerge/>
            <w:shd w:val="clear" w:color="auto" w:fill="auto"/>
            <w:vAlign w:val="center"/>
          </w:tcPr>
          <w:p w14:paraId="134A9FF5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  <w:tc>
          <w:tcPr>
            <w:tcW w:w="1448" w:type="dxa"/>
            <w:gridSpan w:val="4"/>
            <w:shd w:val="clear" w:color="auto" w:fill="auto"/>
            <w:vAlign w:val="center"/>
          </w:tcPr>
          <w:p w14:paraId="30E73247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7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09114" w14:textId="77777777" w:rsidR="00E11030" w:rsidRPr="00811361" w:rsidRDefault="00E11030" w:rsidP="00397C61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529" w:type="dxa"/>
            <w:vMerge/>
            <w:shd w:val="clear" w:color="auto" w:fill="auto"/>
            <w:vAlign w:val="center"/>
          </w:tcPr>
          <w:p w14:paraId="4F4A8A73" w14:textId="77777777" w:rsidR="00E11030" w:rsidRPr="00811361" w:rsidRDefault="00E11030" w:rsidP="00397C61">
            <w:pPr>
              <w:jc w:val="center"/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79AE43FA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</w:tr>
      <w:tr w:rsidR="00E11030" w:rsidRPr="00811361" w14:paraId="278EA8B0" w14:textId="77777777" w:rsidTr="00397C61">
        <w:trPr>
          <w:trHeight w:val="947"/>
        </w:trPr>
        <w:tc>
          <w:tcPr>
            <w:tcW w:w="1668" w:type="dxa"/>
            <w:tcBorders>
              <w:bottom w:val="nil"/>
              <w:right w:val="single" w:sz="4" w:space="0" w:color="auto"/>
            </w:tcBorders>
            <w:shd w:val="clear" w:color="auto" w:fill="FFF891"/>
            <w:vAlign w:val="center"/>
          </w:tcPr>
          <w:p w14:paraId="26F21DF7" w14:textId="77777777" w:rsidR="00E11030" w:rsidRDefault="00E11030" w:rsidP="00397C61">
            <w:pPr>
              <w:jc w:val="center"/>
              <w:rPr>
                <w:b/>
                <w:sz w:val="56"/>
                <w:szCs w:val="48"/>
              </w:rPr>
            </w:pPr>
            <w:r>
              <w:rPr>
                <w:b/>
                <w:sz w:val="56"/>
                <w:szCs w:val="48"/>
              </w:rPr>
              <w:t>6</w:t>
            </w:r>
          </w:p>
          <w:p w14:paraId="31745304" w14:textId="77777777" w:rsidR="00E11030" w:rsidRPr="00A0482C" w:rsidRDefault="00E11030" w:rsidP="00397C61">
            <w:pPr>
              <w:jc w:val="center"/>
              <w:rPr>
                <w:b/>
                <w:szCs w:val="48"/>
              </w:rPr>
            </w:pPr>
            <w:r>
              <w:rPr>
                <w:b/>
                <w:szCs w:val="48"/>
              </w:rPr>
              <w:t>(12)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8277" w14:textId="77777777" w:rsidR="00E11030" w:rsidRPr="00811361" w:rsidRDefault="00E11030" w:rsidP="00397C61">
            <w:pPr>
              <w:jc w:val="center"/>
            </w:pP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16EA0C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 w:rsidRPr="00A30FD0">
              <w:rPr>
                <w:b/>
                <w:sz w:val="32"/>
              </w:rPr>
              <w:t>Patient Room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14:paraId="431D8788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 w:rsidRPr="00A30FD0">
              <w:rPr>
                <w:b/>
                <w:sz w:val="32"/>
              </w:rPr>
              <w:t>Patient Room</w:t>
            </w: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EE53695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A6BEB97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197" w:type="dxa"/>
            <w:gridSpan w:val="2"/>
            <w:tcBorders>
              <w:bottom w:val="nil"/>
            </w:tcBorders>
            <w:shd w:val="clear" w:color="auto" w:fill="92D050"/>
            <w:vAlign w:val="center"/>
          </w:tcPr>
          <w:p w14:paraId="3939C431" w14:textId="77777777" w:rsidR="00E11030" w:rsidRDefault="00E11030" w:rsidP="00397C61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4</w:t>
            </w:r>
          </w:p>
          <w:p w14:paraId="78285873" w14:textId="77777777" w:rsidR="00E11030" w:rsidRPr="00001CFC" w:rsidRDefault="00E11030" w:rsidP="00397C61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887" w:type="dxa"/>
            <w:gridSpan w:val="2"/>
            <w:vMerge/>
            <w:shd w:val="clear" w:color="auto" w:fill="auto"/>
            <w:vAlign w:val="center"/>
          </w:tcPr>
          <w:p w14:paraId="3ED62D03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  <w:tc>
          <w:tcPr>
            <w:tcW w:w="1448" w:type="dxa"/>
            <w:gridSpan w:val="4"/>
            <w:vMerge w:val="restart"/>
            <w:shd w:val="clear" w:color="auto" w:fill="auto"/>
            <w:vAlign w:val="center"/>
          </w:tcPr>
          <w:p w14:paraId="3989A209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794" w:type="dxa"/>
            <w:gridSpan w:val="3"/>
            <w:vMerge w:val="restart"/>
            <w:shd w:val="clear" w:color="auto" w:fill="auto"/>
            <w:vAlign w:val="center"/>
          </w:tcPr>
          <w:p w14:paraId="7019F3DB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14:paraId="2EAD086E" w14:textId="77777777" w:rsidR="00E11030" w:rsidRPr="00811361" w:rsidRDefault="00E11030" w:rsidP="00397C61">
            <w:pPr>
              <w:jc w:val="center"/>
            </w:pP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14:paraId="3F291EC8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</w:tr>
      <w:tr w:rsidR="00E11030" w:rsidRPr="00811361" w14:paraId="28EF6C60" w14:textId="77777777" w:rsidTr="00397C61">
        <w:trPr>
          <w:trHeight w:val="752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A2D19" w14:textId="77777777" w:rsidR="00E11030" w:rsidRPr="00716F69" w:rsidRDefault="00E11030" w:rsidP="00397C6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</w:rPr>
              <w:t>Patient Bed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E4AA" w14:textId="77777777" w:rsidR="00E11030" w:rsidRPr="00811361" w:rsidRDefault="00E11030" w:rsidP="00397C61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0F34B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14:paraId="18E28487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4502ECC9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C42A846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1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3E4352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Bed</w:t>
            </w:r>
            <w:bookmarkStart w:id="0" w:name="_GoBack"/>
            <w:bookmarkEnd w:id="0"/>
          </w:p>
        </w:tc>
        <w:tc>
          <w:tcPr>
            <w:tcW w:w="887" w:type="dxa"/>
            <w:gridSpan w:val="2"/>
            <w:vMerge/>
            <w:shd w:val="clear" w:color="auto" w:fill="auto"/>
            <w:vAlign w:val="center"/>
          </w:tcPr>
          <w:p w14:paraId="23A97BFB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  <w:tc>
          <w:tcPr>
            <w:tcW w:w="1448" w:type="dxa"/>
            <w:gridSpan w:val="4"/>
            <w:vMerge/>
            <w:shd w:val="clear" w:color="auto" w:fill="auto"/>
            <w:vAlign w:val="center"/>
          </w:tcPr>
          <w:p w14:paraId="380601D5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</w:p>
        </w:tc>
        <w:tc>
          <w:tcPr>
            <w:tcW w:w="1794" w:type="dxa"/>
            <w:gridSpan w:val="3"/>
            <w:vMerge/>
            <w:shd w:val="clear" w:color="auto" w:fill="auto"/>
            <w:vAlign w:val="center"/>
          </w:tcPr>
          <w:p w14:paraId="59812451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14:paraId="4A5B0C65" w14:textId="77777777" w:rsidR="00E11030" w:rsidRPr="00811361" w:rsidRDefault="00E11030" w:rsidP="00397C61">
            <w:pPr>
              <w:jc w:val="center"/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14:paraId="21F757C9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</w:p>
        </w:tc>
      </w:tr>
      <w:tr w:rsidR="00E11030" w:rsidRPr="00811361" w14:paraId="170C1EC8" w14:textId="77777777" w:rsidTr="00397C61">
        <w:trPr>
          <w:trHeight w:val="1017"/>
        </w:trPr>
        <w:tc>
          <w:tcPr>
            <w:tcW w:w="1668" w:type="dxa"/>
            <w:tcBorders>
              <w:top w:val="nil"/>
              <w:right w:val="single" w:sz="4" w:space="0" w:color="auto"/>
            </w:tcBorders>
            <w:shd w:val="clear" w:color="auto" w:fill="FFF891"/>
            <w:vAlign w:val="center"/>
          </w:tcPr>
          <w:p w14:paraId="041D54C1" w14:textId="77777777" w:rsidR="00E11030" w:rsidRDefault="00E11030" w:rsidP="00397C61">
            <w:pPr>
              <w:jc w:val="center"/>
              <w:rPr>
                <w:b/>
                <w:sz w:val="56"/>
                <w:szCs w:val="48"/>
              </w:rPr>
            </w:pPr>
            <w:r>
              <w:rPr>
                <w:b/>
                <w:sz w:val="56"/>
                <w:szCs w:val="48"/>
              </w:rPr>
              <w:t>7</w:t>
            </w:r>
          </w:p>
          <w:p w14:paraId="7449143A" w14:textId="77777777" w:rsidR="00E11030" w:rsidRPr="00035F7E" w:rsidRDefault="00E11030" w:rsidP="00397C61">
            <w:pPr>
              <w:jc w:val="center"/>
              <w:rPr>
                <w:b/>
                <w:szCs w:val="48"/>
              </w:rPr>
            </w:pPr>
            <w:r>
              <w:rPr>
                <w:b/>
                <w:szCs w:val="48"/>
              </w:rPr>
              <w:t>(14)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E40A" w14:textId="77777777" w:rsidR="00E11030" w:rsidRPr="00811361" w:rsidRDefault="00E11030" w:rsidP="00397C61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E2DEC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 w:rsidRPr="00B774AD">
              <w:rPr>
                <w:b/>
                <w:sz w:val="32"/>
              </w:rPr>
              <w:t>Patient Room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4C48BDB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 w:rsidRPr="00B774AD">
              <w:rPr>
                <w:b/>
                <w:sz w:val="32"/>
              </w:rPr>
              <w:t>Patient Room</w:t>
            </w: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336113A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C3F882E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19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5829B3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Bed</w:t>
            </w:r>
          </w:p>
        </w:tc>
        <w:tc>
          <w:tcPr>
            <w:tcW w:w="887" w:type="dxa"/>
            <w:gridSpan w:val="2"/>
            <w:vMerge/>
            <w:shd w:val="clear" w:color="auto" w:fill="auto"/>
            <w:vAlign w:val="center"/>
          </w:tcPr>
          <w:p w14:paraId="1D449278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  <w:tc>
          <w:tcPr>
            <w:tcW w:w="1448" w:type="dxa"/>
            <w:gridSpan w:val="4"/>
            <w:shd w:val="clear" w:color="auto" w:fill="auto"/>
            <w:vAlign w:val="center"/>
          </w:tcPr>
          <w:p w14:paraId="6AB3C249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794" w:type="dxa"/>
            <w:gridSpan w:val="3"/>
            <w:vMerge/>
            <w:shd w:val="clear" w:color="auto" w:fill="auto"/>
            <w:vAlign w:val="center"/>
          </w:tcPr>
          <w:p w14:paraId="0D31494F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14:paraId="36D6068F" w14:textId="77777777" w:rsidR="00E11030" w:rsidRPr="00811361" w:rsidRDefault="00E11030" w:rsidP="00397C61">
            <w:pPr>
              <w:jc w:val="center"/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BC671E4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</w:tr>
      <w:tr w:rsidR="00E11030" w:rsidRPr="00811361" w14:paraId="23F2BF0A" w14:textId="77777777" w:rsidTr="00397C61">
        <w:trPr>
          <w:trHeight w:val="106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5A829" w14:textId="77777777" w:rsidR="00E11030" w:rsidRPr="00716F69" w:rsidRDefault="00E11030" w:rsidP="00397C6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C65A81">
              <w:rPr>
                <w:rFonts w:ascii="Arial Narrow" w:hAnsi="Arial Narrow"/>
                <w:b/>
              </w:rPr>
              <w:t xml:space="preserve">Developmental </w:t>
            </w:r>
            <w:r w:rsidRPr="00716F69">
              <w:rPr>
                <w:rFonts w:ascii="Arial Narrow" w:hAnsi="Arial Narrow"/>
                <w:b/>
                <w:sz w:val="28"/>
              </w:rPr>
              <w:t>Care Room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0E01" w14:textId="77777777" w:rsidR="00E11030" w:rsidRPr="00811361" w:rsidRDefault="00E11030" w:rsidP="00397C61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2FF6D" w14:textId="77777777" w:rsidR="00E11030" w:rsidRPr="00811361" w:rsidRDefault="00E11030" w:rsidP="00397C61">
            <w:pPr>
              <w:jc w:val="center"/>
              <w:rPr>
                <w:b/>
              </w:rPr>
            </w:pPr>
            <w:r w:rsidRPr="00C65A81">
              <w:rPr>
                <w:rFonts w:ascii="Arial Narrow" w:hAnsi="Arial Narrow"/>
                <w:b/>
                <w:sz w:val="28"/>
              </w:rPr>
              <w:t>Clean Utility Room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71DC1E0" w14:textId="77777777" w:rsidR="00E11030" w:rsidRPr="00C65A81" w:rsidRDefault="00E11030" w:rsidP="00397C6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C65A81">
              <w:rPr>
                <w:rFonts w:ascii="Arial Narrow" w:hAnsi="Arial Narrow"/>
                <w:b/>
                <w:sz w:val="28"/>
              </w:rPr>
              <w:t>Medication Room</w:t>
            </w: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7BA3A0F0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F620CF9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14:paraId="7F989AF9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887" w:type="dxa"/>
            <w:gridSpan w:val="2"/>
            <w:vMerge/>
            <w:shd w:val="clear" w:color="auto" w:fill="auto"/>
            <w:vAlign w:val="center"/>
          </w:tcPr>
          <w:p w14:paraId="1C7E3F97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  <w:tc>
          <w:tcPr>
            <w:tcW w:w="1448" w:type="dxa"/>
            <w:gridSpan w:val="4"/>
            <w:shd w:val="clear" w:color="auto" w:fill="auto"/>
            <w:vAlign w:val="center"/>
          </w:tcPr>
          <w:p w14:paraId="325A4485" w14:textId="77777777" w:rsidR="00E11030" w:rsidRPr="00811361" w:rsidRDefault="00E11030" w:rsidP="00397C61">
            <w:pPr>
              <w:jc w:val="center"/>
              <w:rPr>
                <w:b/>
              </w:rPr>
            </w:pPr>
            <w:r w:rsidRPr="00716F69">
              <w:rPr>
                <w:rFonts w:ascii="Arial Narrow" w:hAnsi="Arial Narrow"/>
                <w:b/>
                <w:sz w:val="28"/>
              </w:rPr>
              <w:t>Medication Room</w:t>
            </w:r>
          </w:p>
        </w:tc>
        <w:tc>
          <w:tcPr>
            <w:tcW w:w="1794" w:type="dxa"/>
            <w:gridSpan w:val="3"/>
            <w:vMerge/>
            <w:shd w:val="clear" w:color="auto" w:fill="auto"/>
            <w:vAlign w:val="center"/>
          </w:tcPr>
          <w:p w14:paraId="4C0372CA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14:paraId="3B578C5F" w14:textId="77777777" w:rsidR="00E11030" w:rsidRPr="00811361" w:rsidRDefault="00E11030" w:rsidP="00397C61">
            <w:pPr>
              <w:jc w:val="center"/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28B0DBF3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</w:tr>
      <w:tr w:rsidR="00E11030" w:rsidRPr="00811361" w14:paraId="33774C0A" w14:textId="77777777" w:rsidTr="00397C61">
        <w:trPr>
          <w:trHeight w:val="106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79A3B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049ABA" w14:textId="77777777" w:rsidR="00E11030" w:rsidRPr="00811361" w:rsidRDefault="00E11030" w:rsidP="00397C61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0D4D8" w14:textId="77777777" w:rsidR="00E11030" w:rsidRPr="00811361" w:rsidRDefault="00E11030" w:rsidP="00397C61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EE2454C" w14:textId="77777777" w:rsidR="00E11030" w:rsidRPr="00573A50" w:rsidRDefault="00E11030" w:rsidP="00397C6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C65A81">
              <w:rPr>
                <w:rFonts w:ascii="Arial Narrow" w:hAnsi="Arial Narrow"/>
                <w:b/>
                <w:sz w:val="28"/>
              </w:rPr>
              <w:t>Nurse Station</w:t>
            </w:r>
          </w:p>
        </w:tc>
        <w:tc>
          <w:tcPr>
            <w:tcW w:w="795" w:type="dxa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98964DA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6EEDCEE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14:paraId="049E7938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887" w:type="dxa"/>
            <w:gridSpan w:val="2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E9D1C41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</w:p>
        </w:tc>
        <w:tc>
          <w:tcPr>
            <w:tcW w:w="1448" w:type="dxa"/>
            <w:gridSpan w:val="4"/>
            <w:shd w:val="clear" w:color="auto" w:fill="auto"/>
            <w:vAlign w:val="center"/>
          </w:tcPr>
          <w:p w14:paraId="7C51CB51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68F1DD3B" w14:textId="77777777" w:rsidR="00E11030" w:rsidRPr="00C65A81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529" w:type="dxa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1C1158C" w14:textId="77777777" w:rsidR="00E11030" w:rsidRPr="00811361" w:rsidRDefault="00E11030" w:rsidP="00397C61">
            <w:pPr>
              <w:jc w:val="center"/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07647208" w14:textId="77777777" w:rsidR="00E11030" w:rsidRPr="00716F69" w:rsidRDefault="00E11030" w:rsidP="00397C6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716F69">
              <w:rPr>
                <w:rFonts w:ascii="Arial Narrow" w:hAnsi="Arial Narrow"/>
                <w:b/>
                <w:sz w:val="28"/>
              </w:rPr>
              <w:t>Electrical Room</w:t>
            </w:r>
          </w:p>
        </w:tc>
      </w:tr>
      <w:tr w:rsidR="00E11030" w:rsidRPr="00811361" w14:paraId="3C050629" w14:textId="77777777" w:rsidTr="00397C61">
        <w:trPr>
          <w:trHeight w:val="425"/>
        </w:trPr>
        <w:tc>
          <w:tcPr>
            <w:tcW w:w="1555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D8C7" w14:textId="77777777" w:rsidR="00E11030" w:rsidRPr="00811361" w:rsidRDefault="00E11030" w:rsidP="00397C61">
            <w:pPr>
              <w:jc w:val="center"/>
              <w:rPr>
                <w:b/>
              </w:rPr>
            </w:pPr>
          </w:p>
        </w:tc>
      </w:tr>
      <w:tr w:rsidR="00E11030" w:rsidRPr="00811361" w14:paraId="38A13F6C" w14:textId="77777777" w:rsidTr="00397C61">
        <w:trPr>
          <w:trHeight w:val="112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A31C2" w14:textId="77777777" w:rsidR="00E11030" w:rsidRPr="00573A50" w:rsidRDefault="00E11030" w:rsidP="00397C6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73A50">
              <w:rPr>
                <w:rFonts w:ascii="Arial Narrow" w:hAnsi="Arial Narrow"/>
                <w:b/>
                <w:sz w:val="28"/>
              </w:rPr>
              <w:t>Family Room</w:t>
            </w:r>
          </w:p>
          <w:p w14:paraId="12E3A84F" w14:textId="77777777" w:rsidR="00E11030" w:rsidRPr="00811361" w:rsidRDefault="00E11030" w:rsidP="00397C61">
            <w:pPr>
              <w:jc w:val="center"/>
              <w:rPr>
                <w:b/>
              </w:rPr>
            </w:pPr>
            <w:r w:rsidRPr="00573A50">
              <w:rPr>
                <w:rFonts w:ascii="Arial Narrow" w:hAnsi="Arial Narrow"/>
                <w:b/>
                <w:sz w:val="28"/>
              </w:rPr>
              <w:t>Toilet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CA774" w14:textId="77777777" w:rsidR="00E11030" w:rsidRPr="00716F69" w:rsidRDefault="00E11030" w:rsidP="00397C6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16F69">
              <w:rPr>
                <w:rFonts w:ascii="Arial Narrow" w:hAnsi="Arial Narrow"/>
                <w:b/>
                <w:sz w:val="26"/>
                <w:szCs w:val="26"/>
              </w:rPr>
              <w:t>Simulation</w:t>
            </w:r>
          </w:p>
          <w:p w14:paraId="5A70F54A" w14:textId="77777777" w:rsidR="00E11030" w:rsidRPr="00811361" w:rsidRDefault="00E11030" w:rsidP="00397C61">
            <w:pPr>
              <w:jc w:val="center"/>
              <w:rPr>
                <w:b/>
              </w:rPr>
            </w:pPr>
            <w:r w:rsidRPr="00716F69">
              <w:rPr>
                <w:rFonts w:ascii="Arial Narrow" w:hAnsi="Arial Narrow"/>
                <w:b/>
                <w:sz w:val="28"/>
              </w:rPr>
              <w:t>Room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A7F0428" w14:textId="77777777" w:rsidR="00E11030" w:rsidRDefault="00E11030" w:rsidP="00397C61">
            <w:pPr>
              <w:jc w:val="center"/>
              <w:rPr>
                <w:b/>
                <w:sz w:val="56"/>
                <w:szCs w:val="48"/>
              </w:rPr>
            </w:pPr>
            <w:r>
              <w:rPr>
                <w:b/>
                <w:sz w:val="56"/>
                <w:szCs w:val="48"/>
              </w:rPr>
              <w:t>1</w:t>
            </w:r>
          </w:p>
          <w:p w14:paraId="35CF3811" w14:textId="77777777" w:rsidR="00E11030" w:rsidRPr="00001CFC" w:rsidRDefault="00E11030" w:rsidP="00397C61">
            <w:pPr>
              <w:jc w:val="center"/>
              <w:rPr>
                <w:b/>
                <w:szCs w:val="48"/>
              </w:rPr>
            </w:pPr>
            <w:r>
              <w:rPr>
                <w:b/>
                <w:szCs w:val="48"/>
              </w:rPr>
              <w:t>(1)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69A6AD3B" w14:textId="77777777" w:rsidR="00E11030" w:rsidRDefault="00E11030" w:rsidP="00397C61">
            <w:pPr>
              <w:jc w:val="center"/>
              <w:rPr>
                <w:b/>
                <w:sz w:val="56"/>
                <w:szCs w:val="48"/>
              </w:rPr>
            </w:pPr>
            <w:r>
              <w:rPr>
                <w:b/>
                <w:sz w:val="56"/>
                <w:szCs w:val="48"/>
              </w:rPr>
              <w:t>3</w:t>
            </w:r>
          </w:p>
          <w:p w14:paraId="3A508E18" w14:textId="77777777" w:rsidR="00E11030" w:rsidRPr="00001CFC" w:rsidRDefault="00E11030" w:rsidP="00397C61">
            <w:pPr>
              <w:jc w:val="center"/>
              <w:rPr>
                <w:b/>
                <w:szCs w:val="48"/>
              </w:rPr>
            </w:pPr>
            <w:r>
              <w:rPr>
                <w:b/>
                <w:szCs w:val="48"/>
              </w:rPr>
              <w:t>(4)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F680A82" w14:textId="77777777" w:rsidR="00E11030" w:rsidRDefault="00E11030" w:rsidP="00397C61">
            <w:pPr>
              <w:jc w:val="center"/>
              <w:rPr>
                <w:b/>
                <w:sz w:val="56"/>
                <w:szCs w:val="48"/>
              </w:rPr>
            </w:pPr>
            <w:r>
              <w:rPr>
                <w:b/>
                <w:sz w:val="56"/>
                <w:szCs w:val="48"/>
              </w:rPr>
              <w:t>2</w:t>
            </w:r>
          </w:p>
          <w:p w14:paraId="1567E443" w14:textId="77777777" w:rsidR="00E11030" w:rsidRPr="00001CFC" w:rsidRDefault="00E11030" w:rsidP="00397C61">
            <w:pPr>
              <w:jc w:val="center"/>
              <w:rPr>
                <w:b/>
                <w:szCs w:val="48"/>
              </w:rPr>
            </w:pPr>
            <w:r>
              <w:rPr>
                <w:b/>
                <w:szCs w:val="48"/>
              </w:rPr>
              <w:t>(2)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C994F" w14:textId="77777777" w:rsidR="00E11030" w:rsidRPr="00573A50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243AA" w14:textId="77777777" w:rsidR="00E11030" w:rsidRPr="00573A50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AB40A" w14:textId="77777777" w:rsidR="00E11030" w:rsidRPr="00573A50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9B108" w14:textId="77777777" w:rsidR="00E11030" w:rsidRPr="00573A50" w:rsidRDefault="00E11030" w:rsidP="00397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3D3D"/>
            <w:vAlign w:val="center"/>
          </w:tcPr>
          <w:p w14:paraId="4A597219" w14:textId="77777777" w:rsidR="00E11030" w:rsidRDefault="00E11030" w:rsidP="00397C61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5</w:t>
            </w:r>
          </w:p>
          <w:p w14:paraId="647AFC07" w14:textId="77777777" w:rsidR="00E11030" w:rsidRPr="00A0482C" w:rsidRDefault="00E11030" w:rsidP="00397C61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3754E" w14:textId="77777777" w:rsidR="00E11030" w:rsidRPr="00811361" w:rsidRDefault="00E11030" w:rsidP="00397C61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Patient Room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8063B" w14:textId="77777777" w:rsidR="00E11030" w:rsidRPr="00716F69" w:rsidRDefault="00E11030" w:rsidP="00397C6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716F69">
              <w:rPr>
                <w:rFonts w:ascii="Arial Narrow" w:hAnsi="Arial Narrow"/>
                <w:b/>
                <w:sz w:val="28"/>
              </w:rPr>
              <w:t>Family Room</w:t>
            </w:r>
          </w:p>
          <w:p w14:paraId="2FF3D78E" w14:textId="77777777" w:rsidR="00E11030" w:rsidRPr="00811361" w:rsidRDefault="00E11030" w:rsidP="00397C61">
            <w:pPr>
              <w:jc w:val="center"/>
              <w:rPr>
                <w:b/>
              </w:rPr>
            </w:pPr>
            <w:r w:rsidRPr="00716F69">
              <w:rPr>
                <w:rFonts w:ascii="Arial Narrow" w:hAnsi="Arial Narrow"/>
                <w:b/>
                <w:sz w:val="28"/>
              </w:rPr>
              <w:t>Toilet</w:t>
            </w:r>
          </w:p>
        </w:tc>
      </w:tr>
    </w:tbl>
    <w:p w14:paraId="1D0AEE19" w14:textId="77777777" w:rsidR="00E11030" w:rsidRPr="00DC73F1" w:rsidRDefault="00E11030" w:rsidP="00E11030">
      <w:pPr>
        <w:ind w:left="851"/>
        <w:jc w:val="center"/>
        <w:rPr>
          <w:rFonts w:ascii="Arial" w:hAnsi="Arial" w:cs="Arial"/>
          <w:b/>
        </w:rPr>
        <w:sectPr w:rsidR="00E11030" w:rsidRPr="00DC73F1" w:rsidSect="00B644E8">
          <w:pgSz w:w="18720" w:h="12240" w:orient="landscape" w:code="14"/>
          <w:pgMar w:top="432" w:right="720" w:bottom="288" w:left="720" w:header="720" w:footer="720" w:gutter="0"/>
          <w:cols w:space="720"/>
          <w:docGrid w:linePitch="360"/>
        </w:sectPr>
      </w:pPr>
      <w:r w:rsidRPr="00DC73F1">
        <w:rPr>
          <w:rFonts w:ascii="Arial" w:hAnsi="Arial" w:cs="Arial"/>
          <w:b/>
        </w:rPr>
        <w:t>Supplementary Figure 1</w:t>
      </w:r>
    </w:p>
    <w:p w14:paraId="475D0315" w14:textId="77777777" w:rsidR="00E11030" w:rsidRPr="00DC73F1" w:rsidRDefault="00E11030" w:rsidP="00E11030">
      <w:pPr>
        <w:jc w:val="both"/>
        <w:rPr>
          <w:rFonts w:ascii="Arial" w:hAnsi="Arial" w:cs="Arial"/>
          <w:b/>
        </w:rPr>
      </w:pPr>
      <w:r w:rsidRPr="00DC73F1">
        <w:rPr>
          <w:rFonts w:ascii="Arial" w:eastAsia="Calibri" w:hAnsi="Arial" w:cs="Arial"/>
          <w:b/>
        </w:rPr>
        <w:lastRenderedPageBreak/>
        <w:t>Supplementary</w:t>
      </w:r>
      <w:r w:rsidRPr="00DC73F1">
        <w:rPr>
          <w:rFonts w:ascii="Arial" w:hAnsi="Arial" w:cs="Arial"/>
          <w:b/>
        </w:rPr>
        <w:t xml:space="preserve"> </w:t>
      </w:r>
      <w:r w:rsidRPr="00DC73F1">
        <w:rPr>
          <w:rFonts w:ascii="Arial" w:eastAsia="Calibri" w:hAnsi="Arial" w:cs="Arial"/>
          <w:b/>
        </w:rPr>
        <w:t>Figure</w:t>
      </w:r>
      <w:r w:rsidRPr="00DC73F1">
        <w:rPr>
          <w:rFonts w:ascii="Arial" w:hAnsi="Arial" w:cs="Arial"/>
          <w:b/>
        </w:rPr>
        <w:t xml:space="preserve"> 1 </w:t>
      </w:r>
      <w:r w:rsidRPr="00DC73F1">
        <w:rPr>
          <w:rFonts w:ascii="Arial" w:eastAsia="Calibri" w:hAnsi="Arial" w:cs="Arial"/>
          <w:b/>
        </w:rPr>
        <w:t>Legend</w:t>
      </w:r>
      <w:r w:rsidRPr="00DC73F1">
        <w:rPr>
          <w:rFonts w:ascii="Arial" w:hAnsi="Arial" w:cs="Arial"/>
          <w:b/>
        </w:rPr>
        <w:t xml:space="preserve">: </w:t>
      </w:r>
    </w:p>
    <w:p w14:paraId="183F31B0" w14:textId="19D6A4E4" w:rsidR="00234028" w:rsidRPr="00E11030" w:rsidRDefault="00E11030" w:rsidP="00E11030">
      <w:pPr>
        <w:ind w:right="321"/>
        <w:jc w:val="both"/>
        <w:rPr>
          <w:rFonts w:ascii="Arial" w:hAnsi="Arial" w:cs="Arial"/>
        </w:rPr>
      </w:pPr>
      <w:r>
        <w:rPr>
          <w:rFonts w:ascii="Arial" w:hAnsi="Arial" w:cs="Arial"/>
        </w:rPr>
        <w:t>Architectural plan of the Montreal Children’s Hospital Neonatal Intensive Care Unit. Each room is designated by a two-digit number. The rooms in color represent the location of the cases, with each of the four clades represented by a distinct color: clade 1 in red; clade 2 in green; clade 3 in blue; clade 4 in yellow. The day of outbreak on which symptoms of HRV infection started are written for each patient in brackets under the room numbers.</w:t>
      </w:r>
    </w:p>
    <w:sectPr w:rsidR="00234028" w:rsidRPr="00E11030" w:rsidSect="00E1103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F21"/>
    <w:multiLevelType w:val="hybridMultilevel"/>
    <w:tmpl w:val="E1668FD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44DC6"/>
    <w:multiLevelType w:val="hybridMultilevel"/>
    <w:tmpl w:val="58A8A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CD"/>
    <w:rsid w:val="00005D91"/>
    <w:rsid w:val="00006B4F"/>
    <w:rsid w:val="00045507"/>
    <w:rsid w:val="00065379"/>
    <w:rsid w:val="000C3288"/>
    <w:rsid w:val="0011204D"/>
    <w:rsid w:val="00142C64"/>
    <w:rsid w:val="00155341"/>
    <w:rsid w:val="001560B0"/>
    <w:rsid w:val="00162806"/>
    <w:rsid w:val="00175C64"/>
    <w:rsid w:val="001A5108"/>
    <w:rsid w:val="001C097F"/>
    <w:rsid w:val="001E0D04"/>
    <w:rsid w:val="001E370D"/>
    <w:rsid w:val="00233B51"/>
    <w:rsid w:val="00234028"/>
    <w:rsid w:val="00251ED0"/>
    <w:rsid w:val="002568DC"/>
    <w:rsid w:val="002A0951"/>
    <w:rsid w:val="002A2A4B"/>
    <w:rsid w:val="0032052F"/>
    <w:rsid w:val="00320849"/>
    <w:rsid w:val="00353D37"/>
    <w:rsid w:val="00362AAB"/>
    <w:rsid w:val="003A189E"/>
    <w:rsid w:val="003A3936"/>
    <w:rsid w:val="003B382A"/>
    <w:rsid w:val="003C5948"/>
    <w:rsid w:val="003D7D52"/>
    <w:rsid w:val="003E56F8"/>
    <w:rsid w:val="003E6A68"/>
    <w:rsid w:val="0046536C"/>
    <w:rsid w:val="004A0743"/>
    <w:rsid w:val="00504AA0"/>
    <w:rsid w:val="00513F0B"/>
    <w:rsid w:val="00560845"/>
    <w:rsid w:val="005756A4"/>
    <w:rsid w:val="0058326D"/>
    <w:rsid w:val="005B1272"/>
    <w:rsid w:val="005B13F2"/>
    <w:rsid w:val="005E00D2"/>
    <w:rsid w:val="005E3DE5"/>
    <w:rsid w:val="0060015C"/>
    <w:rsid w:val="0062645A"/>
    <w:rsid w:val="00650D39"/>
    <w:rsid w:val="006623BA"/>
    <w:rsid w:val="00686D9E"/>
    <w:rsid w:val="006A0CE8"/>
    <w:rsid w:val="006B42B6"/>
    <w:rsid w:val="006C7124"/>
    <w:rsid w:val="007138AB"/>
    <w:rsid w:val="00724111"/>
    <w:rsid w:val="0072426C"/>
    <w:rsid w:val="0075620B"/>
    <w:rsid w:val="0077460E"/>
    <w:rsid w:val="00775A4C"/>
    <w:rsid w:val="007A5415"/>
    <w:rsid w:val="007B1136"/>
    <w:rsid w:val="007D0DE0"/>
    <w:rsid w:val="00800727"/>
    <w:rsid w:val="0082499D"/>
    <w:rsid w:val="008630B1"/>
    <w:rsid w:val="008747B2"/>
    <w:rsid w:val="00885C8E"/>
    <w:rsid w:val="008E657C"/>
    <w:rsid w:val="009003F2"/>
    <w:rsid w:val="009631E5"/>
    <w:rsid w:val="009973D8"/>
    <w:rsid w:val="00A01122"/>
    <w:rsid w:val="00A35C7F"/>
    <w:rsid w:val="00A43ADF"/>
    <w:rsid w:val="00A44C6F"/>
    <w:rsid w:val="00AE33DF"/>
    <w:rsid w:val="00AF7800"/>
    <w:rsid w:val="00B138E9"/>
    <w:rsid w:val="00B23DBF"/>
    <w:rsid w:val="00B25DEE"/>
    <w:rsid w:val="00B546A1"/>
    <w:rsid w:val="00B54E2E"/>
    <w:rsid w:val="00B758A4"/>
    <w:rsid w:val="00C13D07"/>
    <w:rsid w:val="00C34204"/>
    <w:rsid w:val="00C46BFD"/>
    <w:rsid w:val="00C70E78"/>
    <w:rsid w:val="00C85E0E"/>
    <w:rsid w:val="00CC15E3"/>
    <w:rsid w:val="00D107BC"/>
    <w:rsid w:val="00D3379B"/>
    <w:rsid w:val="00D566C7"/>
    <w:rsid w:val="00D72133"/>
    <w:rsid w:val="00DD6ACD"/>
    <w:rsid w:val="00E11030"/>
    <w:rsid w:val="00E11861"/>
    <w:rsid w:val="00EA2545"/>
    <w:rsid w:val="00EA7BE2"/>
    <w:rsid w:val="00EB3C67"/>
    <w:rsid w:val="00ED7273"/>
    <w:rsid w:val="00EF6039"/>
    <w:rsid w:val="00F32BE6"/>
    <w:rsid w:val="00F4499B"/>
    <w:rsid w:val="00F56513"/>
    <w:rsid w:val="00F86C6F"/>
    <w:rsid w:val="00F9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7F0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47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747B2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7B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108"/>
    <w:rPr>
      <w:rFonts w:ascii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10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1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0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75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EC3650-9BF2-4D4E-832F-31882347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kenza.rahmounielidrissi@gmail.com</dc:creator>
  <cp:keywords/>
  <dc:description/>
  <cp:lastModifiedBy>Jesse Papenburg, Dr.</cp:lastModifiedBy>
  <cp:revision>2</cp:revision>
  <dcterms:created xsi:type="dcterms:W3CDTF">2018-11-22T02:23:00Z</dcterms:created>
  <dcterms:modified xsi:type="dcterms:W3CDTF">2018-11-22T02:23:00Z</dcterms:modified>
</cp:coreProperties>
</file>