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9AAAD" w14:textId="221E6484" w:rsidR="00192501" w:rsidRPr="00BE2DB9" w:rsidRDefault="000C4784" w:rsidP="00192501">
      <w:pPr>
        <w:rPr>
          <w:rFonts w:ascii="Times New Roman" w:hAnsi="Times New Roman" w:cs="Times New Roman"/>
          <w:b/>
        </w:rPr>
      </w:pPr>
      <w:r w:rsidRPr="00BE2DB9">
        <w:rPr>
          <w:rFonts w:ascii="Times New Roman" w:hAnsi="Times New Roman" w:cs="Times New Roman"/>
          <w:b/>
        </w:rPr>
        <w:t>Supplement</w:t>
      </w:r>
      <w:r w:rsidR="00BE2DB9" w:rsidRPr="00BE2DB9">
        <w:rPr>
          <w:rFonts w:ascii="Times New Roman" w:hAnsi="Times New Roman" w:cs="Times New Roman"/>
          <w:b/>
        </w:rPr>
        <w:t>ary Materials</w:t>
      </w:r>
    </w:p>
    <w:p w14:paraId="632AE05F" w14:textId="20B48489" w:rsidR="00A832B8" w:rsidRPr="00BE2DB9" w:rsidRDefault="00A832B8" w:rsidP="00192501">
      <w:pPr>
        <w:rPr>
          <w:rFonts w:ascii="Times New Roman" w:hAnsi="Times New Roman" w:cs="Times New Roman"/>
          <w:b/>
        </w:rPr>
      </w:pPr>
      <w:r w:rsidRPr="00BE2DB9">
        <w:rPr>
          <w:rFonts w:ascii="Times New Roman" w:hAnsi="Times New Roman" w:cs="Times New Roman"/>
          <w:b/>
        </w:rPr>
        <w:t>Contents</w:t>
      </w:r>
    </w:p>
    <w:p w14:paraId="7EEE8D6D" w14:textId="65BFEA7F" w:rsidR="00A832B8" w:rsidRPr="00BE2DB9" w:rsidRDefault="00A832B8" w:rsidP="00192501">
      <w:pPr>
        <w:rPr>
          <w:rFonts w:ascii="Times New Roman" w:hAnsi="Times New Roman" w:cs="Times New Roman"/>
        </w:rPr>
      </w:pPr>
      <w:r w:rsidRPr="00BE2DB9">
        <w:rPr>
          <w:rFonts w:ascii="Times New Roman" w:hAnsi="Times New Roman" w:cs="Times New Roman"/>
        </w:rPr>
        <w:t xml:space="preserve">Table </w:t>
      </w:r>
      <w:r w:rsidR="00BE2DB9" w:rsidRPr="00BE2DB9">
        <w:rPr>
          <w:rFonts w:ascii="Times New Roman" w:hAnsi="Times New Roman" w:cs="Times New Roman"/>
        </w:rPr>
        <w:t>S</w:t>
      </w:r>
      <w:r w:rsidRPr="00BE2DB9">
        <w:rPr>
          <w:rFonts w:ascii="Times New Roman" w:hAnsi="Times New Roman" w:cs="Times New Roman"/>
        </w:rPr>
        <w:t>1. Demographics of enrolled cohort compared to the eligible cohort</w:t>
      </w:r>
    </w:p>
    <w:p w14:paraId="484D5203" w14:textId="5DAB9C50" w:rsidR="00A832B8" w:rsidRPr="00BE2DB9" w:rsidRDefault="00A832B8" w:rsidP="00192501">
      <w:pPr>
        <w:rPr>
          <w:rFonts w:ascii="Times New Roman" w:hAnsi="Times New Roman" w:cs="Times New Roman"/>
        </w:rPr>
      </w:pPr>
      <w:r w:rsidRPr="00BE2DB9">
        <w:rPr>
          <w:rFonts w:ascii="Times New Roman" w:hAnsi="Times New Roman" w:cs="Times New Roman"/>
        </w:rPr>
        <w:t xml:space="preserve">Table </w:t>
      </w:r>
      <w:r w:rsidR="00BE2DB9" w:rsidRPr="00BE2DB9">
        <w:rPr>
          <w:rFonts w:ascii="Times New Roman" w:hAnsi="Times New Roman" w:cs="Times New Roman"/>
        </w:rPr>
        <w:t>S</w:t>
      </w:r>
      <w:r w:rsidRPr="00BE2DB9">
        <w:rPr>
          <w:rFonts w:ascii="Times New Roman" w:hAnsi="Times New Roman" w:cs="Times New Roman"/>
        </w:rPr>
        <w:t>2. Application of expanded definition of evidence of pos</w:t>
      </w:r>
      <w:bookmarkStart w:id="0" w:name="_GoBack"/>
      <w:bookmarkEnd w:id="0"/>
      <w:r w:rsidRPr="00BE2DB9">
        <w:rPr>
          <w:rFonts w:ascii="Times New Roman" w:hAnsi="Times New Roman" w:cs="Times New Roman"/>
        </w:rPr>
        <w:t>sible infection associated with surgery: concordance between data sources up to 30 days after surgery</w:t>
      </w:r>
    </w:p>
    <w:p w14:paraId="1B2978C7" w14:textId="210B3CF1" w:rsidR="00A832B8" w:rsidRPr="00BE2DB9" w:rsidRDefault="00A832B8">
      <w:pPr>
        <w:rPr>
          <w:rFonts w:ascii="Times New Roman" w:hAnsi="Times New Roman" w:cs="Times New Roman"/>
        </w:rPr>
      </w:pPr>
      <w:r w:rsidRPr="00BE2DB9">
        <w:rPr>
          <w:rFonts w:ascii="Times New Roman" w:hAnsi="Times New Roman" w:cs="Times New Roman"/>
        </w:rPr>
        <w:br w:type="page"/>
      </w:r>
    </w:p>
    <w:p w14:paraId="5B15889C" w14:textId="494F36A3" w:rsidR="00192501" w:rsidRPr="00BE2DB9" w:rsidRDefault="00192501" w:rsidP="00192501">
      <w:pPr>
        <w:rPr>
          <w:rFonts w:ascii="Times New Roman" w:hAnsi="Times New Roman" w:cs="Times New Roman"/>
          <w:b/>
        </w:rPr>
      </w:pPr>
      <w:r w:rsidRPr="00BE2DB9">
        <w:rPr>
          <w:rFonts w:ascii="Times New Roman" w:hAnsi="Times New Roman" w:cs="Times New Roman"/>
          <w:b/>
        </w:rPr>
        <w:lastRenderedPageBreak/>
        <w:t xml:space="preserve">Table </w:t>
      </w:r>
      <w:r w:rsidR="00BE2DB9" w:rsidRPr="00BE2DB9">
        <w:rPr>
          <w:rFonts w:ascii="Times New Roman" w:hAnsi="Times New Roman" w:cs="Times New Roman"/>
          <w:b/>
        </w:rPr>
        <w:t>S</w:t>
      </w:r>
      <w:r w:rsidRPr="00BE2DB9">
        <w:rPr>
          <w:rFonts w:ascii="Times New Roman" w:hAnsi="Times New Roman" w:cs="Times New Roman"/>
          <w:b/>
        </w:rPr>
        <w:t xml:space="preserve">1. Demographics of </w:t>
      </w:r>
      <w:r w:rsidR="0060313C" w:rsidRPr="00BE2DB9">
        <w:rPr>
          <w:rFonts w:ascii="Times New Roman" w:hAnsi="Times New Roman" w:cs="Times New Roman"/>
          <w:b/>
        </w:rPr>
        <w:t xml:space="preserve">enrolled cohort </w:t>
      </w:r>
      <w:r w:rsidRPr="00BE2DB9">
        <w:rPr>
          <w:rFonts w:ascii="Times New Roman" w:hAnsi="Times New Roman" w:cs="Times New Roman"/>
          <w:b/>
        </w:rPr>
        <w:t>compared to the eligible cohort</w:t>
      </w:r>
    </w:p>
    <w:tbl>
      <w:tblPr>
        <w:tblW w:w="7316" w:type="dxa"/>
        <w:tblLook w:val="04A0" w:firstRow="1" w:lastRow="0" w:firstColumn="1" w:lastColumn="0" w:noHBand="0" w:noVBand="1"/>
      </w:tblPr>
      <w:tblGrid>
        <w:gridCol w:w="320"/>
        <w:gridCol w:w="3036"/>
        <w:gridCol w:w="914"/>
        <w:gridCol w:w="878"/>
        <w:gridCol w:w="271"/>
        <w:gridCol w:w="1129"/>
        <w:gridCol w:w="878"/>
      </w:tblGrid>
      <w:tr w:rsidR="0060313C" w:rsidRPr="00BE2DB9" w14:paraId="0E46DF05" w14:textId="77777777" w:rsidTr="00A832B8">
        <w:trPr>
          <w:trHeight w:val="20"/>
        </w:trPr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B9BD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652C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16D5" w14:textId="77777777" w:rsidR="0060313C" w:rsidRPr="00BE2DB9" w:rsidRDefault="0060313C" w:rsidP="0060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No.  (%)</w:t>
            </w:r>
          </w:p>
        </w:tc>
      </w:tr>
      <w:tr w:rsidR="0060313C" w:rsidRPr="00BE2DB9" w14:paraId="7A841204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7D09" w14:textId="77777777" w:rsidR="0060313C" w:rsidRPr="00BE2DB9" w:rsidRDefault="0060313C" w:rsidP="0060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A147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6EC" w14:textId="77777777" w:rsidR="0060313C" w:rsidRPr="00BE2DB9" w:rsidRDefault="0060313C" w:rsidP="0060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Sample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5551" w14:textId="77777777" w:rsidR="0060313C" w:rsidRPr="00BE2DB9" w:rsidRDefault="0060313C" w:rsidP="0060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C623" w14:textId="77777777" w:rsidR="0060313C" w:rsidRPr="00BE2DB9" w:rsidRDefault="0060313C" w:rsidP="0060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Eligible</w:t>
            </w:r>
          </w:p>
        </w:tc>
      </w:tr>
      <w:tr w:rsidR="0060313C" w:rsidRPr="00BE2DB9" w14:paraId="09549B5C" w14:textId="77777777" w:rsidTr="00A832B8">
        <w:trPr>
          <w:trHeight w:val="20"/>
        </w:trPr>
        <w:tc>
          <w:tcPr>
            <w:tcW w:w="3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41379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Characteristic</w:t>
            </w: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BD1B7" w14:textId="77777777" w:rsidR="0060313C" w:rsidRPr="00BE2DB9" w:rsidRDefault="0060313C" w:rsidP="0060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n=8502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91B44" w14:textId="77777777" w:rsidR="0060313C" w:rsidRPr="00BE2DB9" w:rsidRDefault="0060313C" w:rsidP="0060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7EBFA" w14:textId="77777777" w:rsidR="0060313C" w:rsidRPr="00BE2DB9" w:rsidRDefault="0060313C" w:rsidP="0060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n=19777</w:t>
            </w:r>
          </w:p>
        </w:tc>
      </w:tr>
      <w:tr w:rsidR="0060313C" w:rsidRPr="00BE2DB9" w14:paraId="30028EFB" w14:textId="77777777" w:rsidTr="00A832B8">
        <w:trPr>
          <w:trHeight w:val="20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BB1E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Procedure at ASF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2532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3035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CAF3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(36)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B9AC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DCD1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6005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15F8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(30)</w:t>
            </w:r>
          </w:p>
        </w:tc>
      </w:tr>
      <w:tr w:rsidR="0060313C" w:rsidRPr="00BE2DB9" w14:paraId="4742FB57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FC63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4D8F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60DC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9FC7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768D" w14:textId="77777777" w:rsidR="0060313C" w:rsidRPr="00BE2DB9" w:rsidRDefault="0060313C" w:rsidP="0060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D039" w14:textId="77777777" w:rsidR="0060313C" w:rsidRPr="00BE2DB9" w:rsidRDefault="0060313C" w:rsidP="0060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DBBE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313C" w:rsidRPr="00BE2DB9" w14:paraId="6614507C" w14:textId="77777777" w:rsidTr="00A832B8">
        <w:trPr>
          <w:trHeight w:val="20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010F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8F16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3BE6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B899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C1D1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288C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313C" w:rsidRPr="00BE2DB9" w14:paraId="3D11EF86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85C8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103C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&lt;12 months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D20B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1048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E0C4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(12)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80EB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7650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2311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A4B8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(12)</w:t>
            </w:r>
          </w:p>
        </w:tc>
      </w:tr>
      <w:tr w:rsidR="0060313C" w:rsidRPr="00BE2DB9" w14:paraId="29AE4ADB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C8DC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9050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1-2 years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3895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1268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9F12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(15)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4171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65F6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3008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8D5F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(15)</w:t>
            </w:r>
          </w:p>
        </w:tc>
      </w:tr>
      <w:tr w:rsidR="0060313C" w:rsidRPr="00BE2DB9" w14:paraId="7E22C027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8921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7B19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3-5 years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C32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1556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D309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(18)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D4F0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DEC4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3591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EE68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(18)</w:t>
            </w:r>
          </w:p>
        </w:tc>
      </w:tr>
      <w:tr w:rsidR="0060313C" w:rsidRPr="00BE2DB9" w14:paraId="29BB02D1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9719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6889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6-12 years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0A10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2629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DC9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(31)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4063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0649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6102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DCB6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(31)</w:t>
            </w:r>
          </w:p>
        </w:tc>
      </w:tr>
      <w:tr w:rsidR="0060313C" w:rsidRPr="00BE2DB9" w14:paraId="016D2F69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E5D8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41BF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13-17 years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11A8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28A2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(24)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9716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DE5D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4765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788A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(24)</w:t>
            </w:r>
          </w:p>
        </w:tc>
      </w:tr>
      <w:tr w:rsidR="0060313C" w:rsidRPr="00BE2DB9" w14:paraId="11B99661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8A7D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B1DA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F8B2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B248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6A64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704B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D1B9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313C" w:rsidRPr="00BE2DB9" w14:paraId="5EEAAD79" w14:textId="77777777" w:rsidTr="00A832B8">
        <w:trPr>
          <w:trHeight w:val="20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B77F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Male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35B6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5289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7843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(62)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6075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323B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12338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F771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(62)</w:t>
            </w:r>
          </w:p>
        </w:tc>
      </w:tr>
      <w:tr w:rsidR="0060313C" w:rsidRPr="00BE2DB9" w14:paraId="7406FFA3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EBDF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BFF2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A385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01DB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EE8C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4F59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BEAF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313C" w:rsidRPr="00BE2DB9" w14:paraId="72192170" w14:textId="77777777" w:rsidTr="00A832B8">
        <w:trPr>
          <w:trHeight w:val="20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F5AB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78DE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84AA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2115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0CBA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1D34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313C" w:rsidRPr="00BE2DB9" w14:paraId="541F987E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C5D1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ADC8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White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96BE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5346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BCA2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(63)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62E0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04EA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11784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612B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(60)</w:t>
            </w:r>
          </w:p>
        </w:tc>
      </w:tr>
      <w:tr w:rsidR="0060313C" w:rsidRPr="00BE2DB9" w14:paraId="16F2EE1D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0CDD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541F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Black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214C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1417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3A26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(17)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9FF8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B09B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3593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F709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(18)</w:t>
            </w:r>
          </w:p>
        </w:tc>
      </w:tr>
      <w:tr w:rsidR="0060313C" w:rsidRPr="00BE2DB9" w14:paraId="779C9B3A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79D9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2CDB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Other including mixed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C226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1683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0306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(20)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C123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5241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4275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48E0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(22)</w:t>
            </w:r>
          </w:p>
        </w:tc>
      </w:tr>
      <w:tr w:rsidR="0060313C" w:rsidRPr="00BE2DB9" w14:paraId="44C18E89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08D0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006F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793E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0DFA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EA1D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4083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C399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(1)</w:t>
            </w:r>
          </w:p>
        </w:tc>
      </w:tr>
      <w:tr w:rsidR="0060313C" w:rsidRPr="00BE2DB9" w14:paraId="04183936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0253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FADA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48B9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BEA4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86D3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200D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4C92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313C" w:rsidRPr="00BE2DB9" w14:paraId="7E45A933" w14:textId="77777777" w:rsidTr="00A832B8">
        <w:trPr>
          <w:trHeight w:val="20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7AA0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Public insurance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13D5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2056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A5B2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(24)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9D44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206E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5503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F6EC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(28)</w:t>
            </w:r>
          </w:p>
        </w:tc>
      </w:tr>
      <w:tr w:rsidR="0060313C" w:rsidRPr="00BE2DB9" w14:paraId="4A32ECC6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1831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E3A6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1499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FB63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DB94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BC11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C964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313C" w:rsidRPr="00BE2DB9" w14:paraId="01A229DE" w14:textId="77777777" w:rsidTr="00A832B8">
        <w:trPr>
          <w:trHeight w:val="20"/>
        </w:trPr>
        <w:tc>
          <w:tcPr>
            <w:tcW w:w="3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53E7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Surgical specialty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94F1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BB17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3D84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DAD4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C3BE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60313C" w:rsidRPr="00BE2DB9" w14:paraId="5E524CEA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4F5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9465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Urology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C061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1746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3357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(21)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4BDF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9DD9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4002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8724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(20)</w:t>
            </w:r>
          </w:p>
        </w:tc>
      </w:tr>
      <w:tr w:rsidR="0060313C" w:rsidRPr="00BE2DB9" w14:paraId="29648D8C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88DF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A104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Plastic Surgery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CD4C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1597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DB51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(19)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6BE5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163F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3640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CF6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(18)</w:t>
            </w:r>
          </w:p>
        </w:tc>
      </w:tr>
      <w:tr w:rsidR="0060313C" w:rsidRPr="00BE2DB9" w14:paraId="6F76E0DB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0815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C765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General Surgery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6F9F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1268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D8E3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(15)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6A29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7DBD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2948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8324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(15)</w:t>
            </w:r>
          </w:p>
        </w:tc>
      </w:tr>
      <w:tr w:rsidR="0060313C" w:rsidRPr="00BE2DB9" w14:paraId="04F3A3B4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1729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656D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Orthopedics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BECC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1613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546D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(19)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BBE8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72BF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3805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DD76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(19)</w:t>
            </w:r>
          </w:p>
        </w:tc>
      </w:tr>
      <w:tr w:rsidR="0060313C" w:rsidRPr="00BE2DB9" w14:paraId="28703764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EDD6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DC1F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Ophthalmology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5FA3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1030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C9E7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(12)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8D04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B416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2545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7D78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(13)</w:t>
            </w:r>
          </w:p>
        </w:tc>
      </w:tr>
      <w:tr w:rsidR="0060313C" w:rsidRPr="00BE2DB9" w14:paraId="0D309226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C626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A34E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Oral and Maxillofacial Surgery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B8C8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229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BB81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(3)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1E74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12C6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513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E61C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(3)</w:t>
            </w:r>
          </w:p>
        </w:tc>
      </w:tr>
      <w:tr w:rsidR="0060313C" w:rsidRPr="00BE2DB9" w14:paraId="257EE78A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6458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41B6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Otolaryngology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B05E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918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EA67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(11)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4C9C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B252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2100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CFBA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(11)</w:t>
            </w:r>
          </w:p>
        </w:tc>
      </w:tr>
      <w:tr w:rsidR="0060313C" w:rsidRPr="00BE2DB9" w14:paraId="5240B19A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723A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CD6B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Missing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8479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E070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(0)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F14B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A476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1105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(0)</w:t>
            </w:r>
          </w:p>
        </w:tc>
      </w:tr>
      <w:tr w:rsidR="0060313C" w:rsidRPr="00BE2DB9" w14:paraId="691BA0C7" w14:textId="77777777" w:rsidTr="00A832B8">
        <w:trPr>
          <w:trHeight w:val="20"/>
        </w:trPr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A310C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85381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853E8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7AF2A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(1)</w:t>
            </w:r>
          </w:p>
        </w:tc>
        <w:tc>
          <w:tcPr>
            <w:tcW w:w="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7CDD3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00353" w14:textId="77777777" w:rsidR="0060313C" w:rsidRPr="00BE2DB9" w:rsidRDefault="0060313C" w:rsidP="0060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61AA" w14:textId="77777777" w:rsidR="0060313C" w:rsidRPr="00BE2DB9" w:rsidRDefault="0060313C" w:rsidP="00603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2DB9">
              <w:rPr>
                <w:rFonts w:ascii="Times New Roman" w:eastAsia="Times New Roman" w:hAnsi="Times New Roman" w:cs="Times New Roman"/>
              </w:rPr>
              <w:t xml:space="preserve"> (1)</w:t>
            </w:r>
          </w:p>
        </w:tc>
      </w:tr>
    </w:tbl>
    <w:p w14:paraId="63F3F364" w14:textId="77777777" w:rsidR="00192501" w:rsidRPr="00BE2DB9" w:rsidRDefault="00192501" w:rsidP="00192501">
      <w:pPr>
        <w:rPr>
          <w:rFonts w:ascii="Times New Roman" w:hAnsi="Times New Roman" w:cs="Times New Roman"/>
          <w:b/>
        </w:rPr>
      </w:pPr>
    </w:p>
    <w:p w14:paraId="20CD4242" w14:textId="77777777" w:rsidR="00192501" w:rsidRPr="00BE2DB9" w:rsidRDefault="00192501" w:rsidP="00192501">
      <w:pPr>
        <w:rPr>
          <w:rFonts w:ascii="Times New Roman" w:hAnsi="Times New Roman" w:cs="Times New Roman"/>
        </w:rPr>
      </w:pPr>
      <w:r w:rsidRPr="00BE2DB9">
        <w:rPr>
          <w:rFonts w:ascii="Times New Roman" w:hAnsi="Times New Roman" w:cs="Times New Roman"/>
        </w:rPr>
        <w:t>Abbreviations: ASF, ambulatory surgical facility</w:t>
      </w:r>
    </w:p>
    <w:p w14:paraId="7D73AC46" w14:textId="268C46FC" w:rsidR="00D27F05" w:rsidRPr="00BE2DB9" w:rsidRDefault="00D27F05">
      <w:pPr>
        <w:rPr>
          <w:rFonts w:ascii="Times New Roman" w:hAnsi="Times New Roman" w:cs="Times New Roman"/>
        </w:rPr>
      </w:pPr>
      <w:r w:rsidRPr="00BE2DB9">
        <w:rPr>
          <w:rFonts w:ascii="Times New Roman" w:hAnsi="Times New Roman" w:cs="Times New Roman"/>
        </w:rPr>
        <w:br w:type="page"/>
      </w:r>
    </w:p>
    <w:p w14:paraId="09B553A5" w14:textId="5244B200" w:rsidR="00D27F05" w:rsidRPr="00BE2DB9" w:rsidRDefault="00D27F05" w:rsidP="00D27F05">
      <w:pPr>
        <w:rPr>
          <w:rFonts w:ascii="Times New Roman" w:hAnsi="Times New Roman" w:cs="Times New Roman"/>
          <w:b/>
        </w:rPr>
      </w:pPr>
      <w:r w:rsidRPr="00BE2DB9">
        <w:rPr>
          <w:rFonts w:ascii="Times New Roman" w:hAnsi="Times New Roman" w:cs="Times New Roman"/>
          <w:b/>
        </w:rPr>
        <w:lastRenderedPageBreak/>
        <w:t xml:space="preserve">Table </w:t>
      </w:r>
      <w:r w:rsidR="00BE2DB9" w:rsidRPr="00BE2DB9">
        <w:rPr>
          <w:rFonts w:ascii="Times New Roman" w:hAnsi="Times New Roman" w:cs="Times New Roman"/>
          <w:b/>
        </w:rPr>
        <w:t>S</w:t>
      </w:r>
      <w:r w:rsidRPr="00BE2DB9">
        <w:rPr>
          <w:rFonts w:ascii="Times New Roman" w:hAnsi="Times New Roman" w:cs="Times New Roman"/>
          <w:b/>
        </w:rPr>
        <w:t>2. Application of expanded definition of evidence of possible infection associated with surgery: concordance between data sources up to 30 days after surgery</w:t>
      </w:r>
    </w:p>
    <w:p w14:paraId="0C56A2CF" w14:textId="77777777" w:rsidR="00D27F05" w:rsidRPr="00BE2DB9" w:rsidRDefault="00D27F05" w:rsidP="00D27F05">
      <w:pPr>
        <w:rPr>
          <w:rFonts w:ascii="Times New Roman" w:hAnsi="Times New Roman" w:cs="Times New Roman"/>
        </w:rPr>
      </w:pPr>
    </w:p>
    <w:tbl>
      <w:tblPr>
        <w:tblW w:w="5220" w:type="dxa"/>
        <w:tblLook w:val="04A0" w:firstRow="1" w:lastRow="0" w:firstColumn="1" w:lastColumn="0" w:noHBand="0" w:noVBand="1"/>
      </w:tblPr>
      <w:tblGrid>
        <w:gridCol w:w="1180"/>
        <w:gridCol w:w="960"/>
        <w:gridCol w:w="1160"/>
        <w:gridCol w:w="960"/>
        <w:gridCol w:w="960"/>
      </w:tblGrid>
      <w:tr w:rsidR="00D27F05" w:rsidRPr="00BE2DB9" w14:paraId="253767DD" w14:textId="77777777" w:rsidTr="00A832B8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85B6" w14:textId="77777777" w:rsidR="00D27F05" w:rsidRPr="00BE2DB9" w:rsidRDefault="00D27F05" w:rsidP="00D14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7EE4" w14:textId="77777777" w:rsidR="00D27F05" w:rsidRPr="00BE2DB9" w:rsidRDefault="00D27F05" w:rsidP="00D14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EE0B3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Evidence in EHR documentation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EDD8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27F05" w:rsidRPr="00BE2DB9" w14:paraId="29BB1774" w14:textId="77777777" w:rsidTr="00A832B8">
        <w:trPr>
          <w:trHeight w:val="6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4E71" w14:textId="77777777" w:rsidR="00D27F05" w:rsidRPr="00BE2DB9" w:rsidRDefault="00D27F05" w:rsidP="00D14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637FE" w14:textId="77777777" w:rsidR="00D27F05" w:rsidRPr="00BE2DB9" w:rsidRDefault="00D27F05" w:rsidP="00D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9ED72D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Strong or some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1B343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6E9FA" w14:textId="77777777" w:rsidR="00D27F05" w:rsidRPr="00BE2DB9" w:rsidRDefault="00D27F05" w:rsidP="00D14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27F05" w:rsidRPr="00BE2DB9" w14:paraId="3753253F" w14:textId="77777777" w:rsidTr="00D14D4C">
        <w:trPr>
          <w:trHeight w:val="630"/>
        </w:trPr>
        <w:tc>
          <w:tcPr>
            <w:tcW w:w="1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F8BBE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Evidence from interview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0C040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Strong or some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C5B59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 xml:space="preserve">130 </w:t>
            </w:r>
            <w:r w:rsidRPr="00BE2DB9">
              <w:rPr>
                <w:rFonts w:ascii="Times New Roman" w:eastAsia="Times New Roman" w:hAnsi="Times New Roman" w:cs="Times New Roman"/>
                <w:i/>
                <w:color w:val="000000"/>
              </w:rPr>
              <w:t>(19)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94829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23D36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306</w:t>
            </w:r>
          </w:p>
        </w:tc>
      </w:tr>
      <w:tr w:rsidR="00D27F05" w:rsidRPr="00BE2DB9" w14:paraId="4EE7A3DC" w14:textId="77777777" w:rsidTr="00D14D4C">
        <w:trPr>
          <w:trHeight w:val="630"/>
        </w:trPr>
        <w:tc>
          <w:tcPr>
            <w:tcW w:w="1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8B98E" w14:textId="77777777" w:rsidR="00D27F05" w:rsidRPr="00BE2DB9" w:rsidRDefault="00D27F05" w:rsidP="00D14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343FE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None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44515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 xml:space="preserve">74 </w:t>
            </w:r>
            <w:r w:rsidRPr="00BE2DB9">
              <w:rPr>
                <w:rFonts w:ascii="Times New Roman" w:eastAsia="Times New Roman" w:hAnsi="Times New Roman" w:cs="Times New Roman"/>
                <w:i/>
                <w:color w:val="000000"/>
              </w:rPr>
              <w:t>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B205A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8122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501ED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8196</w:t>
            </w:r>
          </w:p>
        </w:tc>
      </w:tr>
      <w:tr w:rsidR="00D27F05" w:rsidRPr="00BE2DB9" w14:paraId="72101A1C" w14:textId="77777777" w:rsidTr="00D14D4C">
        <w:trPr>
          <w:trHeight w:val="63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02B2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CFC" w14:textId="77777777" w:rsidR="00D27F05" w:rsidRPr="00BE2DB9" w:rsidRDefault="00D27F05" w:rsidP="00D14D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E3D6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5EFD" w14:textId="77777777" w:rsidR="00D27F05" w:rsidRPr="00BE2DB9" w:rsidRDefault="00D27F05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8298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C601" w14:textId="1B5550DB" w:rsidR="00D27F05" w:rsidRPr="00BE2DB9" w:rsidRDefault="00C7386D" w:rsidP="00D1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E2DB9">
              <w:rPr>
                <w:rFonts w:ascii="Times New Roman" w:eastAsia="Times New Roman" w:hAnsi="Times New Roman" w:cs="Times New Roman"/>
                <w:color w:val="000000"/>
              </w:rPr>
              <w:t>8502</w:t>
            </w:r>
          </w:p>
        </w:tc>
      </w:tr>
    </w:tbl>
    <w:p w14:paraId="6EC686DA" w14:textId="77777777" w:rsidR="00D27F05" w:rsidRPr="00BE2DB9" w:rsidRDefault="00D27F05" w:rsidP="00D27F05">
      <w:pPr>
        <w:rPr>
          <w:rFonts w:ascii="Times New Roman" w:hAnsi="Times New Roman" w:cs="Times New Roman"/>
          <w:b/>
        </w:rPr>
      </w:pPr>
    </w:p>
    <w:p w14:paraId="51303B93" w14:textId="77777777" w:rsidR="00D27F05" w:rsidRPr="00BE2DB9" w:rsidRDefault="00D27F05" w:rsidP="00D27F05">
      <w:pPr>
        <w:rPr>
          <w:rFonts w:ascii="Times New Roman" w:hAnsi="Times New Roman" w:cs="Times New Roman"/>
        </w:rPr>
      </w:pPr>
      <w:r w:rsidRPr="00BE2DB9">
        <w:rPr>
          <w:rFonts w:ascii="Times New Roman" w:hAnsi="Times New Roman" w:cs="Times New Roman"/>
        </w:rPr>
        <w:t>Abbreviations: EHR, electronic health record</w:t>
      </w:r>
    </w:p>
    <w:p w14:paraId="426A6346" w14:textId="7EAEC031" w:rsidR="00D27F05" w:rsidRPr="00BE2DB9" w:rsidRDefault="00D27F05" w:rsidP="00D27F05">
      <w:pPr>
        <w:rPr>
          <w:rFonts w:ascii="Times New Roman" w:hAnsi="Times New Roman" w:cs="Times New Roman"/>
          <w:b/>
        </w:rPr>
      </w:pPr>
      <w:r w:rsidRPr="00BE2DB9">
        <w:rPr>
          <w:rFonts w:ascii="Times New Roman" w:hAnsi="Times New Roman" w:cs="Times New Roman"/>
        </w:rPr>
        <w:t xml:space="preserve">Note: only includes cases documented in the EHR within first 30 days after surgery. Number in parenthesis is number of surgical site infections meeting NHSN criteria. </w:t>
      </w:r>
    </w:p>
    <w:sectPr w:rsidR="00D27F05" w:rsidRPr="00BE2DB9" w:rsidSect="00B13C8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C07143" w16cid:durableId="1E6149AF"/>
  <w16cid:commentId w16cid:paraId="72DB3F85" w16cid:durableId="1E816957"/>
  <w16cid:commentId w16cid:paraId="50BDE0A2" w16cid:durableId="1E8052A9"/>
  <w16cid:commentId w16cid:paraId="374BE38F" w16cid:durableId="1E80542C"/>
  <w16cid:commentId w16cid:paraId="68B24C5F" w16cid:durableId="1E6149B0"/>
  <w16cid:commentId w16cid:paraId="2424E284" w16cid:durableId="1E816B15"/>
  <w16cid:commentId w16cid:paraId="77DCC3A1" w16cid:durableId="1E8054D9"/>
  <w16cid:commentId w16cid:paraId="605C00AC" w16cid:durableId="1E834D2E"/>
  <w16cid:commentId w16cid:paraId="4F974300" w16cid:durableId="1E835753"/>
  <w16cid:commentId w16cid:paraId="7C979D4C" w16cid:durableId="1E80568B"/>
  <w16cid:commentId w16cid:paraId="1794A7EB" w16cid:durableId="1E6149B1"/>
  <w16cid:commentId w16cid:paraId="0F1A5626" w16cid:durableId="1E6149B2"/>
  <w16cid:commentId w16cid:paraId="7F5AC71C" w16cid:durableId="1E805872"/>
  <w16cid:commentId w16cid:paraId="22D23F71" w16cid:durableId="1E805936"/>
  <w16cid:commentId w16cid:paraId="241EDA16" w16cid:durableId="1E805968"/>
  <w16cid:commentId w16cid:paraId="30C095A9" w16cid:durableId="1E8059AA"/>
  <w16cid:commentId w16cid:paraId="60C0638E" w16cid:durableId="1E805A73"/>
  <w16cid:commentId w16cid:paraId="3AF69039" w16cid:durableId="1E806007"/>
  <w16cid:commentId w16cid:paraId="47D124F5" w16cid:durableId="1E8060E8"/>
  <w16cid:commentId w16cid:paraId="285AA4E5" w16cid:durableId="1E80618B"/>
  <w16cid:commentId w16cid:paraId="468F61D0" w16cid:durableId="1E8061ED"/>
  <w16cid:commentId w16cid:paraId="1281B32F" w16cid:durableId="1E80627C"/>
  <w16cid:commentId w16cid:paraId="65C75F07" w16cid:durableId="1E806293"/>
  <w16cid:commentId w16cid:paraId="5F5792F0" w16cid:durableId="1E661CD0"/>
  <w16cid:commentId w16cid:paraId="0736E03E" w16cid:durableId="1E835830"/>
  <w16cid:commentId w16cid:paraId="30467492" w16cid:durableId="1E661CD6"/>
  <w16cid:commentId w16cid:paraId="1501338D" w16cid:durableId="1E661CD9"/>
  <w16cid:commentId w16cid:paraId="450AC847" w16cid:durableId="1E8063FE"/>
  <w16cid:commentId w16cid:paraId="7E5AA639" w16cid:durableId="1E806479"/>
  <w16cid:commentId w16cid:paraId="59525486" w16cid:durableId="1E806471"/>
  <w16cid:commentId w16cid:paraId="609C1DD9" w16cid:durableId="1E8064B6"/>
  <w16cid:commentId w16cid:paraId="0BF1AA3E" w16cid:durableId="1E6149B6"/>
  <w16cid:commentId w16cid:paraId="730C762A" w16cid:durableId="1E6149B7"/>
  <w16cid:commentId w16cid:paraId="7D419FF9" w16cid:durableId="1E6149B8"/>
  <w16cid:commentId w16cid:paraId="6400D4EA" w16cid:durableId="1E8066D4"/>
  <w16cid:commentId w16cid:paraId="56308A9A" w16cid:durableId="1E6149B9"/>
  <w16cid:commentId w16cid:paraId="6E36F2C3" w16cid:durableId="1E805CD0"/>
  <w16cid:commentId w16cid:paraId="7DF99FF3" w16cid:durableId="1E6149BA"/>
  <w16cid:commentId w16cid:paraId="1957D3C8" w16cid:durableId="1E80674A"/>
  <w16cid:commentId w16cid:paraId="12FACD75" w16cid:durableId="1E8067A5"/>
  <w16cid:commentId w16cid:paraId="14B66D30" w16cid:durableId="1E6149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9E151" w14:textId="77777777" w:rsidR="005E342D" w:rsidRDefault="005E342D" w:rsidP="005B2994">
      <w:pPr>
        <w:spacing w:after="0" w:line="240" w:lineRule="auto"/>
      </w:pPr>
      <w:r>
        <w:separator/>
      </w:r>
    </w:p>
  </w:endnote>
  <w:endnote w:type="continuationSeparator" w:id="0">
    <w:p w14:paraId="5EC2EE7F" w14:textId="77777777" w:rsidR="005E342D" w:rsidRDefault="005E342D" w:rsidP="005B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0855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7593ED7" w14:textId="08BF44B2" w:rsidR="005E342D" w:rsidRPr="005974D7" w:rsidRDefault="005E342D">
        <w:pPr>
          <w:pStyle w:val="Footer"/>
          <w:jc w:val="right"/>
          <w:rPr>
            <w:rFonts w:ascii="Times New Roman" w:hAnsi="Times New Roman" w:cs="Times New Roman"/>
          </w:rPr>
        </w:pPr>
        <w:r w:rsidRPr="005974D7">
          <w:rPr>
            <w:rFonts w:ascii="Times New Roman" w:hAnsi="Times New Roman" w:cs="Times New Roman"/>
          </w:rPr>
          <w:fldChar w:fldCharType="begin"/>
        </w:r>
        <w:r w:rsidRPr="005974D7">
          <w:rPr>
            <w:rFonts w:ascii="Times New Roman" w:hAnsi="Times New Roman" w:cs="Times New Roman"/>
          </w:rPr>
          <w:instrText xml:space="preserve"> PAGE   \* MERGEFORMAT </w:instrText>
        </w:r>
        <w:r w:rsidRPr="005974D7">
          <w:rPr>
            <w:rFonts w:ascii="Times New Roman" w:hAnsi="Times New Roman" w:cs="Times New Roman"/>
          </w:rPr>
          <w:fldChar w:fldCharType="separate"/>
        </w:r>
        <w:r w:rsidR="00BE2DB9">
          <w:rPr>
            <w:rFonts w:ascii="Times New Roman" w:hAnsi="Times New Roman" w:cs="Times New Roman"/>
            <w:noProof/>
          </w:rPr>
          <w:t>3</w:t>
        </w:r>
        <w:r w:rsidRPr="005974D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840F8E6" w14:textId="77777777" w:rsidR="005E342D" w:rsidRPr="005974D7" w:rsidRDefault="005E342D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6720C" w14:textId="77777777" w:rsidR="005E342D" w:rsidRDefault="005E342D" w:rsidP="005B2994">
      <w:pPr>
        <w:spacing w:after="0" w:line="240" w:lineRule="auto"/>
      </w:pPr>
      <w:r>
        <w:separator/>
      </w:r>
    </w:p>
  </w:footnote>
  <w:footnote w:type="continuationSeparator" w:id="0">
    <w:p w14:paraId="38B01CB4" w14:textId="77777777" w:rsidR="005E342D" w:rsidRDefault="005E342D" w:rsidP="005B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C7EFB" w14:textId="64512873" w:rsidR="00850955" w:rsidRPr="00850955" w:rsidRDefault="0085095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Gerber et al. Surgical site infections after pediatric ambulatory surgery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724"/>
    <w:multiLevelType w:val="hybridMultilevel"/>
    <w:tmpl w:val="EC90EF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871518"/>
    <w:multiLevelType w:val="hybridMultilevel"/>
    <w:tmpl w:val="D1A4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0544"/>
    <w:multiLevelType w:val="hybridMultilevel"/>
    <w:tmpl w:val="57441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A16C0"/>
    <w:multiLevelType w:val="hybridMultilevel"/>
    <w:tmpl w:val="B9B6F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6E48E0"/>
    <w:multiLevelType w:val="hybridMultilevel"/>
    <w:tmpl w:val="173E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305A7"/>
    <w:multiLevelType w:val="hybridMultilevel"/>
    <w:tmpl w:val="DA602C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42256"/>
    <w:multiLevelType w:val="hybridMultilevel"/>
    <w:tmpl w:val="B9B6F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pfpz0earawsa1edpv8x22fzdzrs20sd0rer&quot;&gt;Abx Papers&lt;record-ids&gt;&lt;item&gt;285&lt;/item&gt;&lt;item&gt;286&lt;/item&gt;&lt;item&gt;303&lt;/item&gt;&lt;item&gt;308&lt;/item&gt;&lt;item&gt;311&lt;/item&gt;&lt;item&gt;313&lt;/item&gt;&lt;item&gt;329&lt;/item&gt;&lt;item&gt;331&lt;/item&gt;&lt;item&gt;332&lt;/item&gt;&lt;item&gt;333&lt;/item&gt;&lt;item&gt;334&lt;/item&gt;&lt;item&gt;336&lt;/item&gt;&lt;/record-ids&gt;&lt;/item&gt;&lt;/Libraries&gt;"/>
  </w:docVars>
  <w:rsids>
    <w:rsidRoot w:val="00411BB6"/>
    <w:rsid w:val="0001114E"/>
    <w:rsid w:val="000132AC"/>
    <w:rsid w:val="00022D6F"/>
    <w:rsid w:val="00044002"/>
    <w:rsid w:val="000502E5"/>
    <w:rsid w:val="00051563"/>
    <w:rsid w:val="0006500F"/>
    <w:rsid w:val="000676D8"/>
    <w:rsid w:val="000700BF"/>
    <w:rsid w:val="00071F74"/>
    <w:rsid w:val="00075705"/>
    <w:rsid w:val="00082735"/>
    <w:rsid w:val="00096C20"/>
    <w:rsid w:val="000A42F7"/>
    <w:rsid w:val="000A4801"/>
    <w:rsid w:val="000A63CF"/>
    <w:rsid w:val="000B1E07"/>
    <w:rsid w:val="000B3244"/>
    <w:rsid w:val="000B5045"/>
    <w:rsid w:val="000B7098"/>
    <w:rsid w:val="000C4784"/>
    <w:rsid w:val="000C47C7"/>
    <w:rsid w:val="000E6AFB"/>
    <w:rsid w:val="000F0D46"/>
    <w:rsid w:val="000F1CB1"/>
    <w:rsid w:val="000F7601"/>
    <w:rsid w:val="001076A7"/>
    <w:rsid w:val="00110EEF"/>
    <w:rsid w:val="001113B0"/>
    <w:rsid w:val="00112F9A"/>
    <w:rsid w:val="00113511"/>
    <w:rsid w:val="00120E82"/>
    <w:rsid w:val="00140753"/>
    <w:rsid w:val="00144E61"/>
    <w:rsid w:val="00155AB6"/>
    <w:rsid w:val="001601A5"/>
    <w:rsid w:val="00160E46"/>
    <w:rsid w:val="00164E05"/>
    <w:rsid w:val="0017668F"/>
    <w:rsid w:val="0018336A"/>
    <w:rsid w:val="001839CC"/>
    <w:rsid w:val="00184252"/>
    <w:rsid w:val="001857AE"/>
    <w:rsid w:val="001906AC"/>
    <w:rsid w:val="001914AB"/>
    <w:rsid w:val="00192501"/>
    <w:rsid w:val="00193FD4"/>
    <w:rsid w:val="00196630"/>
    <w:rsid w:val="00196D1D"/>
    <w:rsid w:val="001A4B7B"/>
    <w:rsid w:val="001A4D82"/>
    <w:rsid w:val="001A5E1B"/>
    <w:rsid w:val="001C276A"/>
    <w:rsid w:val="001D2C51"/>
    <w:rsid w:val="001D3F77"/>
    <w:rsid w:val="001D4116"/>
    <w:rsid w:val="001D5693"/>
    <w:rsid w:val="001E0C93"/>
    <w:rsid w:val="00202C4D"/>
    <w:rsid w:val="0020489C"/>
    <w:rsid w:val="00211CB0"/>
    <w:rsid w:val="002134DB"/>
    <w:rsid w:val="00215759"/>
    <w:rsid w:val="00217438"/>
    <w:rsid w:val="002203A5"/>
    <w:rsid w:val="0022391D"/>
    <w:rsid w:val="00223CE8"/>
    <w:rsid w:val="00227088"/>
    <w:rsid w:val="00234943"/>
    <w:rsid w:val="00237A44"/>
    <w:rsid w:val="00240777"/>
    <w:rsid w:val="0024318C"/>
    <w:rsid w:val="00243376"/>
    <w:rsid w:val="00244F1B"/>
    <w:rsid w:val="00247387"/>
    <w:rsid w:val="0025218F"/>
    <w:rsid w:val="00253B74"/>
    <w:rsid w:val="00271DD1"/>
    <w:rsid w:val="00275324"/>
    <w:rsid w:val="0028554B"/>
    <w:rsid w:val="00286838"/>
    <w:rsid w:val="00293F22"/>
    <w:rsid w:val="002A515D"/>
    <w:rsid w:val="002B092B"/>
    <w:rsid w:val="002B24D6"/>
    <w:rsid w:val="002B4DFC"/>
    <w:rsid w:val="002C2716"/>
    <w:rsid w:val="002E0C82"/>
    <w:rsid w:val="003012A8"/>
    <w:rsid w:val="00314B14"/>
    <w:rsid w:val="0032599E"/>
    <w:rsid w:val="0033352F"/>
    <w:rsid w:val="00337E1B"/>
    <w:rsid w:val="00354C22"/>
    <w:rsid w:val="00355005"/>
    <w:rsid w:val="0037014C"/>
    <w:rsid w:val="0037412C"/>
    <w:rsid w:val="00381D69"/>
    <w:rsid w:val="00384D8B"/>
    <w:rsid w:val="00385956"/>
    <w:rsid w:val="003A1DDA"/>
    <w:rsid w:val="003A24DF"/>
    <w:rsid w:val="003C0A22"/>
    <w:rsid w:val="003C726E"/>
    <w:rsid w:val="003D21DC"/>
    <w:rsid w:val="003D22BA"/>
    <w:rsid w:val="003D232B"/>
    <w:rsid w:val="003E28C3"/>
    <w:rsid w:val="003E542B"/>
    <w:rsid w:val="003F606A"/>
    <w:rsid w:val="003F7474"/>
    <w:rsid w:val="004020C7"/>
    <w:rsid w:val="00406560"/>
    <w:rsid w:val="00411BB6"/>
    <w:rsid w:val="0041275B"/>
    <w:rsid w:val="00412D65"/>
    <w:rsid w:val="004130D0"/>
    <w:rsid w:val="00420D50"/>
    <w:rsid w:val="00422464"/>
    <w:rsid w:val="00430989"/>
    <w:rsid w:val="004321F3"/>
    <w:rsid w:val="00436371"/>
    <w:rsid w:val="00436A4A"/>
    <w:rsid w:val="00444071"/>
    <w:rsid w:val="00456025"/>
    <w:rsid w:val="004631B5"/>
    <w:rsid w:val="00487C7E"/>
    <w:rsid w:val="004947C7"/>
    <w:rsid w:val="004A0DC2"/>
    <w:rsid w:val="004B291B"/>
    <w:rsid w:val="004B71C9"/>
    <w:rsid w:val="004C58EC"/>
    <w:rsid w:val="004C6188"/>
    <w:rsid w:val="004E3652"/>
    <w:rsid w:val="004E3818"/>
    <w:rsid w:val="004E6512"/>
    <w:rsid w:val="0050038B"/>
    <w:rsid w:val="00504727"/>
    <w:rsid w:val="005210D2"/>
    <w:rsid w:val="0052507E"/>
    <w:rsid w:val="00527773"/>
    <w:rsid w:val="00527C4D"/>
    <w:rsid w:val="00527DA6"/>
    <w:rsid w:val="005311A4"/>
    <w:rsid w:val="00533882"/>
    <w:rsid w:val="0053555E"/>
    <w:rsid w:val="005367D9"/>
    <w:rsid w:val="00537D77"/>
    <w:rsid w:val="00541BDB"/>
    <w:rsid w:val="00541D6B"/>
    <w:rsid w:val="00543754"/>
    <w:rsid w:val="0054453F"/>
    <w:rsid w:val="00545738"/>
    <w:rsid w:val="005518A7"/>
    <w:rsid w:val="00556752"/>
    <w:rsid w:val="0055766A"/>
    <w:rsid w:val="00562631"/>
    <w:rsid w:val="005767AD"/>
    <w:rsid w:val="00584822"/>
    <w:rsid w:val="0059102E"/>
    <w:rsid w:val="00593349"/>
    <w:rsid w:val="005974D7"/>
    <w:rsid w:val="005B04AA"/>
    <w:rsid w:val="005B2994"/>
    <w:rsid w:val="005B71ED"/>
    <w:rsid w:val="005D3C50"/>
    <w:rsid w:val="005D63F7"/>
    <w:rsid w:val="005E342D"/>
    <w:rsid w:val="005E446F"/>
    <w:rsid w:val="005E4D20"/>
    <w:rsid w:val="005E5C4C"/>
    <w:rsid w:val="005F3319"/>
    <w:rsid w:val="005F3899"/>
    <w:rsid w:val="005F6A9B"/>
    <w:rsid w:val="0060313C"/>
    <w:rsid w:val="00603827"/>
    <w:rsid w:val="00604137"/>
    <w:rsid w:val="006070AB"/>
    <w:rsid w:val="00611B28"/>
    <w:rsid w:val="006127B9"/>
    <w:rsid w:val="006128AF"/>
    <w:rsid w:val="006129AD"/>
    <w:rsid w:val="00612E91"/>
    <w:rsid w:val="006207E9"/>
    <w:rsid w:val="00620822"/>
    <w:rsid w:val="00625D61"/>
    <w:rsid w:val="006322F9"/>
    <w:rsid w:val="006325F3"/>
    <w:rsid w:val="0063301A"/>
    <w:rsid w:val="00634EB0"/>
    <w:rsid w:val="00645DBE"/>
    <w:rsid w:val="00651EE8"/>
    <w:rsid w:val="00660720"/>
    <w:rsid w:val="00664840"/>
    <w:rsid w:val="00665D01"/>
    <w:rsid w:val="0067318D"/>
    <w:rsid w:val="00675329"/>
    <w:rsid w:val="00684821"/>
    <w:rsid w:val="00685D1D"/>
    <w:rsid w:val="00691DA0"/>
    <w:rsid w:val="006930CC"/>
    <w:rsid w:val="00696AC8"/>
    <w:rsid w:val="006A5BF8"/>
    <w:rsid w:val="006B535B"/>
    <w:rsid w:val="006B644E"/>
    <w:rsid w:val="006C3CFE"/>
    <w:rsid w:val="006F12B9"/>
    <w:rsid w:val="006F3F7F"/>
    <w:rsid w:val="006F4206"/>
    <w:rsid w:val="006F6A73"/>
    <w:rsid w:val="0071586C"/>
    <w:rsid w:val="0071592C"/>
    <w:rsid w:val="00716FE6"/>
    <w:rsid w:val="007215BF"/>
    <w:rsid w:val="007265DD"/>
    <w:rsid w:val="00727BBC"/>
    <w:rsid w:val="0073241B"/>
    <w:rsid w:val="00733739"/>
    <w:rsid w:val="007337FB"/>
    <w:rsid w:val="00733970"/>
    <w:rsid w:val="00736694"/>
    <w:rsid w:val="00737511"/>
    <w:rsid w:val="00737A42"/>
    <w:rsid w:val="00743A26"/>
    <w:rsid w:val="007458E3"/>
    <w:rsid w:val="00750CE9"/>
    <w:rsid w:val="00752099"/>
    <w:rsid w:val="0075787F"/>
    <w:rsid w:val="00767411"/>
    <w:rsid w:val="00772A8A"/>
    <w:rsid w:val="00774791"/>
    <w:rsid w:val="0077587C"/>
    <w:rsid w:val="00775B90"/>
    <w:rsid w:val="00775D47"/>
    <w:rsid w:val="0078097A"/>
    <w:rsid w:val="00780F68"/>
    <w:rsid w:val="00786803"/>
    <w:rsid w:val="0079150A"/>
    <w:rsid w:val="0079498D"/>
    <w:rsid w:val="007A1427"/>
    <w:rsid w:val="007A2E1D"/>
    <w:rsid w:val="007B5708"/>
    <w:rsid w:val="007C38EE"/>
    <w:rsid w:val="007D2471"/>
    <w:rsid w:val="007D26DF"/>
    <w:rsid w:val="007D3C1E"/>
    <w:rsid w:val="007F3302"/>
    <w:rsid w:val="007F35CE"/>
    <w:rsid w:val="007F48BE"/>
    <w:rsid w:val="0080107D"/>
    <w:rsid w:val="00802284"/>
    <w:rsid w:val="008114A7"/>
    <w:rsid w:val="00821E04"/>
    <w:rsid w:val="00833A5A"/>
    <w:rsid w:val="0083540B"/>
    <w:rsid w:val="00850955"/>
    <w:rsid w:val="0085146B"/>
    <w:rsid w:val="008706D5"/>
    <w:rsid w:val="00874A1A"/>
    <w:rsid w:val="00874F45"/>
    <w:rsid w:val="00880EA8"/>
    <w:rsid w:val="00884B1D"/>
    <w:rsid w:val="00885975"/>
    <w:rsid w:val="008970DD"/>
    <w:rsid w:val="008A4F4C"/>
    <w:rsid w:val="008A5900"/>
    <w:rsid w:val="008B0E6D"/>
    <w:rsid w:val="008B332E"/>
    <w:rsid w:val="008B562F"/>
    <w:rsid w:val="008C1869"/>
    <w:rsid w:val="008D2FE2"/>
    <w:rsid w:val="008F3919"/>
    <w:rsid w:val="00905015"/>
    <w:rsid w:val="00905BC6"/>
    <w:rsid w:val="00915D3F"/>
    <w:rsid w:val="0093277D"/>
    <w:rsid w:val="00943613"/>
    <w:rsid w:val="00945260"/>
    <w:rsid w:val="00950ED8"/>
    <w:rsid w:val="00963BC1"/>
    <w:rsid w:val="009645A7"/>
    <w:rsid w:val="0097711F"/>
    <w:rsid w:val="00980465"/>
    <w:rsid w:val="00982CBF"/>
    <w:rsid w:val="00983323"/>
    <w:rsid w:val="00987DFE"/>
    <w:rsid w:val="009A31C1"/>
    <w:rsid w:val="009B4603"/>
    <w:rsid w:val="009B5ABD"/>
    <w:rsid w:val="009B72CB"/>
    <w:rsid w:val="009C1B42"/>
    <w:rsid w:val="009C55E2"/>
    <w:rsid w:val="009C5D6E"/>
    <w:rsid w:val="009C6B91"/>
    <w:rsid w:val="009D0DCD"/>
    <w:rsid w:val="009D1B52"/>
    <w:rsid w:val="009D2310"/>
    <w:rsid w:val="009D5851"/>
    <w:rsid w:val="009E0A0E"/>
    <w:rsid w:val="009E23C7"/>
    <w:rsid w:val="009F10D3"/>
    <w:rsid w:val="00A0237D"/>
    <w:rsid w:val="00A2200F"/>
    <w:rsid w:val="00A236F0"/>
    <w:rsid w:val="00A328F7"/>
    <w:rsid w:val="00A358FE"/>
    <w:rsid w:val="00A4212C"/>
    <w:rsid w:val="00A43579"/>
    <w:rsid w:val="00A44333"/>
    <w:rsid w:val="00A44AA0"/>
    <w:rsid w:val="00A475B0"/>
    <w:rsid w:val="00A503A7"/>
    <w:rsid w:val="00A65E1B"/>
    <w:rsid w:val="00A75C7F"/>
    <w:rsid w:val="00A75E6D"/>
    <w:rsid w:val="00A832B8"/>
    <w:rsid w:val="00A922BE"/>
    <w:rsid w:val="00AA11BB"/>
    <w:rsid w:val="00AA1935"/>
    <w:rsid w:val="00AB02CD"/>
    <w:rsid w:val="00AB0978"/>
    <w:rsid w:val="00AD5222"/>
    <w:rsid w:val="00AD75CD"/>
    <w:rsid w:val="00B13C82"/>
    <w:rsid w:val="00B1658D"/>
    <w:rsid w:val="00B17E14"/>
    <w:rsid w:val="00B2041C"/>
    <w:rsid w:val="00B246FD"/>
    <w:rsid w:val="00B27A47"/>
    <w:rsid w:val="00B311B8"/>
    <w:rsid w:val="00B369BF"/>
    <w:rsid w:val="00B41CE0"/>
    <w:rsid w:val="00B42273"/>
    <w:rsid w:val="00B46873"/>
    <w:rsid w:val="00B4745B"/>
    <w:rsid w:val="00B50C9A"/>
    <w:rsid w:val="00B5475F"/>
    <w:rsid w:val="00B55620"/>
    <w:rsid w:val="00B60DD6"/>
    <w:rsid w:val="00B610E1"/>
    <w:rsid w:val="00B61B13"/>
    <w:rsid w:val="00B63753"/>
    <w:rsid w:val="00B672DE"/>
    <w:rsid w:val="00B92B97"/>
    <w:rsid w:val="00B9317E"/>
    <w:rsid w:val="00BA20D1"/>
    <w:rsid w:val="00BA2870"/>
    <w:rsid w:val="00BA5AE8"/>
    <w:rsid w:val="00BD26E1"/>
    <w:rsid w:val="00BE0A55"/>
    <w:rsid w:val="00BE2DB9"/>
    <w:rsid w:val="00BE3661"/>
    <w:rsid w:val="00BE4603"/>
    <w:rsid w:val="00BE7689"/>
    <w:rsid w:val="00BF4014"/>
    <w:rsid w:val="00C04EBA"/>
    <w:rsid w:val="00C10D31"/>
    <w:rsid w:val="00C14750"/>
    <w:rsid w:val="00C20432"/>
    <w:rsid w:val="00C20C68"/>
    <w:rsid w:val="00C2272A"/>
    <w:rsid w:val="00C32112"/>
    <w:rsid w:val="00C55B5C"/>
    <w:rsid w:val="00C56964"/>
    <w:rsid w:val="00C61074"/>
    <w:rsid w:val="00C647B0"/>
    <w:rsid w:val="00C7386D"/>
    <w:rsid w:val="00C828E8"/>
    <w:rsid w:val="00C92DDD"/>
    <w:rsid w:val="00C9747C"/>
    <w:rsid w:val="00CA15D5"/>
    <w:rsid w:val="00CB193D"/>
    <w:rsid w:val="00CB5012"/>
    <w:rsid w:val="00CB57C3"/>
    <w:rsid w:val="00CB5F08"/>
    <w:rsid w:val="00CB70AA"/>
    <w:rsid w:val="00CB7756"/>
    <w:rsid w:val="00CC228F"/>
    <w:rsid w:val="00CC3F24"/>
    <w:rsid w:val="00CD0754"/>
    <w:rsid w:val="00CD31F7"/>
    <w:rsid w:val="00CE0314"/>
    <w:rsid w:val="00CE1F1D"/>
    <w:rsid w:val="00CE747C"/>
    <w:rsid w:val="00CE7984"/>
    <w:rsid w:val="00CF1A08"/>
    <w:rsid w:val="00CF3798"/>
    <w:rsid w:val="00D00A85"/>
    <w:rsid w:val="00D02269"/>
    <w:rsid w:val="00D06C6E"/>
    <w:rsid w:val="00D1493B"/>
    <w:rsid w:val="00D14D4C"/>
    <w:rsid w:val="00D16138"/>
    <w:rsid w:val="00D164D9"/>
    <w:rsid w:val="00D20B30"/>
    <w:rsid w:val="00D27F05"/>
    <w:rsid w:val="00D3076B"/>
    <w:rsid w:val="00D4738A"/>
    <w:rsid w:val="00D727DA"/>
    <w:rsid w:val="00D741C8"/>
    <w:rsid w:val="00D7549D"/>
    <w:rsid w:val="00D81D88"/>
    <w:rsid w:val="00D8372E"/>
    <w:rsid w:val="00D94B8E"/>
    <w:rsid w:val="00D95531"/>
    <w:rsid w:val="00D957C8"/>
    <w:rsid w:val="00D95AE8"/>
    <w:rsid w:val="00DA1154"/>
    <w:rsid w:val="00DA11B0"/>
    <w:rsid w:val="00DA4613"/>
    <w:rsid w:val="00DA734E"/>
    <w:rsid w:val="00DB013B"/>
    <w:rsid w:val="00DB4105"/>
    <w:rsid w:val="00DB5FB0"/>
    <w:rsid w:val="00DB64AD"/>
    <w:rsid w:val="00DB6ACC"/>
    <w:rsid w:val="00DC0D8C"/>
    <w:rsid w:val="00DC1208"/>
    <w:rsid w:val="00DC6F6F"/>
    <w:rsid w:val="00DE0D42"/>
    <w:rsid w:val="00DE21D8"/>
    <w:rsid w:val="00DF52FF"/>
    <w:rsid w:val="00E006DD"/>
    <w:rsid w:val="00E008E0"/>
    <w:rsid w:val="00E0469A"/>
    <w:rsid w:val="00E07803"/>
    <w:rsid w:val="00E15136"/>
    <w:rsid w:val="00E15559"/>
    <w:rsid w:val="00E21891"/>
    <w:rsid w:val="00E26E81"/>
    <w:rsid w:val="00E316D0"/>
    <w:rsid w:val="00E34452"/>
    <w:rsid w:val="00E40CC6"/>
    <w:rsid w:val="00E44220"/>
    <w:rsid w:val="00E45546"/>
    <w:rsid w:val="00E61C5A"/>
    <w:rsid w:val="00E65171"/>
    <w:rsid w:val="00E80143"/>
    <w:rsid w:val="00E803DB"/>
    <w:rsid w:val="00E80F57"/>
    <w:rsid w:val="00E844CB"/>
    <w:rsid w:val="00E956A9"/>
    <w:rsid w:val="00E95C65"/>
    <w:rsid w:val="00EA27C0"/>
    <w:rsid w:val="00EB4D50"/>
    <w:rsid w:val="00EC1A04"/>
    <w:rsid w:val="00EC4E21"/>
    <w:rsid w:val="00EC5404"/>
    <w:rsid w:val="00EC6D6D"/>
    <w:rsid w:val="00ED14F1"/>
    <w:rsid w:val="00EE0976"/>
    <w:rsid w:val="00EF0D63"/>
    <w:rsid w:val="00EF189C"/>
    <w:rsid w:val="00F139F6"/>
    <w:rsid w:val="00F13C6B"/>
    <w:rsid w:val="00F1434F"/>
    <w:rsid w:val="00F2225F"/>
    <w:rsid w:val="00F2538B"/>
    <w:rsid w:val="00F315E7"/>
    <w:rsid w:val="00F32F44"/>
    <w:rsid w:val="00F500E8"/>
    <w:rsid w:val="00F50A91"/>
    <w:rsid w:val="00F5142C"/>
    <w:rsid w:val="00F606D1"/>
    <w:rsid w:val="00F73A5B"/>
    <w:rsid w:val="00F7401B"/>
    <w:rsid w:val="00F74138"/>
    <w:rsid w:val="00F75B1B"/>
    <w:rsid w:val="00F764E3"/>
    <w:rsid w:val="00F83442"/>
    <w:rsid w:val="00F85AF0"/>
    <w:rsid w:val="00F93EE7"/>
    <w:rsid w:val="00F96123"/>
    <w:rsid w:val="00FA5363"/>
    <w:rsid w:val="00FA65D6"/>
    <w:rsid w:val="00FB0E5E"/>
    <w:rsid w:val="00FB1158"/>
    <w:rsid w:val="00FB6918"/>
    <w:rsid w:val="00FC6CC3"/>
    <w:rsid w:val="00FD16D3"/>
    <w:rsid w:val="00FE4CD5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A1CE9"/>
  <w15:docId w15:val="{C3202004-4C1D-094D-B869-F233F8B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1B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1B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B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994"/>
  </w:style>
  <w:style w:type="paragraph" w:styleId="Footer">
    <w:name w:val="footer"/>
    <w:basedOn w:val="Normal"/>
    <w:link w:val="FooterChar"/>
    <w:uiPriority w:val="99"/>
    <w:unhideWhenUsed/>
    <w:rsid w:val="005B2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994"/>
  </w:style>
  <w:style w:type="paragraph" w:styleId="ListParagraph">
    <w:name w:val="List Paragraph"/>
    <w:basedOn w:val="Normal"/>
    <w:uiPriority w:val="34"/>
    <w:qFormat/>
    <w:rsid w:val="007265D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F85AF0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5AF0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F85AF0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F85AF0"/>
    <w:rPr>
      <w:rFonts w:ascii="Times New Roman" w:hAnsi="Times New Roman" w:cs="Times New Roman"/>
      <w:noProof/>
      <w:sz w:val="24"/>
    </w:rPr>
  </w:style>
  <w:style w:type="paragraph" w:styleId="Revision">
    <w:name w:val="Revision"/>
    <w:hidden/>
    <w:uiPriority w:val="99"/>
    <w:semiHidden/>
    <w:rsid w:val="00FB11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D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F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F12B9"/>
    <w:rPr>
      <w:i/>
      <w:iCs/>
    </w:rPr>
  </w:style>
  <w:style w:type="character" w:customStyle="1" w:styleId="apple-converted-space">
    <w:name w:val="apple-converted-space"/>
    <w:basedOn w:val="DefaultParagraphFont"/>
    <w:rsid w:val="001113B0"/>
  </w:style>
  <w:style w:type="character" w:styleId="FollowedHyperlink">
    <w:name w:val="FollowedHyperlink"/>
    <w:basedOn w:val="DefaultParagraphFont"/>
    <w:uiPriority w:val="99"/>
    <w:semiHidden/>
    <w:unhideWhenUsed/>
    <w:rsid w:val="00D1493B"/>
    <w:rPr>
      <w:color w:val="954F72" w:themeColor="followedHyperlink"/>
      <w:u w:val="single"/>
    </w:rPr>
  </w:style>
  <w:style w:type="character" w:customStyle="1" w:styleId="ref-text">
    <w:name w:val="ref-text"/>
    <w:basedOn w:val="DefaultParagraphFont"/>
    <w:rsid w:val="0016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4AD9-3616-4409-BE0D-B8450377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Rachael</dc:creator>
  <cp:keywords/>
  <dc:description/>
  <cp:lastModifiedBy>Ross, Rachael</cp:lastModifiedBy>
  <cp:revision>2</cp:revision>
  <cp:lastPrinted>2017-09-14T13:14:00Z</cp:lastPrinted>
  <dcterms:created xsi:type="dcterms:W3CDTF">2018-07-02T15:57:00Z</dcterms:created>
  <dcterms:modified xsi:type="dcterms:W3CDTF">2018-07-02T15:57:00Z</dcterms:modified>
</cp:coreProperties>
</file>