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E9" w:rsidRDefault="00ED33E9" w:rsidP="00ED33E9">
      <w:pPr>
        <w:pStyle w:val="BodyB"/>
        <w:ind w:left="360"/>
        <w:jc w:val="center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Provider Questionnaire </w:t>
      </w:r>
    </w:p>
    <w:p w:rsidR="00ED33E9" w:rsidRDefault="00ED33E9" w:rsidP="00ED33E9">
      <w:pPr>
        <w:pStyle w:val="BodyB"/>
        <w:ind w:left="360"/>
        <w:jc w:val="center"/>
        <w:rPr>
          <w:sz w:val="22"/>
          <w:szCs w:val="22"/>
        </w:rPr>
      </w:pPr>
    </w:p>
    <w:p w:rsidR="00ED33E9" w:rsidRDefault="00ED33E9" w:rsidP="00ED33E9">
      <w:pPr>
        <w:pStyle w:val="BodyB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For each statement or question, choose the ONE response that most closely fits you.</w:t>
      </w:r>
    </w:p>
    <w:p w:rsidR="00ED33E9" w:rsidRDefault="00ED33E9" w:rsidP="00ED33E9">
      <w:pPr>
        <w:pStyle w:val="BodyB"/>
        <w:ind w:left="360"/>
        <w:jc w:val="center"/>
        <w:rPr>
          <w:sz w:val="22"/>
          <w:szCs w:val="22"/>
        </w:rPr>
      </w:pPr>
    </w:p>
    <w:p w:rsidR="00ED33E9" w:rsidRDefault="00ED33E9" w:rsidP="00ED33E9">
      <w:pPr>
        <w:pStyle w:val="BodyB"/>
        <w:numPr>
          <w:ilvl w:val="0"/>
          <w:numId w:val="1"/>
        </w:numPr>
        <w:tabs>
          <w:tab w:val="num" w:pos="789"/>
        </w:tabs>
        <w:ind w:left="789" w:hanging="429"/>
        <w:rPr>
          <w:sz w:val="22"/>
          <w:szCs w:val="22"/>
        </w:rPr>
      </w:pPr>
      <w:r>
        <w:rPr>
          <w:sz w:val="22"/>
          <w:szCs w:val="22"/>
        </w:rPr>
        <w:t>Please identify your role:</w:t>
      </w:r>
    </w:p>
    <w:p w:rsidR="00ED33E9" w:rsidRDefault="00ED33E9" w:rsidP="00ED33E9">
      <w:pPr>
        <w:pStyle w:val="BodyB"/>
        <w:numPr>
          <w:ilvl w:val="1"/>
          <w:numId w:val="2"/>
        </w:numPr>
        <w:tabs>
          <w:tab w:val="num" w:pos="1509"/>
        </w:tabs>
        <w:ind w:left="1509" w:hanging="429"/>
        <w:rPr>
          <w:sz w:val="22"/>
          <w:szCs w:val="22"/>
        </w:rPr>
      </w:pPr>
      <w:r>
        <w:rPr>
          <w:sz w:val="22"/>
          <w:szCs w:val="22"/>
        </w:rPr>
        <w:t>MD – attending</w:t>
      </w:r>
    </w:p>
    <w:p w:rsidR="00ED33E9" w:rsidRDefault="00ED33E9" w:rsidP="00ED33E9">
      <w:pPr>
        <w:pStyle w:val="BodyB"/>
        <w:numPr>
          <w:ilvl w:val="1"/>
          <w:numId w:val="2"/>
        </w:numPr>
        <w:tabs>
          <w:tab w:val="num" w:pos="1509"/>
        </w:tabs>
        <w:ind w:left="1509" w:hanging="429"/>
        <w:rPr>
          <w:sz w:val="22"/>
          <w:szCs w:val="22"/>
        </w:rPr>
      </w:pPr>
      <w:r>
        <w:rPr>
          <w:sz w:val="22"/>
          <w:szCs w:val="22"/>
        </w:rPr>
        <w:t>MD – intern/resident</w:t>
      </w:r>
    </w:p>
    <w:p w:rsidR="00ED33E9" w:rsidRDefault="00ED33E9" w:rsidP="00ED33E9">
      <w:pPr>
        <w:pStyle w:val="BodyB"/>
        <w:numPr>
          <w:ilvl w:val="1"/>
          <w:numId w:val="2"/>
        </w:numPr>
        <w:tabs>
          <w:tab w:val="num" w:pos="1509"/>
        </w:tabs>
        <w:ind w:left="1509" w:hanging="429"/>
        <w:rPr>
          <w:sz w:val="22"/>
          <w:szCs w:val="22"/>
        </w:rPr>
      </w:pPr>
      <w:r>
        <w:rPr>
          <w:sz w:val="22"/>
          <w:szCs w:val="22"/>
        </w:rPr>
        <w:t>NP</w:t>
      </w:r>
    </w:p>
    <w:p w:rsidR="00ED33E9" w:rsidRDefault="00ED33E9" w:rsidP="00ED33E9">
      <w:pPr>
        <w:pStyle w:val="BodyB"/>
        <w:numPr>
          <w:ilvl w:val="1"/>
          <w:numId w:val="2"/>
        </w:numPr>
        <w:tabs>
          <w:tab w:val="num" w:pos="1509"/>
        </w:tabs>
        <w:ind w:left="1509" w:hanging="429"/>
        <w:rPr>
          <w:sz w:val="22"/>
          <w:szCs w:val="22"/>
        </w:rPr>
      </w:pPr>
      <w:r>
        <w:rPr>
          <w:sz w:val="22"/>
          <w:szCs w:val="22"/>
        </w:rPr>
        <w:t>RN</w:t>
      </w:r>
    </w:p>
    <w:p w:rsidR="00ED33E9" w:rsidRDefault="00ED33E9" w:rsidP="00ED33E9">
      <w:pPr>
        <w:pStyle w:val="BodyB"/>
        <w:numPr>
          <w:ilvl w:val="1"/>
          <w:numId w:val="2"/>
        </w:numPr>
        <w:tabs>
          <w:tab w:val="num" w:pos="1509"/>
        </w:tabs>
        <w:ind w:left="1509" w:hanging="429"/>
        <w:rPr>
          <w:sz w:val="22"/>
          <w:szCs w:val="22"/>
        </w:rPr>
      </w:pPr>
      <w:r>
        <w:rPr>
          <w:sz w:val="22"/>
          <w:szCs w:val="22"/>
        </w:rPr>
        <w:t>Student</w:t>
      </w:r>
    </w:p>
    <w:p w:rsidR="00ED33E9" w:rsidRDefault="00ED33E9" w:rsidP="00ED33E9">
      <w:pPr>
        <w:pStyle w:val="BodyB"/>
        <w:numPr>
          <w:ilvl w:val="1"/>
          <w:numId w:val="2"/>
        </w:numPr>
        <w:tabs>
          <w:tab w:val="num" w:pos="1509"/>
        </w:tabs>
        <w:ind w:left="1509" w:hanging="429"/>
        <w:rPr>
          <w:sz w:val="22"/>
          <w:szCs w:val="22"/>
        </w:rPr>
      </w:pPr>
      <w:r>
        <w:rPr>
          <w:sz w:val="22"/>
          <w:szCs w:val="22"/>
        </w:rPr>
        <w:t>Other house staff______________</w:t>
      </w:r>
    </w:p>
    <w:p w:rsidR="00ED33E9" w:rsidRDefault="00ED33E9" w:rsidP="00ED33E9">
      <w:pPr>
        <w:pStyle w:val="BodyB"/>
        <w:ind w:left="1080"/>
        <w:rPr>
          <w:sz w:val="22"/>
          <w:szCs w:val="22"/>
        </w:rPr>
      </w:pPr>
    </w:p>
    <w:p w:rsidR="00ED33E9" w:rsidRDefault="00ED33E9" w:rsidP="00ED33E9">
      <w:pPr>
        <w:pStyle w:val="BodyB"/>
        <w:numPr>
          <w:ilvl w:val="0"/>
          <w:numId w:val="1"/>
        </w:numPr>
        <w:tabs>
          <w:tab w:val="num" w:pos="789"/>
        </w:tabs>
        <w:ind w:left="789" w:hanging="429"/>
        <w:rPr>
          <w:sz w:val="22"/>
          <w:szCs w:val="22"/>
        </w:rPr>
      </w:pPr>
      <w:r>
        <w:rPr>
          <w:sz w:val="22"/>
          <w:szCs w:val="22"/>
        </w:rPr>
        <w:t>I understand the current MRSA/MSSA screening and decolonization protocol for elective orth</w:t>
      </w:r>
      <w:r>
        <w:rPr>
          <w:sz w:val="22"/>
          <w:szCs w:val="22"/>
        </w:rPr>
        <w:t>o</w:t>
      </w:r>
      <w:r>
        <w:rPr>
          <w:sz w:val="22"/>
          <w:szCs w:val="22"/>
        </w:rPr>
        <w:t>pedic joint surgeries.</w:t>
      </w:r>
    </w:p>
    <w:p w:rsidR="00ED33E9" w:rsidRDefault="00ED33E9" w:rsidP="00ED33E9">
      <w:pPr>
        <w:pStyle w:val="BodyB"/>
        <w:ind w:left="360"/>
        <w:rPr>
          <w:sz w:val="22"/>
          <w:szCs w:val="22"/>
        </w:rPr>
      </w:pPr>
    </w:p>
    <w:p w:rsidR="00ED33E9" w:rsidRDefault="00ED33E9" w:rsidP="00ED33E9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>Strongly Agree</w:t>
      </w:r>
      <w:r>
        <w:rPr>
          <w:sz w:val="22"/>
          <w:szCs w:val="22"/>
        </w:rPr>
        <w:tab/>
        <w:t xml:space="preserve">       Agree</w:t>
      </w:r>
      <w:r>
        <w:rPr>
          <w:sz w:val="22"/>
          <w:szCs w:val="22"/>
        </w:rPr>
        <w:tab/>
        <w:t xml:space="preserve">     Disagree         Strongly disagree        </w:t>
      </w:r>
      <w:proofErr w:type="gramStart"/>
      <w:r>
        <w:rPr>
          <w:sz w:val="22"/>
          <w:szCs w:val="22"/>
        </w:rPr>
        <w:t>Don</w:t>
      </w:r>
      <w:r>
        <w:rPr>
          <w:sz w:val="22"/>
          <w:szCs w:val="22"/>
          <w:lang w:val="fr-FR"/>
        </w:rPr>
        <w:t>’</w:t>
      </w:r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 know</w:t>
      </w:r>
      <w:r>
        <w:rPr>
          <w:sz w:val="22"/>
          <w:szCs w:val="22"/>
        </w:rPr>
        <w:tab/>
      </w:r>
    </w:p>
    <w:p w:rsidR="00ED33E9" w:rsidRDefault="00ED33E9" w:rsidP="00ED33E9">
      <w:pPr>
        <w:pStyle w:val="BodyB"/>
        <w:ind w:left="1440" w:firstLine="720"/>
        <w:rPr>
          <w:sz w:val="22"/>
          <w:szCs w:val="22"/>
        </w:rPr>
      </w:pPr>
    </w:p>
    <w:p w:rsidR="00ED33E9" w:rsidRDefault="00ED33E9" w:rsidP="00ED33E9">
      <w:pPr>
        <w:pStyle w:val="BodyB"/>
        <w:numPr>
          <w:ilvl w:val="0"/>
          <w:numId w:val="1"/>
        </w:numPr>
        <w:tabs>
          <w:tab w:val="num" w:pos="789"/>
        </w:tabs>
        <w:ind w:left="789" w:hanging="429"/>
        <w:rPr>
          <w:sz w:val="22"/>
          <w:szCs w:val="22"/>
        </w:rPr>
      </w:pPr>
      <w:r>
        <w:rPr>
          <w:sz w:val="22"/>
          <w:szCs w:val="22"/>
        </w:rPr>
        <w:t>It is beneficial/necessary for all patients undergoing elective orthopedic joint surgeries to be screened and decolonized for MRSA/MSSA.</w:t>
      </w:r>
    </w:p>
    <w:p w:rsidR="00ED33E9" w:rsidRDefault="00ED33E9" w:rsidP="00ED33E9">
      <w:pPr>
        <w:pStyle w:val="BodyB"/>
        <w:ind w:left="360"/>
        <w:rPr>
          <w:sz w:val="22"/>
          <w:szCs w:val="22"/>
        </w:rPr>
      </w:pPr>
    </w:p>
    <w:p w:rsidR="00ED33E9" w:rsidRDefault="00ED33E9" w:rsidP="00ED33E9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>Strongly Agree</w:t>
      </w:r>
      <w:r>
        <w:rPr>
          <w:sz w:val="22"/>
          <w:szCs w:val="22"/>
        </w:rPr>
        <w:tab/>
        <w:t xml:space="preserve">       Agree</w:t>
      </w:r>
      <w:r>
        <w:rPr>
          <w:sz w:val="22"/>
          <w:szCs w:val="22"/>
        </w:rPr>
        <w:tab/>
        <w:t xml:space="preserve">     Disagree         Strongly disagree        </w:t>
      </w:r>
      <w:proofErr w:type="gramStart"/>
      <w:r>
        <w:rPr>
          <w:sz w:val="22"/>
          <w:szCs w:val="22"/>
        </w:rPr>
        <w:t>Don</w:t>
      </w:r>
      <w:r>
        <w:rPr>
          <w:sz w:val="22"/>
          <w:szCs w:val="22"/>
          <w:lang w:val="fr-FR"/>
        </w:rPr>
        <w:t>’</w:t>
      </w:r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 know</w:t>
      </w:r>
      <w:r>
        <w:rPr>
          <w:sz w:val="22"/>
          <w:szCs w:val="22"/>
        </w:rPr>
        <w:tab/>
      </w:r>
    </w:p>
    <w:p w:rsidR="00ED33E9" w:rsidRDefault="00ED33E9" w:rsidP="00ED33E9">
      <w:pPr>
        <w:pStyle w:val="BodyB"/>
        <w:ind w:left="360"/>
        <w:rPr>
          <w:sz w:val="22"/>
          <w:szCs w:val="22"/>
        </w:rPr>
      </w:pPr>
    </w:p>
    <w:p w:rsidR="00ED33E9" w:rsidRDefault="00ED33E9" w:rsidP="00ED33E9">
      <w:pPr>
        <w:pStyle w:val="BodyB"/>
        <w:numPr>
          <w:ilvl w:val="0"/>
          <w:numId w:val="1"/>
        </w:numPr>
        <w:tabs>
          <w:tab w:val="num" w:pos="789"/>
        </w:tabs>
        <w:ind w:left="789" w:hanging="429"/>
        <w:rPr>
          <w:sz w:val="22"/>
          <w:szCs w:val="22"/>
        </w:rPr>
      </w:pPr>
      <w:r>
        <w:rPr>
          <w:sz w:val="22"/>
          <w:szCs w:val="22"/>
        </w:rPr>
        <w:t>Universal decolonization is more effective than selective decolonization in terms of preventing infection in joint replacement patients.</w:t>
      </w:r>
    </w:p>
    <w:p w:rsidR="00ED33E9" w:rsidRDefault="00ED33E9" w:rsidP="00ED33E9">
      <w:pPr>
        <w:pStyle w:val="BodyB"/>
        <w:ind w:left="360"/>
        <w:rPr>
          <w:sz w:val="22"/>
          <w:szCs w:val="22"/>
        </w:rPr>
      </w:pPr>
    </w:p>
    <w:p w:rsidR="00ED33E9" w:rsidRDefault="00ED33E9" w:rsidP="00ED33E9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>Strongly Agree</w:t>
      </w:r>
      <w:r>
        <w:rPr>
          <w:sz w:val="22"/>
          <w:szCs w:val="22"/>
        </w:rPr>
        <w:tab/>
        <w:t xml:space="preserve">       Agree</w:t>
      </w:r>
      <w:r>
        <w:rPr>
          <w:sz w:val="22"/>
          <w:szCs w:val="22"/>
        </w:rPr>
        <w:tab/>
        <w:t xml:space="preserve">     Disagree         Strongly disagree        </w:t>
      </w:r>
      <w:proofErr w:type="gramStart"/>
      <w:r>
        <w:rPr>
          <w:sz w:val="22"/>
          <w:szCs w:val="22"/>
        </w:rPr>
        <w:t>Don</w:t>
      </w:r>
      <w:r>
        <w:rPr>
          <w:sz w:val="22"/>
          <w:szCs w:val="22"/>
          <w:lang w:val="fr-FR"/>
        </w:rPr>
        <w:t>’</w:t>
      </w:r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 know</w:t>
      </w:r>
      <w:r>
        <w:rPr>
          <w:sz w:val="22"/>
          <w:szCs w:val="22"/>
        </w:rPr>
        <w:tab/>
      </w:r>
    </w:p>
    <w:p w:rsidR="00ED33E9" w:rsidRDefault="00ED33E9" w:rsidP="00ED33E9">
      <w:pPr>
        <w:pStyle w:val="BodyB"/>
        <w:rPr>
          <w:sz w:val="22"/>
          <w:szCs w:val="22"/>
        </w:rPr>
      </w:pPr>
    </w:p>
    <w:p w:rsidR="00ED33E9" w:rsidRDefault="00ED33E9" w:rsidP="00ED33E9">
      <w:pPr>
        <w:pStyle w:val="BodyB"/>
        <w:numPr>
          <w:ilvl w:val="0"/>
          <w:numId w:val="1"/>
        </w:numPr>
        <w:tabs>
          <w:tab w:val="num" w:pos="789"/>
        </w:tabs>
        <w:ind w:left="789" w:hanging="429"/>
        <w:rPr>
          <w:sz w:val="22"/>
          <w:szCs w:val="22"/>
        </w:rPr>
      </w:pPr>
      <w:r>
        <w:rPr>
          <w:sz w:val="22"/>
          <w:szCs w:val="22"/>
        </w:rPr>
        <w:t>Patients are being properly screened and decolonized for MRSA/MSSA prior to surgery.</w:t>
      </w:r>
    </w:p>
    <w:p w:rsidR="00ED33E9" w:rsidRDefault="00ED33E9" w:rsidP="00ED33E9">
      <w:pPr>
        <w:pStyle w:val="BodyB"/>
        <w:ind w:left="360"/>
        <w:rPr>
          <w:sz w:val="22"/>
          <w:szCs w:val="22"/>
        </w:rPr>
      </w:pPr>
    </w:p>
    <w:p w:rsidR="00ED33E9" w:rsidRDefault="00ED33E9" w:rsidP="00ED33E9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>Strongly Agree</w:t>
      </w:r>
      <w:r>
        <w:rPr>
          <w:sz w:val="22"/>
          <w:szCs w:val="22"/>
        </w:rPr>
        <w:tab/>
        <w:t xml:space="preserve">       Agree</w:t>
      </w:r>
      <w:r>
        <w:rPr>
          <w:sz w:val="22"/>
          <w:szCs w:val="22"/>
        </w:rPr>
        <w:tab/>
        <w:t xml:space="preserve">     Disagree         Strongly disagree        </w:t>
      </w:r>
      <w:proofErr w:type="gramStart"/>
      <w:r>
        <w:rPr>
          <w:sz w:val="22"/>
          <w:szCs w:val="22"/>
        </w:rPr>
        <w:t>Don</w:t>
      </w:r>
      <w:r>
        <w:rPr>
          <w:sz w:val="22"/>
          <w:szCs w:val="22"/>
          <w:lang w:val="fr-FR"/>
        </w:rPr>
        <w:t>’</w:t>
      </w:r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 know</w:t>
      </w:r>
      <w:r>
        <w:rPr>
          <w:sz w:val="22"/>
          <w:szCs w:val="22"/>
        </w:rPr>
        <w:tab/>
      </w:r>
    </w:p>
    <w:p w:rsidR="00ED33E9" w:rsidRDefault="00ED33E9" w:rsidP="00ED33E9">
      <w:pPr>
        <w:pStyle w:val="BodyB"/>
        <w:ind w:left="360"/>
        <w:rPr>
          <w:sz w:val="22"/>
          <w:szCs w:val="22"/>
        </w:rPr>
      </w:pPr>
    </w:p>
    <w:p w:rsidR="00ED33E9" w:rsidRDefault="00ED33E9" w:rsidP="00ED33E9">
      <w:pPr>
        <w:pStyle w:val="BodyB"/>
        <w:numPr>
          <w:ilvl w:val="0"/>
          <w:numId w:val="1"/>
        </w:numPr>
        <w:tabs>
          <w:tab w:val="num" w:pos="789"/>
        </w:tabs>
        <w:ind w:left="789" w:hanging="429"/>
        <w:rPr>
          <w:sz w:val="22"/>
          <w:szCs w:val="22"/>
        </w:rPr>
      </w:pPr>
      <w:r>
        <w:rPr>
          <w:sz w:val="22"/>
          <w:szCs w:val="22"/>
        </w:rPr>
        <w:t>It is cost efficient to screen and decolonize patients prior to elective orthopedic joint surgeries.</w:t>
      </w:r>
    </w:p>
    <w:p w:rsidR="00ED33E9" w:rsidRDefault="00ED33E9" w:rsidP="00ED33E9">
      <w:pPr>
        <w:pStyle w:val="BodyB"/>
        <w:rPr>
          <w:sz w:val="22"/>
          <w:szCs w:val="22"/>
        </w:rPr>
      </w:pPr>
    </w:p>
    <w:p w:rsidR="00ED33E9" w:rsidRDefault="00ED33E9" w:rsidP="00ED33E9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>Strongly Agree</w:t>
      </w:r>
      <w:r>
        <w:rPr>
          <w:sz w:val="22"/>
          <w:szCs w:val="22"/>
        </w:rPr>
        <w:tab/>
        <w:t xml:space="preserve">       Agree</w:t>
      </w:r>
      <w:r>
        <w:rPr>
          <w:sz w:val="22"/>
          <w:szCs w:val="22"/>
        </w:rPr>
        <w:tab/>
        <w:t xml:space="preserve">     Disagree         Strongly disagree        </w:t>
      </w:r>
      <w:proofErr w:type="gramStart"/>
      <w:r>
        <w:rPr>
          <w:sz w:val="22"/>
          <w:szCs w:val="22"/>
        </w:rPr>
        <w:t>Don</w:t>
      </w:r>
      <w:r>
        <w:rPr>
          <w:sz w:val="22"/>
          <w:szCs w:val="22"/>
          <w:lang w:val="fr-FR"/>
        </w:rPr>
        <w:t>’</w:t>
      </w:r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 know</w:t>
      </w:r>
      <w:r>
        <w:rPr>
          <w:sz w:val="22"/>
          <w:szCs w:val="22"/>
        </w:rPr>
        <w:tab/>
      </w:r>
    </w:p>
    <w:p w:rsidR="00ED33E9" w:rsidRDefault="00ED33E9" w:rsidP="00ED33E9">
      <w:pPr>
        <w:pStyle w:val="BodyB"/>
        <w:rPr>
          <w:sz w:val="22"/>
          <w:szCs w:val="22"/>
        </w:rPr>
      </w:pPr>
    </w:p>
    <w:p w:rsidR="00ED33E9" w:rsidRDefault="00ED33E9" w:rsidP="00ED33E9">
      <w:pPr>
        <w:pStyle w:val="BodyB"/>
        <w:numPr>
          <w:ilvl w:val="0"/>
          <w:numId w:val="1"/>
        </w:numPr>
        <w:tabs>
          <w:tab w:val="num" w:pos="789"/>
        </w:tabs>
        <w:ind w:left="789" w:hanging="429"/>
        <w:rPr>
          <w:sz w:val="22"/>
          <w:szCs w:val="22"/>
        </w:rPr>
      </w:pPr>
      <w:r>
        <w:rPr>
          <w:sz w:val="22"/>
          <w:szCs w:val="22"/>
        </w:rPr>
        <w:t>What is the most significant barrier to screening and MRSA/MSSA decolonization of patients?</w:t>
      </w:r>
    </w:p>
    <w:p w:rsidR="00ED33E9" w:rsidRDefault="00ED33E9" w:rsidP="00ED33E9">
      <w:pPr>
        <w:pStyle w:val="BodyB"/>
        <w:numPr>
          <w:ilvl w:val="1"/>
          <w:numId w:val="3"/>
        </w:numPr>
        <w:tabs>
          <w:tab w:val="num" w:pos="1509"/>
        </w:tabs>
        <w:ind w:left="1509" w:hanging="429"/>
        <w:rPr>
          <w:sz w:val="22"/>
          <w:szCs w:val="22"/>
        </w:rPr>
      </w:pPr>
      <w:r>
        <w:rPr>
          <w:sz w:val="22"/>
          <w:szCs w:val="22"/>
        </w:rPr>
        <w:t>Time/inconvenience</w:t>
      </w:r>
    </w:p>
    <w:p w:rsidR="00ED33E9" w:rsidRDefault="00ED33E9" w:rsidP="00ED33E9">
      <w:pPr>
        <w:pStyle w:val="BodyB"/>
        <w:numPr>
          <w:ilvl w:val="1"/>
          <w:numId w:val="3"/>
        </w:numPr>
        <w:tabs>
          <w:tab w:val="num" w:pos="1509"/>
        </w:tabs>
        <w:ind w:left="1509" w:hanging="429"/>
        <w:rPr>
          <w:sz w:val="22"/>
          <w:szCs w:val="22"/>
        </w:rPr>
      </w:pPr>
      <w:proofErr w:type="spellStart"/>
      <w:r>
        <w:rPr>
          <w:sz w:val="22"/>
          <w:szCs w:val="22"/>
          <w:lang w:val="it-IT"/>
        </w:rPr>
        <w:t>Cost</w:t>
      </w:r>
      <w:proofErr w:type="spellEnd"/>
    </w:p>
    <w:p w:rsidR="00ED33E9" w:rsidRDefault="00ED33E9" w:rsidP="00ED33E9">
      <w:pPr>
        <w:pStyle w:val="BodyB"/>
        <w:numPr>
          <w:ilvl w:val="1"/>
          <w:numId w:val="3"/>
        </w:numPr>
        <w:tabs>
          <w:tab w:val="num" w:pos="1509"/>
        </w:tabs>
        <w:ind w:left="1509" w:hanging="429"/>
        <w:rPr>
          <w:sz w:val="22"/>
          <w:szCs w:val="22"/>
        </w:rPr>
      </w:pPr>
      <w:r>
        <w:rPr>
          <w:sz w:val="22"/>
          <w:szCs w:val="22"/>
        </w:rPr>
        <w:t>Don</w:t>
      </w:r>
      <w:r>
        <w:rPr>
          <w:sz w:val="22"/>
          <w:szCs w:val="22"/>
          <w:lang w:val="fr-FR"/>
        </w:rPr>
        <w:t>’</w:t>
      </w:r>
      <w:r>
        <w:rPr>
          <w:sz w:val="22"/>
          <w:szCs w:val="22"/>
        </w:rPr>
        <w:t>t feel it is beneficial/necessary</w:t>
      </w:r>
    </w:p>
    <w:p w:rsidR="00ED33E9" w:rsidRDefault="00ED33E9" w:rsidP="00ED33E9">
      <w:pPr>
        <w:pStyle w:val="BodyB"/>
        <w:numPr>
          <w:ilvl w:val="1"/>
          <w:numId w:val="3"/>
        </w:numPr>
        <w:tabs>
          <w:tab w:val="num" w:pos="1509"/>
        </w:tabs>
        <w:ind w:left="1509" w:hanging="429"/>
        <w:rPr>
          <w:sz w:val="22"/>
          <w:szCs w:val="22"/>
        </w:rPr>
      </w:pPr>
      <w:r>
        <w:rPr>
          <w:sz w:val="22"/>
          <w:szCs w:val="22"/>
        </w:rPr>
        <w:t>Other_______________________</w:t>
      </w:r>
    </w:p>
    <w:p w:rsidR="00ED33E9" w:rsidRDefault="00ED33E9" w:rsidP="00ED33E9">
      <w:pPr>
        <w:pStyle w:val="BodyB"/>
        <w:rPr>
          <w:sz w:val="22"/>
          <w:szCs w:val="22"/>
        </w:rPr>
      </w:pPr>
    </w:p>
    <w:p w:rsidR="00ED33E9" w:rsidRDefault="00ED33E9" w:rsidP="00ED33E9">
      <w:pPr>
        <w:pStyle w:val="BodyB"/>
        <w:numPr>
          <w:ilvl w:val="0"/>
          <w:numId w:val="1"/>
        </w:numPr>
        <w:tabs>
          <w:tab w:val="num" w:pos="789"/>
        </w:tabs>
        <w:ind w:left="789" w:hanging="429"/>
        <w:rPr>
          <w:sz w:val="22"/>
          <w:szCs w:val="22"/>
        </w:rPr>
      </w:pPr>
      <w:proofErr w:type="spellStart"/>
      <w:r>
        <w:rPr>
          <w:sz w:val="22"/>
          <w:szCs w:val="22"/>
          <w:lang w:val="fr-FR"/>
        </w:rPr>
        <w:t>Comments</w:t>
      </w:r>
      <w:proofErr w:type="spellEnd"/>
      <w:r>
        <w:rPr>
          <w:sz w:val="22"/>
          <w:szCs w:val="22"/>
          <w:lang w:val="fr-FR"/>
        </w:rPr>
        <w:t>:</w:t>
      </w:r>
    </w:p>
    <w:p w:rsidR="00ED33E9" w:rsidRDefault="00ED33E9" w:rsidP="00ED33E9">
      <w:pPr>
        <w:pStyle w:val="BodyB"/>
        <w:ind w:left="360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CB9" w:rsidRDefault="00082CB9">
      <w:bookmarkStart w:id="0" w:name="_GoBack"/>
      <w:bookmarkEnd w:id="0"/>
    </w:p>
    <w:sectPr w:rsidR="00082C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55B"/>
    <w:multiLevelType w:val="multilevel"/>
    <w:tmpl w:val="995E4A6C"/>
    <w:styleLink w:val="List41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93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</w:rPr>
    </w:lvl>
  </w:abstractNum>
  <w:abstractNum w:abstractNumId="1">
    <w:nsid w:val="25CF1D53"/>
    <w:multiLevelType w:val="multilevel"/>
    <w:tmpl w:val="7414A4DA"/>
    <w:styleLink w:val="List31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93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</w:rPr>
    </w:lvl>
  </w:abstractNum>
  <w:abstractNum w:abstractNumId="2">
    <w:nsid w:val="289A4CC9"/>
    <w:multiLevelType w:val="multilevel"/>
    <w:tmpl w:val="F5346AE2"/>
    <w:styleLink w:val="List21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93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  <w:lang w:val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E9"/>
    <w:rsid w:val="00082CB9"/>
    <w:rsid w:val="00367136"/>
    <w:rsid w:val="00E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AD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rsid w:val="00ED33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numbering" w:customStyle="1" w:styleId="List21">
    <w:name w:val="List 21"/>
    <w:basedOn w:val="NoList"/>
    <w:rsid w:val="00ED33E9"/>
    <w:pPr>
      <w:numPr>
        <w:numId w:val="1"/>
      </w:numPr>
    </w:pPr>
  </w:style>
  <w:style w:type="numbering" w:customStyle="1" w:styleId="List31">
    <w:name w:val="List 31"/>
    <w:basedOn w:val="NoList"/>
    <w:rsid w:val="00ED33E9"/>
    <w:pPr>
      <w:numPr>
        <w:numId w:val="2"/>
      </w:numPr>
    </w:pPr>
  </w:style>
  <w:style w:type="numbering" w:customStyle="1" w:styleId="List41">
    <w:name w:val="List 41"/>
    <w:basedOn w:val="NoList"/>
    <w:rsid w:val="00ED33E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rsid w:val="00ED33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numbering" w:customStyle="1" w:styleId="List21">
    <w:name w:val="List 21"/>
    <w:basedOn w:val="NoList"/>
    <w:rsid w:val="00ED33E9"/>
    <w:pPr>
      <w:numPr>
        <w:numId w:val="1"/>
      </w:numPr>
    </w:pPr>
  </w:style>
  <w:style w:type="numbering" w:customStyle="1" w:styleId="List31">
    <w:name w:val="List 31"/>
    <w:basedOn w:val="NoList"/>
    <w:rsid w:val="00ED33E9"/>
    <w:pPr>
      <w:numPr>
        <w:numId w:val="2"/>
      </w:numPr>
    </w:pPr>
  </w:style>
  <w:style w:type="numbering" w:customStyle="1" w:styleId="List41">
    <w:name w:val="List 41"/>
    <w:basedOn w:val="NoList"/>
    <w:rsid w:val="00ED33E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Masroor</dc:creator>
  <cp:keywords/>
  <dc:description/>
  <cp:lastModifiedBy>Nadia Masroor</cp:lastModifiedBy>
  <cp:revision>1</cp:revision>
  <dcterms:created xsi:type="dcterms:W3CDTF">2015-10-13T18:13:00Z</dcterms:created>
  <dcterms:modified xsi:type="dcterms:W3CDTF">2015-10-13T18:13:00Z</dcterms:modified>
</cp:coreProperties>
</file>