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B77" w:rsidRPr="00CD6B77" w:rsidRDefault="00CD6B77" w:rsidP="00CD6B77">
      <w:pPr>
        <w:jc w:val="center"/>
        <w:rPr>
          <w:sz w:val="28"/>
          <w:szCs w:val="28"/>
        </w:rPr>
      </w:pPr>
      <w:r w:rsidRPr="00CD6B77">
        <w:rPr>
          <w:sz w:val="28"/>
          <w:szCs w:val="28"/>
        </w:rPr>
        <w:t>Support Info</w:t>
      </w:r>
      <w:r>
        <w:rPr>
          <w:rFonts w:hint="eastAsia"/>
          <w:sz w:val="28"/>
          <w:szCs w:val="28"/>
        </w:rPr>
        <w:t>r</w:t>
      </w:r>
      <w:r w:rsidRPr="00CD6B77">
        <w:rPr>
          <w:sz w:val="28"/>
          <w:szCs w:val="28"/>
        </w:rPr>
        <w:t>mation</w:t>
      </w:r>
    </w:p>
    <w:p w:rsidR="00CD6B77" w:rsidRDefault="00CD6B77">
      <w:pPr>
        <w:rPr>
          <w:sz w:val="24"/>
          <w:szCs w:val="24"/>
        </w:rPr>
      </w:pPr>
    </w:p>
    <w:p w:rsidR="00CD6B77" w:rsidRPr="00E932C0" w:rsidRDefault="00E932C0" w:rsidP="00E932C0">
      <w:pPr>
        <w:jc w:val="center"/>
        <w:rPr>
          <w:sz w:val="28"/>
          <w:szCs w:val="28"/>
        </w:rPr>
      </w:pPr>
      <w:r w:rsidRPr="00E932C0">
        <w:rPr>
          <w:sz w:val="28"/>
          <w:szCs w:val="28"/>
        </w:rPr>
        <w:t>Content</w:t>
      </w:r>
    </w:p>
    <w:p w:rsidR="00760DA2" w:rsidRPr="008C184E" w:rsidRDefault="00760DA2" w:rsidP="00760DA2">
      <w:pPr>
        <w:rPr>
          <w:rFonts w:ascii="Times New Roman" w:hAnsi="Times New Roman" w:cs="Times New Roman"/>
          <w:sz w:val="24"/>
          <w:szCs w:val="24"/>
        </w:rPr>
      </w:pPr>
      <w:r w:rsidRPr="008C184E">
        <w:rPr>
          <w:rFonts w:ascii="Times New Roman" w:hAnsi="Times New Roman" w:cs="Times New Roman"/>
          <w:sz w:val="24"/>
          <w:szCs w:val="24"/>
        </w:rPr>
        <w:t xml:space="preserve">Figure </w:t>
      </w:r>
      <w:r w:rsidR="00640340" w:rsidRPr="008C184E">
        <w:rPr>
          <w:rFonts w:ascii="Times New Roman" w:hAnsi="Times New Roman" w:cs="Times New Roman"/>
          <w:sz w:val="24"/>
          <w:szCs w:val="24"/>
        </w:rPr>
        <w:t>S</w:t>
      </w:r>
      <w:r w:rsidRPr="008C184E">
        <w:rPr>
          <w:rFonts w:ascii="Times New Roman" w:hAnsi="Times New Roman" w:cs="Times New Roman"/>
          <w:sz w:val="24"/>
          <w:szCs w:val="24"/>
        </w:rPr>
        <w:t xml:space="preserve">1 the </w:t>
      </w:r>
      <w:r w:rsidR="003278A7" w:rsidRPr="008C184E">
        <w:rPr>
          <w:rFonts w:ascii="Times New Roman" w:hAnsi="Times New Roman" w:cs="Times New Roman"/>
          <w:sz w:val="24"/>
          <w:szCs w:val="24"/>
        </w:rPr>
        <w:t xml:space="preserve">Ultraviolet spectra </w:t>
      </w:r>
      <w:r w:rsidRPr="008C184E">
        <w:rPr>
          <w:rFonts w:ascii="Times New Roman" w:hAnsi="Times New Roman" w:cs="Times New Roman"/>
          <w:sz w:val="24"/>
          <w:szCs w:val="24"/>
        </w:rPr>
        <w:t>of PFIO</w:t>
      </w:r>
      <w:r w:rsidR="008C184E">
        <w:rPr>
          <w:rFonts w:ascii="Times New Roman" w:hAnsi="Times New Roman" w:cs="Times New Roman"/>
          <w:sz w:val="24"/>
          <w:szCs w:val="24"/>
        </w:rPr>
        <w:t>…………………</w:t>
      </w:r>
      <w:r w:rsidR="009A79BC" w:rsidRPr="008C184E">
        <w:rPr>
          <w:rFonts w:ascii="Times New Roman" w:hAnsi="Times New Roman" w:cs="Times New Roman"/>
          <w:sz w:val="24"/>
          <w:szCs w:val="24"/>
        </w:rPr>
        <w:t>………………</w:t>
      </w:r>
      <w:r w:rsidR="008C184E">
        <w:rPr>
          <w:rFonts w:ascii="Times New Roman" w:hAnsi="Times New Roman" w:cs="Times New Roman"/>
          <w:sz w:val="24"/>
          <w:szCs w:val="24"/>
        </w:rPr>
        <w:t>…</w:t>
      </w:r>
      <w:r w:rsidR="008C184E">
        <w:rPr>
          <w:rFonts w:ascii="Times New Roman" w:hAnsi="Times New Roman" w:cs="Times New Roman" w:hint="eastAsia"/>
          <w:sz w:val="24"/>
          <w:szCs w:val="24"/>
        </w:rPr>
        <w:t>.</w:t>
      </w:r>
      <w:r w:rsidR="009A79BC" w:rsidRPr="008C184E">
        <w:rPr>
          <w:rFonts w:ascii="Times New Roman" w:hAnsi="Times New Roman" w:cs="Times New Roman"/>
          <w:sz w:val="24"/>
          <w:szCs w:val="24"/>
        </w:rPr>
        <w:t>………</w:t>
      </w:r>
      <w:r w:rsidR="00E932C0" w:rsidRPr="008C184E">
        <w:rPr>
          <w:rFonts w:ascii="Times New Roman" w:hAnsi="Times New Roman" w:cs="Times New Roman"/>
          <w:sz w:val="24"/>
          <w:szCs w:val="24"/>
        </w:rPr>
        <w:t>2</w:t>
      </w:r>
    </w:p>
    <w:p w:rsidR="00760DA2" w:rsidRDefault="007577FE" w:rsidP="00760DA2">
      <w:pPr>
        <w:rPr>
          <w:rFonts w:ascii="Times New Roman" w:hAnsi="Times New Roman" w:cs="Times New Roman"/>
          <w:sz w:val="24"/>
          <w:szCs w:val="24"/>
        </w:rPr>
      </w:pPr>
      <w:r w:rsidRPr="008C184E">
        <w:rPr>
          <w:rFonts w:ascii="Times New Roman" w:hAnsi="Times New Roman" w:cs="Times New Roman"/>
          <w:sz w:val="24"/>
          <w:szCs w:val="24"/>
        </w:rPr>
        <w:t xml:space="preserve">Figure S2 </w:t>
      </w:r>
      <w:r w:rsidRPr="008C184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184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8C184E">
        <w:rPr>
          <w:rFonts w:ascii="Times New Roman" w:hAnsi="Times New Roman" w:cs="Times New Roman"/>
          <w:sz w:val="24"/>
          <w:szCs w:val="24"/>
        </w:rPr>
        <w:t>NMR(</w:t>
      </w:r>
      <w:proofErr w:type="gramEnd"/>
      <w:r w:rsidRPr="008C184E">
        <w:rPr>
          <w:rFonts w:ascii="Times New Roman" w:hAnsi="Times New Roman" w:cs="Times New Roman"/>
          <w:sz w:val="24"/>
          <w:szCs w:val="24"/>
        </w:rPr>
        <w:t>400MHz, CDCl3) spectra of PFIO</w:t>
      </w:r>
      <w:r w:rsidR="008C184E">
        <w:rPr>
          <w:rFonts w:ascii="Times New Roman" w:hAnsi="Times New Roman" w:cs="Times New Roman"/>
          <w:sz w:val="24"/>
          <w:szCs w:val="24"/>
        </w:rPr>
        <w:t>………………………</w:t>
      </w:r>
      <w:r w:rsidR="008C184E">
        <w:rPr>
          <w:rFonts w:ascii="Times New Roman" w:hAnsi="Times New Roman" w:cs="Times New Roman" w:hint="eastAsia"/>
          <w:sz w:val="24"/>
          <w:szCs w:val="24"/>
        </w:rPr>
        <w:t>..</w:t>
      </w:r>
      <w:r w:rsidR="009A79BC" w:rsidRPr="008C184E">
        <w:rPr>
          <w:rFonts w:ascii="Times New Roman" w:hAnsi="Times New Roman" w:cs="Times New Roman"/>
          <w:sz w:val="24"/>
          <w:szCs w:val="24"/>
        </w:rPr>
        <w:t>……..</w:t>
      </w:r>
      <w:r w:rsidR="00E932C0" w:rsidRPr="008C184E">
        <w:rPr>
          <w:rFonts w:ascii="Times New Roman" w:hAnsi="Times New Roman" w:cs="Times New Roman"/>
          <w:sz w:val="24"/>
          <w:szCs w:val="24"/>
        </w:rPr>
        <w:t>3</w:t>
      </w:r>
    </w:p>
    <w:p w:rsidR="00A84EF7" w:rsidRPr="00A84EF7" w:rsidRDefault="00A84EF7" w:rsidP="00760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 xml:space="preserve">igure S3 </w:t>
      </w:r>
      <w:r w:rsidR="00E55B0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rystal packing of PFIO</w:t>
      </w:r>
      <w:r w:rsidR="00C30AF6">
        <w:rPr>
          <w:rFonts w:ascii="Times New Roman" w:hAnsi="Times New Roman" w:cs="Times New Roman"/>
          <w:sz w:val="24"/>
          <w:szCs w:val="24"/>
        </w:rPr>
        <w:t>…………</w:t>
      </w:r>
      <w:r w:rsidR="00E55B05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E55B05">
        <w:rPr>
          <w:rFonts w:ascii="Times New Roman" w:hAnsi="Times New Roman" w:cs="Times New Roman" w:hint="eastAsia"/>
          <w:sz w:val="24"/>
          <w:szCs w:val="24"/>
        </w:rPr>
        <w:t>.</w:t>
      </w:r>
      <w:r w:rsidR="00C30AF6">
        <w:rPr>
          <w:rFonts w:ascii="Times New Roman" w:hAnsi="Times New Roman" w:cs="Times New Roman" w:hint="eastAsia"/>
          <w:sz w:val="24"/>
          <w:szCs w:val="24"/>
        </w:rPr>
        <w:t>...</w:t>
      </w:r>
      <w:r w:rsidR="00E55B05">
        <w:rPr>
          <w:rFonts w:ascii="Times New Roman" w:hAnsi="Times New Roman" w:cs="Times New Roman" w:hint="eastAsia"/>
          <w:sz w:val="24"/>
          <w:szCs w:val="24"/>
        </w:rPr>
        <w:t>4</w:t>
      </w:r>
    </w:p>
    <w:p w:rsidR="00E6575D" w:rsidRDefault="00760DA2">
      <w:pPr>
        <w:rPr>
          <w:rFonts w:ascii="Times New Roman" w:hAnsi="Times New Roman" w:cs="Times New Roman"/>
          <w:sz w:val="24"/>
          <w:szCs w:val="24"/>
        </w:rPr>
      </w:pPr>
      <w:r w:rsidRPr="008C184E">
        <w:rPr>
          <w:rFonts w:ascii="Times New Roman" w:hAnsi="Times New Roman" w:cs="Times New Roman"/>
          <w:sz w:val="24"/>
          <w:szCs w:val="24"/>
        </w:rPr>
        <w:t xml:space="preserve">Table </w:t>
      </w:r>
      <w:r w:rsidR="00640340" w:rsidRPr="008C184E">
        <w:rPr>
          <w:rFonts w:ascii="Times New Roman" w:hAnsi="Times New Roman" w:cs="Times New Roman"/>
          <w:sz w:val="24"/>
          <w:szCs w:val="24"/>
        </w:rPr>
        <w:t>S</w:t>
      </w:r>
      <w:r w:rsidRPr="008C184E">
        <w:rPr>
          <w:rFonts w:ascii="Times New Roman" w:hAnsi="Times New Roman" w:cs="Times New Roman"/>
          <w:sz w:val="24"/>
          <w:szCs w:val="24"/>
        </w:rPr>
        <w:t>1 Element analysis</w:t>
      </w:r>
      <w:r w:rsidR="00D24AD4" w:rsidRPr="008C184E">
        <w:rPr>
          <w:rFonts w:ascii="Times New Roman" w:hAnsi="Times New Roman" w:cs="Times New Roman"/>
          <w:sz w:val="24"/>
          <w:szCs w:val="24"/>
        </w:rPr>
        <w:t xml:space="preserve"> result of PFIO</w:t>
      </w:r>
      <w:r w:rsidR="008C184E">
        <w:rPr>
          <w:rFonts w:ascii="Times New Roman" w:hAnsi="Times New Roman" w:cs="Times New Roman"/>
          <w:sz w:val="24"/>
          <w:szCs w:val="24"/>
        </w:rPr>
        <w:t>…………………………</w:t>
      </w:r>
      <w:r w:rsidR="009A79BC" w:rsidRPr="008C184E">
        <w:rPr>
          <w:rFonts w:ascii="Times New Roman" w:hAnsi="Times New Roman" w:cs="Times New Roman"/>
          <w:sz w:val="24"/>
          <w:szCs w:val="24"/>
        </w:rPr>
        <w:t>…….…………….</w:t>
      </w:r>
      <w:r w:rsidR="00E932C0" w:rsidRPr="008C184E">
        <w:rPr>
          <w:rFonts w:ascii="Times New Roman" w:hAnsi="Times New Roman" w:cs="Times New Roman"/>
          <w:sz w:val="24"/>
          <w:szCs w:val="24"/>
        </w:rPr>
        <w:t>4</w:t>
      </w:r>
    </w:p>
    <w:p w:rsidR="00520E93" w:rsidRPr="008C184E" w:rsidRDefault="00520E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S2 </w:t>
      </w:r>
      <w:r w:rsidRPr="00520E93">
        <w:rPr>
          <w:rFonts w:ascii="Times New Roman" w:hAnsi="Times New Roman" w:cs="Times New Roman"/>
          <w:sz w:val="24"/>
          <w:szCs w:val="24"/>
        </w:rPr>
        <w:t xml:space="preserve">Crystal and experimental data of </w:t>
      </w:r>
      <w:r w:rsidR="00A84EF7">
        <w:rPr>
          <w:rFonts w:ascii="Times New Roman" w:hAnsi="Times New Roman" w:cs="Times New Roman" w:hint="eastAsia"/>
          <w:sz w:val="24"/>
          <w:szCs w:val="24"/>
        </w:rPr>
        <w:t>PFIO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E55B05">
        <w:rPr>
          <w:rFonts w:ascii="Times New Roman" w:hAnsi="Times New Roman" w:cs="Times New Roman"/>
          <w:sz w:val="24"/>
          <w:szCs w:val="24"/>
        </w:rPr>
        <w:t>……………</w:t>
      </w:r>
      <w:r w:rsidR="00E55B05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E55B05">
        <w:rPr>
          <w:rFonts w:ascii="Times New Roman" w:hAnsi="Times New Roman" w:cs="Times New Roman" w:hint="eastAsia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E55B05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E55B05">
        <w:rPr>
          <w:rFonts w:ascii="Times New Roman" w:hAnsi="Times New Roman" w:cs="Times New Roman" w:hint="eastAsia"/>
          <w:sz w:val="24"/>
          <w:szCs w:val="24"/>
        </w:rPr>
        <w:t>5</w:t>
      </w:r>
    </w:p>
    <w:p w:rsidR="00ED0057" w:rsidRDefault="00DE5EDD">
      <w:r>
        <w:rPr>
          <w:noProof/>
        </w:rPr>
        <w:br w:type="page"/>
      </w:r>
    </w:p>
    <w:p w:rsidR="00E6575D" w:rsidRPr="008C184E" w:rsidRDefault="008E20D2" w:rsidP="00CA05DD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05A9482" wp14:editId="1E001E17">
            <wp:extent cx="5274310" cy="3671762"/>
            <wp:effectExtent l="0" t="0" r="2540" b="5080"/>
            <wp:docPr id="1" name="图片 1" descr="D:\study\李晖老师\POWDER DIFFRACTION\131223\upload\UV(13122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y\李晖老师\POWDER DIFFRACTION\131223\upload\UV(131223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5DD" w:rsidRPr="008C184E">
        <w:rPr>
          <w:rFonts w:ascii="Times New Roman" w:hAnsi="Times New Roman" w:cs="Times New Roman"/>
          <w:sz w:val="24"/>
          <w:szCs w:val="24"/>
        </w:rPr>
        <w:t>Figure S1 the Ultraviolet spectra of PFIO</w:t>
      </w:r>
    </w:p>
    <w:p w:rsidR="00E6575D" w:rsidRDefault="00E6575D"/>
    <w:p w:rsidR="00520E93" w:rsidRDefault="00520E93"/>
    <w:p w:rsidR="00520E93" w:rsidRDefault="00520E93"/>
    <w:p w:rsidR="00DE5EDD" w:rsidRDefault="00DE5EDD" w:rsidP="00F96267">
      <w:pPr>
        <w:sectPr w:rsidR="00DE5EDD" w:rsidSect="00DE5EDD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E5EDD" w:rsidRDefault="00DE5EDD" w:rsidP="00F96267">
      <w:r w:rsidRPr="00E6575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.55pt;height:370.2pt" o:ole="">
            <v:imagedata r:id="rId10" o:title=""/>
          </v:shape>
          <o:OLEObject Type="Embed" ProgID="FoxitReader.Document" ShapeID="_x0000_i1025" DrawAspect="Content" ObjectID="_1518373449" r:id="rId11"/>
        </w:object>
      </w:r>
    </w:p>
    <w:p w:rsidR="00CA05DD" w:rsidRPr="008C184E" w:rsidRDefault="00CA05DD" w:rsidP="00CA05DD">
      <w:pPr>
        <w:rPr>
          <w:rFonts w:ascii="Times New Roman" w:hAnsi="Times New Roman" w:cs="Times New Roman"/>
        </w:rPr>
      </w:pPr>
      <w:r w:rsidRPr="008C184E">
        <w:rPr>
          <w:rFonts w:ascii="Times New Roman" w:hAnsi="Times New Roman" w:cs="Times New Roman"/>
          <w:sz w:val="24"/>
          <w:szCs w:val="24"/>
        </w:rPr>
        <w:t xml:space="preserve">Figure S2 </w:t>
      </w:r>
      <w:r w:rsidRPr="008C184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184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8C184E">
        <w:rPr>
          <w:rFonts w:ascii="Times New Roman" w:hAnsi="Times New Roman" w:cs="Times New Roman"/>
          <w:sz w:val="24"/>
          <w:szCs w:val="24"/>
        </w:rPr>
        <w:t>NMR(</w:t>
      </w:r>
      <w:proofErr w:type="gramEnd"/>
      <w:r w:rsidRPr="008C184E">
        <w:rPr>
          <w:rFonts w:ascii="Times New Roman" w:hAnsi="Times New Roman" w:cs="Times New Roman"/>
          <w:sz w:val="24"/>
          <w:szCs w:val="24"/>
        </w:rPr>
        <w:t>400MHz, CDCl3) spectra of PFIO</w:t>
      </w:r>
    </w:p>
    <w:p w:rsidR="00CA05DD" w:rsidRDefault="00CA05DD" w:rsidP="00CA05DD"/>
    <w:p w:rsidR="00DE5EDD" w:rsidRPr="00CA05DD" w:rsidRDefault="00DE5EDD" w:rsidP="00F96267">
      <w:pPr>
        <w:sectPr w:rsidR="00DE5EDD" w:rsidRPr="00CA05DD" w:rsidSect="00DE5ED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520E93" w:rsidRDefault="008E20D2" w:rsidP="00F9626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7F1F30" wp14:editId="02DC20A6">
            <wp:extent cx="5274310" cy="3954445"/>
            <wp:effectExtent l="0" t="0" r="2540" b="8255"/>
            <wp:docPr id="2" name="图片 2" descr="D:\study\李晖老师\POWDER DIFFRACTION\131223\upload\Pack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y\李晖老师\POWDER DIFFRACTION\131223\upload\Packing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20E93">
        <w:rPr>
          <w:rFonts w:ascii="Times New Roman" w:hAnsi="Times New Roman" w:cs="Times New Roman"/>
          <w:sz w:val="24"/>
          <w:szCs w:val="24"/>
        </w:rPr>
        <w:t>F</w:t>
      </w:r>
      <w:r w:rsidR="00520E93">
        <w:rPr>
          <w:rFonts w:ascii="Times New Roman" w:hAnsi="Times New Roman" w:cs="Times New Roman" w:hint="eastAsia"/>
          <w:sz w:val="24"/>
          <w:szCs w:val="24"/>
        </w:rPr>
        <w:t>igure S3 crystal packing of PFIO</w:t>
      </w:r>
    </w:p>
    <w:p w:rsidR="00520E93" w:rsidRDefault="00520E93" w:rsidP="00F96267">
      <w:pPr>
        <w:rPr>
          <w:rFonts w:ascii="Times New Roman" w:hAnsi="Times New Roman" w:cs="Times New Roman"/>
          <w:sz w:val="24"/>
          <w:szCs w:val="24"/>
        </w:rPr>
      </w:pPr>
    </w:p>
    <w:p w:rsidR="00520E93" w:rsidRDefault="00520E93" w:rsidP="00F96267">
      <w:pPr>
        <w:rPr>
          <w:rFonts w:ascii="Times New Roman" w:hAnsi="Times New Roman" w:cs="Times New Roman"/>
          <w:sz w:val="24"/>
          <w:szCs w:val="24"/>
        </w:rPr>
      </w:pPr>
    </w:p>
    <w:p w:rsidR="00520E93" w:rsidRDefault="00520E93" w:rsidP="00F96267">
      <w:pPr>
        <w:rPr>
          <w:rFonts w:ascii="Times New Roman" w:hAnsi="Times New Roman" w:cs="Times New Roman"/>
          <w:sz w:val="24"/>
          <w:szCs w:val="24"/>
        </w:rPr>
      </w:pPr>
    </w:p>
    <w:p w:rsidR="00520E93" w:rsidRDefault="00520E93" w:rsidP="00F96267">
      <w:pPr>
        <w:rPr>
          <w:rFonts w:ascii="Times New Roman" w:hAnsi="Times New Roman" w:cs="Times New Roman"/>
          <w:sz w:val="24"/>
          <w:szCs w:val="24"/>
        </w:rPr>
      </w:pPr>
    </w:p>
    <w:p w:rsidR="00520E93" w:rsidRDefault="00520E93" w:rsidP="00F96267">
      <w:pPr>
        <w:rPr>
          <w:rFonts w:ascii="Times New Roman" w:hAnsi="Times New Roman" w:cs="Times New Roman"/>
          <w:sz w:val="24"/>
          <w:szCs w:val="24"/>
        </w:rPr>
      </w:pPr>
    </w:p>
    <w:p w:rsidR="00F96267" w:rsidRPr="008C184E" w:rsidRDefault="00CA05DD" w:rsidP="00F96267">
      <w:pPr>
        <w:rPr>
          <w:rFonts w:ascii="Times New Roman" w:hAnsi="Times New Roman" w:cs="Times New Roman"/>
          <w:sz w:val="24"/>
          <w:szCs w:val="24"/>
        </w:rPr>
      </w:pPr>
      <w:r w:rsidRPr="008C184E">
        <w:rPr>
          <w:rFonts w:ascii="Times New Roman" w:hAnsi="Times New Roman" w:cs="Times New Roman"/>
          <w:sz w:val="24"/>
          <w:szCs w:val="24"/>
        </w:rPr>
        <w:t xml:space="preserve">Table S1 </w:t>
      </w:r>
      <w:r w:rsidR="00C30AF6">
        <w:rPr>
          <w:rFonts w:ascii="Times New Roman" w:hAnsi="Times New Roman" w:cs="Times New Roman"/>
          <w:sz w:val="24"/>
          <w:szCs w:val="24"/>
        </w:rPr>
        <w:t>Element analysis result of</w:t>
      </w:r>
      <w:r w:rsidR="00C30AF6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" w:name="OLE_LINK7"/>
      <w:bookmarkStart w:id="2" w:name="OLE_LINK8"/>
      <w:r w:rsidRPr="008C184E">
        <w:rPr>
          <w:rFonts w:ascii="Times New Roman" w:hAnsi="Times New Roman" w:cs="Times New Roman"/>
          <w:sz w:val="24"/>
          <w:szCs w:val="24"/>
        </w:rPr>
        <w:t>PFIO</w:t>
      </w:r>
      <w:bookmarkEnd w:id="1"/>
      <w:bookmarkEnd w:id="2"/>
    </w:p>
    <w:tbl>
      <w:tblPr>
        <w:tblW w:w="5000" w:type="pct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1485"/>
        <w:gridCol w:w="1752"/>
        <w:gridCol w:w="1750"/>
        <w:gridCol w:w="1749"/>
      </w:tblGrid>
      <w:tr w:rsidR="00670783" w:rsidTr="008C184E">
        <w:tc>
          <w:tcPr>
            <w:tcW w:w="1048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84E">
              <w:rPr>
                <w:rFonts w:ascii="Times New Roman" w:hAnsi="Times New Roman" w:cs="Times New Roman"/>
                <w:sz w:val="24"/>
                <w:szCs w:val="24"/>
              </w:rPr>
              <w:t>N%</w:t>
            </w:r>
          </w:p>
        </w:tc>
        <w:tc>
          <w:tcPr>
            <w:tcW w:w="1028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84E">
              <w:rPr>
                <w:rFonts w:ascii="Times New Roman" w:hAnsi="Times New Roman" w:cs="Times New Roman"/>
                <w:sz w:val="24"/>
                <w:szCs w:val="24"/>
              </w:rPr>
              <w:t>C%</w:t>
            </w:r>
          </w:p>
        </w:tc>
        <w:tc>
          <w:tcPr>
            <w:tcW w:w="102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84E">
              <w:rPr>
                <w:rFonts w:ascii="Times New Roman" w:hAnsi="Times New Roman" w:cs="Times New Roman"/>
                <w:sz w:val="24"/>
                <w:szCs w:val="24"/>
              </w:rPr>
              <w:t>H%</w:t>
            </w:r>
          </w:p>
        </w:tc>
        <w:tc>
          <w:tcPr>
            <w:tcW w:w="102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84E">
              <w:rPr>
                <w:rFonts w:ascii="Times New Roman" w:hAnsi="Times New Roman" w:cs="Times New Roman"/>
                <w:sz w:val="24"/>
                <w:szCs w:val="24"/>
              </w:rPr>
              <w:t>O%</w:t>
            </w:r>
          </w:p>
        </w:tc>
      </w:tr>
      <w:tr w:rsidR="00670783" w:rsidTr="008C184E">
        <w:tc>
          <w:tcPr>
            <w:tcW w:w="1048" w:type="pct"/>
            <w:tcBorders>
              <w:top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Test 1</w:t>
            </w:r>
          </w:p>
        </w:tc>
        <w:tc>
          <w:tcPr>
            <w:tcW w:w="871" w:type="pct"/>
            <w:tcBorders>
              <w:top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4.34</w:t>
            </w:r>
          </w:p>
        </w:tc>
        <w:tc>
          <w:tcPr>
            <w:tcW w:w="1028" w:type="pct"/>
            <w:tcBorders>
              <w:top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70.99</w:t>
            </w:r>
          </w:p>
        </w:tc>
        <w:tc>
          <w:tcPr>
            <w:tcW w:w="1027" w:type="pct"/>
            <w:tcBorders>
              <w:top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4.357</w:t>
            </w:r>
          </w:p>
        </w:tc>
        <w:tc>
          <w:tcPr>
            <w:tcW w:w="1026" w:type="pct"/>
            <w:tcBorders>
              <w:top w:val="single" w:sz="4" w:space="0" w:color="auto"/>
            </w:tcBorders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670783" w:rsidTr="008C184E">
        <w:tc>
          <w:tcPr>
            <w:tcW w:w="1048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Test 2</w:t>
            </w:r>
          </w:p>
        </w:tc>
        <w:tc>
          <w:tcPr>
            <w:tcW w:w="871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4.40</w:t>
            </w:r>
          </w:p>
        </w:tc>
        <w:tc>
          <w:tcPr>
            <w:tcW w:w="1028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70.94</w:t>
            </w:r>
          </w:p>
        </w:tc>
        <w:tc>
          <w:tcPr>
            <w:tcW w:w="1027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4.394</w:t>
            </w:r>
          </w:p>
        </w:tc>
        <w:tc>
          <w:tcPr>
            <w:tcW w:w="1026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670783" w:rsidTr="008C184E">
        <w:tc>
          <w:tcPr>
            <w:tcW w:w="1048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Mean of Test</w:t>
            </w:r>
            <w:r w:rsidR="00D40A94">
              <w:rPr>
                <w:rFonts w:ascii="Times New Roman" w:hAnsi="Times New Roman" w:cs="Times New Roman" w:hint="eastAsia"/>
                <w:sz w:val="22"/>
              </w:rPr>
              <w:t>s</w:t>
            </w:r>
          </w:p>
        </w:tc>
        <w:tc>
          <w:tcPr>
            <w:tcW w:w="871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4.37</w:t>
            </w:r>
          </w:p>
        </w:tc>
        <w:tc>
          <w:tcPr>
            <w:tcW w:w="1028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70.97</w:t>
            </w:r>
          </w:p>
        </w:tc>
        <w:tc>
          <w:tcPr>
            <w:tcW w:w="1027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4.376</w:t>
            </w:r>
          </w:p>
        </w:tc>
        <w:tc>
          <w:tcPr>
            <w:tcW w:w="1026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670783" w:rsidTr="008C184E">
        <w:trPr>
          <w:trHeight w:val="64"/>
        </w:trPr>
        <w:tc>
          <w:tcPr>
            <w:tcW w:w="1048" w:type="pct"/>
            <w:vAlign w:val="center"/>
          </w:tcPr>
          <w:p w:rsidR="00670783" w:rsidRPr="008C184E" w:rsidRDefault="009E39B5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Calculated</w:t>
            </w:r>
            <w:r w:rsidR="004417D7" w:rsidRPr="008C184E">
              <w:rPr>
                <w:rFonts w:ascii="Times New Roman" w:hAnsi="Times New Roman" w:cs="Times New Roman"/>
                <w:sz w:val="22"/>
              </w:rPr>
              <w:t xml:space="preserve"> value</w:t>
            </w:r>
          </w:p>
        </w:tc>
        <w:tc>
          <w:tcPr>
            <w:tcW w:w="871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4.36</w:t>
            </w:r>
          </w:p>
        </w:tc>
        <w:tc>
          <w:tcPr>
            <w:tcW w:w="1028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71.02</w:t>
            </w:r>
          </w:p>
        </w:tc>
        <w:tc>
          <w:tcPr>
            <w:tcW w:w="1027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4.71</w:t>
            </w:r>
          </w:p>
        </w:tc>
        <w:tc>
          <w:tcPr>
            <w:tcW w:w="1026" w:type="pct"/>
            <w:vAlign w:val="center"/>
          </w:tcPr>
          <w:p w:rsidR="00670783" w:rsidRPr="008C184E" w:rsidRDefault="00670783" w:rsidP="008C184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8C184E">
              <w:rPr>
                <w:rFonts w:ascii="Times New Roman" w:hAnsi="Times New Roman" w:cs="Times New Roman"/>
                <w:sz w:val="22"/>
              </w:rPr>
              <w:t>19.92</w:t>
            </w:r>
          </w:p>
        </w:tc>
      </w:tr>
    </w:tbl>
    <w:p w:rsidR="00050F68" w:rsidRDefault="00050F68" w:rsidP="00545D3E">
      <w:pPr>
        <w:rPr>
          <w:sz w:val="24"/>
          <w:szCs w:val="24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17687C" w:rsidRDefault="0017687C" w:rsidP="00C30AF6">
      <w:pPr>
        <w:rPr>
          <w:b/>
          <w:bCs/>
          <w:szCs w:val="21"/>
        </w:rPr>
      </w:pPr>
    </w:p>
    <w:p w:rsidR="00C30AF6" w:rsidRPr="0017687C" w:rsidRDefault="00C30AF6" w:rsidP="00C30AF6">
      <w:pPr>
        <w:rPr>
          <w:rFonts w:ascii="Times New Roman" w:hAnsi="Times New Roman" w:cs="Times New Roman"/>
          <w:sz w:val="24"/>
          <w:szCs w:val="24"/>
        </w:rPr>
      </w:pPr>
      <w:r w:rsidRPr="00247EF0">
        <w:rPr>
          <w:rFonts w:ascii="Times New Roman" w:hAnsi="Times New Roman" w:cs="Times New Roman"/>
          <w:sz w:val="24"/>
          <w:szCs w:val="24"/>
        </w:rPr>
        <w:t xml:space="preserve">Table </w:t>
      </w:r>
      <w:r w:rsidR="00247EF0">
        <w:rPr>
          <w:rFonts w:ascii="Times New Roman" w:hAnsi="Times New Roman" w:cs="Times New Roman" w:hint="eastAsia"/>
          <w:sz w:val="24"/>
          <w:szCs w:val="24"/>
        </w:rPr>
        <w:t>S</w:t>
      </w:r>
      <w:r w:rsidRPr="00247EF0">
        <w:rPr>
          <w:rFonts w:ascii="Times New Roman" w:hAnsi="Times New Roman" w:cs="Times New Roman" w:hint="eastAsia"/>
          <w:sz w:val="24"/>
          <w:szCs w:val="24"/>
        </w:rPr>
        <w:t>2</w:t>
      </w:r>
      <w:r w:rsidR="0017687C">
        <w:rPr>
          <w:rFonts w:hint="eastAsia"/>
          <w:b/>
          <w:bCs/>
          <w:szCs w:val="21"/>
        </w:rPr>
        <w:t xml:space="preserve"> </w:t>
      </w:r>
      <w:r w:rsidRPr="0017687C">
        <w:rPr>
          <w:rFonts w:ascii="Times New Roman" w:hAnsi="Times New Roman" w:cs="Times New Roman"/>
          <w:sz w:val="24"/>
          <w:szCs w:val="24"/>
        </w:rPr>
        <w:t>Crystal and experimental data of PFIO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4"/>
        <w:gridCol w:w="4732"/>
      </w:tblGrid>
      <w:tr w:rsidR="00C30AF6" w:rsidRPr="0017687C" w:rsidTr="00A56BE4">
        <w:tc>
          <w:tcPr>
            <w:tcW w:w="2162" w:type="pct"/>
            <w:tcBorders>
              <w:top w:val="double" w:sz="4" w:space="0" w:color="auto"/>
            </w:tcBorders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Empirical formula</w:t>
            </w:r>
          </w:p>
        </w:tc>
        <w:tc>
          <w:tcPr>
            <w:tcW w:w="2838" w:type="pct"/>
            <w:tcBorders>
              <w:top w:val="double" w:sz="4" w:space="0" w:color="auto"/>
            </w:tcBorders>
            <w:noWrap/>
            <w:vAlign w:val="center"/>
          </w:tcPr>
          <w:p w:rsidR="00C30AF6" w:rsidRPr="0017687C" w:rsidRDefault="00C30AF6" w:rsidP="00C30AF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C19H15NO4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Formula weight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321.32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Temperature/K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293.15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Crystal system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orthorhombic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Space group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proofErr w:type="spellStart"/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Pbca</w:t>
            </w:r>
            <w:proofErr w:type="spellEnd"/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a/Å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C30AF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8.8615(7)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b/Å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C30AF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14.6666(10)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c/Å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C30AF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24.4247(19)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α/°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90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β/°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90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γ/°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90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Volume/Å</w:t>
            </w:r>
            <w:r w:rsidRPr="0017687C">
              <w:rPr>
                <w:rFonts w:ascii="Times New Roman" w:hAnsi="Times New Roman" w:cs="Times New Roman"/>
                <w:kern w:val="0"/>
                <w:sz w:val="22"/>
                <w:vertAlign w:val="superscript"/>
                <w:lang w:bidi="he-IL"/>
              </w:rPr>
              <w:t>3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3174.4(4)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Z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8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proofErr w:type="spellStart"/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ρ</w:t>
            </w:r>
            <w:r w:rsidRPr="0017687C">
              <w:rPr>
                <w:rFonts w:ascii="Times New Roman" w:hAnsi="Times New Roman" w:cs="Times New Roman"/>
                <w:kern w:val="0"/>
                <w:sz w:val="22"/>
                <w:vertAlign w:val="subscript"/>
                <w:lang w:bidi="he-IL"/>
              </w:rPr>
              <w:t>calc</w:t>
            </w: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g</w:t>
            </w:r>
            <w:proofErr w:type="spellEnd"/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/cm</w:t>
            </w:r>
            <w:r w:rsidRPr="0017687C">
              <w:rPr>
                <w:rFonts w:ascii="Times New Roman" w:hAnsi="Times New Roman" w:cs="Times New Roman"/>
                <w:kern w:val="0"/>
                <w:sz w:val="22"/>
                <w:vertAlign w:val="superscript"/>
                <w:lang w:bidi="he-IL"/>
              </w:rPr>
              <w:t>3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C30AF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1.345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m/mm</w:t>
            </w:r>
            <w:r w:rsidRPr="0017687C">
              <w:rPr>
                <w:rFonts w:ascii="Times New Roman" w:hAnsi="Times New Roman" w:cs="Times New Roman"/>
                <w:kern w:val="0"/>
                <w:sz w:val="22"/>
                <w:vertAlign w:val="superscript"/>
                <w:lang w:bidi="he-IL"/>
              </w:rPr>
              <w:noBreakHyphen/>
              <w:t>1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0.095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F(000)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1344.0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Crystal size/mm</w:t>
            </w:r>
            <w:r w:rsidRPr="0017687C">
              <w:rPr>
                <w:rFonts w:ascii="Times New Roman" w:hAnsi="Times New Roman" w:cs="Times New Roman"/>
                <w:kern w:val="0"/>
                <w:sz w:val="22"/>
                <w:vertAlign w:val="superscript"/>
                <w:lang w:bidi="he-IL"/>
              </w:rPr>
              <w:t>3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0.3 × 0.2 × 0.2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Radiation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proofErr w:type="spellStart"/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MoK</w:t>
            </w:r>
            <w:proofErr w:type="spellEnd"/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α (λ = 0.71073)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2θ range for data collection/°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C30AF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 xml:space="preserve">5.8 to 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52.742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Index ranges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420F6A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-10 ≤ h ≤ 11, -18 ≤ k ≤ 18, -30 ≤ l ≤ 28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Reflections collected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420F6A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14135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Independent reflections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420F6A" w:rsidP="00420F6A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3167</w:t>
            </w:r>
            <w:r w:rsidR="00C30AF6" w:rsidRPr="0017687C">
              <w:rPr>
                <w:rFonts w:ascii="Times New Roman" w:hAnsi="Times New Roman" w:cs="Times New Roman"/>
                <w:color w:val="000000"/>
                <w:sz w:val="22"/>
              </w:rPr>
              <w:t xml:space="preserve"> [</w:t>
            </w:r>
            <w:proofErr w:type="spellStart"/>
            <w:r w:rsidR="00C30AF6" w:rsidRPr="0017687C">
              <w:rPr>
                <w:rFonts w:ascii="Times New Roman" w:hAnsi="Times New Roman" w:cs="Times New Roman"/>
                <w:color w:val="000000"/>
                <w:sz w:val="22"/>
              </w:rPr>
              <w:t>R</w:t>
            </w:r>
            <w:r w:rsidR="00C30AF6" w:rsidRPr="0017687C">
              <w:rPr>
                <w:rFonts w:ascii="Times New Roman" w:hAnsi="Times New Roman" w:cs="Times New Roman"/>
                <w:color w:val="000000"/>
                <w:sz w:val="22"/>
                <w:vertAlign w:val="subscript"/>
              </w:rPr>
              <w:t>int</w:t>
            </w:r>
            <w:proofErr w:type="spellEnd"/>
            <w:r w:rsidR="00C30AF6" w:rsidRPr="0017687C">
              <w:rPr>
                <w:rStyle w:val="apple-converted-space"/>
                <w:rFonts w:ascii="Times New Roman" w:hAnsi="Times New Roman" w:cs="Times New Roman"/>
                <w:color w:val="000000"/>
                <w:sz w:val="22"/>
              </w:rPr>
              <w:t> </w:t>
            </w:r>
            <w:r w:rsidR="00C30AF6" w:rsidRPr="0017687C">
              <w:rPr>
                <w:rFonts w:ascii="Times New Roman" w:hAnsi="Times New Roman" w:cs="Times New Roman"/>
                <w:color w:val="000000"/>
                <w:sz w:val="22"/>
              </w:rPr>
              <w:t>= 0.0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206</w:t>
            </w:r>
            <w:r w:rsidR="00C30AF6" w:rsidRPr="0017687C">
              <w:rPr>
                <w:rFonts w:ascii="Times New Roman" w:hAnsi="Times New Roman" w:cs="Times New Roman"/>
                <w:color w:val="000000"/>
                <w:sz w:val="22"/>
              </w:rPr>
              <w:t xml:space="preserve">, </w:t>
            </w:r>
            <w:proofErr w:type="spellStart"/>
            <w:r w:rsidR="00C30AF6" w:rsidRPr="0017687C">
              <w:rPr>
                <w:rFonts w:ascii="Times New Roman" w:hAnsi="Times New Roman" w:cs="Times New Roman"/>
                <w:color w:val="000000"/>
                <w:sz w:val="22"/>
              </w:rPr>
              <w:t>R</w:t>
            </w:r>
            <w:r w:rsidR="00C30AF6" w:rsidRPr="0017687C">
              <w:rPr>
                <w:rFonts w:ascii="Times New Roman" w:hAnsi="Times New Roman" w:cs="Times New Roman"/>
                <w:color w:val="000000"/>
                <w:sz w:val="22"/>
                <w:vertAlign w:val="subscript"/>
              </w:rPr>
              <w:t>sigma</w:t>
            </w:r>
            <w:proofErr w:type="spellEnd"/>
            <w:r w:rsidR="00C30AF6" w:rsidRPr="0017687C">
              <w:rPr>
                <w:rStyle w:val="apple-converted-space"/>
                <w:rFonts w:ascii="Times New Roman" w:hAnsi="Times New Roman" w:cs="Times New Roman"/>
                <w:color w:val="000000"/>
                <w:sz w:val="22"/>
              </w:rPr>
              <w:t> </w:t>
            </w:r>
            <w:r w:rsidR="00C30AF6" w:rsidRPr="0017687C">
              <w:rPr>
                <w:rFonts w:ascii="Times New Roman" w:hAnsi="Times New Roman" w:cs="Times New Roman"/>
                <w:color w:val="000000"/>
                <w:sz w:val="22"/>
              </w:rPr>
              <w:t>= 0.0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201</w:t>
            </w:r>
            <w:r w:rsidR="00C30AF6" w:rsidRPr="0017687C">
              <w:rPr>
                <w:rFonts w:ascii="Times New Roman" w:hAnsi="Times New Roman" w:cs="Times New Roman"/>
                <w:color w:val="000000"/>
                <w:sz w:val="22"/>
              </w:rPr>
              <w:t>]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Data/restraints/parameters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420F6A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3167/0/217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Goodness-of-fit on F</w:t>
            </w:r>
            <w:r w:rsidRPr="0017687C">
              <w:rPr>
                <w:rFonts w:ascii="Times New Roman" w:hAnsi="Times New Roman" w:cs="Times New Roman"/>
                <w:kern w:val="0"/>
                <w:sz w:val="22"/>
                <w:vertAlign w:val="superscript"/>
                <w:lang w:bidi="he-IL"/>
              </w:rPr>
              <w:t>2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420F6A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1.0</w:t>
            </w:r>
            <w:r w:rsidR="00420F6A" w:rsidRPr="0017687C">
              <w:rPr>
                <w:rFonts w:ascii="Times New Roman" w:hAnsi="Times New Roman" w:cs="Times New Roman"/>
                <w:color w:val="000000"/>
                <w:sz w:val="22"/>
              </w:rPr>
              <w:t>29</w:t>
            </w:r>
          </w:p>
        </w:tc>
      </w:tr>
      <w:tr w:rsidR="00C30AF6" w:rsidRPr="0017687C" w:rsidTr="0017687C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Final R indexes [I&gt;=2σ (I)]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420F6A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R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  <w:vertAlign w:val="subscript"/>
              </w:rPr>
              <w:t>1</w:t>
            </w:r>
            <w:r w:rsidRPr="0017687C">
              <w:rPr>
                <w:rStyle w:val="apple-converted-space"/>
                <w:rFonts w:ascii="Times New Roman" w:hAnsi="Times New Roman" w:cs="Times New Roman"/>
                <w:color w:val="000000"/>
                <w:sz w:val="22"/>
              </w:rPr>
              <w:t> 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= 0.0</w:t>
            </w:r>
            <w:r w:rsidR="00420F6A" w:rsidRPr="0017687C">
              <w:rPr>
                <w:rFonts w:ascii="Times New Roman" w:hAnsi="Times New Roman" w:cs="Times New Roman"/>
                <w:color w:val="000000"/>
                <w:sz w:val="22"/>
              </w:rPr>
              <w:t>492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, wR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  <w:vertAlign w:val="subscript"/>
              </w:rPr>
              <w:t>2</w:t>
            </w:r>
            <w:r w:rsidRPr="0017687C">
              <w:rPr>
                <w:rStyle w:val="apple-converted-space"/>
                <w:rFonts w:ascii="Times New Roman" w:hAnsi="Times New Roman" w:cs="Times New Roman"/>
                <w:color w:val="000000"/>
                <w:sz w:val="22"/>
              </w:rPr>
              <w:t> 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= 0.</w:t>
            </w:r>
            <w:r w:rsidR="00420F6A" w:rsidRPr="0017687C">
              <w:rPr>
                <w:rFonts w:ascii="Times New Roman" w:hAnsi="Times New Roman" w:cs="Times New Roman"/>
                <w:color w:val="000000"/>
                <w:sz w:val="22"/>
              </w:rPr>
              <w:t>1200</w:t>
            </w:r>
          </w:p>
        </w:tc>
      </w:tr>
      <w:tr w:rsidR="00C30AF6" w:rsidRPr="0017687C" w:rsidTr="00A56BE4">
        <w:tc>
          <w:tcPr>
            <w:tcW w:w="2162" w:type="pct"/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Final R indexes [all data]</w:t>
            </w:r>
          </w:p>
        </w:tc>
        <w:tc>
          <w:tcPr>
            <w:tcW w:w="2838" w:type="pct"/>
            <w:noWrap/>
            <w:vAlign w:val="center"/>
          </w:tcPr>
          <w:p w:rsidR="00C30AF6" w:rsidRPr="0017687C" w:rsidRDefault="00C30AF6" w:rsidP="00420F6A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R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  <w:vertAlign w:val="subscript"/>
              </w:rPr>
              <w:t>1</w:t>
            </w:r>
            <w:r w:rsidRPr="0017687C">
              <w:rPr>
                <w:rStyle w:val="apple-converted-space"/>
                <w:rFonts w:ascii="Times New Roman" w:hAnsi="Times New Roman" w:cs="Times New Roman"/>
                <w:color w:val="000000"/>
                <w:sz w:val="22"/>
              </w:rPr>
              <w:t> 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= 0.</w:t>
            </w:r>
            <w:r w:rsidR="00420F6A" w:rsidRPr="0017687C">
              <w:rPr>
                <w:rFonts w:ascii="Times New Roman" w:hAnsi="Times New Roman" w:cs="Times New Roman"/>
                <w:color w:val="000000"/>
                <w:sz w:val="22"/>
              </w:rPr>
              <w:t>0656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, wR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  <w:vertAlign w:val="subscript"/>
              </w:rPr>
              <w:t>2</w:t>
            </w:r>
            <w:r w:rsidRPr="0017687C">
              <w:rPr>
                <w:rStyle w:val="apple-converted-space"/>
                <w:rFonts w:ascii="Times New Roman" w:hAnsi="Times New Roman" w:cs="Times New Roman"/>
                <w:color w:val="000000"/>
                <w:sz w:val="22"/>
              </w:rPr>
              <w:t> </w:t>
            </w: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= 0.</w:t>
            </w:r>
            <w:r w:rsidR="00420F6A" w:rsidRPr="0017687C">
              <w:rPr>
                <w:rFonts w:ascii="Times New Roman" w:hAnsi="Times New Roman" w:cs="Times New Roman"/>
                <w:color w:val="000000"/>
                <w:sz w:val="22"/>
              </w:rPr>
              <w:t>1309</w:t>
            </w:r>
          </w:p>
        </w:tc>
      </w:tr>
      <w:tr w:rsidR="00C30AF6" w:rsidRPr="0017687C" w:rsidTr="00A56BE4">
        <w:tc>
          <w:tcPr>
            <w:tcW w:w="2162" w:type="pct"/>
            <w:tcBorders>
              <w:bottom w:val="double" w:sz="4" w:space="0" w:color="auto"/>
            </w:tcBorders>
            <w:noWrap/>
            <w:vAlign w:val="center"/>
          </w:tcPr>
          <w:p w:rsidR="00C30AF6" w:rsidRPr="0017687C" w:rsidRDefault="00C30AF6" w:rsidP="00E55311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kern w:val="0"/>
                <w:sz w:val="22"/>
                <w:lang w:bidi="he-IL"/>
              </w:rPr>
              <w:t>Largest diff. peak/hole / e Å</w:t>
            </w:r>
            <w:r w:rsidRPr="0017687C">
              <w:rPr>
                <w:rFonts w:ascii="Times New Roman" w:hAnsi="Times New Roman" w:cs="Times New Roman"/>
                <w:kern w:val="0"/>
                <w:sz w:val="22"/>
                <w:vertAlign w:val="superscript"/>
                <w:lang w:bidi="he-IL"/>
              </w:rPr>
              <w:t>-3</w:t>
            </w:r>
          </w:p>
        </w:tc>
        <w:tc>
          <w:tcPr>
            <w:tcW w:w="2838" w:type="pct"/>
            <w:tcBorders>
              <w:bottom w:val="double" w:sz="4" w:space="0" w:color="auto"/>
            </w:tcBorders>
            <w:noWrap/>
            <w:vAlign w:val="center"/>
          </w:tcPr>
          <w:p w:rsidR="00C30AF6" w:rsidRPr="0017687C" w:rsidRDefault="00420F6A" w:rsidP="00420F6A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  <w:lang w:bidi="he-IL"/>
              </w:rPr>
            </w:pPr>
            <w:r w:rsidRPr="0017687C">
              <w:rPr>
                <w:rFonts w:ascii="Times New Roman" w:hAnsi="Times New Roman" w:cs="Times New Roman"/>
                <w:color w:val="000000"/>
                <w:sz w:val="22"/>
              </w:rPr>
              <w:t>0.41/-0.18</w:t>
            </w:r>
          </w:p>
        </w:tc>
      </w:tr>
    </w:tbl>
    <w:p w:rsidR="00C30AF6" w:rsidRDefault="00C30AF6" w:rsidP="00C30AF6">
      <w:pPr>
        <w:rPr>
          <w:szCs w:val="21"/>
        </w:rPr>
      </w:pPr>
    </w:p>
    <w:p w:rsidR="00C30AF6" w:rsidRDefault="00C30AF6" w:rsidP="00C30AF6">
      <w:pPr>
        <w:rPr>
          <w:szCs w:val="21"/>
        </w:rPr>
      </w:pPr>
    </w:p>
    <w:p w:rsidR="00520E93" w:rsidRDefault="00520E93" w:rsidP="00545D3E">
      <w:pPr>
        <w:rPr>
          <w:sz w:val="24"/>
          <w:szCs w:val="24"/>
        </w:rPr>
      </w:pPr>
    </w:p>
    <w:p w:rsidR="00520E93" w:rsidRDefault="00520E93" w:rsidP="00545D3E">
      <w:pPr>
        <w:rPr>
          <w:sz w:val="24"/>
          <w:szCs w:val="24"/>
        </w:rPr>
      </w:pPr>
    </w:p>
    <w:p w:rsidR="00520E93" w:rsidRPr="00435E16" w:rsidRDefault="00520E93" w:rsidP="00545D3E">
      <w:pPr>
        <w:rPr>
          <w:sz w:val="24"/>
          <w:szCs w:val="24"/>
        </w:rPr>
      </w:pPr>
    </w:p>
    <w:sectPr w:rsidR="00520E93" w:rsidRPr="00435E16" w:rsidSect="00DE5E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B60" w:rsidRDefault="00510B60" w:rsidP="00050F68">
      <w:r>
        <w:separator/>
      </w:r>
    </w:p>
  </w:endnote>
  <w:endnote w:type="continuationSeparator" w:id="0">
    <w:p w:rsidR="00510B60" w:rsidRDefault="00510B60" w:rsidP="0005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003650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E932C0" w:rsidRDefault="00E932C0">
            <w:pPr>
              <w:pStyle w:val="a5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E20D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E20D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932C0" w:rsidRDefault="00E932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B60" w:rsidRDefault="00510B60" w:rsidP="00050F68">
      <w:r>
        <w:separator/>
      </w:r>
    </w:p>
  </w:footnote>
  <w:footnote w:type="continuationSeparator" w:id="0">
    <w:p w:rsidR="00510B60" w:rsidRDefault="00510B60" w:rsidP="00050F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C95"/>
    <w:rsid w:val="00050F68"/>
    <w:rsid w:val="000732E9"/>
    <w:rsid w:val="0017687C"/>
    <w:rsid w:val="001D4969"/>
    <w:rsid w:val="00247EF0"/>
    <w:rsid w:val="003278A7"/>
    <w:rsid w:val="00330881"/>
    <w:rsid w:val="00420F6A"/>
    <w:rsid w:val="00435E16"/>
    <w:rsid w:val="004417D7"/>
    <w:rsid w:val="0046434D"/>
    <w:rsid w:val="004650AB"/>
    <w:rsid w:val="00476CD3"/>
    <w:rsid w:val="004A14D1"/>
    <w:rsid w:val="004E13DC"/>
    <w:rsid w:val="00510B60"/>
    <w:rsid w:val="00520E93"/>
    <w:rsid w:val="00545D3E"/>
    <w:rsid w:val="005D7E16"/>
    <w:rsid w:val="00640340"/>
    <w:rsid w:val="00670783"/>
    <w:rsid w:val="007577FE"/>
    <w:rsid w:val="00760179"/>
    <w:rsid w:val="00760DA2"/>
    <w:rsid w:val="00836670"/>
    <w:rsid w:val="00845E79"/>
    <w:rsid w:val="0085445D"/>
    <w:rsid w:val="008C184E"/>
    <w:rsid w:val="008D7A7C"/>
    <w:rsid w:val="008E20D2"/>
    <w:rsid w:val="009A79BC"/>
    <w:rsid w:val="009E39B5"/>
    <w:rsid w:val="009F7C95"/>
    <w:rsid w:val="00A118DD"/>
    <w:rsid w:val="00A56BE4"/>
    <w:rsid w:val="00A84EF7"/>
    <w:rsid w:val="00B44995"/>
    <w:rsid w:val="00BB01EF"/>
    <w:rsid w:val="00C30AF6"/>
    <w:rsid w:val="00CA05DD"/>
    <w:rsid w:val="00CD6B77"/>
    <w:rsid w:val="00D24AD4"/>
    <w:rsid w:val="00D325A4"/>
    <w:rsid w:val="00D40A94"/>
    <w:rsid w:val="00DE5EDD"/>
    <w:rsid w:val="00E55B05"/>
    <w:rsid w:val="00E6575D"/>
    <w:rsid w:val="00E932C0"/>
    <w:rsid w:val="00ED0057"/>
    <w:rsid w:val="00F9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01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01E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50F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50F6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50F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50F68"/>
    <w:rPr>
      <w:sz w:val="18"/>
      <w:szCs w:val="18"/>
    </w:rPr>
  </w:style>
  <w:style w:type="character" w:customStyle="1" w:styleId="apple-converted-space">
    <w:name w:val="apple-converted-space"/>
    <w:basedOn w:val="a0"/>
    <w:rsid w:val="00C30A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01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01E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50F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50F6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50F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50F68"/>
    <w:rPr>
      <w:sz w:val="18"/>
      <w:szCs w:val="18"/>
    </w:rPr>
  </w:style>
  <w:style w:type="character" w:customStyle="1" w:styleId="apple-converted-space">
    <w:name w:val="apple-converted-space"/>
    <w:basedOn w:val="a0"/>
    <w:rsid w:val="00C30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127C1-4A33-45CA-9D0A-E7F70BF5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36</cp:revision>
  <dcterms:created xsi:type="dcterms:W3CDTF">2015-06-12T03:49:00Z</dcterms:created>
  <dcterms:modified xsi:type="dcterms:W3CDTF">2016-03-01T13:38:00Z</dcterms:modified>
</cp:coreProperties>
</file>