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7C" w:rsidRPr="0055229D" w:rsidRDefault="00C92E94" w:rsidP="006D74E3">
      <w:pPr>
        <w:pStyle w:val="a3"/>
        <w:jc w:val="both"/>
        <w:rPr>
          <w:rFonts w:ascii="Times New Roman" w:hAnsi="Times New Roman" w:cs="Times New Roman"/>
          <w:sz w:val="24"/>
          <w:szCs w:val="28"/>
          <w:lang w:val="en-US"/>
        </w:rPr>
      </w:pPr>
      <w:proofErr w:type="gramStart"/>
      <w:r w:rsidRPr="0055229D">
        <w:rPr>
          <w:rFonts w:ascii="Times New Roman" w:hAnsi="Times New Roman" w:cs="Times New Roman"/>
          <w:sz w:val="24"/>
          <w:szCs w:val="28"/>
          <w:lang w:val="en-US"/>
        </w:rPr>
        <w:t>Supplementary Table 1.</w:t>
      </w:r>
      <w:proofErr w:type="gramEnd"/>
      <w:r w:rsidRPr="0055229D">
        <w:rPr>
          <w:rFonts w:ascii="Times New Roman" w:hAnsi="Times New Roman" w:cs="Times New Roman"/>
          <w:sz w:val="24"/>
          <w:szCs w:val="28"/>
          <w:lang w:val="en-US"/>
        </w:rPr>
        <w:t xml:space="preserve"> </w:t>
      </w:r>
      <w:r w:rsidR="00271598" w:rsidRPr="0055229D">
        <w:rPr>
          <w:rFonts w:ascii="Times New Roman" w:hAnsi="Times New Roman" w:cs="Times New Roman"/>
          <w:sz w:val="24"/>
          <w:szCs w:val="28"/>
          <w:lang w:val="en-US"/>
        </w:rPr>
        <w:t>Brief description and results</w:t>
      </w:r>
      <w:r w:rsidRPr="0055229D">
        <w:rPr>
          <w:rFonts w:ascii="Times New Roman" w:hAnsi="Times New Roman" w:cs="Times New Roman"/>
          <w:sz w:val="24"/>
          <w:szCs w:val="28"/>
          <w:lang w:val="en-US"/>
        </w:rPr>
        <w:t xml:space="preserve"> </w:t>
      </w:r>
      <w:r w:rsidRPr="0055229D">
        <w:rPr>
          <w:rFonts w:ascii="Times New Roman" w:hAnsi="Times New Roman" w:cs="Times New Roman"/>
          <w:color w:val="000000" w:themeColor="text1"/>
          <w:sz w:val="24"/>
          <w:szCs w:val="28"/>
          <w:lang w:val="en-US"/>
        </w:rPr>
        <w:t xml:space="preserve">of 51 rapid- </w:t>
      </w:r>
      <w:r w:rsidRPr="0055229D">
        <w:rPr>
          <w:rFonts w:ascii="Times New Roman" w:hAnsi="Times New Roman" w:cs="Times New Roman"/>
          <w:color w:val="000000" w:themeColor="text1"/>
          <w:sz w:val="24"/>
          <w:szCs w:val="28"/>
          <w:lang w:val="kk-KZ"/>
        </w:rPr>
        <w:t>and mini-HTA reports</w:t>
      </w:r>
      <w:r w:rsidRPr="0055229D">
        <w:rPr>
          <w:rFonts w:ascii="Times New Roman" w:hAnsi="Times New Roman" w:cs="Times New Roman"/>
          <w:color w:val="000000" w:themeColor="text1"/>
          <w:sz w:val="24"/>
          <w:szCs w:val="28"/>
          <w:lang w:val="en-US"/>
        </w:rPr>
        <w:t xml:space="preserve"> prepared</w:t>
      </w:r>
      <w:r w:rsidRPr="0055229D">
        <w:rPr>
          <w:rFonts w:ascii="Times New Roman" w:hAnsi="Times New Roman" w:cs="Times New Roman"/>
          <w:color w:val="000000" w:themeColor="text1"/>
          <w:sz w:val="24"/>
          <w:szCs w:val="28"/>
          <w:lang w:val="kk-KZ"/>
        </w:rPr>
        <w:t xml:space="preserve"> in the </w:t>
      </w:r>
      <w:r w:rsidRPr="0055229D">
        <w:rPr>
          <w:rFonts w:ascii="Times New Roman" w:eastAsia="Times New Roman" w:hAnsi="Times New Roman" w:cs="Times New Roman"/>
          <w:color w:val="000000"/>
          <w:sz w:val="24"/>
          <w:szCs w:val="28"/>
          <w:lang w:val="en-US"/>
        </w:rPr>
        <w:t>Hospital of the President’s Affairs Administration</w:t>
      </w:r>
      <w:r w:rsidRPr="0055229D">
        <w:rPr>
          <w:rFonts w:ascii="Times New Roman" w:hAnsi="Times New Roman" w:cs="Times New Roman"/>
          <w:color w:val="000000" w:themeColor="text1"/>
          <w:sz w:val="24"/>
          <w:szCs w:val="28"/>
          <w:lang w:val="kk-KZ"/>
        </w:rPr>
        <w:t xml:space="preserve"> from 2015 to 2017</w:t>
      </w:r>
    </w:p>
    <w:tbl>
      <w:tblPr>
        <w:tblStyle w:val="a8"/>
        <w:tblW w:w="5083" w:type="pct"/>
        <w:tblLayout w:type="fixed"/>
        <w:tblLook w:val="04A0" w:firstRow="1" w:lastRow="0" w:firstColumn="1" w:lastColumn="0" w:noHBand="0" w:noVBand="1"/>
      </w:tblPr>
      <w:tblGrid>
        <w:gridCol w:w="450"/>
        <w:gridCol w:w="1807"/>
        <w:gridCol w:w="686"/>
        <w:gridCol w:w="1513"/>
        <w:gridCol w:w="2475"/>
        <w:gridCol w:w="2060"/>
        <w:gridCol w:w="1559"/>
        <w:gridCol w:w="1277"/>
        <w:gridCol w:w="2582"/>
      </w:tblGrid>
      <w:tr w:rsidR="00033CC7" w:rsidRPr="0055229D" w:rsidTr="006D74E3">
        <w:trPr>
          <w:trHeight w:val="707"/>
          <w:tblHeader/>
        </w:trPr>
        <w:tc>
          <w:tcPr>
            <w:tcW w:w="156" w:type="pct"/>
            <w:vAlign w:val="center"/>
            <w:hideMark/>
          </w:tcPr>
          <w:p w:rsidR="004D47A4" w:rsidRPr="0055229D" w:rsidRDefault="004D47A4"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w:t>
            </w:r>
          </w:p>
        </w:tc>
        <w:tc>
          <w:tcPr>
            <w:tcW w:w="627" w:type="pct"/>
            <w:vAlign w:val="center"/>
            <w:hideMark/>
          </w:tcPr>
          <w:p w:rsidR="004D47A4" w:rsidRPr="0055229D" w:rsidRDefault="004D47A4"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Name of rapid-/ mini-HTA report</w:t>
            </w:r>
          </w:p>
        </w:tc>
        <w:tc>
          <w:tcPr>
            <w:tcW w:w="238" w:type="pct"/>
            <w:vAlign w:val="center"/>
            <w:hideMark/>
          </w:tcPr>
          <w:p w:rsidR="004D47A4" w:rsidRPr="0055229D" w:rsidRDefault="004D47A4"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Year</w:t>
            </w:r>
          </w:p>
        </w:tc>
        <w:tc>
          <w:tcPr>
            <w:tcW w:w="525" w:type="pct"/>
            <w:vAlign w:val="center"/>
          </w:tcPr>
          <w:p w:rsidR="004D47A4" w:rsidRPr="0055229D" w:rsidRDefault="00213CE1"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Category</w:t>
            </w:r>
            <w:r w:rsidR="002451CE" w:rsidRPr="0055229D">
              <w:rPr>
                <w:rFonts w:ascii="Times New Roman" w:hAnsi="Times New Roman" w:cs="Times New Roman"/>
                <w:b/>
                <w:bCs/>
                <w:sz w:val="20"/>
                <w:szCs w:val="20"/>
                <w:lang w:val="en-US"/>
              </w:rPr>
              <w:t xml:space="preserve"> of technology</w:t>
            </w:r>
          </w:p>
        </w:tc>
        <w:tc>
          <w:tcPr>
            <w:tcW w:w="859" w:type="pct"/>
            <w:vAlign w:val="center"/>
          </w:tcPr>
          <w:p w:rsidR="004D47A4" w:rsidRPr="0055229D" w:rsidRDefault="000064CA"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Summary of clinical</w:t>
            </w:r>
            <w:r w:rsidR="00C05802" w:rsidRPr="0055229D">
              <w:rPr>
                <w:rFonts w:ascii="Times New Roman" w:hAnsi="Times New Roman" w:cs="Times New Roman"/>
                <w:b/>
                <w:bCs/>
                <w:sz w:val="20"/>
                <w:szCs w:val="20"/>
                <w:lang w:val="en-US"/>
              </w:rPr>
              <w:t xml:space="preserve">/ </w:t>
            </w:r>
            <w:r w:rsidR="00001EFF" w:rsidRPr="0055229D">
              <w:rPr>
                <w:rFonts w:ascii="Times New Roman" w:hAnsi="Times New Roman" w:cs="Times New Roman"/>
                <w:b/>
                <w:bCs/>
                <w:sz w:val="20"/>
                <w:szCs w:val="20"/>
                <w:lang w:val="en-US"/>
              </w:rPr>
              <w:t xml:space="preserve">economic </w:t>
            </w:r>
            <w:r w:rsidRPr="0055229D">
              <w:rPr>
                <w:rFonts w:ascii="Times New Roman" w:hAnsi="Times New Roman" w:cs="Times New Roman"/>
                <w:b/>
                <w:bCs/>
                <w:sz w:val="20"/>
                <w:szCs w:val="20"/>
                <w:lang w:val="en-US"/>
              </w:rPr>
              <w:t>evidence</w:t>
            </w:r>
          </w:p>
        </w:tc>
        <w:tc>
          <w:tcPr>
            <w:tcW w:w="715" w:type="pct"/>
            <w:vAlign w:val="center"/>
          </w:tcPr>
          <w:p w:rsidR="004D47A4" w:rsidRPr="0055229D" w:rsidRDefault="00001EFF"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E</w:t>
            </w:r>
            <w:r w:rsidR="000064CA" w:rsidRPr="0055229D">
              <w:rPr>
                <w:rFonts w:ascii="Times New Roman" w:hAnsi="Times New Roman" w:cs="Times New Roman"/>
                <w:b/>
                <w:bCs/>
                <w:sz w:val="20"/>
                <w:szCs w:val="20"/>
                <w:lang w:val="en-US"/>
              </w:rPr>
              <w:t xml:space="preserve">conomic </w:t>
            </w:r>
            <w:r w:rsidR="00E63DED" w:rsidRPr="0055229D">
              <w:rPr>
                <w:rFonts w:ascii="Times New Roman" w:hAnsi="Times New Roman" w:cs="Times New Roman"/>
                <w:b/>
                <w:bCs/>
                <w:sz w:val="20"/>
                <w:szCs w:val="20"/>
                <w:lang w:val="en-US"/>
              </w:rPr>
              <w:t>viability</w:t>
            </w:r>
            <w:r w:rsidR="00BB2BA8" w:rsidRPr="0055229D">
              <w:rPr>
                <w:rFonts w:ascii="Times New Roman" w:hAnsi="Times New Roman" w:cs="Times New Roman"/>
                <w:b/>
                <w:bCs/>
                <w:sz w:val="20"/>
                <w:szCs w:val="20"/>
                <w:lang w:val="en-US"/>
              </w:rPr>
              <w:t xml:space="preserve"> for hospital</w:t>
            </w:r>
          </w:p>
        </w:tc>
        <w:tc>
          <w:tcPr>
            <w:tcW w:w="541" w:type="pct"/>
            <w:vAlign w:val="center"/>
            <w:hideMark/>
          </w:tcPr>
          <w:p w:rsidR="004D47A4" w:rsidRPr="0055229D" w:rsidRDefault="004D47A4"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 xml:space="preserve">The result of </w:t>
            </w:r>
            <w:r w:rsidR="00213CE1" w:rsidRPr="0055229D">
              <w:rPr>
                <w:rFonts w:ascii="Times New Roman" w:hAnsi="Times New Roman" w:cs="Times New Roman"/>
                <w:b/>
                <w:bCs/>
                <w:sz w:val="20"/>
                <w:szCs w:val="20"/>
                <w:lang w:val="en-US"/>
              </w:rPr>
              <w:t>the</w:t>
            </w:r>
            <w:r w:rsidRPr="0055229D">
              <w:rPr>
                <w:rFonts w:ascii="Times New Roman" w:hAnsi="Times New Roman" w:cs="Times New Roman"/>
                <w:b/>
                <w:bCs/>
                <w:sz w:val="20"/>
                <w:szCs w:val="20"/>
                <w:lang w:val="en-US"/>
              </w:rPr>
              <w:t xml:space="preserve"> report</w:t>
            </w:r>
          </w:p>
        </w:tc>
        <w:tc>
          <w:tcPr>
            <w:tcW w:w="443" w:type="pct"/>
            <w:vAlign w:val="center"/>
            <w:hideMark/>
          </w:tcPr>
          <w:p w:rsidR="004D47A4" w:rsidRPr="0055229D" w:rsidRDefault="004D47A4"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Managerial decision</w:t>
            </w:r>
          </w:p>
        </w:tc>
        <w:tc>
          <w:tcPr>
            <w:tcW w:w="897" w:type="pct"/>
            <w:vAlign w:val="center"/>
            <w:hideMark/>
          </w:tcPr>
          <w:p w:rsidR="004D47A4" w:rsidRPr="0055229D" w:rsidRDefault="00DC78CC" w:rsidP="006D74E3">
            <w:pPr>
              <w:pStyle w:val="a3"/>
              <w:jc w:val="center"/>
              <w:rPr>
                <w:rFonts w:ascii="Times New Roman" w:hAnsi="Times New Roman" w:cs="Times New Roman"/>
                <w:b/>
                <w:bCs/>
                <w:sz w:val="20"/>
                <w:szCs w:val="20"/>
                <w:lang w:val="en-US"/>
              </w:rPr>
            </w:pPr>
            <w:r w:rsidRPr="0055229D">
              <w:rPr>
                <w:rFonts w:ascii="Times New Roman" w:hAnsi="Times New Roman" w:cs="Times New Roman"/>
                <w:b/>
                <w:bCs/>
                <w:sz w:val="20"/>
                <w:szCs w:val="20"/>
                <w:lang w:val="en-US"/>
              </w:rPr>
              <w:t>Additional information</w:t>
            </w:r>
          </w:p>
        </w:tc>
      </w:tr>
      <w:tr w:rsidR="00033CC7" w:rsidRPr="0055229D" w:rsidTr="006D74E3">
        <w:trPr>
          <w:trHeight w:val="1598"/>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1</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Uterine Fibroid Embolization</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9317B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w:t>
            </w:r>
            <w:r w:rsidR="007D692A" w:rsidRPr="0055229D">
              <w:rPr>
                <w:rFonts w:ascii="Times New Roman" w:hAnsi="Times New Roman" w:cs="Times New Roman"/>
                <w:sz w:val="20"/>
                <w:szCs w:val="20"/>
                <w:lang w:val="en-US"/>
              </w:rPr>
              <w:t>ndovascular surgery</w:t>
            </w:r>
            <w:r w:rsidR="006104CC" w:rsidRPr="0055229D">
              <w:rPr>
                <w:rFonts w:ascii="Times New Roman" w:hAnsi="Times New Roman" w:cs="Times New Roman"/>
                <w:sz w:val="20"/>
                <w:szCs w:val="20"/>
                <w:lang w:val="en-US"/>
              </w:rPr>
              <w:t>, gynecology</w:t>
            </w:r>
          </w:p>
        </w:tc>
        <w:tc>
          <w:tcPr>
            <w:tcW w:w="859" w:type="pct"/>
          </w:tcPr>
          <w:p w:rsidR="004D47A4" w:rsidRPr="0055229D" w:rsidRDefault="0059381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UF</w:t>
            </w:r>
            <w:r w:rsidR="009317BB" w:rsidRPr="0055229D">
              <w:rPr>
                <w:rFonts w:ascii="Times New Roman" w:hAnsi="Times New Roman" w:cs="Times New Roman"/>
                <w:sz w:val="20"/>
                <w:szCs w:val="20"/>
                <w:lang w:val="en-US"/>
              </w:rPr>
              <w:t>E</w:t>
            </w:r>
            <w:r w:rsidRPr="0055229D">
              <w:rPr>
                <w:rFonts w:ascii="Times New Roman" w:hAnsi="Times New Roman" w:cs="Times New Roman"/>
                <w:sz w:val="20"/>
                <w:szCs w:val="20"/>
                <w:lang w:val="en-US"/>
              </w:rPr>
              <w:t xml:space="preserve"> is </w:t>
            </w:r>
            <w:r w:rsidR="00213CE1" w:rsidRPr="0055229D">
              <w:rPr>
                <w:rFonts w:ascii="Times New Roman" w:hAnsi="Times New Roman" w:cs="Times New Roman"/>
                <w:sz w:val="20"/>
                <w:szCs w:val="20"/>
                <w:lang w:val="en-US"/>
              </w:rPr>
              <w:t xml:space="preserve">a </w:t>
            </w:r>
            <w:r w:rsidRPr="0055229D">
              <w:rPr>
                <w:rFonts w:ascii="Times New Roman" w:hAnsi="Times New Roman" w:cs="Times New Roman"/>
                <w:sz w:val="20"/>
                <w:szCs w:val="20"/>
                <w:lang w:val="en-US"/>
              </w:rPr>
              <w:t>c</w:t>
            </w:r>
            <w:r w:rsidR="006104CC" w:rsidRPr="0055229D">
              <w:rPr>
                <w:rFonts w:ascii="Times New Roman" w:hAnsi="Times New Roman" w:cs="Times New Roman"/>
                <w:sz w:val="20"/>
                <w:szCs w:val="20"/>
                <w:lang w:val="en-US"/>
              </w:rPr>
              <w:t>linical</w:t>
            </w:r>
            <w:r w:rsidR="00213CE1" w:rsidRPr="0055229D">
              <w:rPr>
                <w:rFonts w:ascii="Times New Roman" w:hAnsi="Times New Roman" w:cs="Times New Roman"/>
                <w:sz w:val="20"/>
                <w:szCs w:val="20"/>
                <w:lang w:val="en-US"/>
              </w:rPr>
              <w:t>ly</w:t>
            </w:r>
            <w:r w:rsidR="006104CC" w:rsidRPr="0055229D">
              <w:rPr>
                <w:rFonts w:ascii="Times New Roman" w:hAnsi="Times New Roman" w:cs="Times New Roman"/>
                <w:sz w:val="20"/>
                <w:szCs w:val="20"/>
                <w:lang w:val="en-US"/>
              </w:rPr>
              <w:t xml:space="preserve"> effective alternative to myomectomy</w:t>
            </w:r>
            <w:r w:rsidR="009317BB" w:rsidRPr="0055229D">
              <w:rPr>
                <w:rFonts w:ascii="Times New Roman" w:hAnsi="Times New Roman" w:cs="Times New Roman"/>
                <w:sz w:val="20"/>
                <w:szCs w:val="20"/>
                <w:lang w:val="en-US"/>
              </w:rPr>
              <w:t xml:space="preserve">/ hysterectomy </w:t>
            </w:r>
            <w:r w:rsidRPr="0055229D">
              <w:rPr>
                <w:rFonts w:ascii="Times New Roman" w:hAnsi="Times New Roman" w:cs="Times New Roman"/>
                <w:sz w:val="20"/>
                <w:szCs w:val="20"/>
                <w:lang w:val="en-US"/>
              </w:rPr>
              <w:t>for pati</w:t>
            </w:r>
            <w:r w:rsidR="007D692A" w:rsidRPr="0055229D">
              <w:rPr>
                <w:rFonts w:ascii="Times New Roman" w:hAnsi="Times New Roman" w:cs="Times New Roman"/>
                <w:sz w:val="20"/>
                <w:szCs w:val="20"/>
                <w:lang w:val="en-US"/>
              </w:rPr>
              <w:t>ents with</w:t>
            </w:r>
            <w:r w:rsidR="007D692A" w:rsidRPr="0055229D">
              <w:rPr>
                <w:lang w:val="en-US"/>
              </w:rPr>
              <w:t xml:space="preserve"> </w:t>
            </w:r>
            <w:r w:rsidR="007D692A" w:rsidRPr="0055229D">
              <w:rPr>
                <w:rFonts w:ascii="Times New Roman" w:hAnsi="Times New Roman" w:cs="Times New Roman"/>
                <w:sz w:val="20"/>
                <w:szCs w:val="20"/>
                <w:lang w:val="en-US"/>
              </w:rPr>
              <w:t xml:space="preserve">uterine </w:t>
            </w:r>
            <w:proofErr w:type="spellStart"/>
            <w:r w:rsidR="007D692A" w:rsidRPr="0055229D">
              <w:rPr>
                <w:rFonts w:ascii="Times New Roman" w:hAnsi="Times New Roman" w:cs="Times New Roman"/>
                <w:sz w:val="20"/>
                <w:szCs w:val="20"/>
                <w:lang w:val="en-US"/>
              </w:rPr>
              <w:t>myoma</w:t>
            </w:r>
            <w:proofErr w:type="spellEnd"/>
            <w:r w:rsidR="00213CE1" w:rsidRPr="0055229D">
              <w:rPr>
                <w:rFonts w:ascii="Times New Roman" w:hAnsi="Times New Roman" w:cs="Times New Roman"/>
                <w:sz w:val="20"/>
                <w:szCs w:val="20"/>
                <w:lang w:val="en-US"/>
              </w:rPr>
              <w:t>,</w:t>
            </w:r>
            <w:r w:rsidR="007D692A" w:rsidRPr="0055229D">
              <w:rPr>
                <w:rFonts w:ascii="Times New Roman" w:hAnsi="Times New Roman" w:cs="Times New Roman"/>
                <w:sz w:val="20"/>
                <w:szCs w:val="20"/>
                <w:lang w:val="en-US"/>
              </w:rPr>
              <w:t xml:space="preserve"> </w:t>
            </w:r>
            <w:r w:rsidR="00213CE1" w:rsidRPr="0055229D">
              <w:rPr>
                <w:rFonts w:ascii="Times New Roman" w:hAnsi="Times New Roman" w:cs="Times New Roman"/>
                <w:sz w:val="20"/>
                <w:szCs w:val="20"/>
                <w:lang w:val="en-US"/>
              </w:rPr>
              <w:t xml:space="preserve">providing </w:t>
            </w:r>
            <w:r w:rsidR="006104CC" w:rsidRPr="0055229D">
              <w:rPr>
                <w:rFonts w:ascii="Times New Roman" w:hAnsi="Times New Roman" w:cs="Times New Roman"/>
                <w:sz w:val="20"/>
                <w:szCs w:val="20"/>
                <w:lang w:val="en-US"/>
              </w:rPr>
              <w:t>proper assessment of the benefit/risk to the patient</w:t>
            </w:r>
            <w:r w:rsidR="009317BB" w:rsidRPr="0055229D">
              <w:rPr>
                <w:rFonts w:ascii="Times New Roman" w:hAnsi="Times New Roman" w:cs="Times New Roman"/>
                <w:sz w:val="20"/>
                <w:szCs w:val="20"/>
                <w:lang w:val="en-US"/>
              </w:rPr>
              <w:t>s</w:t>
            </w:r>
            <w:r w:rsidR="006104CC" w:rsidRPr="0055229D">
              <w:rPr>
                <w:rFonts w:ascii="Times New Roman" w:hAnsi="Times New Roman" w:cs="Times New Roman"/>
                <w:sz w:val="20"/>
                <w:szCs w:val="20"/>
                <w:lang w:val="en-US"/>
              </w:rPr>
              <w:t>.</w:t>
            </w:r>
          </w:p>
        </w:tc>
        <w:tc>
          <w:tcPr>
            <w:tcW w:w="715" w:type="pct"/>
          </w:tcPr>
          <w:p w:rsidR="004D47A4" w:rsidRPr="0055229D" w:rsidRDefault="006104C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Using UFE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2015</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84 patients</w:t>
            </w:r>
            <w:r w:rsidR="006104CC" w:rsidRPr="0055229D">
              <w:rPr>
                <w:rFonts w:ascii="Times New Roman" w:hAnsi="Times New Roman" w:cs="Times New Roman"/>
                <w:sz w:val="20"/>
                <w:szCs w:val="20"/>
                <w:lang w:val="en-US"/>
              </w:rPr>
              <w:t>.</w:t>
            </w:r>
          </w:p>
          <w:p w:rsidR="006104CC" w:rsidRPr="0055229D" w:rsidRDefault="006104C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Did not need additional investment.</w:t>
            </w:r>
          </w:p>
          <w:p w:rsidR="009317BB" w:rsidRPr="0055229D" w:rsidRDefault="009317B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Disposable medical devices and </w:t>
            </w:r>
            <w:proofErr w:type="spellStart"/>
            <w:r w:rsidRPr="0055229D">
              <w:rPr>
                <w:rFonts w:ascii="Times New Roman" w:hAnsi="Times New Roman" w:cs="Times New Roman"/>
                <w:sz w:val="20"/>
                <w:szCs w:val="20"/>
                <w:lang w:val="en-US"/>
              </w:rPr>
              <w:t>embolizing</w:t>
            </w:r>
            <w:proofErr w:type="spellEnd"/>
            <w:r w:rsidRPr="0055229D">
              <w:rPr>
                <w:rFonts w:ascii="Times New Roman" w:hAnsi="Times New Roman" w:cs="Times New Roman"/>
                <w:sz w:val="20"/>
                <w:szCs w:val="20"/>
                <w:lang w:val="en-US"/>
              </w:rPr>
              <w:t xml:space="preserve"> material are included in the cost structure of </w:t>
            </w:r>
            <w:r w:rsidR="00213CE1" w:rsidRPr="0055229D">
              <w:rPr>
                <w:rFonts w:ascii="Times New Roman" w:hAnsi="Times New Roman" w:cs="Times New Roman"/>
                <w:sz w:val="20"/>
                <w:szCs w:val="20"/>
                <w:lang w:val="en-US"/>
              </w:rPr>
              <w:t xml:space="preserve">the </w:t>
            </w:r>
            <w:r w:rsidRPr="0055229D">
              <w:rPr>
                <w:rFonts w:ascii="Times New Roman" w:hAnsi="Times New Roman" w:cs="Times New Roman"/>
                <w:sz w:val="20"/>
                <w:szCs w:val="20"/>
                <w:lang w:val="en-US"/>
              </w:rPr>
              <w:t xml:space="preserve">technology. </w:t>
            </w:r>
          </w:p>
        </w:tc>
      </w:tr>
      <w:tr w:rsidR="00033CC7" w:rsidRPr="0055229D" w:rsidTr="006D74E3">
        <w:trPr>
          <w:trHeight w:val="416"/>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Procurement of TVT sling-sets for the treatment of stress urinary incontinence in women</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060F3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w:t>
            </w:r>
            <w:r w:rsidR="00457E06" w:rsidRPr="0055229D">
              <w:rPr>
                <w:rFonts w:ascii="Times New Roman" w:hAnsi="Times New Roman" w:cs="Times New Roman"/>
                <w:sz w:val="20"/>
                <w:szCs w:val="20"/>
                <w:lang w:val="en-US"/>
              </w:rPr>
              <w:t>urg</w:t>
            </w:r>
            <w:r w:rsidRPr="0055229D">
              <w:rPr>
                <w:rFonts w:ascii="Times New Roman" w:hAnsi="Times New Roman" w:cs="Times New Roman"/>
                <w:sz w:val="20"/>
                <w:szCs w:val="20"/>
                <w:lang w:val="en-US"/>
              </w:rPr>
              <w:t>ery</w:t>
            </w:r>
            <w:r w:rsidR="00457E06" w:rsidRPr="0055229D">
              <w:rPr>
                <w:rFonts w:ascii="Times New Roman" w:hAnsi="Times New Roman" w:cs="Times New Roman"/>
                <w:sz w:val="20"/>
                <w:szCs w:val="20"/>
                <w:lang w:val="en-US"/>
              </w:rPr>
              <w:t xml:space="preserve">, urology </w:t>
            </w:r>
          </w:p>
        </w:tc>
        <w:tc>
          <w:tcPr>
            <w:tcW w:w="859" w:type="pct"/>
          </w:tcPr>
          <w:p w:rsidR="004D47A4" w:rsidRPr="0055229D" w:rsidRDefault="00E63DED"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Surgical correction of the </w:t>
            </w:r>
            <w:proofErr w:type="spellStart"/>
            <w:r w:rsidRPr="0055229D">
              <w:rPr>
                <w:rFonts w:ascii="Times New Roman" w:hAnsi="Times New Roman" w:cs="Times New Roman"/>
                <w:sz w:val="20"/>
                <w:szCs w:val="20"/>
                <w:lang w:val="en-US"/>
              </w:rPr>
              <w:t>urethrovesical</w:t>
            </w:r>
            <w:proofErr w:type="spellEnd"/>
            <w:r w:rsidRPr="0055229D">
              <w:rPr>
                <w:rFonts w:ascii="Times New Roman" w:hAnsi="Times New Roman" w:cs="Times New Roman"/>
                <w:sz w:val="20"/>
                <w:szCs w:val="20"/>
                <w:lang w:val="en-US"/>
              </w:rPr>
              <w:t xml:space="preserve"> segment with TVT sling-sets </w:t>
            </w:r>
            <w:r w:rsidR="00A600FF" w:rsidRPr="0055229D">
              <w:rPr>
                <w:rFonts w:ascii="Times New Roman" w:hAnsi="Times New Roman" w:cs="Times New Roman"/>
                <w:sz w:val="20"/>
                <w:szCs w:val="20"/>
                <w:lang w:val="en-US"/>
              </w:rPr>
              <w:t>for</w:t>
            </w:r>
            <w:r w:rsidRPr="0055229D">
              <w:rPr>
                <w:rFonts w:ascii="Times New Roman" w:hAnsi="Times New Roman" w:cs="Times New Roman"/>
                <w:sz w:val="20"/>
                <w:szCs w:val="20"/>
                <w:lang w:val="en-US"/>
              </w:rPr>
              <w:t xml:space="preserve"> treatment of stress urinary incontinence in women</w:t>
            </w:r>
            <w:r w:rsidR="00A600FF" w:rsidRPr="0055229D">
              <w:rPr>
                <w:rFonts w:ascii="Times New Roman" w:hAnsi="Times New Roman" w:cs="Times New Roman"/>
                <w:sz w:val="20"/>
                <w:szCs w:val="20"/>
                <w:lang w:val="en-US"/>
              </w:rPr>
              <w:t xml:space="preserve"> is</w:t>
            </w:r>
            <w:r w:rsidRPr="0055229D">
              <w:rPr>
                <w:rFonts w:ascii="Times New Roman" w:hAnsi="Times New Roman" w:cs="Times New Roman"/>
                <w:sz w:val="20"/>
                <w:szCs w:val="20"/>
                <w:lang w:val="en-US"/>
              </w:rPr>
              <w:t xml:space="preserve"> technology of choice in case</w:t>
            </w:r>
            <w:r w:rsidR="00033CC7" w:rsidRPr="0055229D">
              <w:rPr>
                <w:rFonts w:ascii="Times New Roman" w:hAnsi="Times New Roman" w:cs="Times New Roman"/>
                <w:sz w:val="20"/>
                <w:szCs w:val="20"/>
                <w:lang w:val="en-US"/>
              </w:rPr>
              <w:t>s</w:t>
            </w:r>
            <w:r w:rsidRPr="0055229D">
              <w:rPr>
                <w:rFonts w:ascii="Times New Roman" w:hAnsi="Times New Roman" w:cs="Times New Roman"/>
                <w:sz w:val="20"/>
                <w:szCs w:val="20"/>
                <w:lang w:val="en-US"/>
              </w:rPr>
              <w:t xml:space="preserve"> of conservative treatment</w:t>
            </w:r>
            <w:r w:rsidR="00033CC7" w:rsidRPr="0055229D">
              <w:rPr>
                <w:rFonts w:ascii="Times New Roman" w:hAnsi="Times New Roman" w:cs="Times New Roman"/>
                <w:sz w:val="20"/>
                <w:szCs w:val="20"/>
                <w:lang w:val="en-US"/>
              </w:rPr>
              <w:t xml:space="preserve"> failure.</w:t>
            </w:r>
          </w:p>
        </w:tc>
        <w:tc>
          <w:tcPr>
            <w:tcW w:w="715" w:type="pct"/>
          </w:tcPr>
          <w:p w:rsidR="004D47A4" w:rsidRPr="0055229D" w:rsidRDefault="00E63DED"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Using TVT sling-sets within the government reimbursement system is not </w:t>
            </w:r>
            <w:r w:rsidR="00B303FD" w:rsidRPr="0055229D">
              <w:rPr>
                <w:rFonts w:ascii="Times New Roman" w:hAnsi="Times New Roman" w:cs="Times New Roman"/>
                <w:sz w:val="20"/>
                <w:szCs w:val="20"/>
                <w:lang w:val="en-US"/>
              </w:rPr>
              <w:t xml:space="preserve">economically </w:t>
            </w:r>
            <w:r w:rsidRPr="0055229D">
              <w:rPr>
                <w:rFonts w:ascii="Times New Roman" w:hAnsi="Times New Roman" w:cs="Times New Roman"/>
                <w:sz w:val="20"/>
                <w:szCs w:val="20"/>
                <w:lang w:val="en-US"/>
              </w:rPr>
              <w:t>viable.</w:t>
            </w:r>
            <w:r w:rsidR="00033CC7" w:rsidRPr="0055229D">
              <w:rPr>
                <w:rFonts w:ascii="Times New Roman" w:hAnsi="Times New Roman" w:cs="Times New Roman"/>
                <w:sz w:val="20"/>
                <w:szCs w:val="20"/>
                <w:lang w:val="en-US"/>
              </w:rPr>
              <w:t xml:space="preserve"> It is recommended to use </w:t>
            </w:r>
            <w:r w:rsidR="007D692A" w:rsidRPr="0055229D">
              <w:rPr>
                <w:rFonts w:ascii="Times New Roman" w:hAnsi="Times New Roman" w:cs="Times New Roman"/>
                <w:sz w:val="20"/>
                <w:szCs w:val="20"/>
                <w:lang w:val="en-US"/>
              </w:rPr>
              <w:t xml:space="preserve">only </w:t>
            </w:r>
            <w:r w:rsidR="00033CC7" w:rsidRPr="0055229D">
              <w:rPr>
                <w:rFonts w:ascii="Times New Roman" w:hAnsi="Times New Roman" w:cs="Times New Roman"/>
                <w:sz w:val="20"/>
                <w:szCs w:val="20"/>
                <w:lang w:val="en-US"/>
              </w:rPr>
              <w:t xml:space="preserve">for a fee or </w:t>
            </w:r>
            <w:r w:rsidR="00213CE1" w:rsidRPr="0055229D">
              <w:rPr>
                <w:rFonts w:ascii="Times New Roman" w:hAnsi="Times New Roman" w:cs="Times New Roman"/>
                <w:sz w:val="20"/>
                <w:szCs w:val="20"/>
                <w:lang w:val="en-US"/>
              </w:rPr>
              <w:t xml:space="preserve">with </w:t>
            </w:r>
            <w:r w:rsidR="00033CC7" w:rsidRPr="0055229D">
              <w:rPr>
                <w:rFonts w:ascii="Times New Roman" w:hAnsi="Times New Roman" w:cs="Times New Roman"/>
                <w:sz w:val="20"/>
                <w:szCs w:val="20"/>
                <w:lang w:val="en-US"/>
              </w:rPr>
              <w:t>private insurance.</w:t>
            </w:r>
            <w:r w:rsidR="00B303FD" w:rsidRPr="0055229D">
              <w:rPr>
                <w:rFonts w:ascii="Times New Roman" w:hAnsi="Times New Roman" w:cs="Times New Roman"/>
                <w:sz w:val="20"/>
                <w:szCs w:val="20"/>
                <w:lang w:val="en-US"/>
              </w:rPr>
              <w:t xml:space="preserve"> </w:t>
            </w:r>
            <w:r w:rsidRPr="0055229D">
              <w:rPr>
                <w:rFonts w:ascii="Times New Roman" w:hAnsi="Times New Roman" w:cs="Times New Roman"/>
                <w:sz w:val="20"/>
                <w:szCs w:val="20"/>
                <w:lang w:val="en-US"/>
              </w:rPr>
              <w:t xml:space="preserve">   </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2015</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8 patients</w:t>
            </w:r>
            <w:r w:rsidR="00033CC7" w:rsidRPr="0055229D">
              <w:rPr>
                <w:rFonts w:ascii="Times New Roman" w:hAnsi="Times New Roman" w:cs="Times New Roman"/>
                <w:sz w:val="20"/>
                <w:szCs w:val="20"/>
                <w:lang w:val="en-US"/>
              </w:rPr>
              <w:t>.</w:t>
            </w:r>
          </w:p>
          <w:p w:rsidR="00033CC7" w:rsidRPr="0055229D" w:rsidRDefault="00033CC7"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w:t>
            </w:r>
            <w:r w:rsidR="00DC78CC" w:rsidRPr="0055229D">
              <w:rPr>
                <w:rFonts w:ascii="Times New Roman" w:hAnsi="Times New Roman" w:cs="Times New Roman"/>
                <w:sz w:val="20"/>
                <w:szCs w:val="20"/>
                <w:lang w:val="en-US"/>
              </w:rPr>
              <w:t xml:space="preserve">id </w:t>
            </w:r>
            <w:r w:rsidRPr="0055229D">
              <w:rPr>
                <w:rFonts w:ascii="Times New Roman" w:hAnsi="Times New Roman" w:cs="Times New Roman"/>
                <w:sz w:val="20"/>
                <w:szCs w:val="20"/>
                <w:lang w:val="en-US"/>
              </w:rPr>
              <w:t>not need additional investments.</w:t>
            </w:r>
          </w:p>
          <w:p w:rsidR="00165E35" w:rsidRPr="0055229D" w:rsidRDefault="00165E35"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TVT sling-sets are included in the cost structure of technology.</w:t>
            </w:r>
          </w:p>
        </w:tc>
      </w:tr>
      <w:tr w:rsidR="00033CC7" w:rsidRPr="0055229D" w:rsidTr="006D74E3">
        <w:trPr>
          <w:trHeight w:val="85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Single-photon emission computed tomography combined with computed tomography (SPECT/CT) of the various organs and systems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787CA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w:t>
            </w:r>
            <w:r w:rsidR="00101A06" w:rsidRPr="0055229D">
              <w:rPr>
                <w:rFonts w:ascii="Times New Roman" w:hAnsi="Times New Roman" w:cs="Times New Roman"/>
                <w:sz w:val="20"/>
                <w:szCs w:val="20"/>
                <w:lang w:val="en-US"/>
              </w:rPr>
              <w:t>iagnostic, nuclear medicine</w:t>
            </w:r>
          </w:p>
        </w:tc>
        <w:tc>
          <w:tcPr>
            <w:tcW w:w="859" w:type="pct"/>
          </w:tcPr>
          <w:p w:rsidR="00BB2BA8" w:rsidRPr="0055229D" w:rsidRDefault="00BB2BA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 advantage of SPECT/CT compared to PET/CT is the ability to obtain an image with a spatial resolution of less than 1 mm</w:t>
            </w:r>
            <w:r w:rsidR="00213CE1" w:rsidRPr="0055229D">
              <w:rPr>
                <w:rFonts w:ascii="Times New Roman" w:hAnsi="Times New Roman" w:cs="Times New Roman"/>
                <w:sz w:val="20"/>
                <w:szCs w:val="20"/>
                <w:lang w:val="en-US"/>
              </w:rPr>
              <w:t>. This</w:t>
            </w:r>
            <w:r w:rsidRPr="0055229D">
              <w:rPr>
                <w:rFonts w:ascii="Times New Roman" w:hAnsi="Times New Roman" w:cs="Times New Roman"/>
                <w:sz w:val="20"/>
                <w:szCs w:val="20"/>
                <w:lang w:val="en-US"/>
              </w:rPr>
              <w:t xml:space="preserve"> provides detailed structural and functional information about various areas of organs and tissues.</w:t>
            </w:r>
          </w:p>
          <w:p w:rsidR="004D47A4" w:rsidRPr="0055229D" w:rsidRDefault="00BB2BA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SPECT/CT is performed with a low dose of radiation, providing high clinical efficacy, since the obtained images allow to correctly </w:t>
            </w:r>
            <w:proofErr w:type="gramStart"/>
            <w:r w:rsidRPr="0055229D">
              <w:rPr>
                <w:rFonts w:ascii="Times New Roman" w:hAnsi="Times New Roman" w:cs="Times New Roman"/>
                <w:sz w:val="20"/>
                <w:szCs w:val="20"/>
                <w:lang w:val="en-US"/>
              </w:rPr>
              <w:t>interpret</w:t>
            </w:r>
            <w:proofErr w:type="gramEnd"/>
            <w:r w:rsidRPr="0055229D">
              <w:rPr>
                <w:rFonts w:ascii="Times New Roman" w:hAnsi="Times New Roman" w:cs="Times New Roman"/>
                <w:sz w:val="20"/>
                <w:szCs w:val="20"/>
                <w:lang w:val="en-US"/>
              </w:rPr>
              <w:t xml:space="preserve"> the clinical picture, significantly speeding up </w:t>
            </w:r>
            <w:r w:rsidRPr="0055229D">
              <w:rPr>
                <w:rFonts w:ascii="Times New Roman" w:hAnsi="Times New Roman" w:cs="Times New Roman"/>
                <w:sz w:val="20"/>
                <w:szCs w:val="20"/>
                <w:lang w:val="en-US"/>
              </w:rPr>
              <w:lastRenderedPageBreak/>
              <w:t>the diagnostic search, as well as assessing the dynamics after therapeutic measures.</w:t>
            </w:r>
          </w:p>
        </w:tc>
        <w:tc>
          <w:tcPr>
            <w:tcW w:w="715" w:type="pct"/>
          </w:tcPr>
          <w:p w:rsidR="004D47A4" w:rsidRPr="0055229D" w:rsidRDefault="00BB2BA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Using SPECT/CT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the years 2015-2017</w:t>
            </w:r>
          </w:p>
        </w:tc>
        <w:tc>
          <w:tcPr>
            <w:tcW w:w="897" w:type="pct"/>
            <w:hideMark/>
          </w:tcPr>
          <w:p w:rsidR="00787CA6"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Diagnosed 434 patients</w:t>
            </w:r>
            <w:r w:rsidR="00101A06"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r>
            <w:r w:rsidR="00787CA6" w:rsidRPr="0055229D">
              <w:rPr>
                <w:rFonts w:ascii="Times New Roman" w:hAnsi="Times New Roman" w:cs="Times New Roman"/>
                <w:sz w:val="20"/>
                <w:szCs w:val="20"/>
                <w:lang w:val="en-US"/>
              </w:rPr>
              <w:t>Needed additional investments (medical equipment</w:t>
            </w:r>
            <w:r w:rsidR="00A600FF" w:rsidRPr="0055229D">
              <w:rPr>
                <w:rFonts w:ascii="Times New Roman" w:hAnsi="Times New Roman" w:cs="Times New Roman"/>
                <w:sz w:val="20"/>
                <w:szCs w:val="20"/>
                <w:lang w:val="en-US"/>
              </w:rPr>
              <w:t>, staff training</w:t>
            </w:r>
            <w:r w:rsidR="00787CA6" w:rsidRPr="0055229D">
              <w:rPr>
                <w:rFonts w:ascii="Times New Roman" w:hAnsi="Times New Roman" w:cs="Times New Roman"/>
                <w:sz w:val="20"/>
                <w:szCs w:val="20"/>
                <w:lang w:val="en-US"/>
              </w:rPr>
              <w: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more than 10 years</w:t>
            </w:r>
            <w:r w:rsidR="00101A06" w:rsidRPr="0055229D">
              <w:rPr>
                <w:rFonts w:ascii="Times New Roman" w:hAnsi="Times New Roman" w:cs="Times New Roman"/>
                <w:sz w:val="20"/>
                <w:szCs w:val="20"/>
                <w:lang w:val="en-US"/>
              </w:rPr>
              <w:t>.</w:t>
            </w:r>
          </w:p>
        </w:tc>
      </w:tr>
      <w:tr w:rsidR="00033CC7" w:rsidRPr="0055229D" w:rsidTr="006D74E3">
        <w:trPr>
          <w:trHeight w:val="106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4</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Scintigraphy</w:t>
            </w:r>
            <w:proofErr w:type="spellEnd"/>
            <w:r w:rsidRPr="0055229D">
              <w:rPr>
                <w:rFonts w:ascii="Times New Roman" w:hAnsi="Times New Roman" w:cs="Times New Roman"/>
                <w:sz w:val="20"/>
                <w:szCs w:val="20"/>
                <w:lang w:val="en-US"/>
              </w:rPr>
              <w:t xml:space="preserve"> for non-invasive radionuclide examinations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BB2BA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 nuclear medicine</w:t>
            </w:r>
          </w:p>
        </w:tc>
        <w:tc>
          <w:tcPr>
            <w:tcW w:w="859" w:type="pct"/>
          </w:tcPr>
          <w:p w:rsidR="004D47A4" w:rsidRPr="0055229D" w:rsidRDefault="00BB2BA8"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Scintigraphy</w:t>
            </w:r>
            <w:proofErr w:type="spellEnd"/>
            <w:r w:rsidRPr="0055229D">
              <w:rPr>
                <w:rFonts w:ascii="Times New Roman" w:hAnsi="Times New Roman" w:cs="Times New Roman"/>
                <w:sz w:val="20"/>
                <w:szCs w:val="20"/>
                <w:lang w:val="en-US"/>
              </w:rPr>
              <w:t xml:space="preserve"> is clinical</w:t>
            </w:r>
            <w:r w:rsidR="00213CE1" w:rsidRPr="0055229D">
              <w:rPr>
                <w:rFonts w:ascii="Times New Roman" w:hAnsi="Times New Roman" w:cs="Times New Roman"/>
                <w:sz w:val="20"/>
                <w:szCs w:val="20"/>
                <w:lang w:val="en-US"/>
              </w:rPr>
              <w:t>ly</w:t>
            </w:r>
            <w:r w:rsidRPr="0055229D">
              <w:rPr>
                <w:rFonts w:ascii="Times New Roman" w:hAnsi="Times New Roman" w:cs="Times New Roman"/>
                <w:sz w:val="20"/>
                <w:szCs w:val="20"/>
                <w:lang w:val="en-US"/>
              </w:rPr>
              <w:t xml:space="preserve"> effective for diagnosis of the anatomical and functional state of the tear ducts</w:t>
            </w:r>
            <w:r w:rsidR="00412AD8" w:rsidRPr="0055229D">
              <w:rPr>
                <w:rFonts w:ascii="Times New Roman" w:hAnsi="Times New Roman" w:cs="Times New Roman"/>
                <w:sz w:val="20"/>
                <w:szCs w:val="20"/>
                <w:lang w:val="en-US"/>
              </w:rPr>
              <w:t xml:space="preserve">, salivary glands and </w:t>
            </w:r>
            <w:proofErr w:type="spellStart"/>
            <w:r w:rsidR="00412AD8" w:rsidRPr="0055229D">
              <w:rPr>
                <w:rFonts w:ascii="Times New Roman" w:hAnsi="Times New Roman" w:cs="Times New Roman"/>
                <w:sz w:val="20"/>
                <w:szCs w:val="20"/>
                <w:lang w:val="en-US"/>
              </w:rPr>
              <w:t>osteoarticular</w:t>
            </w:r>
            <w:proofErr w:type="spellEnd"/>
            <w:r w:rsidR="00412AD8" w:rsidRPr="0055229D">
              <w:rPr>
                <w:rFonts w:ascii="Times New Roman" w:hAnsi="Times New Roman" w:cs="Times New Roman"/>
                <w:sz w:val="20"/>
                <w:szCs w:val="20"/>
                <w:lang w:val="en-US"/>
              </w:rPr>
              <w:t xml:space="preserve"> system.</w:t>
            </w:r>
          </w:p>
        </w:tc>
        <w:tc>
          <w:tcPr>
            <w:tcW w:w="715" w:type="pct"/>
          </w:tcPr>
          <w:p w:rsidR="004D47A4" w:rsidRPr="0055229D" w:rsidRDefault="002F5E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Using </w:t>
            </w:r>
            <w:proofErr w:type="spellStart"/>
            <w:r w:rsidRPr="0055229D">
              <w:rPr>
                <w:rFonts w:ascii="Times New Roman" w:hAnsi="Times New Roman" w:cs="Times New Roman"/>
                <w:sz w:val="20"/>
                <w:szCs w:val="20"/>
                <w:lang w:val="en-US"/>
              </w:rPr>
              <w:t>scintigraphy</w:t>
            </w:r>
            <w:proofErr w:type="spellEnd"/>
            <w:r w:rsidRPr="0055229D">
              <w:rPr>
                <w:rFonts w:ascii="Times New Roman" w:hAnsi="Times New Roman" w:cs="Times New Roman"/>
                <w:sz w:val="20"/>
                <w:szCs w:val="20"/>
                <w:lang w:val="en-US"/>
              </w:rPr>
              <w:t xml:space="preserve">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the years 2015-2017</w:t>
            </w:r>
          </w:p>
        </w:tc>
        <w:tc>
          <w:tcPr>
            <w:tcW w:w="897" w:type="pct"/>
            <w:hideMark/>
          </w:tcPr>
          <w:p w:rsidR="002F5EEC"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Diagnosed 292 patients</w:t>
            </w:r>
            <w:r w:rsidRPr="0055229D">
              <w:rPr>
                <w:rFonts w:ascii="Times New Roman" w:hAnsi="Times New Roman" w:cs="Times New Roman"/>
                <w:sz w:val="20"/>
                <w:szCs w:val="20"/>
                <w:lang w:val="en-US"/>
              </w:rPr>
              <w:br/>
            </w:r>
            <w:r w:rsidR="002F5EEC" w:rsidRPr="0055229D">
              <w:rPr>
                <w:rFonts w:ascii="Times New Roman" w:hAnsi="Times New Roman" w:cs="Times New Roman"/>
                <w:sz w:val="20"/>
                <w:szCs w:val="20"/>
                <w:lang w:val="en-US"/>
              </w:rPr>
              <w:t>Needed additional investments (medical equipment</w:t>
            </w:r>
            <w:r w:rsidR="00A600FF" w:rsidRPr="0055229D">
              <w:rPr>
                <w:rFonts w:ascii="Times New Roman" w:hAnsi="Times New Roman" w:cs="Times New Roman"/>
                <w:sz w:val="20"/>
                <w:szCs w:val="20"/>
                <w:lang w:val="en-US"/>
              </w:rPr>
              <w:t>, staff training</w:t>
            </w:r>
            <w:r w:rsidR="002F5EEC" w:rsidRPr="0055229D">
              <w:rPr>
                <w:rFonts w:ascii="Times New Roman" w:hAnsi="Times New Roman" w:cs="Times New Roman"/>
                <w:sz w:val="20"/>
                <w:szCs w:val="20"/>
                <w:lang w:val="en-US"/>
              </w:rPr>
              <w:t>).</w:t>
            </w:r>
          </w:p>
          <w:p w:rsidR="004D47A4" w:rsidRPr="0055229D" w:rsidRDefault="002F5E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more than 10 years.</w:t>
            </w:r>
          </w:p>
        </w:tc>
      </w:tr>
      <w:tr w:rsidR="00033CC7" w:rsidRPr="0055229D" w:rsidTr="006D74E3">
        <w:trPr>
          <w:trHeight w:val="64"/>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5</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Carotid stenting in patients with </w:t>
            </w:r>
            <w:proofErr w:type="spellStart"/>
            <w:r w:rsidRPr="0055229D">
              <w:rPr>
                <w:rFonts w:ascii="Times New Roman" w:hAnsi="Times New Roman" w:cs="Times New Roman"/>
                <w:sz w:val="20"/>
                <w:szCs w:val="20"/>
                <w:lang w:val="en-US"/>
              </w:rPr>
              <w:t>hemodynamically</w:t>
            </w:r>
            <w:proofErr w:type="spellEnd"/>
            <w:r w:rsidRPr="0055229D">
              <w:rPr>
                <w:rFonts w:ascii="Times New Roman" w:hAnsi="Times New Roman" w:cs="Times New Roman"/>
                <w:sz w:val="20"/>
                <w:szCs w:val="20"/>
                <w:lang w:val="en-US"/>
              </w:rPr>
              <w:t xml:space="preserve"> significant stenosis of the carotid arteries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Endovascular surgery, </w:t>
            </w:r>
            <w:proofErr w:type="spellStart"/>
            <w:r w:rsidRPr="0055229D">
              <w:rPr>
                <w:rFonts w:ascii="Times New Roman" w:hAnsi="Times New Roman" w:cs="Times New Roman"/>
                <w:sz w:val="20"/>
                <w:szCs w:val="20"/>
                <w:lang w:val="en-US"/>
              </w:rPr>
              <w:t>angiosurgery</w:t>
            </w:r>
            <w:proofErr w:type="spellEnd"/>
          </w:p>
        </w:tc>
        <w:tc>
          <w:tcPr>
            <w:tcW w:w="859" w:type="pct"/>
          </w:tcPr>
          <w:p w:rsidR="004D47A4"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Carotid stenting is </w:t>
            </w:r>
            <w:r w:rsidR="003D7F0B" w:rsidRPr="0055229D">
              <w:rPr>
                <w:rFonts w:ascii="Times New Roman" w:hAnsi="Times New Roman" w:cs="Times New Roman"/>
                <w:sz w:val="20"/>
                <w:szCs w:val="20"/>
                <w:lang w:val="en-US"/>
              </w:rPr>
              <w:t xml:space="preserve">a </w:t>
            </w:r>
            <w:r w:rsidRPr="0055229D">
              <w:rPr>
                <w:rFonts w:ascii="Times New Roman" w:hAnsi="Times New Roman" w:cs="Times New Roman"/>
                <w:sz w:val="20"/>
                <w:szCs w:val="20"/>
                <w:lang w:val="en-US"/>
              </w:rPr>
              <w:t>clinical</w:t>
            </w:r>
            <w:r w:rsidR="003D7F0B" w:rsidRPr="0055229D">
              <w:rPr>
                <w:rFonts w:ascii="Times New Roman" w:hAnsi="Times New Roman" w:cs="Times New Roman"/>
                <w:sz w:val="20"/>
                <w:szCs w:val="20"/>
                <w:lang w:val="en-US"/>
              </w:rPr>
              <w:t>ly</w:t>
            </w:r>
            <w:r w:rsidRPr="0055229D">
              <w:rPr>
                <w:rFonts w:ascii="Times New Roman" w:hAnsi="Times New Roman" w:cs="Times New Roman"/>
                <w:sz w:val="20"/>
                <w:szCs w:val="20"/>
                <w:lang w:val="en-US"/>
              </w:rPr>
              <w:t xml:space="preserve"> effective alternative to </w:t>
            </w:r>
            <w:proofErr w:type="spellStart"/>
            <w:r w:rsidRPr="0055229D">
              <w:rPr>
                <w:rFonts w:ascii="Times New Roman" w:hAnsi="Times New Roman" w:cs="Times New Roman"/>
                <w:sz w:val="20"/>
                <w:szCs w:val="20"/>
                <w:lang w:val="en-US"/>
              </w:rPr>
              <w:t>endarterectomy</w:t>
            </w:r>
            <w:proofErr w:type="spellEnd"/>
            <w:r w:rsidRPr="0055229D">
              <w:rPr>
                <w:rFonts w:ascii="Times New Roman" w:hAnsi="Times New Roman" w:cs="Times New Roman"/>
                <w:sz w:val="20"/>
                <w:szCs w:val="20"/>
                <w:lang w:val="en-US"/>
              </w:rPr>
              <w:t xml:space="preserve"> with </w:t>
            </w:r>
            <w:proofErr w:type="spellStart"/>
            <w:r w:rsidRPr="0055229D">
              <w:rPr>
                <w:rFonts w:ascii="Times New Roman" w:hAnsi="Times New Roman" w:cs="Times New Roman"/>
                <w:sz w:val="20"/>
                <w:szCs w:val="20"/>
                <w:lang w:val="en-US"/>
              </w:rPr>
              <w:t>hemodynamically</w:t>
            </w:r>
            <w:proofErr w:type="spellEnd"/>
            <w:r w:rsidRPr="0055229D">
              <w:rPr>
                <w:rFonts w:ascii="Times New Roman" w:hAnsi="Times New Roman" w:cs="Times New Roman"/>
                <w:sz w:val="20"/>
                <w:szCs w:val="20"/>
                <w:lang w:val="en-US"/>
              </w:rPr>
              <w:t xml:space="preserve"> significant stenosis of the carotid arteries (60% and more)</w:t>
            </w:r>
            <w:r w:rsidR="00A600FF" w:rsidRPr="0055229D">
              <w:rPr>
                <w:rFonts w:ascii="Times New Roman" w:hAnsi="Times New Roman" w:cs="Times New Roman"/>
                <w:sz w:val="20"/>
                <w:szCs w:val="20"/>
                <w:lang w:val="en-US"/>
              </w:rPr>
              <w:t>.</w:t>
            </w:r>
          </w:p>
        </w:tc>
        <w:tc>
          <w:tcPr>
            <w:tcW w:w="715" w:type="pct"/>
          </w:tcPr>
          <w:p w:rsidR="004D47A4"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Using carotid stenting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32 patients</w:t>
            </w:r>
            <w:r w:rsidR="00C41D9A" w:rsidRPr="0055229D">
              <w:rPr>
                <w:rFonts w:ascii="Times New Roman" w:hAnsi="Times New Roman" w:cs="Times New Roman"/>
                <w:sz w:val="20"/>
                <w:szCs w:val="20"/>
                <w:lang w:val="en-US"/>
              </w:rPr>
              <w:t>.</w:t>
            </w:r>
          </w:p>
          <w:p w:rsidR="00C41D9A"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Did not need additional investments.</w:t>
            </w:r>
          </w:p>
          <w:p w:rsidR="00C41D9A"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Carotid stents are included in the cost structure of technology.</w:t>
            </w:r>
          </w:p>
        </w:tc>
      </w:tr>
      <w:tr w:rsidR="00033CC7" w:rsidRPr="0055229D" w:rsidTr="006D74E3">
        <w:trPr>
          <w:trHeight w:val="1762"/>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6</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Laparoscopic nephrectomy</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Surgery, urology</w:t>
            </w:r>
          </w:p>
        </w:tc>
        <w:tc>
          <w:tcPr>
            <w:tcW w:w="859" w:type="pct"/>
          </w:tcPr>
          <w:p w:rsidR="004D47A4"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Laparoscopic nephrectomy has advantages over laparotomy </w:t>
            </w:r>
            <w:r w:rsidR="003D7F0B" w:rsidRPr="0055229D">
              <w:rPr>
                <w:rFonts w:ascii="Times New Roman" w:hAnsi="Times New Roman" w:cs="Times New Roman"/>
                <w:sz w:val="20"/>
                <w:szCs w:val="20"/>
                <w:lang w:val="en-US"/>
              </w:rPr>
              <w:t>from</w:t>
            </w:r>
            <w:r w:rsidRPr="0055229D">
              <w:rPr>
                <w:rFonts w:ascii="Times New Roman" w:hAnsi="Times New Roman" w:cs="Times New Roman"/>
                <w:sz w:val="20"/>
                <w:szCs w:val="20"/>
                <w:lang w:val="en-US"/>
              </w:rPr>
              <w:t xml:space="preserve"> reducing the risk of postoperative complications, minimizing the operative tissue injury and reducing the time of rehabilitation. </w:t>
            </w:r>
          </w:p>
        </w:tc>
        <w:tc>
          <w:tcPr>
            <w:tcW w:w="715" w:type="pct"/>
          </w:tcPr>
          <w:p w:rsidR="004D47A4" w:rsidRPr="0055229D" w:rsidRDefault="00C41D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Using laparoscopic nephrectomy within the government reimbursement system is not economically viable. It is recommended to use only for a fee or </w:t>
            </w:r>
            <w:r w:rsidR="003D7F0B"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32 patients</w:t>
            </w:r>
            <w:r w:rsidR="00C41D9A"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r>
            <w:r w:rsidR="00C41D9A" w:rsidRPr="0055229D">
              <w:rPr>
                <w:rFonts w:ascii="Times New Roman" w:hAnsi="Times New Roman" w:cs="Times New Roman"/>
                <w:sz w:val="20"/>
                <w:szCs w:val="20"/>
                <w:lang w:val="en-US"/>
              </w:rPr>
              <w:t>Did not need additional investments.</w:t>
            </w:r>
          </w:p>
        </w:tc>
      </w:tr>
      <w:tr w:rsidR="00033CC7" w:rsidRPr="0055229D" w:rsidTr="006D74E3">
        <w:trPr>
          <w:trHeight w:val="1261"/>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7</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Photodynamic therapy of malignant tumors of visible locations and abdominal organs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2F5E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Therapeutic, oncology</w:t>
            </w:r>
          </w:p>
        </w:tc>
        <w:tc>
          <w:tcPr>
            <w:tcW w:w="859" w:type="pct"/>
          </w:tcPr>
          <w:p w:rsidR="004D47A4" w:rsidRPr="0055229D" w:rsidRDefault="002F5E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Photodynamic therapy is clinical</w:t>
            </w:r>
            <w:r w:rsidR="003D7F0B" w:rsidRPr="0055229D">
              <w:rPr>
                <w:rFonts w:ascii="Times New Roman" w:hAnsi="Times New Roman" w:cs="Times New Roman"/>
                <w:sz w:val="20"/>
                <w:szCs w:val="20"/>
                <w:lang w:val="en-US"/>
              </w:rPr>
              <w:t>ly</w:t>
            </w:r>
            <w:r w:rsidRPr="0055229D">
              <w:rPr>
                <w:rFonts w:ascii="Times New Roman" w:hAnsi="Times New Roman" w:cs="Times New Roman"/>
                <w:sz w:val="20"/>
                <w:szCs w:val="20"/>
                <w:lang w:val="en-US"/>
              </w:rPr>
              <w:t xml:space="preserve"> effective procedure for patients with malignant tumors of visible locations and abdominal organs</w:t>
            </w:r>
            <w:r w:rsidR="003D7F0B" w:rsidRPr="0055229D">
              <w:rPr>
                <w:rFonts w:ascii="Times New Roman" w:hAnsi="Times New Roman" w:cs="Times New Roman"/>
                <w:sz w:val="20"/>
                <w:szCs w:val="20"/>
                <w:lang w:val="en-US"/>
              </w:rPr>
              <w:t xml:space="preserve">. It </w:t>
            </w:r>
            <w:r w:rsidR="00562B66" w:rsidRPr="0055229D">
              <w:rPr>
                <w:rFonts w:ascii="Times New Roman" w:hAnsi="Times New Roman" w:cs="Times New Roman"/>
                <w:sz w:val="20"/>
                <w:szCs w:val="20"/>
                <w:lang w:val="en-US"/>
              </w:rPr>
              <w:t>provid</w:t>
            </w:r>
            <w:r w:rsidR="003D7F0B" w:rsidRPr="0055229D">
              <w:rPr>
                <w:rFonts w:ascii="Times New Roman" w:hAnsi="Times New Roman" w:cs="Times New Roman"/>
                <w:sz w:val="20"/>
                <w:szCs w:val="20"/>
                <w:lang w:val="en-US"/>
              </w:rPr>
              <w:t>es</w:t>
            </w:r>
            <w:r w:rsidR="00562B66" w:rsidRPr="0055229D">
              <w:rPr>
                <w:rFonts w:ascii="Times New Roman" w:hAnsi="Times New Roman" w:cs="Times New Roman"/>
                <w:sz w:val="20"/>
                <w:szCs w:val="20"/>
                <w:lang w:val="en-US"/>
              </w:rPr>
              <w:t xml:space="preserve"> organ-preserving therapy due to the selective effect on the </w:t>
            </w:r>
            <w:r w:rsidR="00562B66" w:rsidRPr="0055229D">
              <w:rPr>
                <w:rFonts w:ascii="Times New Roman" w:hAnsi="Times New Roman" w:cs="Times New Roman"/>
                <w:sz w:val="20"/>
                <w:szCs w:val="20"/>
                <w:lang w:val="en-US"/>
              </w:rPr>
              <w:lastRenderedPageBreak/>
              <w:t>pathological cells of the tumor tissue; 2</w:t>
            </w:r>
            <w:r w:rsidR="005935DF" w:rsidRPr="0055229D">
              <w:rPr>
                <w:rFonts w:ascii="Times New Roman" w:hAnsi="Times New Roman" w:cs="Times New Roman"/>
                <w:sz w:val="20"/>
                <w:szCs w:val="20"/>
                <w:lang w:val="en-US"/>
              </w:rPr>
              <w:t xml:space="preserve"> it has</w:t>
            </w:r>
            <w:r w:rsidR="00562B66" w:rsidRPr="0055229D">
              <w:rPr>
                <w:rFonts w:ascii="Times New Roman" w:hAnsi="Times New Roman" w:cs="Times New Roman"/>
                <w:sz w:val="20"/>
                <w:szCs w:val="20"/>
                <w:lang w:val="en-US"/>
              </w:rPr>
              <w:t> minimally invasive effects, avoid</w:t>
            </w:r>
            <w:r w:rsidR="005935DF" w:rsidRPr="0055229D">
              <w:rPr>
                <w:rFonts w:ascii="Times New Roman" w:hAnsi="Times New Roman" w:cs="Times New Roman"/>
                <w:sz w:val="20"/>
                <w:szCs w:val="20"/>
                <w:lang w:val="en-US"/>
              </w:rPr>
              <w:t>ing</w:t>
            </w:r>
            <w:r w:rsidR="00562B66" w:rsidRPr="0055229D">
              <w:rPr>
                <w:rFonts w:ascii="Times New Roman" w:hAnsi="Times New Roman" w:cs="Times New Roman"/>
                <w:sz w:val="20"/>
                <w:szCs w:val="20"/>
                <w:lang w:val="en-US"/>
              </w:rPr>
              <w:t xml:space="preserve"> serious complications associated with surgical intervention; 3</w:t>
            </w:r>
            <w:r w:rsidR="005935DF" w:rsidRPr="0055229D">
              <w:rPr>
                <w:rFonts w:ascii="Times New Roman" w:hAnsi="Times New Roman" w:cs="Times New Roman"/>
                <w:sz w:val="20"/>
                <w:szCs w:val="20"/>
                <w:lang w:val="en-US"/>
              </w:rPr>
              <w:t xml:space="preserve"> and those </w:t>
            </w:r>
            <w:r w:rsidR="00562B66" w:rsidRPr="0055229D">
              <w:rPr>
                <w:rFonts w:ascii="Times New Roman" w:hAnsi="Times New Roman" w:cs="Times New Roman"/>
                <w:sz w:val="20"/>
                <w:szCs w:val="20"/>
                <w:lang w:val="en-US"/>
              </w:rPr>
              <w:t>observed during chemotherapy</w:t>
            </w:r>
            <w:r w:rsidR="005935DF" w:rsidRPr="0055229D">
              <w:rPr>
                <w:rFonts w:ascii="Times New Roman" w:hAnsi="Times New Roman" w:cs="Times New Roman"/>
                <w:sz w:val="20"/>
                <w:szCs w:val="20"/>
                <w:lang w:val="en-US"/>
              </w:rPr>
              <w:t xml:space="preserve">. It offers </w:t>
            </w:r>
            <w:r w:rsidR="00562B66" w:rsidRPr="0055229D">
              <w:rPr>
                <w:rFonts w:ascii="Times New Roman" w:hAnsi="Times New Roman" w:cs="Times New Roman"/>
                <w:sz w:val="20"/>
                <w:szCs w:val="20"/>
                <w:lang w:val="en-US"/>
              </w:rPr>
              <w:t>the possibility of palliative treatment for common cancers.</w:t>
            </w:r>
          </w:p>
        </w:tc>
        <w:tc>
          <w:tcPr>
            <w:tcW w:w="715" w:type="pct"/>
          </w:tcPr>
          <w:p w:rsidR="004D47A4" w:rsidRPr="0055229D" w:rsidRDefault="00562B6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Photodynamic therapy is not included in the government reimbursement system. It is recommended to use only for a fee or </w:t>
            </w:r>
            <w:r w:rsidR="005935DF" w:rsidRPr="0055229D">
              <w:rPr>
                <w:rFonts w:ascii="Times New Roman" w:hAnsi="Times New Roman" w:cs="Times New Roman"/>
                <w:sz w:val="20"/>
                <w:szCs w:val="20"/>
                <w:lang w:val="en-US"/>
              </w:rPr>
              <w:t xml:space="preserve">with </w:t>
            </w:r>
            <w:r w:rsidRPr="0055229D">
              <w:rPr>
                <w:rFonts w:ascii="Times New Roman" w:hAnsi="Times New Roman" w:cs="Times New Roman"/>
                <w:sz w:val="20"/>
                <w:szCs w:val="20"/>
                <w:lang w:val="en-US"/>
              </w:rPr>
              <w:t>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562B66"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160 patients</w:t>
            </w:r>
            <w:r w:rsidRPr="0055229D">
              <w:rPr>
                <w:rFonts w:ascii="Times New Roman" w:hAnsi="Times New Roman" w:cs="Times New Roman"/>
                <w:sz w:val="20"/>
                <w:szCs w:val="20"/>
                <w:lang w:val="en-US"/>
              </w:rPr>
              <w:br/>
            </w:r>
            <w:r w:rsidR="00562B66" w:rsidRPr="0055229D">
              <w:rPr>
                <w:rFonts w:ascii="Times New Roman" w:hAnsi="Times New Roman" w:cs="Times New Roman"/>
                <w:sz w:val="20"/>
                <w:szCs w:val="20"/>
                <w:lang w:val="en-US"/>
              </w:rPr>
              <w:t>Needed additional investments (medical equipment and staff training).</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Investments paid off</w:t>
            </w:r>
            <w:r w:rsidR="00562B66" w:rsidRPr="0055229D">
              <w:rPr>
                <w:rFonts w:ascii="Times New Roman" w:hAnsi="Times New Roman" w:cs="Times New Roman"/>
                <w:sz w:val="20"/>
                <w:szCs w:val="20"/>
                <w:lang w:val="en-US"/>
              </w:rPr>
              <w:t>.</w:t>
            </w:r>
          </w:p>
        </w:tc>
      </w:tr>
      <w:tr w:rsidR="00033CC7" w:rsidRPr="0055229D" w:rsidTr="006D74E3">
        <w:trPr>
          <w:trHeight w:val="416"/>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8</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Laparoscopic prostatectomy</w:t>
            </w:r>
          </w:p>
        </w:tc>
        <w:tc>
          <w:tcPr>
            <w:tcW w:w="238" w:type="pct"/>
            <w:noWrap/>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D838B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Surgery, urology</w:t>
            </w:r>
          </w:p>
        </w:tc>
        <w:tc>
          <w:tcPr>
            <w:tcW w:w="859" w:type="pct"/>
          </w:tcPr>
          <w:p w:rsidR="004D47A4" w:rsidRPr="0055229D" w:rsidRDefault="00D838B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Laparoscopic prostatectomy </w:t>
            </w:r>
            <w:r w:rsidR="002F5EEC" w:rsidRPr="0055229D">
              <w:rPr>
                <w:rFonts w:ascii="Times New Roman" w:hAnsi="Times New Roman" w:cs="Times New Roman"/>
                <w:sz w:val="20"/>
                <w:szCs w:val="20"/>
                <w:lang w:val="en-US"/>
              </w:rPr>
              <w:t xml:space="preserve">has advantages over laparotomy </w:t>
            </w:r>
            <w:r w:rsidR="005935DF" w:rsidRPr="0055229D">
              <w:rPr>
                <w:rFonts w:ascii="Times New Roman" w:hAnsi="Times New Roman" w:cs="Times New Roman"/>
                <w:sz w:val="20"/>
                <w:szCs w:val="20"/>
                <w:lang w:val="en-US"/>
              </w:rPr>
              <w:t xml:space="preserve">through </w:t>
            </w:r>
            <w:r w:rsidR="002F5EEC" w:rsidRPr="0055229D">
              <w:rPr>
                <w:rFonts w:ascii="Times New Roman" w:hAnsi="Times New Roman" w:cs="Times New Roman"/>
                <w:sz w:val="20"/>
                <w:szCs w:val="20"/>
                <w:lang w:val="en-US"/>
              </w:rPr>
              <w:t>reduc</w:t>
            </w:r>
            <w:r w:rsidR="005935DF" w:rsidRPr="0055229D">
              <w:rPr>
                <w:rFonts w:ascii="Times New Roman" w:hAnsi="Times New Roman" w:cs="Times New Roman"/>
                <w:sz w:val="20"/>
                <w:szCs w:val="20"/>
                <w:lang w:val="en-US"/>
              </w:rPr>
              <w:t xml:space="preserve">ed </w:t>
            </w:r>
            <w:r w:rsidR="002F5EEC" w:rsidRPr="0055229D">
              <w:rPr>
                <w:rFonts w:ascii="Times New Roman" w:hAnsi="Times New Roman" w:cs="Times New Roman"/>
                <w:sz w:val="20"/>
                <w:szCs w:val="20"/>
                <w:lang w:val="en-US"/>
              </w:rPr>
              <w:t xml:space="preserve">hospital stay, significant reduction in blood loss, less postoperative pain, </w:t>
            </w:r>
            <w:r w:rsidR="005935DF" w:rsidRPr="0055229D">
              <w:rPr>
                <w:rFonts w:ascii="Times New Roman" w:hAnsi="Times New Roman" w:cs="Times New Roman"/>
                <w:sz w:val="20"/>
                <w:szCs w:val="20"/>
                <w:lang w:val="en-US"/>
              </w:rPr>
              <w:t xml:space="preserve">and shorter </w:t>
            </w:r>
            <w:r w:rsidR="002F5EEC" w:rsidRPr="0055229D">
              <w:rPr>
                <w:rFonts w:ascii="Times New Roman" w:hAnsi="Times New Roman" w:cs="Times New Roman"/>
                <w:sz w:val="20"/>
                <w:szCs w:val="20"/>
                <w:lang w:val="en-US"/>
              </w:rPr>
              <w:t>rehabilitation period.</w:t>
            </w:r>
          </w:p>
        </w:tc>
        <w:tc>
          <w:tcPr>
            <w:tcW w:w="715" w:type="pct"/>
          </w:tcPr>
          <w:p w:rsidR="004D47A4" w:rsidRPr="0055229D" w:rsidRDefault="00D838B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Using the technology within the government reimbursement system is not economically viable. It is recommended to use for a fee or </w:t>
            </w:r>
            <w:r w:rsidR="005935DF"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 </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4 patients</w:t>
            </w:r>
            <w:r w:rsidRPr="0055229D">
              <w:rPr>
                <w:rFonts w:ascii="Times New Roman" w:hAnsi="Times New Roman" w:cs="Times New Roman"/>
                <w:sz w:val="20"/>
                <w:szCs w:val="20"/>
                <w:lang w:val="en-US"/>
              </w:rPr>
              <w:br/>
            </w:r>
            <w:r w:rsidR="00D838B6" w:rsidRPr="0055229D">
              <w:rPr>
                <w:rFonts w:ascii="Times New Roman" w:hAnsi="Times New Roman" w:cs="Times New Roman"/>
                <w:sz w:val="20"/>
                <w:szCs w:val="20"/>
                <w:lang w:val="en-US"/>
              </w:rPr>
              <w:t>Did not need additional investments.</w:t>
            </w:r>
          </w:p>
        </w:tc>
      </w:tr>
      <w:tr w:rsidR="00033CC7" w:rsidRPr="0055229D" w:rsidTr="006D74E3">
        <w:trPr>
          <w:trHeight w:val="2022"/>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9</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Simultaneous coronary artery bypass grafting and carotid </w:t>
            </w:r>
            <w:proofErr w:type="spellStart"/>
            <w:r w:rsidRPr="0055229D">
              <w:rPr>
                <w:rFonts w:ascii="Times New Roman" w:hAnsi="Times New Roman" w:cs="Times New Roman"/>
                <w:sz w:val="20"/>
                <w:szCs w:val="20"/>
                <w:lang w:val="en-US"/>
              </w:rPr>
              <w:t>endarterectomy</w:t>
            </w:r>
            <w:proofErr w:type="spellEnd"/>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106295"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Cardiac surgery</w:t>
            </w:r>
          </w:p>
        </w:tc>
        <w:tc>
          <w:tcPr>
            <w:tcW w:w="859" w:type="pct"/>
          </w:tcPr>
          <w:p w:rsidR="004D47A4" w:rsidRPr="0055229D" w:rsidRDefault="00106295"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Simultaneous CABG/CEA is clinical effective in patients with </w:t>
            </w:r>
            <w:proofErr w:type="spellStart"/>
            <w:r w:rsidRPr="0055229D">
              <w:rPr>
                <w:rFonts w:ascii="Times New Roman" w:hAnsi="Times New Roman" w:cs="Times New Roman"/>
                <w:sz w:val="20"/>
                <w:szCs w:val="20"/>
                <w:lang w:val="en-US"/>
              </w:rPr>
              <w:t>hemodynamically</w:t>
            </w:r>
            <w:proofErr w:type="spellEnd"/>
            <w:r w:rsidRPr="0055229D">
              <w:rPr>
                <w:rFonts w:ascii="Times New Roman" w:hAnsi="Times New Roman" w:cs="Times New Roman"/>
                <w:sz w:val="20"/>
                <w:szCs w:val="20"/>
                <w:lang w:val="en-US"/>
              </w:rPr>
              <w:t xml:space="preserve"> significant carotid stenosis (&gt; 70%) directed to coronary artery bypass grafting; </w:t>
            </w:r>
            <w:r w:rsidR="005935DF" w:rsidRPr="0055229D">
              <w:rPr>
                <w:rFonts w:ascii="Times New Roman" w:hAnsi="Times New Roman" w:cs="Times New Roman"/>
                <w:sz w:val="20"/>
                <w:szCs w:val="20"/>
                <w:lang w:val="en-US"/>
              </w:rPr>
              <w:t xml:space="preserve">and </w:t>
            </w:r>
            <w:r w:rsidRPr="0055229D">
              <w:rPr>
                <w:rFonts w:ascii="Times New Roman" w:hAnsi="Times New Roman" w:cs="Times New Roman"/>
                <w:sz w:val="20"/>
                <w:szCs w:val="20"/>
                <w:lang w:val="en-US"/>
              </w:rPr>
              <w:t xml:space="preserve">in patients with </w:t>
            </w:r>
            <w:proofErr w:type="spellStart"/>
            <w:r w:rsidRPr="0055229D">
              <w:rPr>
                <w:rFonts w:ascii="Times New Roman" w:hAnsi="Times New Roman" w:cs="Times New Roman"/>
                <w:sz w:val="20"/>
                <w:szCs w:val="20"/>
                <w:lang w:val="en-US"/>
              </w:rPr>
              <w:t>hemodynamically</w:t>
            </w:r>
            <w:proofErr w:type="spellEnd"/>
            <w:r w:rsidRPr="0055229D">
              <w:rPr>
                <w:rFonts w:ascii="Times New Roman" w:hAnsi="Times New Roman" w:cs="Times New Roman"/>
                <w:sz w:val="20"/>
                <w:szCs w:val="20"/>
                <w:lang w:val="en-US"/>
              </w:rPr>
              <w:t xml:space="preserve"> significant stenosis of the coronary arteries (&gt; 50%) directed to carotid revascularization.</w:t>
            </w:r>
          </w:p>
        </w:tc>
        <w:tc>
          <w:tcPr>
            <w:tcW w:w="715" w:type="pct"/>
          </w:tcPr>
          <w:p w:rsidR="004D47A4" w:rsidRPr="0055229D" w:rsidRDefault="00106295"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Using the technology within the government reimbursement system is not economically viable. It is recommended to use for a fee or </w:t>
            </w:r>
            <w:r w:rsidR="005935DF"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    </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7 patients</w:t>
            </w:r>
            <w:r w:rsidRPr="0055229D">
              <w:rPr>
                <w:rFonts w:ascii="Times New Roman" w:hAnsi="Times New Roman" w:cs="Times New Roman"/>
                <w:sz w:val="20"/>
                <w:szCs w:val="20"/>
                <w:lang w:val="en-US"/>
              </w:rPr>
              <w:br/>
            </w:r>
            <w:r w:rsidR="00106295" w:rsidRPr="0055229D">
              <w:rPr>
                <w:rFonts w:ascii="Times New Roman" w:hAnsi="Times New Roman" w:cs="Times New Roman"/>
                <w:sz w:val="20"/>
                <w:szCs w:val="20"/>
                <w:lang w:val="en-US"/>
              </w:rPr>
              <w:t>Did not need additional investments.</w:t>
            </w:r>
          </w:p>
        </w:tc>
      </w:tr>
      <w:tr w:rsidR="00033CC7" w:rsidRPr="0055229D" w:rsidTr="006D74E3">
        <w:trPr>
          <w:trHeight w:val="132"/>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10</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Retrograde </w:t>
            </w:r>
            <w:proofErr w:type="spellStart"/>
            <w:r w:rsidRPr="0055229D">
              <w:rPr>
                <w:rFonts w:ascii="Times New Roman" w:hAnsi="Times New Roman" w:cs="Times New Roman"/>
                <w:sz w:val="20"/>
                <w:szCs w:val="20"/>
                <w:lang w:val="en-US"/>
              </w:rPr>
              <w:t>intrarenal</w:t>
            </w:r>
            <w:proofErr w:type="spellEnd"/>
            <w:r w:rsidRPr="0055229D">
              <w:rPr>
                <w:rFonts w:ascii="Times New Roman" w:hAnsi="Times New Roman" w:cs="Times New Roman"/>
                <w:sz w:val="20"/>
                <w:szCs w:val="20"/>
                <w:lang w:val="en-US"/>
              </w:rPr>
              <w:t xml:space="preserve"> surgery </w:t>
            </w:r>
            <w:r w:rsidRPr="0055229D">
              <w:rPr>
                <w:rFonts w:ascii="Times New Roman" w:hAnsi="Times New Roman" w:cs="Times New Roman"/>
                <w:sz w:val="20"/>
                <w:szCs w:val="20"/>
                <w:lang w:val="en-US"/>
              </w:rPr>
              <w:lastRenderedPageBreak/>
              <w:t>(RIRS)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2015</w:t>
            </w:r>
          </w:p>
        </w:tc>
        <w:tc>
          <w:tcPr>
            <w:tcW w:w="525" w:type="pct"/>
          </w:tcPr>
          <w:p w:rsidR="004D47A4" w:rsidRPr="0055229D" w:rsidRDefault="00613A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Surgery, urology</w:t>
            </w:r>
          </w:p>
        </w:tc>
        <w:tc>
          <w:tcPr>
            <w:tcW w:w="859" w:type="pct"/>
          </w:tcPr>
          <w:p w:rsidR="004D47A4" w:rsidRPr="0055229D" w:rsidRDefault="00AD1C60"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RIRS </w:t>
            </w:r>
            <w:r w:rsidR="00613A9A" w:rsidRPr="0055229D">
              <w:rPr>
                <w:rFonts w:ascii="Times New Roman" w:hAnsi="Times New Roman" w:cs="Times New Roman"/>
                <w:sz w:val="20"/>
                <w:szCs w:val="20"/>
                <w:lang w:val="en-US"/>
              </w:rPr>
              <w:t>is clinical</w:t>
            </w:r>
            <w:r w:rsidR="005935DF" w:rsidRPr="0055229D">
              <w:rPr>
                <w:rFonts w:ascii="Times New Roman" w:hAnsi="Times New Roman" w:cs="Times New Roman"/>
                <w:sz w:val="20"/>
                <w:szCs w:val="20"/>
                <w:lang w:val="en-US"/>
              </w:rPr>
              <w:t>ly</w:t>
            </w:r>
            <w:r w:rsidR="00613A9A" w:rsidRPr="0055229D">
              <w:rPr>
                <w:rFonts w:ascii="Times New Roman" w:hAnsi="Times New Roman" w:cs="Times New Roman"/>
                <w:sz w:val="20"/>
                <w:szCs w:val="20"/>
                <w:lang w:val="en-US"/>
              </w:rPr>
              <w:t xml:space="preserve"> effective in patients with concretions </w:t>
            </w:r>
            <w:r w:rsidR="00613A9A" w:rsidRPr="0055229D">
              <w:rPr>
                <w:rFonts w:ascii="Times New Roman" w:hAnsi="Times New Roman" w:cs="Times New Roman"/>
                <w:sz w:val="20"/>
                <w:szCs w:val="20"/>
                <w:lang w:val="en-US"/>
              </w:rPr>
              <w:lastRenderedPageBreak/>
              <w:t>of the lower pole of the kidney larger than 1 cm; and with concretions in the kidney of any localization in cases of severe obesity, during pregnancy and in patients with uncontrolled blood clotting.</w:t>
            </w:r>
          </w:p>
        </w:tc>
        <w:tc>
          <w:tcPr>
            <w:tcW w:w="715" w:type="pct"/>
          </w:tcPr>
          <w:p w:rsidR="004D47A4" w:rsidRPr="0055229D" w:rsidRDefault="000F0FD7"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RIRS is not included in the government </w:t>
            </w:r>
            <w:r w:rsidRPr="0055229D">
              <w:rPr>
                <w:rFonts w:ascii="Times New Roman" w:hAnsi="Times New Roman" w:cs="Times New Roman"/>
                <w:sz w:val="20"/>
                <w:szCs w:val="20"/>
                <w:lang w:val="en-US"/>
              </w:rPr>
              <w:lastRenderedPageBreak/>
              <w:t xml:space="preserve">reimbursement system. </w:t>
            </w:r>
            <w:r w:rsidR="00AD1C60" w:rsidRPr="0055229D">
              <w:rPr>
                <w:rFonts w:ascii="Times New Roman" w:hAnsi="Times New Roman" w:cs="Times New Roman"/>
                <w:sz w:val="20"/>
                <w:szCs w:val="20"/>
                <w:lang w:val="en-US"/>
              </w:rPr>
              <w:t xml:space="preserve">It is recommended to use for a </w:t>
            </w:r>
            <w:r w:rsidRPr="0055229D">
              <w:rPr>
                <w:rFonts w:ascii="Times New Roman" w:hAnsi="Times New Roman" w:cs="Times New Roman"/>
                <w:sz w:val="20"/>
                <w:szCs w:val="20"/>
                <w:lang w:val="en-US"/>
              </w:rPr>
              <w:t xml:space="preserve">fee or </w:t>
            </w:r>
            <w:r w:rsidR="005935DF"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16 patients</w:t>
            </w:r>
            <w:r w:rsidRPr="0055229D">
              <w:rPr>
                <w:rFonts w:ascii="Times New Roman" w:hAnsi="Times New Roman" w:cs="Times New Roman"/>
                <w:sz w:val="20"/>
                <w:szCs w:val="20"/>
                <w:lang w:val="en-US"/>
              </w:rPr>
              <w:br/>
            </w:r>
            <w:r w:rsidR="00AD1C60" w:rsidRPr="0055229D">
              <w:rPr>
                <w:rFonts w:ascii="Times New Roman" w:hAnsi="Times New Roman" w:cs="Times New Roman"/>
                <w:sz w:val="20"/>
                <w:szCs w:val="20"/>
                <w:lang w:val="en-US"/>
              </w:rPr>
              <w:t xml:space="preserve">Did not need additional </w:t>
            </w:r>
            <w:r w:rsidR="00AD1C60" w:rsidRPr="0055229D">
              <w:rPr>
                <w:rFonts w:ascii="Times New Roman" w:hAnsi="Times New Roman" w:cs="Times New Roman"/>
                <w:sz w:val="20"/>
                <w:szCs w:val="20"/>
                <w:lang w:val="en-US"/>
              </w:rPr>
              <w:lastRenderedPageBreak/>
              <w:t>investments.</w:t>
            </w:r>
          </w:p>
        </w:tc>
      </w:tr>
      <w:tr w:rsidR="00033CC7" w:rsidRPr="0055229D" w:rsidTr="006D74E3">
        <w:trPr>
          <w:trHeight w:val="3251"/>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11</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Using of immunochemical express analyzer PATHFAST for the quantitative determination of sepsis and cardiac markers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B53287"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Diagnostic, intensive </w:t>
            </w:r>
            <w:r w:rsidR="000F0FD7" w:rsidRPr="0055229D">
              <w:rPr>
                <w:rFonts w:ascii="Times New Roman" w:hAnsi="Times New Roman" w:cs="Times New Roman"/>
                <w:sz w:val="20"/>
                <w:szCs w:val="20"/>
                <w:lang w:val="en-US"/>
              </w:rPr>
              <w:t>care</w:t>
            </w:r>
          </w:p>
        </w:tc>
        <w:tc>
          <w:tcPr>
            <w:tcW w:w="859" w:type="pct"/>
          </w:tcPr>
          <w:p w:rsidR="004D47A4" w:rsidRPr="0055229D" w:rsidRDefault="00B53287"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Presepsin</w:t>
            </w:r>
            <w:proofErr w:type="spellEnd"/>
            <w:r w:rsidRPr="0055229D">
              <w:rPr>
                <w:rFonts w:ascii="Times New Roman" w:hAnsi="Times New Roman" w:cs="Times New Roman"/>
                <w:sz w:val="20"/>
                <w:szCs w:val="20"/>
                <w:lang w:val="en-US"/>
              </w:rPr>
              <w:t xml:space="preserve"> test is effective marker for early diagnosis and monitoring of systemic infections, </w:t>
            </w:r>
            <w:r w:rsidR="00D71D0D" w:rsidRPr="0055229D">
              <w:rPr>
                <w:rFonts w:ascii="Times New Roman" w:hAnsi="Times New Roman" w:cs="Times New Roman"/>
                <w:sz w:val="20"/>
                <w:szCs w:val="20"/>
                <w:lang w:val="en-US"/>
              </w:rPr>
              <w:t xml:space="preserve">\\ </w:t>
            </w:r>
            <w:r w:rsidRPr="0055229D">
              <w:rPr>
                <w:rFonts w:ascii="Times New Roman" w:hAnsi="Times New Roman" w:cs="Times New Roman"/>
                <w:sz w:val="20"/>
                <w:szCs w:val="20"/>
                <w:lang w:val="en-US"/>
              </w:rPr>
              <w:t xml:space="preserve">which: 1) with 100% reliability, confirmed by </w:t>
            </w:r>
            <w:proofErr w:type="spellStart"/>
            <w:r w:rsidRPr="0055229D">
              <w:rPr>
                <w:rFonts w:ascii="Times New Roman" w:hAnsi="Times New Roman" w:cs="Times New Roman"/>
                <w:sz w:val="20"/>
                <w:szCs w:val="20"/>
                <w:lang w:val="en-US"/>
              </w:rPr>
              <w:t>hemoculture</w:t>
            </w:r>
            <w:proofErr w:type="spellEnd"/>
            <w:r w:rsidRPr="0055229D">
              <w:rPr>
                <w:rFonts w:ascii="Times New Roman" w:hAnsi="Times New Roman" w:cs="Times New Roman"/>
                <w:sz w:val="20"/>
                <w:szCs w:val="20"/>
                <w:lang w:val="en-US"/>
              </w:rPr>
              <w:t>, diagnoses sepsis before the manifestation of its clinical symptoms; 2) predicts the outcomes of therapy; 3) during monitoring reflects the real dynamics of sepsis severity; 4) changes rapidly depending on the effectiveness of the therapy; 5) predicts recurrence of sepsis after remission, when the clinical characteristics of sepsis are temporarily normalized.</w:t>
            </w:r>
          </w:p>
        </w:tc>
        <w:tc>
          <w:tcPr>
            <w:tcW w:w="715" w:type="pct"/>
          </w:tcPr>
          <w:p w:rsidR="004D47A4" w:rsidRPr="0055229D" w:rsidRDefault="000F0FD7"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Not </w:t>
            </w:r>
            <w:r w:rsidR="004009DA" w:rsidRPr="0055229D">
              <w:rPr>
                <w:rFonts w:ascii="Times New Roman" w:hAnsi="Times New Roman" w:cs="Times New Roman"/>
                <w:sz w:val="20"/>
                <w:szCs w:val="20"/>
                <w:lang w:val="en-US"/>
              </w:rPr>
              <w:t>applicable</w:t>
            </w:r>
          </w:p>
          <w:p w:rsidR="004009DA" w:rsidRPr="0055229D" w:rsidRDefault="004009DA" w:rsidP="006D74E3">
            <w:pPr>
              <w:pStyle w:val="a3"/>
              <w:rPr>
                <w:rFonts w:ascii="Times New Roman" w:hAnsi="Times New Roman" w:cs="Times New Roman"/>
                <w:sz w:val="20"/>
                <w:szCs w:val="20"/>
                <w:lang w:val="en-US"/>
              </w:rPr>
            </w:pP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Diagnosed 37 patients</w:t>
            </w:r>
            <w:r w:rsidR="00B53287" w:rsidRPr="0055229D">
              <w:rPr>
                <w:rFonts w:ascii="Times New Roman" w:hAnsi="Times New Roman" w:cs="Times New Roman"/>
                <w:sz w:val="20"/>
                <w:szCs w:val="20"/>
                <w:lang w:val="en-US"/>
              </w:rPr>
              <w:t>.</w:t>
            </w:r>
          </w:p>
          <w:p w:rsidR="002D5544" w:rsidRPr="0055229D" w:rsidRDefault="002D554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Did not need additional investments.</w:t>
            </w:r>
          </w:p>
          <w:p w:rsidR="00B53287" w:rsidRPr="0055229D" w:rsidRDefault="002D554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Presepsin</w:t>
            </w:r>
            <w:proofErr w:type="spellEnd"/>
            <w:r w:rsidRPr="0055229D">
              <w:rPr>
                <w:rFonts w:ascii="Times New Roman" w:hAnsi="Times New Roman" w:cs="Times New Roman"/>
                <w:sz w:val="20"/>
                <w:szCs w:val="20"/>
                <w:lang w:val="en-US"/>
              </w:rPr>
              <w:t xml:space="preserve"> tests are included in the cost structure of intensive treatment</w:t>
            </w:r>
            <w:r w:rsidR="00B53287" w:rsidRPr="0055229D">
              <w:rPr>
                <w:rFonts w:ascii="Times New Roman" w:hAnsi="Times New Roman" w:cs="Times New Roman"/>
                <w:sz w:val="20"/>
                <w:szCs w:val="20"/>
                <w:lang w:val="en-US"/>
              </w:rPr>
              <w:t>.</w:t>
            </w:r>
          </w:p>
        </w:tc>
      </w:tr>
      <w:tr w:rsidR="00033CC7" w:rsidRPr="0055229D" w:rsidTr="006D74E3">
        <w:trPr>
          <w:trHeight w:val="1083"/>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12</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Endovenous</w:t>
            </w:r>
            <w:proofErr w:type="spellEnd"/>
            <w:r w:rsidRPr="0055229D">
              <w:rPr>
                <w:rFonts w:ascii="Times New Roman" w:hAnsi="Times New Roman" w:cs="Times New Roman"/>
                <w:sz w:val="20"/>
                <w:szCs w:val="20"/>
                <w:lang w:val="en-US"/>
              </w:rPr>
              <w:t xml:space="preserve"> laser ablation of superficial leg veins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F13F1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Endovascular surgery</w:t>
            </w:r>
            <w:r w:rsidR="001F4543" w:rsidRPr="0055229D">
              <w:rPr>
                <w:rFonts w:ascii="Times New Roman" w:hAnsi="Times New Roman" w:cs="Times New Roman"/>
                <w:sz w:val="20"/>
                <w:szCs w:val="20"/>
                <w:lang w:val="en-US"/>
              </w:rPr>
              <w:t xml:space="preserve">, </w:t>
            </w:r>
            <w:proofErr w:type="spellStart"/>
            <w:r w:rsidR="001F4543" w:rsidRPr="0055229D">
              <w:rPr>
                <w:rFonts w:ascii="Times New Roman" w:hAnsi="Times New Roman" w:cs="Times New Roman"/>
                <w:sz w:val="20"/>
                <w:szCs w:val="20"/>
                <w:lang w:val="en-US"/>
              </w:rPr>
              <w:t>angiosurgery</w:t>
            </w:r>
            <w:proofErr w:type="spellEnd"/>
          </w:p>
        </w:tc>
        <w:tc>
          <w:tcPr>
            <w:tcW w:w="859" w:type="pct"/>
          </w:tcPr>
          <w:p w:rsidR="004D47A4" w:rsidRPr="0055229D" w:rsidRDefault="00F13F1A"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Endovenous</w:t>
            </w:r>
            <w:proofErr w:type="spellEnd"/>
            <w:r w:rsidRPr="0055229D">
              <w:rPr>
                <w:rFonts w:ascii="Times New Roman" w:hAnsi="Times New Roman" w:cs="Times New Roman"/>
                <w:sz w:val="20"/>
                <w:szCs w:val="20"/>
                <w:lang w:val="en-US"/>
              </w:rPr>
              <w:t xml:space="preserve"> laser ablation is </w:t>
            </w:r>
            <w:r w:rsidR="00D71D0D" w:rsidRPr="0055229D">
              <w:rPr>
                <w:rFonts w:ascii="Times New Roman" w:hAnsi="Times New Roman" w:cs="Times New Roman"/>
                <w:sz w:val="20"/>
                <w:szCs w:val="20"/>
                <w:lang w:val="en-US"/>
              </w:rPr>
              <w:t xml:space="preserve">a </w:t>
            </w:r>
            <w:r w:rsidRPr="0055229D">
              <w:rPr>
                <w:rFonts w:ascii="Times New Roman" w:hAnsi="Times New Roman" w:cs="Times New Roman"/>
                <w:sz w:val="20"/>
                <w:szCs w:val="20"/>
                <w:lang w:val="en-US"/>
              </w:rPr>
              <w:t>clinical</w:t>
            </w:r>
            <w:r w:rsidR="00D71D0D" w:rsidRPr="0055229D">
              <w:rPr>
                <w:rFonts w:ascii="Times New Roman" w:hAnsi="Times New Roman" w:cs="Times New Roman"/>
                <w:sz w:val="20"/>
                <w:szCs w:val="20"/>
                <w:lang w:val="en-US"/>
              </w:rPr>
              <w:t>ly</w:t>
            </w:r>
            <w:r w:rsidRPr="0055229D">
              <w:rPr>
                <w:rFonts w:ascii="Times New Roman" w:hAnsi="Times New Roman" w:cs="Times New Roman"/>
                <w:sz w:val="20"/>
                <w:szCs w:val="20"/>
                <w:lang w:val="en-US"/>
              </w:rPr>
              <w:t xml:space="preserve"> effective</w:t>
            </w:r>
            <w:r w:rsidR="00D71D0D" w:rsidRPr="0055229D">
              <w:rPr>
                <w:rFonts w:ascii="Times New Roman" w:hAnsi="Times New Roman" w:cs="Times New Roman"/>
                <w:sz w:val="20"/>
                <w:szCs w:val="20"/>
                <w:lang w:val="en-US"/>
              </w:rPr>
              <w:t>, minimally invasive</w:t>
            </w:r>
            <w:r w:rsidRPr="0055229D">
              <w:rPr>
                <w:rFonts w:ascii="Times New Roman" w:hAnsi="Times New Roman" w:cs="Times New Roman"/>
                <w:sz w:val="20"/>
                <w:szCs w:val="20"/>
                <w:lang w:val="en-US"/>
              </w:rPr>
              <w:t xml:space="preserve"> procedure for patients with superficial leg veins</w:t>
            </w:r>
            <w:r w:rsidR="00D71D0D" w:rsidRPr="0055229D">
              <w:rPr>
                <w:rFonts w:ascii="Times New Roman" w:hAnsi="Times New Roman" w:cs="Times New Roman"/>
                <w:sz w:val="20"/>
                <w:szCs w:val="20"/>
                <w:lang w:val="en-US"/>
              </w:rPr>
              <w:t xml:space="preserve">. There is a </w:t>
            </w:r>
            <w:r w:rsidRPr="0055229D">
              <w:rPr>
                <w:rFonts w:ascii="Times New Roman" w:hAnsi="Times New Roman" w:cs="Times New Roman"/>
                <w:sz w:val="20"/>
                <w:szCs w:val="20"/>
                <w:lang w:val="en-US"/>
              </w:rPr>
              <w:t xml:space="preserve">low incidence of postoperative complications </w:t>
            </w:r>
            <w:r w:rsidRPr="0055229D">
              <w:rPr>
                <w:rFonts w:ascii="Times New Roman" w:hAnsi="Times New Roman" w:cs="Times New Roman"/>
                <w:sz w:val="20"/>
                <w:szCs w:val="20"/>
                <w:lang w:val="en-US"/>
              </w:rPr>
              <w:lastRenderedPageBreak/>
              <w:t xml:space="preserve">and relapses; reduction </w:t>
            </w:r>
            <w:r w:rsidR="00D71D0D" w:rsidRPr="0055229D">
              <w:rPr>
                <w:rFonts w:ascii="Times New Roman" w:hAnsi="Times New Roman" w:cs="Times New Roman"/>
                <w:sz w:val="20"/>
                <w:szCs w:val="20"/>
                <w:lang w:val="en-US"/>
              </w:rPr>
              <w:t xml:space="preserve">in </w:t>
            </w:r>
            <w:r w:rsidRPr="0055229D">
              <w:rPr>
                <w:rFonts w:ascii="Times New Roman" w:hAnsi="Times New Roman" w:cs="Times New Roman"/>
                <w:sz w:val="20"/>
                <w:szCs w:val="20"/>
                <w:lang w:val="en-US"/>
              </w:rPr>
              <w:t>the number of patients who need an analgesic; reduction the length of hospital stay a</w:t>
            </w:r>
            <w:r w:rsidR="0069010F" w:rsidRPr="0055229D">
              <w:rPr>
                <w:rFonts w:ascii="Times New Roman" w:hAnsi="Times New Roman" w:cs="Times New Roman"/>
                <w:sz w:val="20"/>
                <w:szCs w:val="20"/>
                <w:lang w:val="en-US"/>
              </w:rPr>
              <w:t>nd postoperative rehabilitation</w:t>
            </w:r>
            <w:r w:rsidRPr="0055229D">
              <w:rPr>
                <w:rFonts w:ascii="Times New Roman" w:hAnsi="Times New Roman" w:cs="Times New Roman"/>
                <w:sz w:val="20"/>
                <w:szCs w:val="20"/>
                <w:lang w:val="en-US"/>
              </w:rPr>
              <w:t xml:space="preserve">; </w:t>
            </w:r>
            <w:r w:rsidR="00D71D0D" w:rsidRPr="0055229D">
              <w:rPr>
                <w:rFonts w:ascii="Times New Roman" w:hAnsi="Times New Roman" w:cs="Times New Roman"/>
                <w:sz w:val="20"/>
                <w:szCs w:val="20"/>
                <w:lang w:val="en-US"/>
              </w:rPr>
              <w:t xml:space="preserve">offers </w:t>
            </w:r>
            <w:r w:rsidRPr="0055229D">
              <w:rPr>
                <w:rFonts w:ascii="Times New Roman" w:hAnsi="Times New Roman" w:cs="Times New Roman"/>
                <w:sz w:val="20"/>
                <w:szCs w:val="20"/>
                <w:lang w:val="en-US"/>
              </w:rPr>
              <w:t>possibility of simultaneous operations on two limbs.</w:t>
            </w:r>
          </w:p>
        </w:tc>
        <w:tc>
          <w:tcPr>
            <w:tcW w:w="715" w:type="pct"/>
          </w:tcPr>
          <w:p w:rsidR="004D47A4" w:rsidRPr="0055229D" w:rsidRDefault="005A2957"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lastRenderedPageBreak/>
              <w:t>Endovenous</w:t>
            </w:r>
            <w:proofErr w:type="spellEnd"/>
            <w:r w:rsidRPr="0055229D">
              <w:rPr>
                <w:rFonts w:ascii="Times New Roman" w:hAnsi="Times New Roman" w:cs="Times New Roman"/>
                <w:sz w:val="20"/>
                <w:szCs w:val="20"/>
                <w:lang w:val="en-US"/>
              </w:rPr>
              <w:t xml:space="preserve"> laser ablation is not included in the government reimbursement system. It is recommended to use </w:t>
            </w:r>
            <w:r w:rsidRPr="0055229D">
              <w:rPr>
                <w:rFonts w:ascii="Times New Roman" w:hAnsi="Times New Roman" w:cs="Times New Roman"/>
                <w:sz w:val="20"/>
                <w:szCs w:val="20"/>
                <w:lang w:val="en-US"/>
              </w:rPr>
              <w:lastRenderedPageBreak/>
              <w:t xml:space="preserve">only for a fee or </w:t>
            </w:r>
            <w:r w:rsidR="00D71D0D"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5A2957"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38 patients</w:t>
            </w:r>
            <w:r w:rsidR="005A2957" w:rsidRPr="0055229D">
              <w:rPr>
                <w:rFonts w:ascii="Times New Roman" w:hAnsi="Times New Roman" w:cs="Times New Roman"/>
                <w:sz w:val="20"/>
                <w:szCs w:val="20"/>
                <w:lang w:val="en-US"/>
              </w:rPr>
              <w:t>.</w:t>
            </w:r>
          </w:p>
          <w:p w:rsidR="005A2957" w:rsidRPr="0055229D" w:rsidRDefault="005A2957"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Investments paid off</w:t>
            </w:r>
            <w:r w:rsidR="000F0FD7" w:rsidRPr="0055229D">
              <w:rPr>
                <w:rFonts w:ascii="Times New Roman" w:hAnsi="Times New Roman" w:cs="Times New Roman"/>
                <w:sz w:val="20"/>
                <w:szCs w:val="20"/>
                <w:lang w:val="en-US"/>
              </w:rPr>
              <w:t>.</w:t>
            </w:r>
          </w:p>
        </w:tc>
      </w:tr>
      <w:tr w:rsidR="00033CC7" w:rsidRPr="0055229D" w:rsidTr="006D74E3">
        <w:trPr>
          <w:trHeight w:val="699"/>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13</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Endoscopic surgery of </w:t>
            </w:r>
            <w:proofErr w:type="spellStart"/>
            <w:r w:rsidRPr="0055229D">
              <w:rPr>
                <w:rFonts w:ascii="Times New Roman" w:hAnsi="Times New Roman" w:cs="Times New Roman"/>
                <w:sz w:val="20"/>
                <w:szCs w:val="20"/>
                <w:lang w:val="en-US"/>
              </w:rPr>
              <w:t>paranasal</w:t>
            </w:r>
            <w:proofErr w:type="spellEnd"/>
            <w:r w:rsidRPr="0055229D">
              <w:rPr>
                <w:rFonts w:ascii="Times New Roman" w:hAnsi="Times New Roman" w:cs="Times New Roman"/>
                <w:sz w:val="20"/>
                <w:szCs w:val="20"/>
                <w:lang w:val="en-US"/>
              </w:rPr>
              <w:t xml:space="preserve"> sinuses by using a navigation system</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226477"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Surgery, otolaryngology</w:t>
            </w:r>
          </w:p>
        </w:tc>
        <w:tc>
          <w:tcPr>
            <w:tcW w:w="859" w:type="pct"/>
          </w:tcPr>
          <w:p w:rsidR="008742EE" w:rsidRPr="0055229D" w:rsidRDefault="008742EE"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Intraoperative navigation systems </w:t>
            </w:r>
            <w:r w:rsidR="00B51614" w:rsidRPr="0055229D">
              <w:rPr>
                <w:rFonts w:ascii="Times New Roman" w:hAnsi="Times New Roman" w:cs="Times New Roman"/>
                <w:sz w:val="20"/>
                <w:szCs w:val="20"/>
                <w:lang w:val="en-US"/>
              </w:rPr>
              <w:t xml:space="preserve">has advantages over conventional surgery on the part of </w:t>
            </w:r>
            <w:r w:rsidRPr="0055229D">
              <w:rPr>
                <w:rFonts w:ascii="Times New Roman" w:hAnsi="Times New Roman" w:cs="Times New Roman"/>
                <w:sz w:val="20"/>
                <w:szCs w:val="20"/>
                <w:lang w:val="en-US"/>
              </w:rPr>
              <w:t>provid</w:t>
            </w:r>
            <w:r w:rsidR="00B51614" w:rsidRPr="0055229D">
              <w:rPr>
                <w:rFonts w:ascii="Times New Roman" w:hAnsi="Times New Roman" w:cs="Times New Roman"/>
                <w:sz w:val="20"/>
                <w:szCs w:val="20"/>
                <w:lang w:val="en-US"/>
              </w:rPr>
              <w:t xml:space="preserve">ing </w:t>
            </w:r>
            <w:r w:rsidRPr="0055229D">
              <w:rPr>
                <w:rFonts w:ascii="Times New Roman" w:hAnsi="Times New Roman" w:cs="Times New Roman"/>
                <w:sz w:val="20"/>
                <w:szCs w:val="20"/>
                <w:lang w:val="en-US"/>
              </w:rPr>
              <w:t>the surgeon with anatomical localization during endoscopic sinus surgery</w:t>
            </w:r>
            <w:r w:rsidR="00B51614" w:rsidRPr="0055229D">
              <w:rPr>
                <w:rFonts w:ascii="Times New Roman" w:hAnsi="Times New Roman" w:cs="Times New Roman"/>
                <w:sz w:val="20"/>
                <w:szCs w:val="20"/>
                <w:lang w:val="en-US"/>
              </w:rPr>
              <w:t xml:space="preserve"> </w:t>
            </w:r>
            <w:r w:rsidRPr="0055229D">
              <w:rPr>
                <w:rFonts w:ascii="Times New Roman" w:hAnsi="Times New Roman" w:cs="Times New Roman"/>
                <w:sz w:val="20"/>
                <w:szCs w:val="20"/>
                <w:lang w:val="en-US"/>
              </w:rPr>
              <w:t>improv</w:t>
            </w:r>
            <w:r w:rsidR="00B51614" w:rsidRPr="0055229D">
              <w:rPr>
                <w:rFonts w:ascii="Times New Roman" w:hAnsi="Times New Roman" w:cs="Times New Roman"/>
                <w:sz w:val="20"/>
                <w:szCs w:val="20"/>
                <w:lang w:val="en-US"/>
              </w:rPr>
              <w:t xml:space="preserve">ing </w:t>
            </w:r>
            <w:r w:rsidRPr="0055229D">
              <w:rPr>
                <w:rFonts w:ascii="Times New Roman" w:hAnsi="Times New Roman" w:cs="Times New Roman"/>
                <w:sz w:val="20"/>
                <w:szCs w:val="20"/>
                <w:lang w:val="en-US"/>
              </w:rPr>
              <w:t>its effectiveness and safety; provid</w:t>
            </w:r>
            <w:r w:rsidR="00B51614" w:rsidRPr="0055229D">
              <w:rPr>
                <w:rFonts w:ascii="Times New Roman" w:hAnsi="Times New Roman" w:cs="Times New Roman"/>
                <w:sz w:val="20"/>
                <w:szCs w:val="20"/>
                <w:lang w:val="en-US"/>
              </w:rPr>
              <w:t xml:space="preserve">ing </w:t>
            </w:r>
            <w:r w:rsidRPr="0055229D">
              <w:rPr>
                <w:rFonts w:ascii="Times New Roman" w:hAnsi="Times New Roman" w:cs="Times New Roman"/>
                <w:sz w:val="20"/>
                <w:szCs w:val="20"/>
                <w:lang w:val="en-US"/>
              </w:rPr>
              <w:t>a low probability of occurrence of bleeding; reduc</w:t>
            </w:r>
            <w:r w:rsidR="00B51614" w:rsidRPr="0055229D">
              <w:rPr>
                <w:rFonts w:ascii="Times New Roman" w:hAnsi="Times New Roman" w:cs="Times New Roman"/>
                <w:sz w:val="20"/>
                <w:szCs w:val="20"/>
                <w:lang w:val="en-US"/>
              </w:rPr>
              <w:t xml:space="preserve">ing </w:t>
            </w:r>
            <w:r w:rsidRPr="0055229D">
              <w:rPr>
                <w:rFonts w:ascii="Times New Roman" w:hAnsi="Times New Roman" w:cs="Times New Roman"/>
                <w:sz w:val="20"/>
                <w:szCs w:val="20"/>
                <w:lang w:val="en-US"/>
              </w:rPr>
              <w:t xml:space="preserve">the level of complications and repeated operations in ENT surgery; </w:t>
            </w:r>
            <w:r w:rsidR="00B51614" w:rsidRPr="0055229D">
              <w:rPr>
                <w:rFonts w:ascii="Times New Roman" w:hAnsi="Times New Roman" w:cs="Times New Roman"/>
                <w:sz w:val="20"/>
                <w:szCs w:val="20"/>
                <w:lang w:val="en-US"/>
              </w:rPr>
              <w:t xml:space="preserve">excluding </w:t>
            </w:r>
            <w:r w:rsidRPr="0055229D">
              <w:rPr>
                <w:rFonts w:ascii="Times New Roman" w:hAnsi="Times New Roman" w:cs="Times New Roman"/>
                <w:sz w:val="20"/>
                <w:szCs w:val="20"/>
                <w:lang w:val="en-US"/>
              </w:rPr>
              <w:t>open operations</w:t>
            </w:r>
            <w:r w:rsidR="00B51614" w:rsidRPr="0055229D">
              <w:rPr>
                <w:rFonts w:ascii="Times New Roman" w:hAnsi="Times New Roman" w:cs="Times New Roman"/>
                <w:sz w:val="20"/>
                <w:szCs w:val="20"/>
                <w:lang w:val="en-US"/>
              </w:rPr>
              <w:t xml:space="preserve"> and </w:t>
            </w:r>
            <w:r w:rsidRPr="0055229D">
              <w:rPr>
                <w:rFonts w:ascii="Times New Roman" w:hAnsi="Times New Roman" w:cs="Times New Roman"/>
                <w:sz w:val="20"/>
                <w:szCs w:val="20"/>
                <w:lang w:val="en-US"/>
              </w:rPr>
              <w:t>deep incisions.</w:t>
            </w:r>
          </w:p>
        </w:tc>
        <w:tc>
          <w:tcPr>
            <w:tcW w:w="715" w:type="pct"/>
          </w:tcPr>
          <w:p w:rsidR="004D47A4" w:rsidRPr="0055229D" w:rsidRDefault="008742EE"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Endoscopic surgery by using navigation system is not included in the government reimbursement system. It is recommended to use only for a fee or in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2E78D3"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5 patients</w:t>
            </w:r>
            <w:r w:rsidR="002E78D3"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r>
            <w:r w:rsidR="002E78D3"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5 years</w:t>
            </w:r>
            <w:r w:rsidR="000F0FD7" w:rsidRPr="0055229D">
              <w:rPr>
                <w:rFonts w:ascii="Times New Roman" w:hAnsi="Times New Roman" w:cs="Times New Roman"/>
                <w:sz w:val="20"/>
                <w:szCs w:val="20"/>
                <w:lang w:val="en-US"/>
              </w:rPr>
              <w:t>.</w:t>
            </w:r>
          </w:p>
        </w:tc>
      </w:tr>
      <w:tr w:rsidR="00033CC7" w:rsidRPr="0055229D" w:rsidTr="006D74E3">
        <w:trPr>
          <w:trHeight w:val="946"/>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14</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Cold-plasma </w:t>
            </w:r>
            <w:proofErr w:type="spellStart"/>
            <w:r w:rsidRPr="0055229D">
              <w:rPr>
                <w:rFonts w:ascii="Times New Roman" w:hAnsi="Times New Roman" w:cs="Times New Roman"/>
                <w:sz w:val="20"/>
                <w:szCs w:val="20"/>
                <w:lang w:val="en-US"/>
              </w:rPr>
              <w:t>coblation</w:t>
            </w:r>
            <w:proofErr w:type="spellEnd"/>
            <w:r w:rsidRPr="0055229D">
              <w:rPr>
                <w:rFonts w:ascii="Times New Roman" w:hAnsi="Times New Roman" w:cs="Times New Roman"/>
                <w:sz w:val="20"/>
                <w:szCs w:val="20"/>
                <w:lang w:val="en-US"/>
              </w:rPr>
              <w:t xml:space="preserve"> of the affected area of the pharynx</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511D5D"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Surgery, otolaryngology</w:t>
            </w:r>
          </w:p>
        </w:tc>
        <w:tc>
          <w:tcPr>
            <w:tcW w:w="859" w:type="pct"/>
          </w:tcPr>
          <w:p w:rsidR="004D47A4" w:rsidRPr="0055229D" w:rsidRDefault="008A64D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Cold-plasma </w:t>
            </w:r>
            <w:proofErr w:type="spellStart"/>
            <w:r w:rsidRPr="0055229D">
              <w:rPr>
                <w:rFonts w:ascii="Times New Roman" w:hAnsi="Times New Roman" w:cs="Times New Roman"/>
                <w:sz w:val="20"/>
                <w:szCs w:val="20"/>
                <w:lang w:val="en-US"/>
              </w:rPr>
              <w:t>coblation</w:t>
            </w:r>
            <w:proofErr w:type="spellEnd"/>
            <w:r w:rsidRPr="0055229D">
              <w:rPr>
                <w:rFonts w:ascii="Times New Roman" w:hAnsi="Times New Roman" w:cs="Times New Roman"/>
                <w:sz w:val="20"/>
                <w:szCs w:val="20"/>
                <w:lang w:val="en-US"/>
              </w:rPr>
              <w:t xml:space="preserve"> has advantages over </w:t>
            </w:r>
            <w:r w:rsidR="00B51614" w:rsidRPr="0055229D">
              <w:rPr>
                <w:rFonts w:ascii="Times New Roman" w:hAnsi="Times New Roman" w:cs="Times New Roman"/>
                <w:sz w:val="20"/>
                <w:szCs w:val="20"/>
                <w:lang w:val="en-US"/>
              </w:rPr>
              <w:t xml:space="preserve">conventional surgery </w:t>
            </w:r>
            <w:r w:rsidR="00E213CF" w:rsidRPr="0055229D">
              <w:rPr>
                <w:rFonts w:ascii="Times New Roman" w:hAnsi="Times New Roman" w:cs="Times New Roman"/>
                <w:sz w:val="20"/>
                <w:szCs w:val="20"/>
                <w:lang w:val="en-US"/>
              </w:rPr>
              <w:t>through</w:t>
            </w:r>
            <w:r w:rsidR="008F2BCC" w:rsidRPr="0055229D">
              <w:rPr>
                <w:rFonts w:ascii="Times New Roman" w:hAnsi="Times New Roman" w:cs="Times New Roman"/>
                <w:sz w:val="20"/>
                <w:szCs w:val="20"/>
                <w:lang w:val="en-US"/>
              </w:rPr>
              <w:t xml:space="preserve"> </w:t>
            </w:r>
            <w:r w:rsidR="00920B8D" w:rsidRPr="0055229D">
              <w:rPr>
                <w:rFonts w:ascii="Times New Roman" w:hAnsi="Times New Roman" w:cs="Times New Roman"/>
                <w:sz w:val="20"/>
                <w:szCs w:val="20"/>
                <w:lang w:val="en-US"/>
              </w:rPr>
              <w:t xml:space="preserve">absence </w:t>
            </w:r>
            <w:r w:rsidRPr="0055229D">
              <w:rPr>
                <w:rFonts w:ascii="Times New Roman" w:hAnsi="Times New Roman" w:cs="Times New Roman"/>
                <w:sz w:val="20"/>
                <w:szCs w:val="20"/>
                <w:lang w:val="en-US"/>
              </w:rPr>
              <w:t>of</w:t>
            </w:r>
            <w:r w:rsidR="00920B8D" w:rsidRPr="0055229D">
              <w:rPr>
                <w:rFonts w:ascii="Times New Roman" w:hAnsi="Times New Roman" w:cs="Times New Roman"/>
                <w:sz w:val="20"/>
                <w:szCs w:val="20"/>
                <w:lang w:val="en-US"/>
              </w:rPr>
              <w:t xml:space="preserve"> bleeding during</w:t>
            </w:r>
            <w:r w:rsidR="00E213CF" w:rsidRPr="0055229D">
              <w:rPr>
                <w:rFonts w:ascii="Times New Roman" w:hAnsi="Times New Roman" w:cs="Times New Roman"/>
                <w:sz w:val="20"/>
                <w:szCs w:val="20"/>
                <w:lang w:val="en-US"/>
              </w:rPr>
              <w:t xml:space="preserve"> the</w:t>
            </w:r>
            <w:r w:rsidR="00920B8D" w:rsidRPr="0055229D">
              <w:rPr>
                <w:rFonts w:ascii="Times New Roman" w:hAnsi="Times New Roman" w:cs="Times New Roman"/>
                <w:sz w:val="20"/>
                <w:szCs w:val="20"/>
                <w:lang w:val="en-US"/>
              </w:rPr>
              <w:t xml:space="preserve"> operation; reduc</w:t>
            </w:r>
            <w:r w:rsidR="00E213CF" w:rsidRPr="0055229D">
              <w:rPr>
                <w:rFonts w:ascii="Times New Roman" w:hAnsi="Times New Roman" w:cs="Times New Roman"/>
                <w:sz w:val="20"/>
                <w:szCs w:val="20"/>
                <w:lang w:val="en-US"/>
              </w:rPr>
              <w:t>ed</w:t>
            </w:r>
            <w:r w:rsidR="00920B8D" w:rsidRPr="0055229D">
              <w:rPr>
                <w:rFonts w:ascii="Times New Roman" w:hAnsi="Times New Roman" w:cs="Times New Roman"/>
                <w:sz w:val="20"/>
                <w:szCs w:val="20"/>
                <w:lang w:val="en-US"/>
              </w:rPr>
              <w:t xml:space="preserve"> risk of delayed postoperative bleeding; </w:t>
            </w:r>
            <w:r w:rsidR="00E213CF" w:rsidRPr="0055229D">
              <w:rPr>
                <w:rFonts w:ascii="Times New Roman" w:hAnsi="Times New Roman" w:cs="Times New Roman"/>
                <w:sz w:val="20"/>
                <w:szCs w:val="20"/>
                <w:lang w:val="en-US"/>
              </w:rPr>
              <w:t xml:space="preserve">and </w:t>
            </w:r>
            <w:r w:rsidR="00920B8D" w:rsidRPr="0055229D">
              <w:rPr>
                <w:rFonts w:ascii="Times New Roman" w:hAnsi="Times New Roman" w:cs="Times New Roman"/>
                <w:sz w:val="20"/>
                <w:szCs w:val="20"/>
                <w:lang w:val="en-US"/>
              </w:rPr>
              <w:t>reduc</w:t>
            </w:r>
            <w:r w:rsidR="00E213CF" w:rsidRPr="0055229D">
              <w:rPr>
                <w:rFonts w:ascii="Times New Roman" w:hAnsi="Times New Roman" w:cs="Times New Roman"/>
                <w:sz w:val="20"/>
                <w:szCs w:val="20"/>
                <w:lang w:val="en-US"/>
              </w:rPr>
              <w:t>ed</w:t>
            </w:r>
            <w:r w:rsidR="00920B8D" w:rsidRPr="0055229D">
              <w:rPr>
                <w:rFonts w:ascii="Times New Roman" w:hAnsi="Times New Roman" w:cs="Times New Roman"/>
                <w:sz w:val="20"/>
                <w:szCs w:val="20"/>
                <w:lang w:val="en-US"/>
              </w:rPr>
              <w:t xml:space="preserve"> risk of infections; </w:t>
            </w:r>
            <w:r w:rsidR="00E213CF" w:rsidRPr="0055229D">
              <w:rPr>
                <w:rFonts w:ascii="Times New Roman" w:hAnsi="Times New Roman" w:cs="Times New Roman"/>
                <w:sz w:val="20"/>
                <w:szCs w:val="20"/>
                <w:lang w:val="en-US"/>
              </w:rPr>
              <w:t xml:space="preserve">permits </w:t>
            </w:r>
            <w:r w:rsidR="00920B8D" w:rsidRPr="0055229D">
              <w:rPr>
                <w:rFonts w:ascii="Times New Roman" w:hAnsi="Times New Roman" w:cs="Times New Roman"/>
                <w:sz w:val="20"/>
                <w:szCs w:val="20"/>
                <w:lang w:val="en-US"/>
              </w:rPr>
              <w:t>manipulation in hard-to-</w:t>
            </w:r>
            <w:r w:rsidR="00920B8D" w:rsidRPr="0055229D">
              <w:rPr>
                <w:rFonts w:ascii="Times New Roman" w:hAnsi="Times New Roman" w:cs="Times New Roman"/>
                <w:sz w:val="20"/>
                <w:szCs w:val="20"/>
                <w:lang w:val="en-US"/>
              </w:rPr>
              <w:lastRenderedPageBreak/>
              <w:t>reach areas; reduction the length of hospital stay and postoperative rehabilitation.</w:t>
            </w:r>
          </w:p>
        </w:tc>
        <w:tc>
          <w:tcPr>
            <w:tcW w:w="715" w:type="pct"/>
          </w:tcPr>
          <w:p w:rsidR="004D47A4" w:rsidRPr="0055229D" w:rsidRDefault="00BA712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Cold-plasma </w:t>
            </w:r>
            <w:proofErr w:type="spellStart"/>
            <w:r w:rsidRPr="0055229D">
              <w:rPr>
                <w:rFonts w:ascii="Times New Roman" w:hAnsi="Times New Roman" w:cs="Times New Roman"/>
                <w:sz w:val="20"/>
                <w:szCs w:val="20"/>
                <w:lang w:val="en-US"/>
              </w:rPr>
              <w:t>coblation</w:t>
            </w:r>
            <w:proofErr w:type="spellEnd"/>
            <w:r w:rsidRPr="0055229D">
              <w:rPr>
                <w:rFonts w:ascii="Times New Roman" w:hAnsi="Times New Roman" w:cs="Times New Roman"/>
                <w:sz w:val="20"/>
                <w:szCs w:val="20"/>
                <w:lang w:val="en-US"/>
              </w:rPr>
              <w:t xml:space="preserve"> </w:t>
            </w:r>
            <w:r w:rsidR="00511D5D" w:rsidRPr="0055229D">
              <w:rPr>
                <w:rFonts w:ascii="Times New Roman" w:hAnsi="Times New Roman" w:cs="Times New Roman"/>
                <w:sz w:val="20"/>
                <w:szCs w:val="20"/>
                <w:lang w:val="en-US"/>
              </w:rPr>
              <w:t xml:space="preserve">is not included in the government reimbursement system. It is recommended to use only for a fee or </w:t>
            </w:r>
            <w:r w:rsidR="00E213CF" w:rsidRPr="0055229D">
              <w:rPr>
                <w:rFonts w:ascii="Times New Roman" w:hAnsi="Times New Roman" w:cs="Times New Roman"/>
                <w:sz w:val="20"/>
                <w:szCs w:val="20"/>
                <w:lang w:val="en-US"/>
              </w:rPr>
              <w:t>with</w:t>
            </w:r>
            <w:r w:rsidR="00511D5D"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2016</w:t>
            </w:r>
          </w:p>
        </w:tc>
        <w:tc>
          <w:tcPr>
            <w:tcW w:w="897" w:type="pct"/>
            <w:hideMark/>
          </w:tcPr>
          <w:p w:rsidR="00226477"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24 patients</w:t>
            </w:r>
            <w:r w:rsidR="00226477"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r>
            <w:r w:rsidR="00226477"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4 years</w:t>
            </w:r>
            <w:r w:rsidR="00511D5D" w:rsidRPr="0055229D">
              <w:rPr>
                <w:rFonts w:ascii="Times New Roman" w:hAnsi="Times New Roman" w:cs="Times New Roman"/>
                <w:sz w:val="20"/>
                <w:szCs w:val="20"/>
                <w:lang w:val="en-US"/>
              </w:rPr>
              <w:t>.</w:t>
            </w:r>
          </w:p>
        </w:tc>
      </w:tr>
      <w:tr w:rsidR="00033CC7" w:rsidRPr="0055229D" w:rsidTr="006D74E3">
        <w:trPr>
          <w:trHeight w:val="888"/>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15</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Minimally invasive </w:t>
            </w:r>
            <w:proofErr w:type="spellStart"/>
            <w:r w:rsidRPr="0055229D">
              <w:rPr>
                <w:rFonts w:ascii="Times New Roman" w:hAnsi="Times New Roman" w:cs="Times New Roman"/>
                <w:sz w:val="20"/>
                <w:szCs w:val="20"/>
                <w:lang w:val="en-US"/>
              </w:rPr>
              <w:t>intradiscal</w:t>
            </w:r>
            <w:proofErr w:type="spellEnd"/>
            <w:r w:rsidRPr="0055229D">
              <w:rPr>
                <w:rFonts w:ascii="Times New Roman" w:hAnsi="Times New Roman" w:cs="Times New Roman"/>
                <w:sz w:val="20"/>
                <w:szCs w:val="20"/>
                <w:lang w:val="en-US"/>
              </w:rPr>
              <w:t xml:space="preserve"> discectomy</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8F2BC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Spine neurosurgery</w:t>
            </w:r>
          </w:p>
        </w:tc>
        <w:tc>
          <w:tcPr>
            <w:tcW w:w="859" w:type="pct"/>
          </w:tcPr>
          <w:p w:rsidR="004D47A4" w:rsidRPr="0055229D" w:rsidRDefault="00E213CF" w:rsidP="006D74E3">
            <w:pPr>
              <w:pStyle w:val="a3"/>
              <w:rPr>
                <w:rFonts w:ascii="Times New Roman" w:hAnsi="Times New Roman" w:cs="Times New Roman"/>
                <w:sz w:val="20"/>
                <w:szCs w:val="20"/>
                <w:lang w:val="en-US"/>
              </w:rPr>
            </w:pPr>
            <w:proofErr w:type="gramStart"/>
            <w:r w:rsidRPr="0055229D">
              <w:rPr>
                <w:rFonts w:ascii="Times New Roman" w:hAnsi="Times New Roman" w:cs="Times New Roman"/>
                <w:sz w:val="20"/>
                <w:szCs w:val="20"/>
                <w:lang w:val="en-US"/>
              </w:rPr>
              <w:t>H</w:t>
            </w:r>
            <w:r w:rsidR="008F2BCC" w:rsidRPr="0055229D">
              <w:rPr>
                <w:rFonts w:ascii="Times New Roman" w:hAnsi="Times New Roman" w:cs="Times New Roman"/>
                <w:sz w:val="20"/>
                <w:szCs w:val="20"/>
                <w:lang w:val="en-US"/>
              </w:rPr>
              <w:t>as advantages</w:t>
            </w:r>
            <w:proofErr w:type="gramEnd"/>
            <w:r w:rsidR="008F2BCC" w:rsidRPr="0055229D">
              <w:rPr>
                <w:rFonts w:ascii="Times New Roman" w:hAnsi="Times New Roman" w:cs="Times New Roman"/>
                <w:sz w:val="20"/>
                <w:szCs w:val="20"/>
                <w:lang w:val="en-US"/>
              </w:rPr>
              <w:t xml:space="preserve"> over standard techniques (open </w:t>
            </w:r>
            <w:proofErr w:type="spellStart"/>
            <w:r w:rsidR="008F2BCC" w:rsidRPr="0055229D">
              <w:rPr>
                <w:rFonts w:ascii="Times New Roman" w:hAnsi="Times New Roman" w:cs="Times New Roman"/>
                <w:sz w:val="20"/>
                <w:szCs w:val="20"/>
                <w:lang w:val="en-US"/>
              </w:rPr>
              <w:t>diskectomy</w:t>
            </w:r>
            <w:proofErr w:type="spellEnd"/>
            <w:r w:rsidR="008F2BCC" w:rsidRPr="0055229D">
              <w:rPr>
                <w:rFonts w:ascii="Times New Roman" w:hAnsi="Times New Roman" w:cs="Times New Roman"/>
                <w:sz w:val="20"/>
                <w:szCs w:val="20"/>
                <w:lang w:val="en-US"/>
              </w:rPr>
              <w:t xml:space="preserve">, </w:t>
            </w:r>
            <w:proofErr w:type="spellStart"/>
            <w:r w:rsidR="008F2BCC" w:rsidRPr="0055229D">
              <w:rPr>
                <w:rFonts w:ascii="Times New Roman" w:hAnsi="Times New Roman" w:cs="Times New Roman"/>
                <w:sz w:val="20"/>
                <w:szCs w:val="20"/>
                <w:lang w:val="en-US"/>
              </w:rPr>
              <w:t>microdiscectomy</w:t>
            </w:r>
            <w:proofErr w:type="spellEnd"/>
            <w:r w:rsidR="008F2BCC" w:rsidRPr="0055229D">
              <w:rPr>
                <w:rFonts w:ascii="Times New Roman" w:hAnsi="Times New Roman" w:cs="Times New Roman"/>
                <w:sz w:val="20"/>
                <w:szCs w:val="20"/>
                <w:lang w:val="en-US"/>
              </w:rPr>
              <w:t>) in patients with herniated intervertebral discs</w:t>
            </w:r>
            <w:r w:rsidRPr="0055229D">
              <w:rPr>
                <w:rFonts w:ascii="Times New Roman" w:hAnsi="Times New Roman" w:cs="Times New Roman"/>
                <w:sz w:val="20"/>
                <w:szCs w:val="20"/>
                <w:lang w:val="en-US"/>
              </w:rPr>
              <w:t xml:space="preserve"> through</w:t>
            </w:r>
            <w:r w:rsidR="008F2BCC" w:rsidRPr="0055229D">
              <w:rPr>
                <w:rFonts w:ascii="Times New Roman" w:hAnsi="Times New Roman" w:cs="Times New Roman"/>
                <w:sz w:val="20"/>
                <w:szCs w:val="20"/>
                <w:lang w:val="en-US"/>
              </w:rPr>
              <w:t xml:space="preserve"> reduc</w:t>
            </w:r>
            <w:r w:rsidRPr="0055229D">
              <w:rPr>
                <w:rFonts w:ascii="Times New Roman" w:hAnsi="Times New Roman" w:cs="Times New Roman"/>
                <w:sz w:val="20"/>
                <w:szCs w:val="20"/>
                <w:lang w:val="en-US"/>
              </w:rPr>
              <w:t>tions</w:t>
            </w:r>
            <w:r w:rsidR="008F2BCC" w:rsidRPr="0055229D">
              <w:rPr>
                <w:rFonts w:ascii="Times New Roman" w:hAnsi="Times New Roman" w:cs="Times New Roman"/>
                <w:sz w:val="20"/>
                <w:szCs w:val="20"/>
                <w:lang w:val="en-US"/>
              </w:rPr>
              <w:t xml:space="preserve"> </w:t>
            </w:r>
            <w:r w:rsidRPr="0055229D">
              <w:rPr>
                <w:rFonts w:ascii="Times New Roman" w:hAnsi="Times New Roman" w:cs="Times New Roman"/>
                <w:sz w:val="20"/>
                <w:szCs w:val="20"/>
                <w:lang w:val="en-US"/>
              </w:rPr>
              <w:t xml:space="preserve">in </w:t>
            </w:r>
            <w:r w:rsidR="008F2BCC" w:rsidRPr="0055229D">
              <w:rPr>
                <w:rFonts w:ascii="Times New Roman" w:hAnsi="Times New Roman" w:cs="Times New Roman"/>
                <w:sz w:val="20"/>
                <w:szCs w:val="20"/>
                <w:lang w:val="en-US"/>
              </w:rPr>
              <w:t>the duration of the operation</w:t>
            </w:r>
            <w:r w:rsidRPr="0055229D">
              <w:rPr>
                <w:rFonts w:ascii="Times New Roman" w:hAnsi="Times New Roman" w:cs="Times New Roman"/>
                <w:sz w:val="20"/>
                <w:szCs w:val="20"/>
                <w:lang w:val="en-US"/>
              </w:rPr>
              <w:t>,</w:t>
            </w:r>
            <w:r w:rsidR="008F2BCC" w:rsidRPr="0055229D">
              <w:rPr>
                <w:rFonts w:ascii="Times New Roman" w:hAnsi="Times New Roman" w:cs="Times New Roman"/>
                <w:sz w:val="20"/>
                <w:szCs w:val="20"/>
                <w:lang w:val="en-US"/>
              </w:rPr>
              <w:t xml:space="preserve"> hospitalization, operating blood loss, </w:t>
            </w:r>
            <w:r w:rsidRPr="0055229D">
              <w:rPr>
                <w:rFonts w:ascii="Times New Roman" w:hAnsi="Times New Roman" w:cs="Times New Roman"/>
                <w:sz w:val="20"/>
                <w:szCs w:val="20"/>
                <w:lang w:val="en-US"/>
              </w:rPr>
              <w:t>and</w:t>
            </w:r>
            <w:r w:rsidR="008F2BCC" w:rsidRPr="0055229D">
              <w:rPr>
                <w:rFonts w:ascii="Times New Roman" w:hAnsi="Times New Roman" w:cs="Times New Roman"/>
                <w:sz w:val="20"/>
                <w:szCs w:val="20"/>
                <w:lang w:val="en-US"/>
              </w:rPr>
              <w:t xml:space="preserve"> frequency of postoperative complications.</w:t>
            </w:r>
          </w:p>
        </w:tc>
        <w:tc>
          <w:tcPr>
            <w:tcW w:w="715" w:type="pct"/>
          </w:tcPr>
          <w:p w:rsidR="004D47A4" w:rsidRPr="0055229D" w:rsidRDefault="008F2BC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Minimally invasive </w:t>
            </w:r>
            <w:proofErr w:type="spellStart"/>
            <w:r w:rsidRPr="0055229D">
              <w:rPr>
                <w:rFonts w:ascii="Times New Roman" w:hAnsi="Times New Roman" w:cs="Times New Roman"/>
                <w:sz w:val="20"/>
                <w:szCs w:val="20"/>
                <w:lang w:val="en-US"/>
              </w:rPr>
              <w:t>intradiscal</w:t>
            </w:r>
            <w:proofErr w:type="spellEnd"/>
            <w:r w:rsidRPr="0055229D">
              <w:rPr>
                <w:rFonts w:ascii="Times New Roman" w:hAnsi="Times New Roman" w:cs="Times New Roman"/>
                <w:sz w:val="20"/>
                <w:szCs w:val="20"/>
                <w:lang w:val="en-US"/>
              </w:rPr>
              <w:t xml:space="preserve"> discectomy is not included in the government reimbursement system. It is recommended to use only for a fee or </w:t>
            </w:r>
            <w:r w:rsidR="00E213CF"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8F2BCC"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4 patients</w:t>
            </w:r>
            <w:r w:rsidR="008F2BCC"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r>
            <w:r w:rsidR="008F2BCC"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3 years</w:t>
            </w:r>
            <w:r w:rsidR="008F2BCC" w:rsidRPr="0055229D">
              <w:rPr>
                <w:rFonts w:ascii="Times New Roman" w:hAnsi="Times New Roman" w:cs="Times New Roman"/>
                <w:sz w:val="20"/>
                <w:szCs w:val="20"/>
                <w:lang w:val="en-US"/>
              </w:rPr>
              <w:t>.</w:t>
            </w:r>
          </w:p>
        </w:tc>
      </w:tr>
      <w:tr w:rsidR="00033CC7" w:rsidRPr="0055229D" w:rsidTr="006D74E3">
        <w:trPr>
          <w:trHeight w:val="447"/>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16</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Injection </w:t>
            </w:r>
            <w:proofErr w:type="spellStart"/>
            <w:r w:rsidRPr="0055229D">
              <w:rPr>
                <w:rFonts w:ascii="Times New Roman" w:hAnsi="Times New Roman" w:cs="Times New Roman"/>
                <w:sz w:val="20"/>
                <w:szCs w:val="20"/>
                <w:lang w:val="en-US"/>
              </w:rPr>
              <w:t>laryngoplasty</w:t>
            </w:r>
            <w:proofErr w:type="spellEnd"/>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9A4A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Surgery, otolaryngology</w:t>
            </w:r>
          </w:p>
        </w:tc>
        <w:tc>
          <w:tcPr>
            <w:tcW w:w="859" w:type="pct"/>
          </w:tcPr>
          <w:p w:rsidR="004D47A4" w:rsidRPr="0055229D" w:rsidRDefault="0030401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Injection </w:t>
            </w:r>
            <w:proofErr w:type="spellStart"/>
            <w:r w:rsidRPr="0055229D">
              <w:rPr>
                <w:rFonts w:ascii="Times New Roman" w:hAnsi="Times New Roman" w:cs="Times New Roman"/>
                <w:sz w:val="20"/>
                <w:szCs w:val="20"/>
                <w:lang w:val="en-US"/>
              </w:rPr>
              <w:t>laryngoplasty</w:t>
            </w:r>
            <w:proofErr w:type="spellEnd"/>
            <w:r w:rsidRPr="0055229D">
              <w:rPr>
                <w:rFonts w:ascii="Times New Roman" w:hAnsi="Times New Roman" w:cs="Times New Roman"/>
                <w:sz w:val="20"/>
                <w:szCs w:val="20"/>
                <w:lang w:val="en-US"/>
              </w:rPr>
              <w:t xml:space="preserve"> is clinically effective alternative</w:t>
            </w:r>
            <w:r w:rsidR="00BB20BA" w:rsidRPr="0055229D">
              <w:rPr>
                <w:rFonts w:ascii="Times New Roman" w:hAnsi="Times New Roman" w:cs="Times New Roman"/>
                <w:sz w:val="20"/>
                <w:szCs w:val="20"/>
                <w:lang w:val="en-US"/>
              </w:rPr>
              <w:t xml:space="preserve"> for </w:t>
            </w:r>
            <w:r w:rsidRPr="0055229D">
              <w:rPr>
                <w:rFonts w:ascii="Times New Roman" w:hAnsi="Times New Roman" w:cs="Times New Roman"/>
                <w:sz w:val="20"/>
                <w:szCs w:val="20"/>
                <w:lang w:val="en-US"/>
              </w:rPr>
              <w:t xml:space="preserve">patients with unilateral paralysis and paresis of the vocal cords, as well as </w:t>
            </w:r>
            <w:r w:rsidR="00E213CF" w:rsidRPr="0055229D">
              <w:rPr>
                <w:rFonts w:ascii="Times New Roman" w:hAnsi="Times New Roman" w:cs="Times New Roman"/>
                <w:sz w:val="20"/>
                <w:szCs w:val="20"/>
                <w:lang w:val="en-US"/>
              </w:rPr>
              <w:t xml:space="preserve">for those </w:t>
            </w:r>
            <w:r w:rsidRPr="0055229D">
              <w:rPr>
                <w:rFonts w:ascii="Times New Roman" w:hAnsi="Times New Roman" w:cs="Times New Roman"/>
                <w:sz w:val="20"/>
                <w:szCs w:val="20"/>
                <w:lang w:val="en-US"/>
              </w:rPr>
              <w:t>with atrophic age-related changes in the vocal cords</w:t>
            </w:r>
            <w:r w:rsidR="00CA6C8B" w:rsidRPr="0055229D">
              <w:rPr>
                <w:rFonts w:ascii="Times New Roman" w:hAnsi="Times New Roman" w:cs="Times New Roman"/>
                <w:sz w:val="20"/>
                <w:szCs w:val="20"/>
                <w:lang w:val="en-US"/>
              </w:rPr>
              <w:t xml:space="preserve">. It </w:t>
            </w:r>
            <w:r w:rsidR="00BB20BA" w:rsidRPr="0055229D">
              <w:rPr>
                <w:rFonts w:ascii="Times New Roman" w:hAnsi="Times New Roman" w:cs="Times New Roman"/>
                <w:sz w:val="20"/>
                <w:szCs w:val="20"/>
                <w:lang w:val="en-US"/>
              </w:rPr>
              <w:t xml:space="preserve">has advantages over standard techniques </w:t>
            </w:r>
            <w:r w:rsidR="00CA6C8B" w:rsidRPr="0055229D">
              <w:rPr>
                <w:rFonts w:ascii="Times New Roman" w:hAnsi="Times New Roman" w:cs="Times New Roman"/>
                <w:sz w:val="20"/>
                <w:szCs w:val="20"/>
                <w:lang w:val="en-US"/>
              </w:rPr>
              <w:t xml:space="preserve">through </w:t>
            </w:r>
            <w:r w:rsidR="00BB20BA" w:rsidRPr="0055229D">
              <w:rPr>
                <w:rFonts w:ascii="Times New Roman" w:hAnsi="Times New Roman" w:cs="Times New Roman"/>
                <w:sz w:val="20"/>
                <w:szCs w:val="20"/>
                <w:lang w:val="en-US"/>
              </w:rPr>
              <w:t xml:space="preserve">providing </w:t>
            </w:r>
            <w:r w:rsidR="00CA6C8B" w:rsidRPr="0055229D">
              <w:rPr>
                <w:rFonts w:ascii="Times New Roman" w:hAnsi="Times New Roman" w:cs="Times New Roman"/>
                <w:sz w:val="20"/>
                <w:szCs w:val="20"/>
                <w:lang w:val="en-US"/>
              </w:rPr>
              <w:t xml:space="preserve">a </w:t>
            </w:r>
            <w:r w:rsidR="00BB20BA" w:rsidRPr="0055229D">
              <w:rPr>
                <w:rFonts w:ascii="Times New Roman" w:hAnsi="Times New Roman" w:cs="Times New Roman"/>
                <w:sz w:val="20"/>
                <w:szCs w:val="20"/>
                <w:lang w:val="en-US"/>
              </w:rPr>
              <w:t xml:space="preserve">minimally invasive procedure, </w:t>
            </w:r>
            <w:r w:rsidR="00CA6C8B" w:rsidRPr="0055229D">
              <w:rPr>
                <w:rFonts w:ascii="Times New Roman" w:hAnsi="Times New Roman" w:cs="Times New Roman"/>
                <w:sz w:val="20"/>
                <w:szCs w:val="20"/>
                <w:lang w:val="en-US"/>
              </w:rPr>
              <w:t>with a</w:t>
            </w:r>
            <w:r w:rsidR="00BB20BA" w:rsidRPr="0055229D">
              <w:rPr>
                <w:rFonts w:ascii="Times New Roman" w:hAnsi="Times New Roman" w:cs="Times New Roman"/>
                <w:sz w:val="20"/>
                <w:szCs w:val="20"/>
                <w:lang w:val="en-US"/>
              </w:rPr>
              <w:t xml:space="preserve"> low risk of complications, </w:t>
            </w:r>
            <w:r w:rsidR="00CA6C8B" w:rsidRPr="0055229D">
              <w:rPr>
                <w:rFonts w:ascii="Times New Roman" w:hAnsi="Times New Roman" w:cs="Times New Roman"/>
                <w:sz w:val="20"/>
                <w:szCs w:val="20"/>
                <w:lang w:val="en-US"/>
              </w:rPr>
              <w:t xml:space="preserve">which can be </w:t>
            </w:r>
            <w:r w:rsidR="00BB20BA" w:rsidRPr="0055229D">
              <w:rPr>
                <w:rFonts w:ascii="Times New Roman" w:hAnsi="Times New Roman" w:cs="Times New Roman"/>
                <w:sz w:val="20"/>
                <w:szCs w:val="20"/>
                <w:lang w:val="en-US"/>
              </w:rPr>
              <w:t>conduct</w:t>
            </w:r>
            <w:r w:rsidR="00CA6C8B" w:rsidRPr="0055229D">
              <w:rPr>
                <w:rFonts w:ascii="Times New Roman" w:hAnsi="Times New Roman" w:cs="Times New Roman"/>
                <w:sz w:val="20"/>
                <w:szCs w:val="20"/>
                <w:lang w:val="en-US"/>
              </w:rPr>
              <w:t xml:space="preserve">ed at </w:t>
            </w:r>
            <w:r w:rsidR="00BB20BA" w:rsidRPr="0055229D">
              <w:rPr>
                <w:rFonts w:ascii="Times New Roman" w:hAnsi="Times New Roman" w:cs="Times New Roman"/>
                <w:sz w:val="20"/>
                <w:szCs w:val="20"/>
                <w:lang w:val="en-US"/>
              </w:rPr>
              <w:t>out-patient level (1 day surgery)</w:t>
            </w:r>
            <w:r w:rsidRPr="0055229D">
              <w:rPr>
                <w:rFonts w:ascii="Times New Roman" w:hAnsi="Times New Roman" w:cs="Times New Roman"/>
                <w:sz w:val="20"/>
                <w:szCs w:val="20"/>
                <w:lang w:val="en-US"/>
              </w:rPr>
              <w:t>.</w:t>
            </w:r>
          </w:p>
        </w:tc>
        <w:tc>
          <w:tcPr>
            <w:tcW w:w="715" w:type="pct"/>
          </w:tcPr>
          <w:p w:rsidR="004D47A4" w:rsidRPr="0055229D" w:rsidRDefault="00BB20B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Injection </w:t>
            </w:r>
            <w:proofErr w:type="spellStart"/>
            <w:r w:rsidRPr="0055229D">
              <w:rPr>
                <w:rFonts w:ascii="Times New Roman" w:hAnsi="Times New Roman" w:cs="Times New Roman"/>
                <w:sz w:val="20"/>
                <w:szCs w:val="20"/>
                <w:lang w:val="en-US"/>
              </w:rPr>
              <w:t>laryngoplasty</w:t>
            </w:r>
            <w:proofErr w:type="spellEnd"/>
            <w:r w:rsidRPr="0055229D">
              <w:rPr>
                <w:rFonts w:ascii="Times New Roman" w:hAnsi="Times New Roman" w:cs="Times New Roman"/>
                <w:sz w:val="20"/>
                <w:szCs w:val="20"/>
                <w:lang w:val="en-US"/>
              </w:rPr>
              <w:t xml:space="preserve"> is not included in the government reimbursement system. It is recommended to use only for a fee or </w:t>
            </w:r>
            <w:r w:rsidR="00CA6C8B"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BB20BA"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10 patients</w:t>
            </w:r>
            <w:r w:rsidR="00BB20BA"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r>
            <w:r w:rsidR="00BB20BA" w:rsidRPr="0055229D">
              <w:rPr>
                <w:rFonts w:ascii="Times New Roman" w:hAnsi="Times New Roman" w:cs="Times New Roman"/>
                <w:sz w:val="20"/>
                <w:szCs w:val="20"/>
                <w:lang w:val="en-US"/>
              </w:rPr>
              <w:t>Did not need additional investments.</w:t>
            </w:r>
          </w:p>
          <w:p w:rsidR="004D47A4" w:rsidRPr="0055229D" w:rsidRDefault="00BB20B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Injectable substance is included in the cost structure of technology.</w:t>
            </w:r>
          </w:p>
        </w:tc>
      </w:tr>
      <w:tr w:rsidR="00033CC7" w:rsidRPr="0055229D" w:rsidTr="006D74E3">
        <w:trPr>
          <w:trHeight w:val="127"/>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17</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Percutaneous epidural </w:t>
            </w:r>
            <w:proofErr w:type="spellStart"/>
            <w:r w:rsidRPr="0055229D">
              <w:rPr>
                <w:rFonts w:ascii="Times New Roman" w:hAnsi="Times New Roman" w:cs="Times New Roman"/>
                <w:sz w:val="20"/>
                <w:szCs w:val="20"/>
                <w:lang w:val="en-US"/>
              </w:rPr>
              <w:t>neuroplasty</w:t>
            </w:r>
            <w:proofErr w:type="spellEnd"/>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9A4A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Spin</w:t>
            </w:r>
            <w:r w:rsidR="00CA6C8B" w:rsidRPr="0055229D">
              <w:rPr>
                <w:rFonts w:ascii="Times New Roman" w:hAnsi="Times New Roman" w:cs="Times New Roman"/>
                <w:sz w:val="20"/>
                <w:szCs w:val="20"/>
                <w:lang w:val="en-US"/>
              </w:rPr>
              <w:t>al</w:t>
            </w:r>
            <w:r w:rsidRPr="0055229D">
              <w:rPr>
                <w:rFonts w:ascii="Times New Roman" w:hAnsi="Times New Roman" w:cs="Times New Roman"/>
                <w:sz w:val="20"/>
                <w:szCs w:val="20"/>
                <w:lang w:val="en-US"/>
              </w:rPr>
              <w:t xml:space="preserve"> neurosurgery</w:t>
            </w:r>
          </w:p>
        </w:tc>
        <w:tc>
          <w:tcPr>
            <w:tcW w:w="859" w:type="pct"/>
          </w:tcPr>
          <w:p w:rsidR="0062412E" w:rsidRPr="0055229D" w:rsidRDefault="0062412E"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Percutaneous epidural </w:t>
            </w:r>
            <w:proofErr w:type="spellStart"/>
            <w:r w:rsidRPr="0055229D">
              <w:rPr>
                <w:rFonts w:ascii="Times New Roman" w:hAnsi="Times New Roman" w:cs="Times New Roman"/>
                <w:sz w:val="20"/>
                <w:szCs w:val="20"/>
                <w:lang w:val="en-US"/>
              </w:rPr>
              <w:t>neuroplasty</w:t>
            </w:r>
            <w:proofErr w:type="spellEnd"/>
            <w:r w:rsidRPr="0055229D">
              <w:rPr>
                <w:rFonts w:ascii="Times New Roman" w:hAnsi="Times New Roman" w:cs="Times New Roman"/>
                <w:sz w:val="20"/>
                <w:szCs w:val="20"/>
                <w:lang w:val="en-US"/>
              </w:rPr>
              <w:t xml:space="preserve"> has advantages over standard techniques </w:t>
            </w:r>
            <w:r w:rsidRPr="0055229D">
              <w:rPr>
                <w:rFonts w:ascii="Times New Roman" w:hAnsi="Times New Roman" w:cs="Times New Roman"/>
                <w:sz w:val="20"/>
                <w:szCs w:val="20"/>
                <w:lang w:val="en-US"/>
              </w:rPr>
              <w:lastRenderedPageBreak/>
              <w:t xml:space="preserve">for patients with </w:t>
            </w:r>
            <w:r w:rsidR="004444E4" w:rsidRPr="0055229D">
              <w:rPr>
                <w:rFonts w:ascii="Times New Roman" w:hAnsi="Times New Roman" w:cs="Times New Roman"/>
                <w:sz w:val="20"/>
                <w:szCs w:val="20"/>
                <w:lang w:val="en-US"/>
              </w:rPr>
              <w:t xml:space="preserve">severe </w:t>
            </w:r>
            <w:r w:rsidRPr="0055229D">
              <w:rPr>
                <w:rFonts w:ascii="Times New Roman" w:hAnsi="Times New Roman" w:cs="Times New Roman"/>
                <w:sz w:val="20"/>
                <w:szCs w:val="20"/>
                <w:lang w:val="en-US"/>
              </w:rPr>
              <w:t>chronic backache providing</w:t>
            </w:r>
            <w:r w:rsidR="004444E4" w:rsidRPr="0055229D">
              <w:rPr>
                <w:rFonts w:ascii="Times New Roman" w:hAnsi="Times New Roman" w:cs="Times New Roman"/>
                <w:sz w:val="20"/>
                <w:szCs w:val="20"/>
                <w:lang w:val="en-US"/>
              </w:rPr>
              <w:t xml:space="preserve"> a</w:t>
            </w:r>
            <w:r w:rsidRPr="0055229D">
              <w:rPr>
                <w:rFonts w:ascii="Times New Roman" w:hAnsi="Times New Roman" w:cs="Times New Roman"/>
                <w:sz w:val="20"/>
                <w:szCs w:val="20"/>
                <w:lang w:val="en-US"/>
              </w:rPr>
              <w:t xml:space="preserve"> minimally invasive procedure; reducing the length of hospital stay to 2 bed-days and the absence of postoperative rehabilitation; low incidence of postoperative complications; if it is necessary to conduct a large surgical intervention - the absence of anatomical postoperative defects.</w:t>
            </w:r>
          </w:p>
        </w:tc>
        <w:tc>
          <w:tcPr>
            <w:tcW w:w="715" w:type="pct"/>
          </w:tcPr>
          <w:p w:rsidR="004D47A4" w:rsidRPr="0055229D" w:rsidRDefault="009A4A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Percutaneous epidural </w:t>
            </w:r>
            <w:proofErr w:type="spellStart"/>
            <w:r w:rsidRPr="0055229D">
              <w:rPr>
                <w:rFonts w:ascii="Times New Roman" w:hAnsi="Times New Roman" w:cs="Times New Roman"/>
                <w:sz w:val="20"/>
                <w:szCs w:val="20"/>
                <w:lang w:val="en-US"/>
              </w:rPr>
              <w:t>neuroplasty</w:t>
            </w:r>
            <w:proofErr w:type="spellEnd"/>
            <w:r w:rsidRPr="0055229D">
              <w:rPr>
                <w:rFonts w:ascii="Times New Roman" w:hAnsi="Times New Roman" w:cs="Times New Roman"/>
                <w:sz w:val="20"/>
                <w:szCs w:val="20"/>
                <w:lang w:val="en-US"/>
              </w:rPr>
              <w:t xml:space="preserve"> is not included in the </w:t>
            </w:r>
            <w:r w:rsidRPr="0055229D">
              <w:rPr>
                <w:rFonts w:ascii="Times New Roman" w:hAnsi="Times New Roman" w:cs="Times New Roman"/>
                <w:sz w:val="20"/>
                <w:szCs w:val="20"/>
                <w:lang w:val="en-US"/>
              </w:rPr>
              <w:lastRenderedPageBreak/>
              <w:t xml:space="preserve">government reimbursement system. It is recommended to use only for a fee or </w:t>
            </w:r>
            <w:r w:rsidR="004444E4"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9A4AEC"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118 patients</w:t>
            </w:r>
            <w:r w:rsidRPr="0055229D">
              <w:rPr>
                <w:rFonts w:ascii="Times New Roman" w:hAnsi="Times New Roman" w:cs="Times New Roman"/>
                <w:sz w:val="20"/>
                <w:szCs w:val="20"/>
                <w:lang w:val="en-US"/>
              </w:rPr>
              <w:br/>
            </w:r>
            <w:r w:rsidR="009A4AEC" w:rsidRPr="0055229D">
              <w:rPr>
                <w:rFonts w:ascii="Times New Roman" w:hAnsi="Times New Roman" w:cs="Times New Roman"/>
                <w:sz w:val="20"/>
                <w:szCs w:val="20"/>
                <w:lang w:val="en-US"/>
              </w:rPr>
              <w:t>Did not need additional investments.</w:t>
            </w:r>
          </w:p>
          <w:p w:rsidR="004D47A4" w:rsidRPr="0055229D" w:rsidRDefault="009A4AE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Injectable drugs are included in the cost structure of technology.</w:t>
            </w:r>
          </w:p>
        </w:tc>
      </w:tr>
      <w:tr w:rsidR="00033CC7" w:rsidRPr="0055229D" w:rsidTr="006D74E3">
        <w:trPr>
          <w:trHeight w:val="109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18</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Endobronchial</w:t>
            </w:r>
            <w:proofErr w:type="spellEnd"/>
            <w:r w:rsidRPr="0055229D">
              <w:rPr>
                <w:rFonts w:ascii="Times New Roman" w:hAnsi="Times New Roman" w:cs="Times New Roman"/>
                <w:sz w:val="20"/>
                <w:szCs w:val="20"/>
                <w:lang w:val="en-US"/>
              </w:rPr>
              <w:t xml:space="preserve"> ultrasonography (EBUS)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E806F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 endoscopy</w:t>
            </w:r>
          </w:p>
        </w:tc>
        <w:tc>
          <w:tcPr>
            <w:tcW w:w="859" w:type="pct"/>
          </w:tcPr>
          <w:p w:rsidR="00EE7E06" w:rsidRPr="0055229D" w:rsidRDefault="00EE7E0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advantage of EBUS over mono-bronchoscopy and mono-ultrasound is that it provides accurate positioning in the study of peripheral lung masses, including the assessment of </w:t>
            </w:r>
            <w:proofErr w:type="spellStart"/>
            <w:r w:rsidRPr="0055229D">
              <w:rPr>
                <w:rFonts w:ascii="Times New Roman" w:hAnsi="Times New Roman" w:cs="Times New Roman"/>
                <w:sz w:val="20"/>
                <w:szCs w:val="20"/>
                <w:lang w:val="en-US"/>
              </w:rPr>
              <w:t>mediastinal</w:t>
            </w:r>
            <w:proofErr w:type="spellEnd"/>
            <w:r w:rsidRPr="0055229D">
              <w:rPr>
                <w:rFonts w:ascii="Times New Roman" w:hAnsi="Times New Roman" w:cs="Times New Roman"/>
                <w:sz w:val="20"/>
                <w:szCs w:val="20"/>
                <w:lang w:val="en-US"/>
              </w:rPr>
              <w:t xml:space="preserve"> lymph nodes.</w:t>
            </w:r>
          </w:p>
          <w:p w:rsidR="00EE7E06" w:rsidRPr="0055229D" w:rsidRDefault="00EE7E0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Unlike virtual bronchoscopy, EBUS providing high clinical efficacy, eliminates the risk of even minimal X-ray radiation, while allowing differentiation of external tumor invasion and compression of the tracheobronchial wall, which contributes to a more accurate assessment of the primary tumor in lung </w:t>
            </w:r>
            <w:r w:rsidRPr="0055229D">
              <w:rPr>
                <w:rFonts w:ascii="Times New Roman" w:hAnsi="Times New Roman" w:cs="Times New Roman"/>
                <w:sz w:val="20"/>
                <w:szCs w:val="20"/>
                <w:lang w:val="en-US"/>
              </w:rPr>
              <w:lastRenderedPageBreak/>
              <w:t>cancer.</w:t>
            </w:r>
          </w:p>
          <w:p w:rsidR="004D47A4" w:rsidRPr="0055229D" w:rsidRDefault="00EE7E0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advantage over video </w:t>
            </w:r>
            <w:proofErr w:type="spellStart"/>
            <w:r w:rsidRPr="0055229D">
              <w:rPr>
                <w:rFonts w:ascii="Times New Roman" w:hAnsi="Times New Roman" w:cs="Times New Roman"/>
                <w:sz w:val="20"/>
                <w:szCs w:val="20"/>
                <w:lang w:val="en-US"/>
              </w:rPr>
              <w:t>thoracoscopy</w:t>
            </w:r>
            <w:proofErr w:type="spellEnd"/>
            <w:r w:rsidRPr="0055229D">
              <w:rPr>
                <w:rFonts w:ascii="Times New Roman" w:hAnsi="Times New Roman" w:cs="Times New Roman"/>
                <w:sz w:val="20"/>
                <w:szCs w:val="20"/>
                <w:lang w:val="en-US"/>
              </w:rPr>
              <w:t xml:space="preserve"> is greater safety for the patient, since video </w:t>
            </w:r>
            <w:proofErr w:type="spellStart"/>
            <w:r w:rsidRPr="0055229D">
              <w:rPr>
                <w:rFonts w:ascii="Times New Roman" w:hAnsi="Times New Roman" w:cs="Times New Roman"/>
                <w:sz w:val="20"/>
                <w:szCs w:val="20"/>
                <w:lang w:val="en-US"/>
              </w:rPr>
              <w:t>thoracoscopy</w:t>
            </w:r>
            <w:proofErr w:type="spellEnd"/>
            <w:r w:rsidRPr="0055229D">
              <w:rPr>
                <w:rFonts w:ascii="Times New Roman" w:hAnsi="Times New Roman" w:cs="Times New Roman"/>
                <w:sz w:val="20"/>
                <w:szCs w:val="20"/>
                <w:lang w:val="en-US"/>
              </w:rPr>
              <w:t xml:space="preserve"> is an invasive method with high operational risk and material costs.</w:t>
            </w:r>
          </w:p>
        </w:tc>
        <w:tc>
          <w:tcPr>
            <w:tcW w:w="715" w:type="pct"/>
          </w:tcPr>
          <w:p w:rsidR="004D47A4" w:rsidRPr="0055229D" w:rsidRDefault="0062412E"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EBUS is not included in the government reimbursement system. It is recommended to use only for a fee or </w:t>
            </w:r>
            <w:r w:rsidR="004444E4"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62412E"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Diagnosed 4 patients</w:t>
            </w:r>
            <w:r w:rsidR="0062412E"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r>
            <w:r w:rsidR="0062412E"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5 years</w:t>
            </w:r>
            <w:r w:rsidR="0062412E" w:rsidRPr="0055229D">
              <w:rPr>
                <w:rFonts w:ascii="Times New Roman" w:hAnsi="Times New Roman" w:cs="Times New Roman"/>
                <w:sz w:val="20"/>
                <w:szCs w:val="20"/>
                <w:lang w:val="en-US"/>
              </w:rPr>
              <w:t>.</w:t>
            </w:r>
          </w:p>
        </w:tc>
      </w:tr>
      <w:tr w:rsidR="00033CC7" w:rsidRPr="0055229D" w:rsidTr="006D74E3">
        <w:trPr>
          <w:trHeight w:val="197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19</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Simultaneous endovascular aneurysm repair and </w:t>
            </w:r>
            <w:proofErr w:type="spellStart"/>
            <w:r w:rsidRPr="0055229D">
              <w:rPr>
                <w:rFonts w:ascii="Times New Roman" w:hAnsi="Times New Roman" w:cs="Times New Roman"/>
                <w:sz w:val="20"/>
                <w:szCs w:val="20"/>
                <w:lang w:val="en-US"/>
              </w:rPr>
              <w:t>debranching</w:t>
            </w:r>
            <w:proofErr w:type="spellEnd"/>
            <w:r w:rsidRPr="0055229D">
              <w:rPr>
                <w:rFonts w:ascii="Times New Roman" w:hAnsi="Times New Roman" w:cs="Times New Roman"/>
                <w:sz w:val="20"/>
                <w:szCs w:val="20"/>
                <w:lang w:val="en-US"/>
              </w:rPr>
              <w:t xml:space="preserve"> of brachiocephalic arteries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377F6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Endovascular surgery</w:t>
            </w:r>
            <w:r w:rsidR="001F4543" w:rsidRPr="0055229D">
              <w:rPr>
                <w:rFonts w:ascii="Times New Roman" w:hAnsi="Times New Roman" w:cs="Times New Roman"/>
                <w:sz w:val="20"/>
                <w:szCs w:val="20"/>
                <w:lang w:val="en-US"/>
              </w:rPr>
              <w:t xml:space="preserve">, </w:t>
            </w:r>
            <w:proofErr w:type="spellStart"/>
            <w:r w:rsidR="001F4543" w:rsidRPr="0055229D">
              <w:rPr>
                <w:rFonts w:ascii="Times New Roman" w:hAnsi="Times New Roman" w:cs="Times New Roman"/>
                <w:sz w:val="20"/>
                <w:szCs w:val="20"/>
                <w:lang w:val="en-US"/>
              </w:rPr>
              <w:t>angiosurgery</w:t>
            </w:r>
            <w:proofErr w:type="spellEnd"/>
          </w:p>
        </w:tc>
        <w:tc>
          <w:tcPr>
            <w:tcW w:w="859" w:type="pct"/>
          </w:tcPr>
          <w:p w:rsidR="004D47A4" w:rsidRPr="0055229D" w:rsidRDefault="00FE7C7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Patients with combined pathology of the aorta and brachycephalic arteries are at high risk of developing perioperative acute cerebral circulation, myocardial infarction, aortic sac rupture</w:t>
            </w:r>
            <w:r w:rsidR="004444E4" w:rsidRPr="0055229D">
              <w:rPr>
                <w:rFonts w:ascii="Times New Roman" w:hAnsi="Times New Roman" w:cs="Times New Roman"/>
                <w:sz w:val="20"/>
                <w:szCs w:val="20"/>
                <w:lang w:val="en-US"/>
              </w:rPr>
              <w:t>. A</w:t>
            </w:r>
            <w:r w:rsidRPr="0055229D">
              <w:rPr>
                <w:rFonts w:ascii="Times New Roman" w:hAnsi="Times New Roman" w:cs="Times New Roman"/>
                <w:sz w:val="20"/>
                <w:szCs w:val="20"/>
                <w:lang w:val="en-US"/>
              </w:rPr>
              <w:t xml:space="preserve"> single-step operation is a necessary and reasonable strategy for treating patients with combined pathologies that increase survival in the short and long term.</w:t>
            </w:r>
          </w:p>
        </w:tc>
        <w:tc>
          <w:tcPr>
            <w:tcW w:w="715" w:type="pct"/>
          </w:tcPr>
          <w:p w:rsidR="004D47A4" w:rsidRPr="0055229D" w:rsidRDefault="00D61BF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Simultaneous EVAR and </w:t>
            </w:r>
            <w:proofErr w:type="spellStart"/>
            <w:r w:rsidR="00FF3065" w:rsidRPr="0055229D">
              <w:rPr>
                <w:rFonts w:ascii="Times New Roman" w:hAnsi="Times New Roman" w:cs="Times New Roman"/>
                <w:sz w:val="20"/>
                <w:szCs w:val="20"/>
                <w:lang w:val="en-US"/>
              </w:rPr>
              <w:t>debranching</w:t>
            </w:r>
            <w:proofErr w:type="spellEnd"/>
            <w:r w:rsidR="00FF3065" w:rsidRPr="0055229D">
              <w:rPr>
                <w:rFonts w:ascii="Times New Roman" w:hAnsi="Times New Roman" w:cs="Times New Roman"/>
                <w:sz w:val="20"/>
                <w:szCs w:val="20"/>
                <w:lang w:val="en-US"/>
              </w:rPr>
              <w:t xml:space="preserve"> </w:t>
            </w:r>
            <w:r w:rsidRPr="0055229D">
              <w:rPr>
                <w:rFonts w:ascii="Times New Roman" w:hAnsi="Times New Roman" w:cs="Times New Roman"/>
                <w:sz w:val="20"/>
                <w:szCs w:val="20"/>
                <w:lang w:val="en-US"/>
              </w:rPr>
              <w:t xml:space="preserve">is not included in the government reimbursement system. It is recommended to use only for a fee or </w:t>
            </w:r>
            <w:r w:rsidR="004444E4"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D61BFA"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1 patient</w:t>
            </w:r>
            <w:r w:rsidR="00D61BFA" w:rsidRPr="0055229D">
              <w:rPr>
                <w:rFonts w:ascii="Times New Roman" w:hAnsi="Times New Roman" w:cs="Times New Roman"/>
                <w:sz w:val="20"/>
                <w:szCs w:val="20"/>
                <w:lang w:val="en-US"/>
              </w:rPr>
              <w:t>.</w:t>
            </w:r>
          </w:p>
          <w:p w:rsidR="004D47A4" w:rsidRPr="0055229D" w:rsidRDefault="00D61BF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Did not need additional investments.</w:t>
            </w:r>
          </w:p>
        </w:tc>
      </w:tr>
      <w:tr w:rsidR="00033CC7" w:rsidRPr="0055229D" w:rsidTr="006D74E3">
        <w:trPr>
          <w:trHeight w:val="51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Endocapsuloscopy</w:t>
            </w:r>
            <w:proofErr w:type="spellEnd"/>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76380D"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 endoscopy</w:t>
            </w:r>
          </w:p>
        </w:tc>
        <w:tc>
          <w:tcPr>
            <w:tcW w:w="859" w:type="pct"/>
          </w:tcPr>
          <w:p w:rsidR="004D47A4" w:rsidRPr="0055229D" w:rsidRDefault="00EC38DC"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Endocapsuloscopy</w:t>
            </w:r>
            <w:proofErr w:type="spellEnd"/>
            <w:r w:rsidRPr="0055229D">
              <w:rPr>
                <w:rFonts w:ascii="Times New Roman" w:hAnsi="Times New Roman" w:cs="Times New Roman"/>
                <w:sz w:val="20"/>
                <w:szCs w:val="20"/>
                <w:lang w:val="en-US"/>
              </w:rPr>
              <w:t xml:space="preserve"> is clinically effective, procedure for diagnosis of </w:t>
            </w:r>
            <w:r w:rsidR="00457EB3" w:rsidRPr="0055229D">
              <w:rPr>
                <w:rFonts w:ascii="Times New Roman" w:hAnsi="Times New Roman" w:cs="Times New Roman"/>
                <w:sz w:val="20"/>
                <w:szCs w:val="20"/>
                <w:lang w:val="en-US"/>
              </w:rPr>
              <w:t>chronic iron deficiency anemia, suspicion of small intestinal bleeding, inflammatory bowel disease (</w:t>
            </w:r>
            <w:proofErr w:type="spellStart"/>
            <w:r w:rsidR="00457EB3" w:rsidRPr="0055229D">
              <w:rPr>
                <w:rFonts w:ascii="Times New Roman" w:hAnsi="Times New Roman" w:cs="Times New Roman"/>
                <w:sz w:val="20"/>
                <w:szCs w:val="20"/>
                <w:lang w:val="en-US"/>
              </w:rPr>
              <w:t>Crohn's</w:t>
            </w:r>
            <w:proofErr w:type="spellEnd"/>
            <w:r w:rsidR="00457EB3" w:rsidRPr="0055229D">
              <w:rPr>
                <w:rFonts w:ascii="Times New Roman" w:hAnsi="Times New Roman" w:cs="Times New Roman"/>
                <w:sz w:val="20"/>
                <w:szCs w:val="20"/>
                <w:lang w:val="en-US"/>
              </w:rPr>
              <w:t xml:space="preserve"> disease), small intestinal formation and other conditions that </w:t>
            </w:r>
            <w:r w:rsidR="004444E4" w:rsidRPr="0055229D">
              <w:rPr>
                <w:rFonts w:ascii="Times New Roman" w:hAnsi="Times New Roman" w:cs="Times New Roman"/>
                <w:sz w:val="20"/>
                <w:szCs w:val="20"/>
                <w:lang w:val="en-US"/>
              </w:rPr>
              <w:t>suggest</w:t>
            </w:r>
            <w:r w:rsidR="00457EB3" w:rsidRPr="0055229D">
              <w:rPr>
                <w:rFonts w:ascii="Times New Roman" w:hAnsi="Times New Roman" w:cs="Times New Roman"/>
                <w:sz w:val="20"/>
                <w:szCs w:val="20"/>
                <w:lang w:val="en-US"/>
              </w:rPr>
              <w:t xml:space="preserve"> diseases of the small intestine</w:t>
            </w:r>
            <w:r w:rsidR="004444E4" w:rsidRPr="0055229D">
              <w:rPr>
                <w:rFonts w:ascii="Times New Roman" w:hAnsi="Times New Roman" w:cs="Times New Roman"/>
                <w:sz w:val="20"/>
                <w:szCs w:val="20"/>
                <w:lang w:val="en-US"/>
              </w:rPr>
              <w:t xml:space="preserve">. </w:t>
            </w:r>
            <w:proofErr w:type="gramStart"/>
            <w:r w:rsidR="004444E4" w:rsidRPr="0055229D">
              <w:rPr>
                <w:rFonts w:ascii="Times New Roman" w:hAnsi="Times New Roman" w:cs="Times New Roman"/>
                <w:sz w:val="20"/>
                <w:szCs w:val="20"/>
                <w:lang w:val="en-US"/>
              </w:rPr>
              <w:t>H</w:t>
            </w:r>
            <w:r w:rsidRPr="0055229D">
              <w:rPr>
                <w:rFonts w:ascii="Times New Roman" w:hAnsi="Times New Roman" w:cs="Times New Roman"/>
                <w:sz w:val="20"/>
                <w:szCs w:val="20"/>
                <w:lang w:val="en-US"/>
              </w:rPr>
              <w:t>as</w:t>
            </w:r>
            <w:r w:rsidR="004444E4" w:rsidRPr="0055229D">
              <w:rPr>
                <w:rFonts w:ascii="Times New Roman" w:hAnsi="Times New Roman" w:cs="Times New Roman"/>
                <w:sz w:val="20"/>
                <w:szCs w:val="20"/>
                <w:lang w:val="en-US"/>
              </w:rPr>
              <w:t xml:space="preserve"> </w:t>
            </w:r>
            <w:r w:rsidRPr="0055229D">
              <w:rPr>
                <w:rFonts w:ascii="Times New Roman" w:hAnsi="Times New Roman" w:cs="Times New Roman"/>
                <w:sz w:val="20"/>
                <w:szCs w:val="20"/>
                <w:lang w:val="en-US"/>
              </w:rPr>
              <w:t>advantages</w:t>
            </w:r>
            <w:proofErr w:type="gramEnd"/>
            <w:r w:rsidRPr="0055229D">
              <w:rPr>
                <w:rFonts w:ascii="Times New Roman" w:hAnsi="Times New Roman" w:cs="Times New Roman"/>
                <w:sz w:val="20"/>
                <w:szCs w:val="20"/>
                <w:lang w:val="en-US"/>
              </w:rPr>
              <w:t xml:space="preserve"> over standard </w:t>
            </w:r>
            <w:r w:rsidRPr="0055229D">
              <w:rPr>
                <w:rFonts w:ascii="Times New Roman" w:hAnsi="Times New Roman" w:cs="Times New Roman"/>
                <w:sz w:val="20"/>
                <w:szCs w:val="20"/>
                <w:lang w:val="en-US"/>
              </w:rPr>
              <w:lastRenderedPageBreak/>
              <w:t>techniques</w:t>
            </w:r>
            <w:r w:rsidR="004444E4" w:rsidRPr="0055229D">
              <w:rPr>
                <w:rFonts w:ascii="Times New Roman" w:hAnsi="Times New Roman" w:cs="Times New Roman"/>
                <w:sz w:val="20"/>
                <w:szCs w:val="20"/>
                <w:lang w:val="en-US"/>
              </w:rPr>
              <w:t xml:space="preserve">, being </w:t>
            </w:r>
            <w:r w:rsidRPr="0055229D">
              <w:rPr>
                <w:rFonts w:ascii="Times New Roman" w:hAnsi="Times New Roman" w:cs="Times New Roman"/>
                <w:sz w:val="20"/>
                <w:szCs w:val="20"/>
                <w:lang w:val="en-US"/>
              </w:rPr>
              <w:t>safe and painless</w:t>
            </w:r>
            <w:r w:rsidR="00457EB3" w:rsidRPr="0055229D">
              <w:rPr>
                <w:rFonts w:ascii="Times New Roman" w:hAnsi="Times New Roman" w:cs="Times New Roman"/>
                <w:sz w:val="20"/>
                <w:szCs w:val="20"/>
                <w:lang w:val="en-US"/>
              </w:rPr>
              <w:t>.</w:t>
            </w:r>
          </w:p>
        </w:tc>
        <w:tc>
          <w:tcPr>
            <w:tcW w:w="715" w:type="pct"/>
          </w:tcPr>
          <w:p w:rsidR="004D47A4" w:rsidRPr="0055229D" w:rsidRDefault="004009D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Using </w:t>
            </w:r>
            <w:proofErr w:type="spellStart"/>
            <w:r w:rsidRPr="0055229D">
              <w:rPr>
                <w:rFonts w:ascii="Times New Roman" w:hAnsi="Times New Roman" w:cs="Times New Roman"/>
                <w:sz w:val="20"/>
                <w:szCs w:val="20"/>
                <w:lang w:val="en-US"/>
              </w:rPr>
              <w:t>e</w:t>
            </w:r>
            <w:r w:rsidR="00FE7C76" w:rsidRPr="0055229D">
              <w:rPr>
                <w:rFonts w:ascii="Times New Roman" w:hAnsi="Times New Roman" w:cs="Times New Roman"/>
                <w:sz w:val="20"/>
                <w:szCs w:val="20"/>
                <w:lang w:val="en-US"/>
              </w:rPr>
              <w:t>ndocapsuloscopy</w:t>
            </w:r>
            <w:proofErr w:type="spellEnd"/>
            <w:r w:rsidRPr="0055229D">
              <w:rPr>
                <w:rFonts w:ascii="Times New Roman" w:hAnsi="Times New Roman" w:cs="Times New Roman"/>
                <w:sz w:val="20"/>
                <w:szCs w:val="20"/>
                <w:lang w:val="en-US"/>
              </w:rPr>
              <w:t xml:space="preserve"> within the government reimbursement system is not economically viable.</w:t>
            </w:r>
            <w:r w:rsidR="00FE7C76" w:rsidRPr="0055229D">
              <w:rPr>
                <w:rFonts w:ascii="Times New Roman" w:hAnsi="Times New Roman" w:cs="Times New Roman"/>
                <w:sz w:val="20"/>
                <w:szCs w:val="20"/>
                <w:lang w:val="en-US"/>
              </w:rPr>
              <w:t xml:space="preserve"> It is recommended to use only for a fee or </w:t>
            </w:r>
            <w:r w:rsidR="004444E4" w:rsidRPr="0055229D">
              <w:rPr>
                <w:rFonts w:ascii="Times New Roman" w:hAnsi="Times New Roman" w:cs="Times New Roman"/>
                <w:sz w:val="20"/>
                <w:szCs w:val="20"/>
                <w:lang w:val="en-US"/>
              </w:rPr>
              <w:t xml:space="preserve">with </w:t>
            </w:r>
            <w:r w:rsidR="00FE7C76" w:rsidRPr="0055229D">
              <w:rPr>
                <w:rFonts w:ascii="Times New Roman" w:hAnsi="Times New Roman" w:cs="Times New Roman"/>
                <w:sz w:val="20"/>
                <w:szCs w:val="20"/>
                <w:lang w:val="en-US"/>
              </w:rPr>
              <w:t>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FE7C76"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Diagnosed 3 patients</w:t>
            </w:r>
            <w:r w:rsidRPr="0055229D">
              <w:rPr>
                <w:rFonts w:ascii="Times New Roman" w:hAnsi="Times New Roman" w:cs="Times New Roman"/>
                <w:sz w:val="20"/>
                <w:szCs w:val="20"/>
                <w:lang w:val="en-US"/>
              </w:rPr>
              <w:br/>
            </w:r>
            <w:r w:rsidR="00FE7C76" w:rsidRPr="0055229D">
              <w:rPr>
                <w:rFonts w:ascii="Times New Roman" w:hAnsi="Times New Roman" w:cs="Times New Roman"/>
                <w:sz w:val="20"/>
                <w:szCs w:val="20"/>
                <w:lang w:val="en-US"/>
              </w:rPr>
              <w:t>Did not need additional investments.</w:t>
            </w:r>
          </w:p>
          <w:p w:rsidR="00FE7C76" w:rsidRPr="0055229D" w:rsidRDefault="00FE7C76"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Endocapsules</w:t>
            </w:r>
            <w:proofErr w:type="spellEnd"/>
            <w:r w:rsidRPr="0055229D">
              <w:rPr>
                <w:rFonts w:ascii="Times New Roman" w:hAnsi="Times New Roman" w:cs="Times New Roman"/>
                <w:sz w:val="20"/>
                <w:szCs w:val="20"/>
                <w:lang w:val="en-US"/>
              </w:rPr>
              <w:t xml:space="preserve"> are included in the cost structure of technology.</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Conducting technology on a fee basis is difficult because of the high cost of the procedure</w:t>
            </w:r>
            <w:r w:rsidR="00FE7C76" w:rsidRPr="0055229D">
              <w:rPr>
                <w:rFonts w:ascii="Times New Roman" w:hAnsi="Times New Roman" w:cs="Times New Roman"/>
                <w:sz w:val="20"/>
                <w:szCs w:val="20"/>
                <w:lang w:val="en-US"/>
              </w:rPr>
              <w:t>.</w:t>
            </w:r>
          </w:p>
        </w:tc>
      </w:tr>
      <w:tr w:rsidR="00033CC7" w:rsidRPr="0055229D" w:rsidTr="006D74E3">
        <w:trPr>
          <w:trHeight w:val="123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21</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Procurement of the hemodynamic monitor PiCCO2</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302ED9"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Diagnostic, intensive </w:t>
            </w:r>
            <w:r w:rsidR="001F4543" w:rsidRPr="0055229D">
              <w:rPr>
                <w:rFonts w:ascii="Times New Roman" w:hAnsi="Times New Roman" w:cs="Times New Roman"/>
                <w:sz w:val="20"/>
                <w:szCs w:val="20"/>
                <w:lang w:val="en-US"/>
              </w:rPr>
              <w:t>care</w:t>
            </w:r>
          </w:p>
        </w:tc>
        <w:tc>
          <w:tcPr>
            <w:tcW w:w="859" w:type="pct"/>
          </w:tcPr>
          <w:p w:rsidR="004D47A4" w:rsidRPr="0055229D" w:rsidRDefault="0052729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 use of targeted therapy protocols based on the use of advanced monitoring of target hemodynamic parameters (PiCCO2) reduces the need for vasopressors, reduces the duration of mechanical ventilation, reduces the time to achieve a condition suitable for removal from ICU, and reduces the postoperative hospital stay.</w:t>
            </w:r>
          </w:p>
        </w:tc>
        <w:tc>
          <w:tcPr>
            <w:tcW w:w="715" w:type="pct"/>
          </w:tcPr>
          <w:p w:rsidR="004D47A4" w:rsidRPr="0055229D" w:rsidRDefault="004009D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302ED9"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Diagnosed 10 patients</w:t>
            </w:r>
            <w:r w:rsidRPr="0055229D">
              <w:rPr>
                <w:rFonts w:ascii="Times New Roman" w:hAnsi="Times New Roman" w:cs="Times New Roman"/>
                <w:sz w:val="20"/>
                <w:szCs w:val="20"/>
                <w:lang w:val="en-US"/>
              </w:rPr>
              <w:br/>
            </w:r>
            <w:r w:rsidR="00302ED9" w:rsidRPr="0055229D">
              <w:rPr>
                <w:rFonts w:ascii="Times New Roman" w:hAnsi="Times New Roman" w:cs="Times New Roman"/>
                <w:sz w:val="20"/>
                <w:szCs w:val="20"/>
                <w:lang w:val="en-US"/>
              </w:rPr>
              <w:t>Needed additional investments (medical equipment).</w:t>
            </w:r>
          </w:p>
          <w:p w:rsidR="004D47A4" w:rsidRPr="0055229D" w:rsidRDefault="007E0FC0"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Estimated payback period is </w:t>
            </w:r>
            <w:r w:rsidR="004A0285" w:rsidRPr="0055229D">
              <w:rPr>
                <w:rFonts w:ascii="Times New Roman" w:hAnsi="Times New Roman" w:cs="Times New Roman"/>
                <w:sz w:val="20"/>
                <w:szCs w:val="20"/>
                <w:lang w:val="en-US"/>
              </w:rPr>
              <w:t>2</w:t>
            </w:r>
            <w:r w:rsidRPr="0055229D">
              <w:rPr>
                <w:rFonts w:ascii="Times New Roman" w:hAnsi="Times New Roman" w:cs="Times New Roman"/>
                <w:sz w:val="20"/>
                <w:szCs w:val="20"/>
                <w:lang w:val="en-US"/>
              </w:rPr>
              <w:t xml:space="preserve"> years.</w:t>
            </w:r>
            <w:r w:rsidRPr="0055229D" w:rsidDel="00302ED9">
              <w:rPr>
                <w:rFonts w:ascii="Times New Roman" w:hAnsi="Times New Roman" w:cs="Times New Roman"/>
                <w:sz w:val="20"/>
                <w:szCs w:val="20"/>
                <w:lang w:val="en-US"/>
              </w:rPr>
              <w:t xml:space="preserve"> </w:t>
            </w:r>
          </w:p>
        </w:tc>
      </w:tr>
      <w:tr w:rsidR="00033CC7" w:rsidRPr="0055229D" w:rsidTr="006D74E3">
        <w:trPr>
          <w:trHeight w:val="133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22</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Procurement of the </w:t>
            </w:r>
            <w:proofErr w:type="spellStart"/>
            <w:r w:rsidRPr="0055229D">
              <w:rPr>
                <w:rFonts w:ascii="Times New Roman" w:hAnsi="Times New Roman" w:cs="Times New Roman"/>
                <w:sz w:val="20"/>
                <w:szCs w:val="20"/>
                <w:lang w:val="en-US"/>
              </w:rPr>
              <w:t>Neuronavigation</w:t>
            </w:r>
            <w:proofErr w:type="spellEnd"/>
            <w:r w:rsidRPr="0055229D">
              <w:rPr>
                <w:rFonts w:ascii="Times New Roman" w:hAnsi="Times New Roman" w:cs="Times New Roman"/>
                <w:sz w:val="20"/>
                <w:szCs w:val="20"/>
                <w:lang w:val="en-US"/>
              </w:rPr>
              <w:t xml:space="preserve"> system</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7601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Neurosurgery</w:t>
            </w:r>
          </w:p>
        </w:tc>
        <w:tc>
          <w:tcPr>
            <w:tcW w:w="859" w:type="pct"/>
          </w:tcPr>
          <w:p w:rsidR="00760153" w:rsidRPr="0055229D" w:rsidRDefault="007601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use of </w:t>
            </w:r>
            <w:proofErr w:type="spellStart"/>
            <w:r w:rsidRPr="0055229D">
              <w:rPr>
                <w:rFonts w:ascii="Times New Roman" w:hAnsi="Times New Roman" w:cs="Times New Roman"/>
                <w:sz w:val="20"/>
                <w:szCs w:val="20"/>
                <w:lang w:val="en-US"/>
              </w:rPr>
              <w:t>neuronavigation</w:t>
            </w:r>
            <w:proofErr w:type="spellEnd"/>
            <w:r w:rsidRPr="0055229D">
              <w:rPr>
                <w:rFonts w:ascii="Times New Roman" w:hAnsi="Times New Roman" w:cs="Times New Roman"/>
                <w:sz w:val="20"/>
                <w:szCs w:val="20"/>
                <w:lang w:val="en-US"/>
              </w:rPr>
              <w:t xml:space="preserve"> system  has some advantages over conventional neurosurgery:</w:t>
            </w:r>
          </w:p>
          <w:p w:rsidR="00760153" w:rsidRPr="0055229D" w:rsidRDefault="007601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1. Navigation allows </w:t>
            </w:r>
            <w:proofErr w:type="gramStart"/>
            <w:r w:rsidRPr="0055229D">
              <w:rPr>
                <w:rFonts w:ascii="Times New Roman" w:hAnsi="Times New Roman" w:cs="Times New Roman"/>
                <w:sz w:val="20"/>
                <w:szCs w:val="20"/>
                <w:lang w:val="en-US"/>
              </w:rPr>
              <w:t>to achieve</w:t>
            </w:r>
            <w:proofErr w:type="gramEnd"/>
            <w:r w:rsidRPr="0055229D">
              <w:rPr>
                <w:rFonts w:ascii="Times New Roman" w:hAnsi="Times New Roman" w:cs="Times New Roman"/>
                <w:sz w:val="20"/>
                <w:szCs w:val="20"/>
                <w:lang w:val="en-US"/>
              </w:rPr>
              <w:t xml:space="preserve"> the best clinical results of the operation.</w:t>
            </w:r>
          </w:p>
          <w:p w:rsidR="00760153" w:rsidRPr="0055229D" w:rsidRDefault="007601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2. Allows </w:t>
            </w:r>
            <w:proofErr w:type="gramStart"/>
            <w:r w:rsidRPr="0055229D">
              <w:rPr>
                <w:rFonts w:ascii="Times New Roman" w:hAnsi="Times New Roman" w:cs="Times New Roman"/>
                <w:sz w:val="20"/>
                <w:szCs w:val="20"/>
                <w:lang w:val="en-US"/>
              </w:rPr>
              <w:t>to carefully plan the operation and control</w:t>
            </w:r>
            <w:proofErr w:type="gramEnd"/>
            <w:r w:rsidRPr="0055229D">
              <w:rPr>
                <w:rFonts w:ascii="Times New Roman" w:hAnsi="Times New Roman" w:cs="Times New Roman"/>
                <w:sz w:val="20"/>
                <w:szCs w:val="20"/>
                <w:lang w:val="en-US"/>
              </w:rPr>
              <w:t xml:space="preserve"> its progress, reducing the number of possible errors and inaccuracies.</w:t>
            </w:r>
          </w:p>
          <w:p w:rsidR="00760153" w:rsidRPr="0055229D" w:rsidRDefault="007601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 Reduces the operating injury, as it leads to the target in the shortest and safest way.</w:t>
            </w:r>
          </w:p>
          <w:p w:rsidR="004D47A4" w:rsidRPr="0055229D" w:rsidRDefault="007601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4. The invasiveness of the procedure and blood loss decreases, reduces the operation time and the </w:t>
            </w:r>
            <w:r w:rsidRPr="0055229D">
              <w:rPr>
                <w:rFonts w:ascii="Times New Roman" w:hAnsi="Times New Roman" w:cs="Times New Roman"/>
                <w:sz w:val="20"/>
                <w:szCs w:val="20"/>
                <w:lang w:val="en-US"/>
              </w:rPr>
              <w:lastRenderedPageBreak/>
              <w:t>patient’s earlier rehabilitation, improves the quality of life in the postoperative period, reducing overall hospital days and the cost of pharmacotherapy.</w:t>
            </w:r>
          </w:p>
        </w:tc>
        <w:tc>
          <w:tcPr>
            <w:tcW w:w="715" w:type="pct"/>
          </w:tcPr>
          <w:p w:rsidR="004D47A4" w:rsidRPr="0055229D" w:rsidRDefault="007601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Using </w:t>
            </w:r>
            <w:proofErr w:type="spellStart"/>
            <w:r w:rsidRPr="0055229D">
              <w:rPr>
                <w:rFonts w:ascii="Times New Roman" w:hAnsi="Times New Roman" w:cs="Times New Roman"/>
                <w:sz w:val="20"/>
                <w:szCs w:val="20"/>
                <w:lang w:val="en-US"/>
              </w:rPr>
              <w:t>neuronavigation</w:t>
            </w:r>
            <w:proofErr w:type="spellEnd"/>
            <w:r w:rsidRPr="0055229D">
              <w:rPr>
                <w:rFonts w:ascii="Times New Roman" w:hAnsi="Times New Roman" w:cs="Times New Roman"/>
                <w:sz w:val="20"/>
                <w:szCs w:val="20"/>
                <w:lang w:val="en-US"/>
              </w:rPr>
              <w:t xml:space="preserve"> system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760153"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47 patients</w:t>
            </w:r>
            <w:r w:rsidRPr="0055229D">
              <w:rPr>
                <w:rFonts w:ascii="Times New Roman" w:hAnsi="Times New Roman" w:cs="Times New Roman"/>
                <w:sz w:val="20"/>
                <w:szCs w:val="20"/>
                <w:lang w:val="en-US"/>
              </w:rPr>
              <w:br/>
            </w:r>
            <w:r w:rsidR="00760153"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3 years</w:t>
            </w:r>
            <w:r w:rsidR="00760153"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t>To date, it was returned 27% of the investments</w:t>
            </w:r>
            <w:r w:rsidR="00760153" w:rsidRPr="0055229D">
              <w:rPr>
                <w:rFonts w:ascii="Times New Roman" w:hAnsi="Times New Roman" w:cs="Times New Roman"/>
                <w:sz w:val="20"/>
                <w:szCs w:val="20"/>
                <w:lang w:val="en-US"/>
              </w:rPr>
              <w:t>.</w:t>
            </w:r>
          </w:p>
        </w:tc>
      </w:tr>
      <w:tr w:rsidR="00033CC7" w:rsidRPr="0055229D" w:rsidTr="006D74E3">
        <w:trPr>
          <w:trHeight w:val="142"/>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23</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Procurement of the Stereotactic system</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396A2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Neurosurgery</w:t>
            </w:r>
          </w:p>
        </w:tc>
        <w:tc>
          <w:tcPr>
            <w:tcW w:w="859" w:type="pct"/>
          </w:tcPr>
          <w:p w:rsidR="004D47A4" w:rsidRPr="0055229D" w:rsidRDefault="009302E5"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Stereotactic surgery is clinical effective procedure for the treatment of parkinsonism, torsion muscular (deforming) dystonia, </w:t>
            </w:r>
            <w:proofErr w:type="spellStart"/>
            <w:r w:rsidRPr="0055229D">
              <w:rPr>
                <w:rFonts w:ascii="Times New Roman" w:hAnsi="Times New Roman" w:cs="Times New Roman"/>
                <w:sz w:val="20"/>
                <w:szCs w:val="20"/>
                <w:lang w:val="en-US"/>
              </w:rPr>
              <w:t>hemiballism</w:t>
            </w:r>
            <w:proofErr w:type="spellEnd"/>
            <w:r w:rsidRPr="0055229D">
              <w:rPr>
                <w:rFonts w:ascii="Times New Roman" w:hAnsi="Times New Roman" w:cs="Times New Roman"/>
                <w:sz w:val="20"/>
                <w:szCs w:val="20"/>
                <w:lang w:val="en-US"/>
              </w:rPr>
              <w:t xml:space="preserve">, cerebral palsy, </w:t>
            </w:r>
            <w:proofErr w:type="spellStart"/>
            <w:r w:rsidRPr="0055229D">
              <w:rPr>
                <w:rFonts w:ascii="Times New Roman" w:hAnsi="Times New Roman" w:cs="Times New Roman"/>
                <w:sz w:val="20"/>
                <w:szCs w:val="20"/>
                <w:lang w:val="en-US"/>
              </w:rPr>
              <w:t>choreic</w:t>
            </w:r>
            <w:proofErr w:type="spellEnd"/>
            <w:r w:rsidRPr="0055229D">
              <w:rPr>
                <w:rFonts w:ascii="Times New Roman" w:hAnsi="Times New Roman" w:cs="Times New Roman"/>
                <w:sz w:val="20"/>
                <w:szCs w:val="20"/>
                <w:lang w:val="en-US"/>
              </w:rPr>
              <w:t xml:space="preserve">, myoclonic and other </w:t>
            </w:r>
            <w:proofErr w:type="spellStart"/>
            <w:r w:rsidRPr="0055229D">
              <w:rPr>
                <w:rFonts w:ascii="Times New Roman" w:hAnsi="Times New Roman" w:cs="Times New Roman"/>
                <w:sz w:val="20"/>
                <w:szCs w:val="20"/>
                <w:lang w:val="en-US"/>
              </w:rPr>
              <w:t>hyperkinesis</w:t>
            </w:r>
            <w:proofErr w:type="spellEnd"/>
            <w:r w:rsidRPr="0055229D">
              <w:rPr>
                <w:rFonts w:ascii="Times New Roman" w:hAnsi="Times New Roman" w:cs="Times New Roman"/>
                <w:sz w:val="20"/>
                <w:szCs w:val="20"/>
                <w:lang w:val="en-US"/>
              </w:rPr>
              <w:t>, indomitable pain syndromes; and has some advantages over conventional neurosurgery: high accuracy, minimally invasive, performing under local anesthesia, much safer</w:t>
            </w:r>
            <w:r w:rsidR="00997C37" w:rsidRPr="0055229D">
              <w:rPr>
                <w:rFonts w:ascii="Times New Roman" w:hAnsi="Times New Roman" w:cs="Times New Roman"/>
                <w:sz w:val="20"/>
                <w:szCs w:val="20"/>
                <w:lang w:val="en-US"/>
              </w:rPr>
              <w:t xml:space="preserve"> fewer </w:t>
            </w:r>
            <w:r w:rsidRPr="0055229D">
              <w:rPr>
                <w:rFonts w:ascii="Times New Roman" w:hAnsi="Times New Roman" w:cs="Times New Roman"/>
                <w:sz w:val="20"/>
                <w:szCs w:val="20"/>
                <w:lang w:val="en-US"/>
              </w:rPr>
              <w:t>side effects and complications.</w:t>
            </w:r>
          </w:p>
        </w:tc>
        <w:tc>
          <w:tcPr>
            <w:tcW w:w="715" w:type="pct"/>
          </w:tcPr>
          <w:p w:rsidR="004D47A4" w:rsidRPr="0055229D" w:rsidRDefault="00396A2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Using stereotactic system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396A2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2 patients</w:t>
            </w:r>
            <w:r w:rsidRPr="0055229D">
              <w:rPr>
                <w:rFonts w:ascii="Times New Roman" w:hAnsi="Times New Roman" w:cs="Times New Roman"/>
                <w:sz w:val="20"/>
                <w:szCs w:val="20"/>
                <w:lang w:val="en-US"/>
              </w:rPr>
              <w:br/>
            </w:r>
            <w:r w:rsidR="00396A24"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5 years</w:t>
            </w:r>
            <w:r w:rsidR="00396A24" w:rsidRPr="0055229D">
              <w:rPr>
                <w:rFonts w:ascii="Times New Roman" w:hAnsi="Times New Roman" w:cs="Times New Roman"/>
                <w:sz w:val="20"/>
                <w:szCs w:val="20"/>
                <w:lang w:val="en-US"/>
              </w:rPr>
              <w:t>.</w:t>
            </w:r>
          </w:p>
        </w:tc>
      </w:tr>
      <w:tr w:rsidR="00033CC7" w:rsidRPr="0055229D" w:rsidTr="006D74E3">
        <w:trPr>
          <w:trHeight w:val="58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24</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ВiPAP</w:t>
            </w:r>
            <w:proofErr w:type="spellEnd"/>
            <w:r w:rsidRPr="0055229D">
              <w:rPr>
                <w:rFonts w:ascii="Times New Roman" w:hAnsi="Times New Roman" w:cs="Times New Roman"/>
                <w:sz w:val="20"/>
                <w:szCs w:val="20"/>
                <w:lang w:val="en-US"/>
              </w:rPr>
              <w:t xml:space="preserve"> therapy</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08549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Therapeutic</w:t>
            </w:r>
            <w:r w:rsidR="00997C37" w:rsidRPr="0055229D">
              <w:rPr>
                <w:rFonts w:ascii="Times New Roman" w:hAnsi="Times New Roman" w:cs="Times New Roman"/>
                <w:sz w:val="20"/>
                <w:szCs w:val="20"/>
                <w:lang w:val="en-US"/>
              </w:rPr>
              <w:t>,</w:t>
            </w:r>
          </w:p>
          <w:p w:rsidR="00997C37" w:rsidRPr="0055229D" w:rsidRDefault="00997C37"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respiratory conditions</w:t>
            </w:r>
          </w:p>
          <w:p w:rsidR="0008549A" w:rsidRPr="0055229D" w:rsidRDefault="0008549A" w:rsidP="006D74E3">
            <w:pPr>
              <w:pStyle w:val="a3"/>
              <w:rPr>
                <w:rFonts w:ascii="Times New Roman" w:hAnsi="Times New Roman" w:cs="Times New Roman"/>
                <w:sz w:val="20"/>
                <w:szCs w:val="20"/>
                <w:lang w:val="en-US"/>
              </w:rPr>
            </w:pPr>
          </w:p>
        </w:tc>
        <w:tc>
          <w:tcPr>
            <w:tcW w:w="859" w:type="pct"/>
          </w:tcPr>
          <w:p w:rsidR="004D47A4" w:rsidRPr="0055229D" w:rsidRDefault="0008549A"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ВiPAP</w:t>
            </w:r>
            <w:proofErr w:type="spellEnd"/>
            <w:r w:rsidRPr="0055229D">
              <w:rPr>
                <w:rFonts w:ascii="Times New Roman" w:hAnsi="Times New Roman" w:cs="Times New Roman"/>
                <w:sz w:val="20"/>
                <w:szCs w:val="20"/>
                <w:lang w:val="en-US"/>
              </w:rPr>
              <w:t xml:space="preserve"> therapy is clinical</w:t>
            </w:r>
            <w:r w:rsidR="00997C37" w:rsidRPr="0055229D">
              <w:rPr>
                <w:rFonts w:ascii="Times New Roman" w:hAnsi="Times New Roman" w:cs="Times New Roman"/>
                <w:sz w:val="20"/>
                <w:szCs w:val="20"/>
                <w:lang w:val="en-US"/>
              </w:rPr>
              <w:t>ly</w:t>
            </w:r>
            <w:r w:rsidRPr="0055229D">
              <w:rPr>
                <w:rFonts w:ascii="Times New Roman" w:hAnsi="Times New Roman" w:cs="Times New Roman"/>
                <w:sz w:val="20"/>
                <w:szCs w:val="20"/>
                <w:lang w:val="en-US"/>
              </w:rPr>
              <w:t xml:space="preserve"> effective procedure for patients with poor tolerance to high pressures during CPAP therapy; patients with persistent hypoxemia during CPAP therapy; patients with mixed obstructive and central respiratory disorders (</w:t>
            </w:r>
            <w:proofErr w:type="spellStart"/>
            <w:r w:rsidRPr="0055229D">
              <w:rPr>
                <w:rFonts w:ascii="Times New Roman" w:hAnsi="Times New Roman" w:cs="Times New Roman"/>
                <w:sz w:val="20"/>
                <w:szCs w:val="20"/>
                <w:lang w:val="en-US"/>
              </w:rPr>
              <w:t>Cheyne</w:t>
            </w:r>
            <w:proofErr w:type="spellEnd"/>
            <w:r w:rsidRPr="0055229D">
              <w:rPr>
                <w:rFonts w:ascii="Times New Roman" w:hAnsi="Times New Roman" w:cs="Times New Roman"/>
                <w:sz w:val="20"/>
                <w:szCs w:val="20"/>
                <w:lang w:val="en-US"/>
              </w:rPr>
              <w:t>-Stokes breathing).</w:t>
            </w:r>
          </w:p>
        </w:tc>
        <w:tc>
          <w:tcPr>
            <w:tcW w:w="715" w:type="pct"/>
          </w:tcPr>
          <w:p w:rsidR="004D47A4" w:rsidRPr="0055229D" w:rsidRDefault="00465B53"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ВiPAP</w:t>
            </w:r>
            <w:proofErr w:type="spellEnd"/>
            <w:r w:rsidRPr="0055229D">
              <w:rPr>
                <w:rFonts w:ascii="Times New Roman" w:hAnsi="Times New Roman" w:cs="Times New Roman"/>
                <w:sz w:val="20"/>
                <w:szCs w:val="20"/>
                <w:lang w:val="en-US"/>
              </w:rPr>
              <w:t xml:space="preserve"> therapy is not included in the government reimbursement system. It is recommended to use only for a fee or </w:t>
            </w:r>
            <w:r w:rsidR="00997C37"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Implemented in 2017</w:t>
            </w:r>
          </w:p>
        </w:tc>
        <w:tc>
          <w:tcPr>
            <w:tcW w:w="897" w:type="pct"/>
            <w:hideMark/>
          </w:tcPr>
          <w:p w:rsidR="00465B53"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Treated 4 patients</w:t>
            </w:r>
            <w:r w:rsidR="00465B53" w:rsidRPr="0055229D">
              <w:rPr>
                <w:rFonts w:ascii="Times New Roman" w:hAnsi="Times New Roman" w:cs="Times New Roman"/>
                <w:sz w:val="20"/>
                <w:szCs w:val="20"/>
                <w:lang w:val="en-US"/>
              </w:rPr>
              <w:t>.</w:t>
            </w:r>
          </w:p>
          <w:p w:rsidR="00465B53" w:rsidRPr="0055229D" w:rsidRDefault="00465B5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3 years</w:t>
            </w:r>
            <w:r w:rsidR="00465B53" w:rsidRPr="0055229D">
              <w:rPr>
                <w:rFonts w:ascii="Times New Roman" w:hAnsi="Times New Roman" w:cs="Times New Roman"/>
                <w:sz w:val="20"/>
                <w:szCs w:val="20"/>
                <w:lang w:val="en-US"/>
              </w:rPr>
              <w:t>.</w:t>
            </w:r>
          </w:p>
        </w:tc>
      </w:tr>
      <w:tr w:rsidR="00033CC7" w:rsidRPr="0055229D" w:rsidTr="006D74E3">
        <w:trPr>
          <w:trHeight w:val="115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25</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Percutaneous endoscopic gastrostomy for enteral nutrition in patients with impaired swallowing function</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19094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Intensive </w:t>
            </w:r>
            <w:r w:rsidR="0000599C" w:rsidRPr="0055229D">
              <w:rPr>
                <w:rFonts w:ascii="Times New Roman" w:hAnsi="Times New Roman" w:cs="Times New Roman"/>
                <w:sz w:val="20"/>
                <w:szCs w:val="20"/>
                <w:lang w:val="en-US"/>
              </w:rPr>
              <w:t>care</w:t>
            </w:r>
            <w:r w:rsidR="00997C37" w:rsidRPr="0055229D">
              <w:rPr>
                <w:rFonts w:ascii="Times New Roman" w:hAnsi="Times New Roman" w:cs="Times New Roman"/>
                <w:sz w:val="20"/>
                <w:szCs w:val="20"/>
                <w:lang w:val="en-US"/>
              </w:rPr>
              <w:t>, nutritional support</w:t>
            </w:r>
          </w:p>
        </w:tc>
        <w:tc>
          <w:tcPr>
            <w:tcW w:w="859" w:type="pct"/>
          </w:tcPr>
          <w:p w:rsidR="004D47A4" w:rsidRPr="0055229D" w:rsidRDefault="0019094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PEG is a clinically effective, relatively safe and cost-effective strategy for providing enteral nutrition in patients with impaired swallowing:</w:t>
            </w:r>
          </w:p>
          <w:p w:rsidR="00190948" w:rsidRPr="0055229D" w:rsidRDefault="0019094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1. Using PEG characterizes a low probability of failure of the intervention, which may recommend this endoscopic procedure as more effective and safe compared to nasogastric feeding (NGD) in adult patients with impaired swallowing. There was no significant difference in mortality or in the frequency of adverse events, including aspiration pneumonia, between the comparison groups. </w:t>
            </w:r>
          </w:p>
        </w:tc>
        <w:tc>
          <w:tcPr>
            <w:tcW w:w="715" w:type="pct"/>
          </w:tcPr>
          <w:p w:rsidR="004D47A4" w:rsidRPr="0055229D" w:rsidRDefault="002B38B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 for use</w:t>
            </w:r>
          </w:p>
        </w:tc>
        <w:tc>
          <w:tcPr>
            <w:tcW w:w="897" w:type="pct"/>
            <w:hideMark/>
          </w:tcPr>
          <w:p w:rsidR="002B38BF" w:rsidRPr="0055229D" w:rsidRDefault="002B38B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Do not need additional investments.</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not implemented due to lack of suitable patients</w:t>
            </w:r>
            <w:r w:rsidR="00190948"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t xml:space="preserve"> </w:t>
            </w:r>
          </w:p>
        </w:tc>
      </w:tr>
      <w:tr w:rsidR="00033CC7" w:rsidRPr="0055229D" w:rsidTr="006D74E3">
        <w:trPr>
          <w:trHeight w:val="90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26</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Enteroscopy</w:t>
            </w:r>
            <w:proofErr w:type="spellEnd"/>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6036C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 endoscopy</w:t>
            </w:r>
          </w:p>
        </w:tc>
        <w:tc>
          <w:tcPr>
            <w:tcW w:w="859" w:type="pct"/>
          </w:tcPr>
          <w:p w:rsidR="004D47A4" w:rsidRPr="0055229D" w:rsidRDefault="006036C6"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Enteroscopy</w:t>
            </w:r>
            <w:proofErr w:type="spellEnd"/>
            <w:r w:rsidRPr="0055229D">
              <w:rPr>
                <w:rFonts w:ascii="Times New Roman" w:hAnsi="Times New Roman" w:cs="Times New Roman"/>
                <w:sz w:val="20"/>
                <w:szCs w:val="20"/>
                <w:lang w:val="en-US"/>
              </w:rPr>
              <w:t xml:space="preserve"> allows not only </w:t>
            </w:r>
            <w:proofErr w:type="gramStart"/>
            <w:r w:rsidRPr="0055229D">
              <w:rPr>
                <w:rFonts w:ascii="Times New Roman" w:hAnsi="Times New Roman" w:cs="Times New Roman"/>
                <w:sz w:val="20"/>
                <w:szCs w:val="20"/>
                <w:lang w:val="en-US"/>
              </w:rPr>
              <w:t>to investigate</w:t>
            </w:r>
            <w:proofErr w:type="gramEnd"/>
            <w:r w:rsidRPr="0055229D">
              <w:rPr>
                <w:rFonts w:ascii="Times New Roman" w:hAnsi="Times New Roman" w:cs="Times New Roman"/>
                <w:sz w:val="20"/>
                <w:szCs w:val="20"/>
                <w:lang w:val="en-US"/>
              </w:rPr>
              <w:t xml:space="preserve"> the state of the lumen and mucous membrane of the small intestine, but also to perform a biopsy, remove the tumor, stop the bleeding and carry out balloon dilatation of the strictures.</w:t>
            </w:r>
          </w:p>
        </w:tc>
        <w:tc>
          <w:tcPr>
            <w:tcW w:w="715" w:type="pct"/>
          </w:tcPr>
          <w:p w:rsidR="004D47A4" w:rsidRPr="0055229D" w:rsidRDefault="006036C6"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Enteroscopy</w:t>
            </w:r>
            <w:proofErr w:type="spellEnd"/>
            <w:r w:rsidRPr="0055229D">
              <w:rPr>
                <w:rFonts w:ascii="Times New Roman" w:hAnsi="Times New Roman" w:cs="Times New Roman"/>
                <w:sz w:val="20"/>
                <w:szCs w:val="20"/>
                <w:lang w:val="en-US"/>
              </w:rPr>
              <w:t xml:space="preserve"> is not included in the government reimbursement system. It is recommended to use only for a fee or </w:t>
            </w:r>
            <w:r w:rsidR="00997C37" w:rsidRPr="0055229D">
              <w:rPr>
                <w:rFonts w:ascii="Times New Roman" w:hAnsi="Times New Roman" w:cs="Times New Roman"/>
                <w:sz w:val="20"/>
                <w:szCs w:val="20"/>
                <w:lang w:val="en-US"/>
              </w:rPr>
              <w:t>with</w:t>
            </w:r>
            <w:r w:rsidRPr="0055229D">
              <w:rPr>
                <w:rFonts w:ascii="Times New Roman" w:hAnsi="Times New Roman" w:cs="Times New Roman"/>
                <w:sz w:val="20"/>
                <w:szCs w:val="20"/>
                <w:lang w:val="en-US"/>
              </w:rPr>
              <w:t xml:space="preserve"> private insurance.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Implementation plan for 2018</w:t>
            </w:r>
          </w:p>
        </w:tc>
        <w:tc>
          <w:tcPr>
            <w:tcW w:w="897" w:type="pct"/>
            <w:hideMark/>
          </w:tcPr>
          <w:p w:rsidR="006036C6" w:rsidRPr="0055229D" w:rsidRDefault="006036C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5 years</w:t>
            </w:r>
            <w:r w:rsidR="006036C6" w:rsidRPr="0055229D">
              <w:rPr>
                <w:rFonts w:ascii="Times New Roman" w:hAnsi="Times New Roman" w:cs="Times New Roman"/>
                <w:sz w:val="20"/>
                <w:szCs w:val="20"/>
                <w:lang w:val="en-US"/>
              </w:rPr>
              <w:t>.</w:t>
            </w:r>
          </w:p>
        </w:tc>
      </w:tr>
      <w:tr w:rsidR="00033CC7" w:rsidRPr="0055229D" w:rsidTr="006D74E3">
        <w:trPr>
          <w:trHeight w:val="132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27</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Monitoring of intracranial pressure in patients with post-stroke and post-traumatic condition</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8A377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r w:rsidR="0000599C" w:rsidRPr="0055229D">
              <w:rPr>
                <w:rFonts w:ascii="Times New Roman" w:hAnsi="Times New Roman" w:cs="Times New Roman"/>
                <w:sz w:val="20"/>
                <w:szCs w:val="20"/>
                <w:lang w:val="en-US"/>
              </w:rPr>
              <w:t>,</w:t>
            </w:r>
          </w:p>
          <w:p w:rsidR="0000599C" w:rsidRPr="0055229D" w:rsidRDefault="0000599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Intensive care</w:t>
            </w:r>
          </w:p>
        </w:tc>
        <w:tc>
          <w:tcPr>
            <w:tcW w:w="859" w:type="pct"/>
          </w:tcPr>
          <w:p w:rsidR="004D47A4" w:rsidRPr="0055229D" w:rsidRDefault="00227F5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system for monitoring intracranial pressure allows </w:t>
            </w:r>
            <w:proofErr w:type="gramStart"/>
            <w:r w:rsidRPr="0055229D">
              <w:rPr>
                <w:rFonts w:ascii="Times New Roman" w:hAnsi="Times New Roman" w:cs="Times New Roman"/>
                <w:sz w:val="20"/>
                <w:szCs w:val="20"/>
                <w:lang w:val="en-US"/>
              </w:rPr>
              <w:t>to make</w:t>
            </w:r>
            <w:proofErr w:type="gramEnd"/>
            <w:r w:rsidRPr="0055229D">
              <w:rPr>
                <w:rFonts w:ascii="Times New Roman" w:hAnsi="Times New Roman" w:cs="Times New Roman"/>
                <w:sz w:val="20"/>
                <w:szCs w:val="20"/>
                <w:lang w:val="en-US"/>
              </w:rPr>
              <w:t xml:space="preserve"> high-precision measurements of intracranial pressure at the subdural, </w:t>
            </w:r>
            <w:proofErr w:type="spellStart"/>
            <w:r w:rsidRPr="0055229D">
              <w:rPr>
                <w:rFonts w:ascii="Times New Roman" w:hAnsi="Times New Roman" w:cs="Times New Roman"/>
                <w:sz w:val="20"/>
                <w:szCs w:val="20"/>
                <w:lang w:val="en-US"/>
              </w:rPr>
              <w:t>intraparenchymal</w:t>
            </w:r>
            <w:proofErr w:type="spellEnd"/>
            <w:r w:rsidRPr="0055229D">
              <w:rPr>
                <w:rFonts w:ascii="Times New Roman" w:hAnsi="Times New Roman" w:cs="Times New Roman"/>
                <w:sz w:val="20"/>
                <w:szCs w:val="20"/>
                <w:lang w:val="en-US"/>
              </w:rPr>
              <w:t xml:space="preserve"> and </w:t>
            </w:r>
            <w:proofErr w:type="spellStart"/>
            <w:r w:rsidRPr="0055229D">
              <w:rPr>
                <w:rFonts w:ascii="Times New Roman" w:hAnsi="Times New Roman" w:cs="Times New Roman"/>
                <w:sz w:val="20"/>
                <w:szCs w:val="20"/>
                <w:lang w:val="en-US"/>
              </w:rPr>
              <w:t>intraventricular</w:t>
            </w:r>
            <w:proofErr w:type="spellEnd"/>
            <w:r w:rsidRPr="0055229D">
              <w:rPr>
                <w:rFonts w:ascii="Times New Roman" w:hAnsi="Times New Roman" w:cs="Times New Roman"/>
                <w:sz w:val="20"/>
                <w:szCs w:val="20"/>
                <w:lang w:val="en-US"/>
              </w:rPr>
              <w:t xml:space="preserve"> location of the sensor.</w:t>
            </w:r>
          </w:p>
          <w:p w:rsidR="00227F51" w:rsidRPr="0055229D" w:rsidRDefault="00227F5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One of the indicators of the patient's condition in a severe acute period is the indication of intracranial pressure (ICP), which greatly facilitates the management of this category of patients. Due to the 24-hour monitoring of ICP, the CPD (central perfusion pressure) of the brain is calculated, as well as indications for the introduction of </w:t>
            </w:r>
            <w:proofErr w:type="spellStart"/>
            <w:r w:rsidRPr="0055229D">
              <w:rPr>
                <w:rFonts w:ascii="Times New Roman" w:hAnsi="Times New Roman" w:cs="Times New Roman"/>
                <w:sz w:val="20"/>
                <w:szCs w:val="20"/>
                <w:lang w:val="en-US"/>
              </w:rPr>
              <w:t>mannitol</w:t>
            </w:r>
            <w:proofErr w:type="spellEnd"/>
            <w:r w:rsidRPr="0055229D">
              <w:rPr>
                <w:rFonts w:ascii="Times New Roman" w:hAnsi="Times New Roman" w:cs="Times New Roman"/>
                <w:sz w:val="20"/>
                <w:szCs w:val="20"/>
                <w:lang w:val="en-US"/>
              </w:rPr>
              <w:t>. ICP indicators have a prognostic value of the outcome of the disease.</w:t>
            </w:r>
          </w:p>
        </w:tc>
        <w:tc>
          <w:tcPr>
            <w:tcW w:w="715" w:type="pct"/>
          </w:tcPr>
          <w:p w:rsidR="004D47A4" w:rsidRPr="0055229D" w:rsidRDefault="0000599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Implementation plan for 2018</w:t>
            </w:r>
          </w:p>
        </w:tc>
        <w:tc>
          <w:tcPr>
            <w:tcW w:w="897" w:type="pct"/>
            <w:hideMark/>
          </w:tcPr>
          <w:p w:rsidR="00974C6B" w:rsidRPr="0055229D" w:rsidRDefault="00974C6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3 years</w:t>
            </w:r>
            <w:r w:rsidR="00974C6B" w:rsidRPr="0055229D">
              <w:rPr>
                <w:rFonts w:ascii="Times New Roman" w:hAnsi="Times New Roman" w:cs="Times New Roman"/>
                <w:sz w:val="20"/>
                <w:szCs w:val="20"/>
                <w:lang w:val="en-US"/>
              </w:rPr>
              <w:t>.</w:t>
            </w:r>
          </w:p>
        </w:tc>
      </w:tr>
      <w:tr w:rsidR="00033CC7" w:rsidRPr="0055229D" w:rsidTr="006D74E3">
        <w:trPr>
          <w:trHeight w:val="87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28</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Monitoring of transcutaneous oxygen pressure during hyperbaric oxygenation</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8A377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Therapeutic</w:t>
            </w:r>
            <w:r w:rsidR="00997C37" w:rsidRPr="0055229D">
              <w:rPr>
                <w:rFonts w:ascii="Times New Roman" w:hAnsi="Times New Roman" w:cs="Times New Roman"/>
                <w:sz w:val="20"/>
                <w:szCs w:val="20"/>
                <w:lang w:val="en-US"/>
              </w:rPr>
              <w:t>, monitoring</w:t>
            </w:r>
            <w:r w:rsidRPr="0055229D">
              <w:rPr>
                <w:rFonts w:ascii="Times New Roman" w:hAnsi="Times New Roman" w:cs="Times New Roman"/>
                <w:sz w:val="20"/>
                <w:szCs w:val="20"/>
                <w:lang w:val="en-US"/>
              </w:rPr>
              <w:t xml:space="preserve"> </w:t>
            </w:r>
          </w:p>
        </w:tc>
        <w:tc>
          <w:tcPr>
            <w:tcW w:w="859" w:type="pct"/>
          </w:tcPr>
          <w:p w:rsidR="004D47A4" w:rsidRPr="0055229D" w:rsidRDefault="008A377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Determination of the transcutaneous oxygen tension before and after the HBO session to clarify the mode and frequency of the sessions for objectively evaluating the results of treatment.</w:t>
            </w:r>
          </w:p>
        </w:tc>
        <w:tc>
          <w:tcPr>
            <w:tcW w:w="715" w:type="pct"/>
          </w:tcPr>
          <w:p w:rsidR="004D47A4" w:rsidRPr="0055229D" w:rsidRDefault="008A377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Using HBO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Implementation plan for 2018</w:t>
            </w:r>
          </w:p>
        </w:tc>
        <w:tc>
          <w:tcPr>
            <w:tcW w:w="897" w:type="pct"/>
            <w:hideMark/>
          </w:tcPr>
          <w:p w:rsidR="008A3771" w:rsidRPr="0055229D" w:rsidRDefault="008A3771"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3 years</w:t>
            </w:r>
            <w:r w:rsidR="008A3771" w:rsidRPr="0055229D">
              <w:rPr>
                <w:rFonts w:ascii="Times New Roman" w:hAnsi="Times New Roman" w:cs="Times New Roman"/>
                <w:sz w:val="20"/>
                <w:szCs w:val="20"/>
                <w:lang w:val="en-US"/>
              </w:rPr>
              <w:t>.</w:t>
            </w:r>
          </w:p>
        </w:tc>
      </w:tr>
      <w:tr w:rsidR="00033CC7" w:rsidRPr="0055229D" w:rsidTr="006D74E3">
        <w:trPr>
          <w:trHeight w:val="117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29</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Procurement of the System of intraoperative </w:t>
            </w:r>
            <w:proofErr w:type="spellStart"/>
            <w:r w:rsidRPr="0055229D">
              <w:rPr>
                <w:rFonts w:ascii="Times New Roman" w:hAnsi="Times New Roman" w:cs="Times New Roman"/>
                <w:sz w:val="20"/>
                <w:szCs w:val="20"/>
                <w:lang w:val="en-US"/>
              </w:rPr>
              <w:t>neuromonitoring</w:t>
            </w:r>
            <w:proofErr w:type="spellEnd"/>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6036C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Neurosurgery</w:t>
            </w:r>
            <w:r w:rsidR="00997C37" w:rsidRPr="0055229D">
              <w:rPr>
                <w:rFonts w:ascii="Times New Roman" w:hAnsi="Times New Roman" w:cs="Times New Roman"/>
                <w:sz w:val="20"/>
                <w:szCs w:val="20"/>
                <w:lang w:val="en-US"/>
              </w:rPr>
              <w:t>, monitoring</w:t>
            </w:r>
          </w:p>
        </w:tc>
        <w:tc>
          <w:tcPr>
            <w:tcW w:w="859" w:type="pct"/>
          </w:tcPr>
          <w:p w:rsidR="004D47A4" w:rsidRPr="0055229D" w:rsidRDefault="006036C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Intraoperative </w:t>
            </w:r>
            <w:proofErr w:type="spellStart"/>
            <w:r w:rsidRPr="0055229D">
              <w:rPr>
                <w:rFonts w:ascii="Times New Roman" w:hAnsi="Times New Roman" w:cs="Times New Roman"/>
                <w:sz w:val="20"/>
                <w:szCs w:val="20"/>
                <w:lang w:val="en-US"/>
              </w:rPr>
              <w:t>neuromonitoring</w:t>
            </w:r>
            <w:proofErr w:type="spellEnd"/>
            <w:r w:rsidRPr="0055229D">
              <w:rPr>
                <w:rFonts w:ascii="Times New Roman" w:hAnsi="Times New Roman" w:cs="Times New Roman"/>
                <w:sz w:val="20"/>
                <w:szCs w:val="20"/>
                <w:lang w:val="en-US"/>
              </w:rPr>
              <w:t xml:space="preserve"> can reduce the risk of unintentional nerve damage during neurosurgical operations (cranial and spinal neurosurgery), ENT profiles. Intraoperative </w:t>
            </w:r>
            <w:proofErr w:type="spellStart"/>
            <w:r w:rsidRPr="0055229D">
              <w:rPr>
                <w:rFonts w:ascii="Times New Roman" w:hAnsi="Times New Roman" w:cs="Times New Roman"/>
                <w:sz w:val="20"/>
                <w:szCs w:val="20"/>
                <w:lang w:val="en-US"/>
              </w:rPr>
              <w:t>neuromonitoring</w:t>
            </w:r>
            <w:proofErr w:type="spellEnd"/>
            <w:r w:rsidRPr="0055229D">
              <w:rPr>
                <w:rFonts w:ascii="Times New Roman" w:hAnsi="Times New Roman" w:cs="Times New Roman"/>
                <w:sz w:val="20"/>
                <w:szCs w:val="20"/>
                <w:lang w:val="en-US"/>
              </w:rPr>
              <w:t xml:space="preserve"> and mapping significantly reduce the risk of neurological complications with a variety of neurosurgical interventions. In addition, these methods allow the surgeon to more clearly define the boundaries of safe intervention and increase the radical nature of the operation, where possible.</w:t>
            </w:r>
          </w:p>
        </w:tc>
        <w:tc>
          <w:tcPr>
            <w:tcW w:w="715" w:type="pct"/>
          </w:tcPr>
          <w:p w:rsidR="004D47A4" w:rsidRPr="0055229D" w:rsidRDefault="006036C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Using intraoperative </w:t>
            </w:r>
            <w:proofErr w:type="spellStart"/>
            <w:r w:rsidRPr="0055229D">
              <w:rPr>
                <w:rFonts w:ascii="Times New Roman" w:hAnsi="Times New Roman" w:cs="Times New Roman"/>
                <w:sz w:val="20"/>
                <w:szCs w:val="20"/>
                <w:lang w:val="en-US"/>
              </w:rPr>
              <w:t>neuromonitoring</w:t>
            </w:r>
            <w:proofErr w:type="spellEnd"/>
            <w:r w:rsidRPr="0055229D">
              <w:rPr>
                <w:rFonts w:ascii="Times New Roman" w:hAnsi="Times New Roman" w:cs="Times New Roman"/>
                <w:sz w:val="20"/>
                <w:szCs w:val="20"/>
                <w:lang w:val="en-US"/>
              </w:rPr>
              <w:t xml:space="preserve">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Implementation plan for 2018</w:t>
            </w:r>
          </w:p>
        </w:tc>
        <w:tc>
          <w:tcPr>
            <w:tcW w:w="897" w:type="pct"/>
            <w:hideMark/>
          </w:tcPr>
          <w:p w:rsidR="004D47A4" w:rsidRPr="0055229D" w:rsidRDefault="006036C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Estimated payback period is 5 years</w:t>
            </w:r>
            <w:r w:rsidRPr="0055229D">
              <w:rPr>
                <w:rFonts w:ascii="Times New Roman" w:hAnsi="Times New Roman" w:cs="Times New Roman"/>
                <w:sz w:val="20"/>
                <w:szCs w:val="20"/>
                <w:lang w:val="en-US"/>
              </w:rPr>
              <w:t>.</w:t>
            </w:r>
          </w:p>
        </w:tc>
      </w:tr>
      <w:tr w:rsidR="00033CC7" w:rsidRPr="0055229D" w:rsidTr="006D74E3">
        <w:trPr>
          <w:trHeight w:val="66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30</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Vitreoretinal</w:t>
            </w:r>
            <w:proofErr w:type="spellEnd"/>
            <w:r w:rsidRPr="0055229D">
              <w:rPr>
                <w:rFonts w:ascii="Times New Roman" w:hAnsi="Times New Roman" w:cs="Times New Roman"/>
                <w:sz w:val="20"/>
                <w:szCs w:val="20"/>
                <w:lang w:val="en-US"/>
              </w:rPr>
              <w:t xml:space="preserve"> surgery</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6036C6"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Ophthalmolo</w:t>
            </w:r>
            <w:r w:rsidR="00997C37"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t>gy</w:t>
            </w:r>
            <w:proofErr w:type="spellEnd"/>
            <w:r w:rsidR="00997C37" w:rsidRPr="0055229D">
              <w:rPr>
                <w:rFonts w:ascii="Times New Roman" w:hAnsi="Times New Roman" w:cs="Times New Roman"/>
                <w:sz w:val="20"/>
                <w:szCs w:val="20"/>
                <w:lang w:val="en-US"/>
              </w:rPr>
              <w:t>, surgical</w:t>
            </w:r>
            <w:r w:rsidRPr="0055229D">
              <w:rPr>
                <w:rFonts w:ascii="Times New Roman" w:hAnsi="Times New Roman" w:cs="Times New Roman"/>
                <w:sz w:val="20"/>
                <w:szCs w:val="20"/>
                <w:lang w:val="en-US"/>
              </w:rPr>
              <w:t xml:space="preserve"> </w:t>
            </w:r>
          </w:p>
        </w:tc>
        <w:tc>
          <w:tcPr>
            <w:tcW w:w="859" w:type="pct"/>
          </w:tcPr>
          <w:p w:rsidR="004D47A4" w:rsidRPr="0055229D" w:rsidRDefault="006036C6"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Vitreoretinal</w:t>
            </w:r>
            <w:proofErr w:type="spellEnd"/>
            <w:r w:rsidRPr="0055229D">
              <w:rPr>
                <w:rFonts w:ascii="Times New Roman" w:hAnsi="Times New Roman" w:cs="Times New Roman"/>
                <w:sz w:val="20"/>
                <w:szCs w:val="20"/>
                <w:lang w:val="en-US"/>
              </w:rPr>
              <w:t xml:space="preserve"> microsurgery allows treatment of pathologies affecting the posterior part of the eye. This technique is clinically effective for patients with pathologies such as the </w:t>
            </w:r>
            <w:proofErr w:type="spellStart"/>
            <w:r w:rsidRPr="0055229D">
              <w:rPr>
                <w:rFonts w:ascii="Times New Roman" w:hAnsi="Times New Roman" w:cs="Times New Roman"/>
                <w:sz w:val="20"/>
                <w:szCs w:val="20"/>
                <w:lang w:val="en-US"/>
              </w:rPr>
              <w:t>epiretinal</w:t>
            </w:r>
            <w:proofErr w:type="spellEnd"/>
            <w:r w:rsidRPr="0055229D">
              <w:rPr>
                <w:rFonts w:ascii="Times New Roman" w:hAnsi="Times New Roman" w:cs="Times New Roman"/>
                <w:sz w:val="20"/>
                <w:szCs w:val="20"/>
                <w:lang w:val="en-US"/>
              </w:rPr>
              <w:t xml:space="preserve"> membrane, macular hole, retinal detachment and secondary complications of diabetic retinopathy.</w:t>
            </w:r>
          </w:p>
        </w:tc>
        <w:tc>
          <w:tcPr>
            <w:tcW w:w="715" w:type="pct"/>
          </w:tcPr>
          <w:p w:rsidR="004D47A4" w:rsidRPr="0055229D" w:rsidRDefault="006036C6"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Vitreoretinal</w:t>
            </w:r>
            <w:proofErr w:type="spellEnd"/>
            <w:r w:rsidRPr="0055229D">
              <w:rPr>
                <w:rFonts w:ascii="Times New Roman" w:hAnsi="Times New Roman" w:cs="Times New Roman"/>
                <w:sz w:val="20"/>
                <w:szCs w:val="20"/>
                <w:lang w:val="en-US"/>
              </w:rPr>
              <w:t xml:space="preserve"> surgery within the government reimbursement system 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Implementation plan for 2018</w:t>
            </w:r>
          </w:p>
        </w:tc>
        <w:tc>
          <w:tcPr>
            <w:tcW w:w="897" w:type="pct"/>
            <w:hideMark/>
          </w:tcPr>
          <w:p w:rsidR="004D47A4" w:rsidRPr="0055229D" w:rsidRDefault="006036C6"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Estimated payback period is 8-10 years</w:t>
            </w:r>
            <w:r w:rsidRPr="0055229D">
              <w:rPr>
                <w:rFonts w:ascii="Times New Roman" w:hAnsi="Times New Roman" w:cs="Times New Roman"/>
                <w:sz w:val="20"/>
                <w:szCs w:val="20"/>
                <w:lang w:val="en-US"/>
              </w:rPr>
              <w:t>.</w:t>
            </w:r>
          </w:p>
        </w:tc>
      </w:tr>
      <w:tr w:rsidR="00033CC7" w:rsidRPr="0055229D" w:rsidTr="006D74E3">
        <w:trPr>
          <w:trHeight w:val="64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31</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Procurement of the System for </w:t>
            </w:r>
            <w:r w:rsidRPr="0055229D">
              <w:rPr>
                <w:rFonts w:ascii="Times New Roman" w:hAnsi="Times New Roman" w:cs="Times New Roman"/>
                <w:sz w:val="20"/>
                <w:szCs w:val="20"/>
                <w:lang w:val="en-US"/>
              </w:rPr>
              <w:lastRenderedPageBreak/>
              <w:t>determination of the diffusion capacity of the lungs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2017</w:t>
            </w:r>
          </w:p>
        </w:tc>
        <w:tc>
          <w:tcPr>
            <w:tcW w:w="525" w:type="pct"/>
          </w:tcPr>
          <w:p w:rsidR="004D47A4" w:rsidRPr="0055229D" w:rsidRDefault="00C076B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r w:rsidR="00997C37" w:rsidRPr="0055229D">
              <w:rPr>
                <w:rFonts w:ascii="Times New Roman" w:hAnsi="Times New Roman" w:cs="Times New Roman"/>
                <w:sz w:val="20"/>
                <w:szCs w:val="20"/>
                <w:lang w:val="en-US"/>
              </w:rPr>
              <w:t>, respiratory</w:t>
            </w:r>
          </w:p>
        </w:tc>
        <w:tc>
          <w:tcPr>
            <w:tcW w:w="859" w:type="pct"/>
          </w:tcPr>
          <w:p w:rsidR="00C076B2" w:rsidRPr="0055229D" w:rsidRDefault="00C076B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Diffusion test is </w:t>
            </w:r>
            <w:r w:rsidR="00997C37" w:rsidRPr="0055229D">
              <w:rPr>
                <w:rFonts w:ascii="Times New Roman" w:hAnsi="Times New Roman" w:cs="Times New Roman"/>
                <w:sz w:val="20"/>
                <w:szCs w:val="20"/>
                <w:lang w:val="en-US"/>
              </w:rPr>
              <w:t xml:space="preserve">more </w:t>
            </w:r>
            <w:r w:rsidRPr="0055229D">
              <w:rPr>
                <w:rFonts w:ascii="Times New Roman" w:hAnsi="Times New Roman" w:cs="Times New Roman"/>
                <w:sz w:val="20"/>
                <w:szCs w:val="20"/>
                <w:lang w:val="en-US"/>
              </w:rPr>
              <w:t xml:space="preserve">sensitive method for </w:t>
            </w:r>
            <w:r w:rsidRPr="0055229D">
              <w:rPr>
                <w:rFonts w:ascii="Times New Roman" w:hAnsi="Times New Roman" w:cs="Times New Roman"/>
                <w:sz w:val="20"/>
                <w:szCs w:val="20"/>
                <w:lang w:val="en-US"/>
              </w:rPr>
              <w:lastRenderedPageBreak/>
              <w:t xml:space="preserve">diagnosing a violation of the structure of the pulmonary parenchyma than </w:t>
            </w:r>
            <w:proofErr w:type="spellStart"/>
            <w:r w:rsidRPr="0055229D">
              <w:rPr>
                <w:rFonts w:ascii="Times New Roman" w:hAnsi="Times New Roman" w:cs="Times New Roman"/>
                <w:sz w:val="20"/>
                <w:szCs w:val="20"/>
                <w:lang w:val="en-US"/>
              </w:rPr>
              <w:t>spirometry</w:t>
            </w:r>
            <w:proofErr w:type="spellEnd"/>
            <w:r w:rsidRPr="0055229D">
              <w:rPr>
                <w:rFonts w:ascii="Times New Roman" w:hAnsi="Times New Roman" w:cs="Times New Roman"/>
                <w:sz w:val="20"/>
                <w:szCs w:val="20"/>
                <w:lang w:val="en-US"/>
              </w:rPr>
              <w:t>.</w:t>
            </w:r>
          </w:p>
        </w:tc>
        <w:tc>
          <w:tcPr>
            <w:tcW w:w="715" w:type="pct"/>
          </w:tcPr>
          <w:p w:rsidR="004D47A4" w:rsidRPr="0055229D" w:rsidRDefault="00C076B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Determination of the diffusion capacity of </w:t>
            </w:r>
            <w:r w:rsidRPr="0055229D">
              <w:rPr>
                <w:rFonts w:ascii="Times New Roman" w:hAnsi="Times New Roman" w:cs="Times New Roman"/>
                <w:sz w:val="20"/>
                <w:szCs w:val="20"/>
                <w:lang w:val="en-US"/>
              </w:rPr>
              <w:lastRenderedPageBreak/>
              <w:t xml:space="preserve">the lungs </w:t>
            </w:r>
            <w:r w:rsidR="00A369F9" w:rsidRPr="0055229D">
              <w:rPr>
                <w:rFonts w:ascii="Times New Roman" w:hAnsi="Times New Roman" w:cs="Times New Roman"/>
                <w:sz w:val="20"/>
                <w:szCs w:val="20"/>
                <w:lang w:val="en-US"/>
              </w:rPr>
              <w:t>is economically viable.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Included in the </w:t>
            </w:r>
            <w:r w:rsidRPr="0055229D">
              <w:rPr>
                <w:rFonts w:ascii="Times New Roman" w:hAnsi="Times New Roman" w:cs="Times New Roman"/>
                <w:sz w:val="20"/>
                <w:szCs w:val="20"/>
                <w:lang w:val="en-US"/>
              </w:rPr>
              <w:lastRenderedPageBreak/>
              <w:t>Implementation plan for 2018</w:t>
            </w:r>
          </w:p>
        </w:tc>
        <w:tc>
          <w:tcPr>
            <w:tcW w:w="897" w:type="pct"/>
            <w:hideMark/>
          </w:tcPr>
          <w:p w:rsidR="004D47A4" w:rsidRPr="0055229D" w:rsidRDefault="00A369F9"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Need additional investments (medical equipment).</w:t>
            </w:r>
            <w:r w:rsidR="004D47A4" w:rsidRPr="0055229D">
              <w:rPr>
                <w:rFonts w:ascii="Times New Roman" w:hAnsi="Times New Roman" w:cs="Times New Roman"/>
                <w:sz w:val="20"/>
                <w:szCs w:val="20"/>
                <w:lang w:val="en-US"/>
              </w:rPr>
              <w:br/>
            </w:r>
            <w:r w:rsidR="004D47A4" w:rsidRPr="0055229D">
              <w:rPr>
                <w:rFonts w:ascii="Times New Roman" w:hAnsi="Times New Roman" w:cs="Times New Roman"/>
                <w:sz w:val="20"/>
                <w:szCs w:val="20"/>
                <w:lang w:val="en-US"/>
              </w:rPr>
              <w:lastRenderedPageBreak/>
              <w:t>Estimated payback period is 5 years</w:t>
            </w:r>
            <w:r w:rsidRPr="0055229D">
              <w:rPr>
                <w:rFonts w:ascii="Times New Roman" w:hAnsi="Times New Roman" w:cs="Times New Roman"/>
                <w:sz w:val="20"/>
                <w:szCs w:val="20"/>
                <w:lang w:val="en-US"/>
              </w:rPr>
              <w:t>.</w:t>
            </w:r>
          </w:p>
        </w:tc>
      </w:tr>
      <w:tr w:rsidR="00033CC7" w:rsidRPr="0055229D" w:rsidTr="006D74E3">
        <w:trPr>
          <w:trHeight w:val="132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32</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implementation of smart medicine </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C076B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Organizational</w:t>
            </w:r>
            <w:r w:rsidR="00997C37" w:rsidRPr="0055229D">
              <w:rPr>
                <w:rFonts w:ascii="Times New Roman" w:hAnsi="Times New Roman" w:cs="Times New Roman"/>
                <w:sz w:val="20"/>
                <w:szCs w:val="20"/>
                <w:lang w:val="en-US"/>
              </w:rPr>
              <w:t>, electronic records</w:t>
            </w:r>
          </w:p>
        </w:tc>
        <w:tc>
          <w:tcPr>
            <w:tcW w:w="859" w:type="pct"/>
          </w:tcPr>
          <w:p w:rsidR="004D47A4" w:rsidRPr="0055229D" w:rsidRDefault="00C076B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 implementation is accompanied with the creation of the following functional</w:t>
            </w:r>
            <w:r w:rsidR="00586B8D" w:rsidRPr="0055229D">
              <w:rPr>
                <w:rFonts w:ascii="Times New Roman" w:hAnsi="Times New Roman" w:cs="Times New Roman"/>
                <w:sz w:val="20"/>
                <w:szCs w:val="20"/>
                <w:lang w:val="en-US"/>
              </w:rPr>
              <w:t xml:space="preserve"> items</w:t>
            </w:r>
            <w:r w:rsidRPr="0055229D">
              <w:rPr>
                <w:rFonts w:ascii="Times New Roman" w:hAnsi="Times New Roman" w:cs="Times New Roman"/>
                <w:sz w:val="20"/>
                <w:szCs w:val="20"/>
                <w:lang w:val="en-US"/>
              </w:rPr>
              <w:t>: the patient's personal cabinet, CALL-center with electronic queue, online appointment, e-counseling, electronic ambulance, electronic document management systems</w:t>
            </w:r>
          </w:p>
        </w:tc>
        <w:tc>
          <w:tcPr>
            <w:tcW w:w="715" w:type="pct"/>
          </w:tcPr>
          <w:p w:rsidR="004D47A4" w:rsidRPr="0055229D" w:rsidRDefault="00C076B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Implementation plan on 2018-2020 years</w:t>
            </w:r>
          </w:p>
        </w:tc>
        <w:tc>
          <w:tcPr>
            <w:tcW w:w="897" w:type="pct"/>
            <w:hideMark/>
          </w:tcPr>
          <w:p w:rsidR="00FB2222" w:rsidRPr="0055229D" w:rsidRDefault="004A0285"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(software).</w:t>
            </w:r>
          </w:p>
          <w:p w:rsidR="004D47A4" w:rsidRPr="0055229D" w:rsidRDefault="00FB222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3 years.</w:t>
            </w:r>
          </w:p>
        </w:tc>
      </w:tr>
      <w:tr w:rsidR="00033CC7" w:rsidRPr="0055229D" w:rsidTr="006D74E3">
        <w:trPr>
          <w:trHeight w:val="82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33</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Procurement of the System of intraoperative ultrasonic quality assessment of shunts </w:t>
            </w:r>
            <w:proofErr w:type="spellStart"/>
            <w:r w:rsidRPr="0055229D">
              <w:rPr>
                <w:rFonts w:ascii="Times New Roman" w:hAnsi="Times New Roman" w:cs="Times New Roman"/>
                <w:sz w:val="20"/>
                <w:szCs w:val="20"/>
                <w:lang w:val="en-US"/>
              </w:rPr>
              <w:t>MiraQ</w:t>
            </w:r>
            <w:proofErr w:type="spellEnd"/>
            <w:r w:rsidRPr="0055229D">
              <w:rPr>
                <w:rFonts w:ascii="Times New Roman" w:hAnsi="Times New Roman" w:cs="Times New Roman"/>
                <w:sz w:val="20"/>
                <w:szCs w:val="20"/>
                <w:lang w:val="en-US"/>
              </w:rPr>
              <w:t xml:space="preserve"> Cardiac</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1979B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Cardio surgery</w:t>
            </w:r>
            <w:r w:rsidR="0069010F" w:rsidRPr="0055229D">
              <w:rPr>
                <w:rFonts w:ascii="Times New Roman" w:hAnsi="Times New Roman" w:cs="Times New Roman"/>
                <w:sz w:val="20"/>
                <w:szCs w:val="20"/>
                <w:lang w:val="en-US"/>
              </w:rPr>
              <w:t>, monitoring</w:t>
            </w:r>
          </w:p>
        </w:tc>
        <w:tc>
          <w:tcPr>
            <w:tcW w:w="859" w:type="pct"/>
          </w:tcPr>
          <w:p w:rsidR="004D47A4" w:rsidRPr="0055229D" w:rsidRDefault="001979B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system of intraoperative ultrasonic quality assessment of cardiovascular blood flow is </w:t>
            </w:r>
            <w:r w:rsidR="0069010F" w:rsidRPr="0055229D">
              <w:rPr>
                <w:rFonts w:ascii="Times New Roman" w:hAnsi="Times New Roman" w:cs="Times New Roman"/>
                <w:sz w:val="20"/>
                <w:szCs w:val="20"/>
                <w:lang w:val="en-US"/>
              </w:rPr>
              <w:t xml:space="preserve">an </w:t>
            </w:r>
            <w:r w:rsidRPr="0055229D">
              <w:rPr>
                <w:rFonts w:ascii="Times New Roman" w:hAnsi="Times New Roman" w:cs="Times New Roman"/>
                <w:sz w:val="20"/>
                <w:szCs w:val="20"/>
                <w:lang w:val="en-US"/>
              </w:rPr>
              <w:t xml:space="preserve">effective method of intraoperative management and quality control during cardiac surgery, eliminating the need for re-open cardio-surgical surgery due to the insolvency of the imposed </w:t>
            </w:r>
            <w:proofErr w:type="spellStart"/>
            <w:r w:rsidRPr="0055229D">
              <w:rPr>
                <w:rFonts w:ascii="Times New Roman" w:hAnsi="Times New Roman" w:cs="Times New Roman"/>
                <w:sz w:val="20"/>
                <w:szCs w:val="20"/>
                <w:lang w:val="en-US"/>
              </w:rPr>
              <w:t>aorto</w:t>
            </w:r>
            <w:proofErr w:type="spellEnd"/>
            <w:r w:rsidRPr="0055229D">
              <w:rPr>
                <w:rFonts w:ascii="Times New Roman" w:hAnsi="Times New Roman" w:cs="Times New Roman"/>
                <w:sz w:val="20"/>
                <w:szCs w:val="20"/>
                <w:lang w:val="en-US"/>
              </w:rPr>
              <w:t>-coronary shunts.</w:t>
            </w:r>
          </w:p>
        </w:tc>
        <w:tc>
          <w:tcPr>
            <w:tcW w:w="715" w:type="pct"/>
          </w:tcPr>
          <w:p w:rsidR="004D47A4" w:rsidRPr="0055229D" w:rsidRDefault="008F286D"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Implementation plan for 2018</w:t>
            </w:r>
          </w:p>
        </w:tc>
        <w:tc>
          <w:tcPr>
            <w:tcW w:w="897" w:type="pct"/>
            <w:hideMark/>
          </w:tcPr>
          <w:p w:rsidR="004D47A4" w:rsidRPr="0055229D" w:rsidRDefault="001979B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Estimated payback period is 5 years</w:t>
            </w:r>
            <w:r w:rsidRPr="0055229D">
              <w:rPr>
                <w:rFonts w:ascii="Times New Roman" w:hAnsi="Times New Roman" w:cs="Times New Roman"/>
                <w:sz w:val="20"/>
                <w:szCs w:val="20"/>
                <w:lang w:val="en-US"/>
              </w:rPr>
              <w:t>.</w:t>
            </w:r>
          </w:p>
        </w:tc>
      </w:tr>
      <w:tr w:rsidR="00033CC7" w:rsidRPr="0055229D" w:rsidTr="006D74E3">
        <w:trPr>
          <w:trHeight w:val="127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34</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Opening of the </w:t>
            </w:r>
            <w:proofErr w:type="spellStart"/>
            <w:r w:rsidRPr="0055229D">
              <w:rPr>
                <w:rFonts w:ascii="Times New Roman" w:hAnsi="Times New Roman" w:cs="Times New Roman"/>
                <w:sz w:val="20"/>
                <w:szCs w:val="20"/>
                <w:lang w:val="en-US"/>
              </w:rPr>
              <w:t>Transplantology</w:t>
            </w:r>
            <w:proofErr w:type="spellEnd"/>
            <w:r w:rsidRPr="0055229D">
              <w:rPr>
                <w:rFonts w:ascii="Times New Roman" w:hAnsi="Times New Roman" w:cs="Times New Roman"/>
                <w:sz w:val="20"/>
                <w:szCs w:val="20"/>
                <w:lang w:val="en-US"/>
              </w:rPr>
              <w:t xml:space="preserve"> Department in the hospital</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945FA0"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Transplanto</w:t>
            </w:r>
            <w:proofErr w:type="spellEnd"/>
            <w:r w:rsidRPr="0055229D">
              <w:rPr>
                <w:rFonts w:ascii="Times New Roman" w:hAnsi="Times New Roman" w:cs="Times New Roman"/>
                <w:sz w:val="20"/>
                <w:szCs w:val="20"/>
                <w:lang w:val="en-US"/>
              </w:rPr>
              <w:t>-logy</w:t>
            </w:r>
          </w:p>
        </w:tc>
        <w:tc>
          <w:tcPr>
            <w:tcW w:w="859" w:type="pct"/>
          </w:tcPr>
          <w:p w:rsidR="004D47A4" w:rsidRPr="0055229D" w:rsidRDefault="00945FA0"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Provision of transplantation services will be economically effective when carrying out at least 5-6 organ transplantations per month.</w:t>
            </w:r>
          </w:p>
        </w:tc>
        <w:tc>
          <w:tcPr>
            <w:tcW w:w="715" w:type="pct"/>
          </w:tcPr>
          <w:p w:rsidR="004D47A4" w:rsidRPr="0055229D" w:rsidRDefault="00945FA0"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Transplantology</w:t>
            </w:r>
            <w:proofErr w:type="spellEnd"/>
            <w:r w:rsidRPr="0055229D">
              <w:rPr>
                <w:rFonts w:ascii="Times New Roman" w:hAnsi="Times New Roman" w:cs="Times New Roman"/>
                <w:sz w:val="20"/>
                <w:szCs w:val="20"/>
                <w:lang w:val="en-US"/>
              </w:rPr>
              <w:t xml:space="preserve"> is economically viable within the government reimbursement system. </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Decision was delayed because of the high investment cost</w:t>
            </w:r>
            <w:r w:rsidR="008F286D" w:rsidRPr="0055229D">
              <w:rPr>
                <w:rFonts w:ascii="Times New Roman" w:hAnsi="Times New Roman" w:cs="Times New Roman"/>
                <w:sz w:val="20"/>
                <w:szCs w:val="20"/>
                <w:lang w:val="en-US"/>
              </w:rPr>
              <w:t>s</w:t>
            </w:r>
          </w:p>
        </w:tc>
        <w:tc>
          <w:tcPr>
            <w:tcW w:w="897" w:type="pct"/>
            <w:hideMark/>
          </w:tcPr>
          <w:p w:rsidR="00FB2222" w:rsidRPr="0055229D" w:rsidRDefault="006508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Need additional investments (medical equipment and staff </w:t>
            </w:r>
            <w:r w:rsidR="008F286D" w:rsidRPr="0055229D">
              <w:rPr>
                <w:rFonts w:ascii="Times New Roman" w:hAnsi="Times New Roman" w:cs="Times New Roman"/>
                <w:sz w:val="20"/>
                <w:szCs w:val="20"/>
                <w:lang w:val="en-US"/>
              </w:rPr>
              <w:t>training</w:t>
            </w:r>
            <w:r w:rsidRPr="0055229D">
              <w:rPr>
                <w:rFonts w:ascii="Times New Roman" w:hAnsi="Times New Roman" w:cs="Times New Roman"/>
                <w:sz w:val="20"/>
                <w:szCs w:val="20"/>
                <w:lang w:val="en-US"/>
              </w:rPr>
              <w:t>).</w:t>
            </w:r>
          </w:p>
          <w:p w:rsidR="004D47A4" w:rsidRPr="0055229D" w:rsidRDefault="00FB222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more than 10 years.</w:t>
            </w:r>
          </w:p>
        </w:tc>
      </w:tr>
      <w:tr w:rsidR="00033CC7" w:rsidRPr="0055229D" w:rsidTr="006D74E3">
        <w:trPr>
          <w:trHeight w:val="84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35</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Screening of somatic diseases through the use of hardware and software complex "</w:t>
            </w:r>
            <w:proofErr w:type="spellStart"/>
            <w:r w:rsidRPr="0055229D">
              <w:rPr>
                <w:rFonts w:ascii="Times New Roman" w:hAnsi="Times New Roman" w:cs="Times New Roman"/>
                <w:sz w:val="20"/>
                <w:szCs w:val="20"/>
                <w:lang w:val="en-US"/>
              </w:rPr>
              <w:t>Valeoskan</w:t>
            </w:r>
            <w:proofErr w:type="spellEnd"/>
            <w:r w:rsidRPr="0055229D">
              <w:rPr>
                <w:rFonts w:ascii="Times New Roman" w:hAnsi="Times New Roman" w:cs="Times New Roman"/>
                <w:sz w:val="20"/>
                <w:szCs w:val="20"/>
                <w:lang w:val="en-US"/>
              </w:rPr>
              <w:t>"</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BB02A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p>
        </w:tc>
        <w:tc>
          <w:tcPr>
            <w:tcW w:w="859" w:type="pct"/>
          </w:tcPr>
          <w:p w:rsidR="004D47A4" w:rsidRPr="0055229D" w:rsidRDefault="00BB02A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According to the applicant, </w:t>
            </w:r>
            <w:proofErr w:type="spellStart"/>
            <w:r w:rsidRPr="0055229D">
              <w:rPr>
                <w:rFonts w:ascii="Times New Roman" w:hAnsi="Times New Roman" w:cs="Times New Roman"/>
                <w:sz w:val="20"/>
                <w:szCs w:val="20"/>
                <w:lang w:val="en-US"/>
              </w:rPr>
              <w:t>ValeoScan</w:t>
            </w:r>
            <w:proofErr w:type="spellEnd"/>
            <w:r w:rsidRPr="0055229D">
              <w:rPr>
                <w:rFonts w:ascii="Times New Roman" w:hAnsi="Times New Roman" w:cs="Times New Roman"/>
                <w:sz w:val="20"/>
                <w:szCs w:val="20"/>
                <w:lang w:val="en-US"/>
              </w:rPr>
              <w:t xml:space="preserve"> allows determining, in a non-invasive way, the quantitative composition of peripheral blood, clinical and biochemical blood parameters, the state of secretion of the internal systems of the body, and also to predict possible diseases.</w:t>
            </w:r>
          </w:p>
          <w:p w:rsidR="00BB02AB" w:rsidRPr="0055229D" w:rsidRDefault="0069010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O</w:t>
            </w:r>
            <w:r w:rsidR="00BB02AB" w:rsidRPr="0055229D">
              <w:rPr>
                <w:rFonts w:ascii="Times New Roman" w:hAnsi="Times New Roman" w:cs="Times New Roman"/>
                <w:sz w:val="20"/>
                <w:szCs w:val="20"/>
                <w:lang w:val="en-US"/>
              </w:rPr>
              <w:t>nly popular articles were found</w:t>
            </w:r>
            <w:r w:rsidRPr="0055229D">
              <w:rPr>
                <w:rFonts w:ascii="Times New Roman" w:hAnsi="Times New Roman" w:cs="Times New Roman"/>
                <w:sz w:val="20"/>
                <w:szCs w:val="20"/>
                <w:lang w:val="en-US"/>
              </w:rPr>
              <w:t xml:space="preserve">. </w:t>
            </w:r>
            <w:r w:rsidR="00BB02AB" w:rsidRPr="0055229D">
              <w:rPr>
                <w:rFonts w:ascii="Times New Roman" w:hAnsi="Times New Roman" w:cs="Times New Roman"/>
                <w:sz w:val="20"/>
                <w:szCs w:val="20"/>
                <w:lang w:val="en-US"/>
              </w:rPr>
              <w:t xml:space="preserve"> These publications do not </w:t>
            </w:r>
            <w:r w:rsidRPr="0055229D">
              <w:rPr>
                <w:rFonts w:ascii="Times New Roman" w:hAnsi="Times New Roman" w:cs="Times New Roman"/>
                <w:sz w:val="20"/>
                <w:szCs w:val="20"/>
                <w:lang w:val="en-US"/>
              </w:rPr>
              <w:t>validate</w:t>
            </w:r>
            <w:r w:rsidR="00BB02AB" w:rsidRPr="0055229D">
              <w:rPr>
                <w:rFonts w:ascii="Times New Roman" w:hAnsi="Times New Roman" w:cs="Times New Roman"/>
                <w:sz w:val="20"/>
                <w:szCs w:val="20"/>
                <w:lang w:val="en-US"/>
              </w:rPr>
              <w:t xml:space="preserve"> the diagnostic sensitivity and specificity of the method according to the diagnoses, organs and systems.</w:t>
            </w:r>
          </w:p>
        </w:tc>
        <w:tc>
          <w:tcPr>
            <w:tcW w:w="715" w:type="pct"/>
          </w:tcPr>
          <w:p w:rsidR="004D47A4" w:rsidRPr="0055229D" w:rsidRDefault="00F91A5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Technology </w:t>
            </w:r>
            <w:r w:rsidR="00BB02AB" w:rsidRPr="0055229D">
              <w:rPr>
                <w:rFonts w:ascii="Times New Roman" w:hAnsi="Times New Roman" w:cs="Times New Roman"/>
                <w:sz w:val="20"/>
                <w:szCs w:val="20"/>
                <w:lang w:val="en-US"/>
              </w:rPr>
              <w:t>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65087F" w:rsidRPr="0055229D" w:rsidRDefault="006508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Saved 5 140 USD</w:t>
            </w:r>
            <w:r w:rsidR="00BB02AB" w:rsidRPr="0055229D">
              <w:rPr>
                <w:rFonts w:ascii="Times New Roman" w:hAnsi="Times New Roman" w:cs="Times New Roman"/>
                <w:sz w:val="20"/>
                <w:szCs w:val="20"/>
                <w:lang w:val="en-US"/>
              </w:rPr>
              <w:t>.</w:t>
            </w:r>
          </w:p>
        </w:tc>
      </w:tr>
      <w:tr w:rsidR="00033CC7" w:rsidRPr="0055229D" w:rsidTr="006D74E3">
        <w:trPr>
          <w:trHeight w:val="111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36</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Procurement of vibrio vest and/or vibrio mattress for mechanical percussion in prolonged </w:t>
            </w:r>
            <w:proofErr w:type="spellStart"/>
            <w:r w:rsidRPr="0055229D">
              <w:rPr>
                <w:rFonts w:ascii="Times New Roman" w:hAnsi="Times New Roman" w:cs="Times New Roman"/>
                <w:sz w:val="20"/>
                <w:szCs w:val="20"/>
                <w:lang w:val="en-US"/>
              </w:rPr>
              <w:t>broncho</w:t>
            </w:r>
            <w:proofErr w:type="spellEnd"/>
            <w:r w:rsidRPr="0055229D">
              <w:rPr>
                <w:rFonts w:ascii="Times New Roman" w:hAnsi="Times New Roman" w:cs="Times New Roman"/>
                <w:sz w:val="20"/>
                <w:szCs w:val="20"/>
                <w:lang w:val="en-US"/>
              </w:rPr>
              <w:t>-alveolar lavage</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3F1BC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Therapeutic</w:t>
            </w:r>
            <w:r w:rsidR="0069010F" w:rsidRPr="0055229D">
              <w:rPr>
                <w:rFonts w:ascii="Times New Roman" w:hAnsi="Times New Roman" w:cs="Times New Roman"/>
                <w:sz w:val="20"/>
                <w:szCs w:val="20"/>
                <w:lang w:val="en-US"/>
              </w:rPr>
              <w:t>, respiratory</w:t>
            </w:r>
          </w:p>
        </w:tc>
        <w:tc>
          <w:tcPr>
            <w:tcW w:w="859" w:type="pct"/>
          </w:tcPr>
          <w:p w:rsidR="004D47A4" w:rsidRPr="0055229D" w:rsidRDefault="0069010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w:t>
            </w:r>
            <w:r w:rsidR="003F1BC2" w:rsidRPr="0055229D">
              <w:rPr>
                <w:rFonts w:ascii="Times New Roman" w:hAnsi="Times New Roman" w:cs="Times New Roman"/>
                <w:sz w:val="20"/>
                <w:szCs w:val="20"/>
                <w:lang w:val="en-US"/>
              </w:rPr>
              <w:t>here is no convincing evidence confirming the advantages of mechanical percussion compared with manual percussion (clapping).</w:t>
            </w:r>
          </w:p>
          <w:p w:rsidR="003F1BC2" w:rsidRPr="0055229D" w:rsidRDefault="003F1BC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Given the high cost of the airway cleaning system, at the moment we consider it inappropriate to purchase this system. </w:t>
            </w:r>
            <w:r w:rsidR="0069010F" w:rsidRPr="0055229D">
              <w:rPr>
                <w:rFonts w:ascii="Times New Roman" w:hAnsi="Times New Roman" w:cs="Times New Roman"/>
                <w:sz w:val="20"/>
                <w:szCs w:val="20"/>
                <w:lang w:val="en-US"/>
              </w:rPr>
              <w:t>M</w:t>
            </w:r>
            <w:r w:rsidRPr="0055229D">
              <w:rPr>
                <w:rFonts w:ascii="Times New Roman" w:hAnsi="Times New Roman" w:cs="Times New Roman"/>
                <w:sz w:val="20"/>
                <w:szCs w:val="20"/>
                <w:lang w:val="en-US"/>
              </w:rPr>
              <w:t>anual percussion is recommended.</w:t>
            </w:r>
          </w:p>
        </w:tc>
        <w:tc>
          <w:tcPr>
            <w:tcW w:w="715" w:type="pct"/>
          </w:tcPr>
          <w:p w:rsidR="004D47A4" w:rsidRPr="0055229D" w:rsidRDefault="003F1BC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Acquisition of a </w:t>
            </w:r>
            <w:proofErr w:type="spellStart"/>
            <w:r w:rsidRPr="0055229D">
              <w:rPr>
                <w:rFonts w:ascii="Times New Roman" w:hAnsi="Times New Roman" w:cs="Times New Roman"/>
                <w:sz w:val="20"/>
                <w:szCs w:val="20"/>
                <w:lang w:val="en-US"/>
              </w:rPr>
              <w:t>vibrojet</w:t>
            </w:r>
            <w:proofErr w:type="spellEnd"/>
            <w:r w:rsidRPr="0055229D">
              <w:rPr>
                <w:rFonts w:ascii="Times New Roman" w:hAnsi="Times New Roman" w:cs="Times New Roman"/>
                <w:sz w:val="20"/>
                <w:szCs w:val="20"/>
                <w:lang w:val="en-US"/>
              </w:rPr>
              <w:t xml:space="preserve"> can be justified if necessary for frequent </w:t>
            </w:r>
            <w:proofErr w:type="spellStart"/>
            <w:r w:rsidRPr="0055229D">
              <w:rPr>
                <w:rFonts w:ascii="Times New Roman" w:hAnsi="Times New Roman" w:cs="Times New Roman"/>
                <w:sz w:val="20"/>
                <w:szCs w:val="20"/>
                <w:lang w:val="en-US"/>
              </w:rPr>
              <w:t>bronchoalveolar</w:t>
            </w:r>
            <w:proofErr w:type="spellEnd"/>
            <w:r w:rsidRPr="0055229D">
              <w:rPr>
                <w:rFonts w:ascii="Times New Roman" w:hAnsi="Times New Roman" w:cs="Times New Roman"/>
                <w:sz w:val="20"/>
                <w:szCs w:val="20"/>
                <w:lang w:val="en-US"/>
              </w:rPr>
              <w:t xml:space="preserve"> lavage and the presence of a sufficiently large number of patients.</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65087F" w:rsidRPr="0055229D" w:rsidRDefault="006508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Saved 7 880 USD</w:t>
            </w:r>
            <w:r w:rsidR="003F1BC2" w:rsidRPr="0055229D">
              <w:rPr>
                <w:rFonts w:ascii="Times New Roman" w:hAnsi="Times New Roman" w:cs="Times New Roman"/>
                <w:sz w:val="20"/>
                <w:szCs w:val="20"/>
                <w:lang w:val="en-US"/>
              </w:rPr>
              <w:t>.</w:t>
            </w:r>
          </w:p>
        </w:tc>
      </w:tr>
      <w:tr w:rsidR="00033CC7" w:rsidRPr="0055229D" w:rsidTr="006D74E3">
        <w:trPr>
          <w:trHeight w:val="103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37</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Screening on anti-</w:t>
            </w:r>
            <w:proofErr w:type="spellStart"/>
            <w:r w:rsidRPr="0055229D">
              <w:rPr>
                <w:rFonts w:ascii="Times New Roman" w:hAnsi="Times New Roman" w:cs="Times New Roman"/>
                <w:sz w:val="20"/>
                <w:szCs w:val="20"/>
                <w:lang w:val="en-US"/>
              </w:rPr>
              <w:t>HBcorAg</w:t>
            </w:r>
            <w:proofErr w:type="spellEnd"/>
            <w:r w:rsidRPr="0055229D">
              <w:rPr>
                <w:rFonts w:ascii="Times New Roman" w:hAnsi="Times New Roman" w:cs="Times New Roman"/>
                <w:sz w:val="20"/>
                <w:szCs w:val="20"/>
                <w:lang w:val="en-US"/>
              </w:rPr>
              <w:t xml:space="preserve"> total of all surgical patients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r w:rsidR="0069010F" w:rsidRPr="0055229D">
              <w:rPr>
                <w:rFonts w:ascii="Times New Roman" w:hAnsi="Times New Roman" w:cs="Times New Roman"/>
                <w:sz w:val="20"/>
                <w:szCs w:val="20"/>
                <w:lang w:val="en-US"/>
              </w:rPr>
              <w:t>, infection</w:t>
            </w:r>
          </w:p>
        </w:tc>
        <w:tc>
          <w:tcPr>
            <w:tcW w:w="859"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Screening on anti-</w:t>
            </w:r>
            <w:proofErr w:type="spellStart"/>
            <w:r w:rsidRPr="0055229D">
              <w:rPr>
                <w:rFonts w:ascii="Times New Roman" w:hAnsi="Times New Roman" w:cs="Times New Roman"/>
                <w:sz w:val="20"/>
                <w:szCs w:val="20"/>
                <w:lang w:val="en-US"/>
              </w:rPr>
              <w:t>HBcorAg</w:t>
            </w:r>
            <w:proofErr w:type="spellEnd"/>
            <w:r w:rsidRPr="0055229D">
              <w:rPr>
                <w:rFonts w:ascii="Times New Roman" w:hAnsi="Times New Roman" w:cs="Times New Roman"/>
                <w:sz w:val="20"/>
                <w:szCs w:val="20"/>
                <w:lang w:val="en-US"/>
              </w:rPr>
              <w:t xml:space="preserve"> total can be a clinically and economically feasible method for diagnosing baseline status for HBV in patients admitted for surgical treatment in the Hospital, to be included in the list and standard of mandatory examination only if there is an urgent need to exclude the role of the Hospital in the fact of infection legal precedents.</w:t>
            </w:r>
          </w:p>
          <w:p w:rsidR="0034627F"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Deny implementation does not affect to the quality and effectiveness of provided surgical care.</w:t>
            </w:r>
          </w:p>
        </w:tc>
        <w:tc>
          <w:tcPr>
            <w:tcW w:w="715"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65087F" w:rsidRPr="0055229D" w:rsidRDefault="006508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(screening tests).</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Saved 26 130 USD</w:t>
            </w:r>
          </w:p>
        </w:tc>
      </w:tr>
      <w:tr w:rsidR="00033CC7" w:rsidRPr="0055229D" w:rsidTr="006D74E3">
        <w:trPr>
          <w:trHeight w:val="82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38</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Prevention of ventilator-associated pneumonia in providing prolonged mechanical ventilation in intensive care unit patients with the use of medical devices of Kimberly-Clark (Mexico) company</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Intensive care</w:t>
            </w:r>
            <w:r w:rsidR="0069010F" w:rsidRPr="0055229D">
              <w:rPr>
                <w:rFonts w:ascii="Times New Roman" w:hAnsi="Times New Roman" w:cs="Times New Roman"/>
                <w:sz w:val="20"/>
                <w:szCs w:val="20"/>
                <w:lang w:val="en-US"/>
              </w:rPr>
              <w:t>, respiratory infection</w:t>
            </w:r>
          </w:p>
        </w:tc>
        <w:tc>
          <w:tcPr>
            <w:tcW w:w="859"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 advantages compared with similar medical devices from other manufacturers, is accompanied by an increase of hospital costs</w:t>
            </w:r>
          </w:p>
        </w:tc>
        <w:tc>
          <w:tcPr>
            <w:tcW w:w="715"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devices).</w:t>
            </w:r>
          </w:p>
        </w:tc>
      </w:tr>
      <w:tr w:rsidR="00033CC7" w:rsidRPr="0055229D" w:rsidTr="006D74E3">
        <w:trPr>
          <w:trHeight w:val="124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39</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Opening of the Extracorporeal Fertilization Department in the hospital </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2015</w:t>
            </w:r>
          </w:p>
        </w:tc>
        <w:tc>
          <w:tcPr>
            <w:tcW w:w="525"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Extracorporeal fertilization</w:t>
            </w:r>
          </w:p>
        </w:tc>
        <w:tc>
          <w:tcPr>
            <w:tcW w:w="859"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Third-party organizations cover the entire region's need for this procedure.</w:t>
            </w:r>
          </w:p>
        </w:tc>
        <w:tc>
          <w:tcPr>
            <w:tcW w:w="715" w:type="pct"/>
          </w:tcPr>
          <w:p w:rsidR="004D47A4" w:rsidRPr="0055229D" w:rsidRDefault="003462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025493"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 and staff education).</w:t>
            </w:r>
          </w:p>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Payback period is more than 10 years</w:t>
            </w:r>
            <w:r w:rsidR="0034627F" w:rsidRPr="0055229D">
              <w:rPr>
                <w:rFonts w:ascii="Times New Roman" w:hAnsi="Times New Roman" w:cs="Times New Roman"/>
                <w:sz w:val="20"/>
                <w:szCs w:val="20"/>
                <w:lang w:val="en-US"/>
              </w:rPr>
              <w:t>.</w:t>
            </w:r>
            <w:r w:rsidRPr="0055229D">
              <w:rPr>
                <w:rFonts w:ascii="Times New Roman" w:hAnsi="Times New Roman" w:cs="Times New Roman"/>
                <w:sz w:val="20"/>
                <w:szCs w:val="20"/>
                <w:lang w:val="en-US"/>
              </w:rPr>
              <w:br/>
              <w:t>Saved 462 850 USD</w:t>
            </w:r>
          </w:p>
        </w:tc>
      </w:tr>
      <w:tr w:rsidR="00033CC7" w:rsidRPr="0055229D" w:rsidTr="006D74E3">
        <w:trPr>
          <w:trHeight w:val="64"/>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40</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Cobra Fusion Ablation System</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8F286D"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Endovascular </w:t>
            </w:r>
            <w:r w:rsidR="00DF3FC8" w:rsidRPr="0055229D">
              <w:rPr>
                <w:rFonts w:ascii="Times New Roman" w:hAnsi="Times New Roman" w:cs="Times New Roman"/>
                <w:sz w:val="20"/>
                <w:szCs w:val="20"/>
                <w:lang w:val="en-US"/>
              </w:rPr>
              <w:t xml:space="preserve">surgery, </w:t>
            </w:r>
            <w:proofErr w:type="spellStart"/>
            <w:r w:rsidR="00DF3FC8" w:rsidRPr="0055229D">
              <w:rPr>
                <w:rFonts w:ascii="Times New Roman" w:hAnsi="Times New Roman" w:cs="Times New Roman"/>
                <w:sz w:val="20"/>
                <w:szCs w:val="20"/>
                <w:lang w:val="en-US"/>
              </w:rPr>
              <w:t>arrhythmology</w:t>
            </w:r>
            <w:proofErr w:type="spellEnd"/>
          </w:p>
        </w:tc>
        <w:tc>
          <w:tcPr>
            <w:tcW w:w="859" w:type="pct"/>
          </w:tcPr>
          <w:p w:rsidR="004D47A4" w:rsidRPr="0055229D" w:rsidRDefault="0069010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w:t>
            </w:r>
            <w:r w:rsidR="00DF3FC8" w:rsidRPr="0055229D">
              <w:rPr>
                <w:rFonts w:ascii="Times New Roman" w:hAnsi="Times New Roman" w:cs="Times New Roman"/>
                <w:sz w:val="20"/>
                <w:szCs w:val="20"/>
                <w:lang w:val="en-US"/>
              </w:rPr>
              <w:t xml:space="preserve">o convincing evidence was found that this system has advantages in clinical efficacy and safety in the long term compared with standard RFA techniques; it is accompanied by an increase </w:t>
            </w:r>
            <w:r w:rsidRPr="0055229D">
              <w:rPr>
                <w:rFonts w:ascii="Times New Roman" w:hAnsi="Times New Roman" w:cs="Times New Roman"/>
                <w:sz w:val="20"/>
                <w:szCs w:val="20"/>
                <w:lang w:val="en-US"/>
              </w:rPr>
              <w:t>in</w:t>
            </w:r>
            <w:r w:rsidR="00DF3FC8" w:rsidRPr="0055229D">
              <w:rPr>
                <w:rFonts w:ascii="Times New Roman" w:hAnsi="Times New Roman" w:cs="Times New Roman"/>
                <w:sz w:val="20"/>
                <w:szCs w:val="20"/>
                <w:lang w:val="en-US"/>
              </w:rPr>
              <w:t xml:space="preserve"> hospital costs.</w:t>
            </w:r>
          </w:p>
        </w:tc>
        <w:tc>
          <w:tcPr>
            <w:tcW w:w="715" w:type="pct"/>
          </w:tcPr>
          <w:p w:rsidR="004D47A4" w:rsidRPr="0055229D" w:rsidRDefault="00DF3FC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devices).</w:t>
            </w:r>
          </w:p>
        </w:tc>
      </w:tr>
      <w:tr w:rsidR="00033CC7" w:rsidRPr="0055229D" w:rsidTr="006D74E3">
        <w:trPr>
          <w:trHeight w:val="106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41</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Rheolytic</w:t>
            </w:r>
            <w:proofErr w:type="spellEnd"/>
            <w:r w:rsidRPr="0055229D">
              <w:rPr>
                <w:rFonts w:ascii="Times New Roman" w:hAnsi="Times New Roman" w:cs="Times New Roman"/>
                <w:sz w:val="20"/>
                <w:szCs w:val="20"/>
                <w:lang w:val="en-US"/>
              </w:rPr>
              <w:t xml:space="preserve"> </w:t>
            </w:r>
            <w:proofErr w:type="spellStart"/>
            <w:r w:rsidRPr="0055229D">
              <w:rPr>
                <w:rFonts w:ascii="Times New Roman" w:hAnsi="Times New Roman" w:cs="Times New Roman"/>
                <w:sz w:val="20"/>
                <w:szCs w:val="20"/>
                <w:lang w:val="en-US"/>
              </w:rPr>
              <w:t>thrombectomy</w:t>
            </w:r>
            <w:proofErr w:type="spellEnd"/>
            <w:r w:rsidRPr="0055229D">
              <w:rPr>
                <w:rFonts w:ascii="Times New Roman" w:hAnsi="Times New Roman" w:cs="Times New Roman"/>
                <w:sz w:val="20"/>
                <w:szCs w:val="20"/>
                <w:lang w:val="en-US"/>
              </w:rPr>
              <w:t xml:space="preserve"> before stenting of the coronary arteries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1F454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Endovascular surgery, cardio surgery</w:t>
            </w:r>
          </w:p>
        </w:tc>
        <w:tc>
          <w:tcPr>
            <w:tcW w:w="859" w:type="pct"/>
          </w:tcPr>
          <w:p w:rsidR="004D47A4" w:rsidRPr="0055229D" w:rsidRDefault="0069010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w:t>
            </w:r>
            <w:r w:rsidR="007E5A6D" w:rsidRPr="0055229D">
              <w:rPr>
                <w:rFonts w:ascii="Times New Roman" w:hAnsi="Times New Roman" w:cs="Times New Roman"/>
                <w:sz w:val="20"/>
                <w:szCs w:val="20"/>
                <w:lang w:val="en-US"/>
              </w:rPr>
              <w:t>o convincing evidence was found that</w:t>
            </w:r>
            <w:r w:rsidR="001F4543" w:rsidRPr="0055229D">
              <w:rPr>
                <w:rFonts w:ascii="Times New Roman" w:hAnsi="Times New Roman" w:cs="Times New Roman"/>
                <w:sz w:val="20"/>
                <w:szCs w:val="20"/>
                <w:lang w:val="en-US"/>
              </w:rPr>
              <w:t xml:space="preserve"> this system has advantages in clinical efficacy and safety compared with standard techniques of mechanical (aspiration) </w:t>
            </w:r>
            <w:proofErr w:type="spellStart"/>
            <w:r w:rsidR="001F4543" w:rsidRPr="0055229D">
              <w:rPr>
                <w:rFonts w:ascii="Times New Roman" w:hAnsi="Times New Roman" w:cs="Times New Roman"/>
                <w:sz w:val="20"/>
                <w:szCs w:val="20"/>
                <w:lang w:val="en-US"/>
              </w:rPr>
              <w:t>thrombectomy</w:t>
            </w:r>
            <w:proofErr w:type="spellEnd"/>
            <w:r w:rsidR="001F4543" w:rsidRPr="0055229D">
              <w:rPr>
                <w:rFonts w:ascii="Times New Roman" w:hAnsi="Times New Roman" w:cs="Times New Roman"/>
                <w:sz w:val="20"/>
                <w:szCs w:val="20"/>
                <w:lang w:val="en-US"/>
              </w:rPr>
              <w:t>; it is accompanied by an increase of hospital costs.</w:t>
            </w:r>
          </w:p>
        </w:tc>
        <w:tc>
          <w:tcPr>
            <w:tcW w:w="715" w:type="pct"/>
          </w:tcPr>
          <w:p w:rsidR="004D47A4" w:rsidRPr="0055229D" w:rsidRDefault="007E5A6D"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0D3798"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 and devices).</w:t>
            </w:r>
          </w:p>
          <w:p w:rsidR="004D47A4" w:rsidRPr="0055229D" w:rsidRDefault="000D379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Saved 38 745 USD.</w:t>
            </w:r>
          </w:p>
        </w:tc>
      </w:tr>
      <w:tr w:rsidR="00033CC7" w:rsidRPr="0055229D" w:rsidTr="006D74E3">
        <w:trPr>
          <w:trHeight w:val="978"/>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42</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Use of Xenon anesthesia in surgical operations and painful manipulations</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Anesthesiology </w:t>
            </w:r>
          </w:p>
        </w:tc>
        <w:tc>
          <w:tcPr>
            <w:tcW w:w="859" w:type="pct"/>
          </w:tcPr>
          <w:p w:rsidR="00025493"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 use of xenon anesthesia is a clinically effective and safe method of anesthesia during surgical operations and painful manipulations and has a number of significant advantages compared with the methods of anesthesia currently used.</w:t>
            </w:r>
          </w:p>
          <w:p w:rsidR="004D47A4" w:rsidRPr="0055229D" w:rsidRDefault="0069010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Its </w:t>
            </w:r>
            <w:r w:rsidR="0065087F" w:rsidRPr="0055229D">
              <w:rPr>
                <w:rFonts w:ascii="Times New Roman" w:hAnsi="Times New Roman" w:cs="Times New Roman"/>
                <w:sz w:val="20"/>
                <w:szCs w:val="20"/>
                <w:lang w:val="en-US"/>
              </w:rPr>
              <w:t xml:space="preserve">use is possible only with the use of Xenon-saving </w:t>
            </w:r>
            <w:r w:rsidR="0065087F" w:rsidRPr="0055229D">
              <w:rPr>
                <w:rFonts w:ascii="Times New Roman" w:hAnsi="Times New Roman" w:cs="Times New Roman"/>
                <w:sz w:val="20"/>
                <w:szCs w:val="20"/>
                <w:lang w:val="en-US"/>
              </w:rPr>
              <w:lastRenderedPageBreak/>
              <w:t>anesthesia technologies. However, there is no proof of its economic effectiveness</w:t>
            </w:r>
            <w:r w:rsidR="00025493" w:rsidRPr="0055229D">
              <w:rPr>
                <w:rFonts w:ascii="Times New Roman" w:hAnsi="Times New Roman" w:cs="Times New Roman"/>
                <w:sz w:val="20"/>
                <w:szCs w:val="20"/>
                <w:lang w:val="en-US"/>
              </w:rPr>
              <w:t>.</w:t>
            </w:r>
          </w:p>
        </w:tc>
        <w:tc>
          <w:tcPr>
            <w:tcW w:w="715" w:type="pct"/>
          </w:tcPr>
          <w:p w:rsidR="004D47A4" w:rsidRPr="0055229D" w:rsidRDefault="006508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Technology 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65087F"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025493" w:rsidRPr="0055229D">
              <w:rPr>
                <w:rFonts w:ascii="Times New Roman" w:hAnsi="Times New Roman" w:cs="Times New Roman"/>
                <w:sz w:val="20"/>
                <w:szCs w:val="20"/>
                <w:lang w:val="en-US"/>
              </w:rPr>
              <w:t xml:space="preserve"> and staff education</w:t>
            </w:r>
            <w:r w:rsidRPr="0055229D">
              <w:rPr>
                <w:rFonts w:ascii="Times New Roman" w:hAnsi="Times New Roman" w:cs="Times New Roman"/>
                <w:sz w:val="20"/>
                <w:szCs w:val="20"/>
                <w:lang w:val="en-US"/>
              </w:rPr>
              <w:t>).</w:t>
            </w:r>
            <w:r w:rsidR="004D47A4" w:rsidRPr="0055229D">
              <w:rPr>
                <w:rFonts w:ascii="Times New Roman" w:hAnsi="Times New Roman" w:cs="Times New Roman"/>
                <w:sz w:val="20"/>
                <w:szCs w:val="20"/>
                <w:lang w:val="en-US"/>
              </w:rPr>
              <w:br/>
              <w:t>Saved 45 460 USD</w:t>
            </w:r>
          </w:p>
        </w:tc>
      </w:tr>
      <w:tr w:rsidR="00033CC7" w:rsidRPr="0055229D" w:rsidTr="006D74E3">
        <w:trPr>
          <w:trHeight w:val="135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43</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Extracorporeal </w:t>
            </w:r>
            <w:proofErr w:type="spellStart"/>
            <w:r w:rsidRPr="0055229D">
              <w:rPr>
                <w:rFonts w:ascii="Times New Roman" w:hAnsi="Times New Roman" w:cs="Times New Roman"/>
                <w:sz w:val="20"/>
                <w:szCs w:val="20"/>
                <w:lang w:val="en-US"/>
              </w:rPr>
              <w:t>photochemotherapy</w:t>
            </w:r>
            <w:proofErr w:type="spellEnd"/>
            <w:r w:rsidRPr="0055229D">
              <w:rPr>
                <w:rFonts w:ascii="Times New Roman" w:hAnsi="Times New Roman" w:cs="Times New Roman"/>
                <w:sz w:val="20"/>
                <w:szCs w:val="20"/>
                <w:lang w:val="en-US"/>
              </w:rPr>
              <w:t xml:space="preserve"> for patients with steroid-resistant acute and chronic Graft-versus-host disease</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Oncology, </w:t>
            </w:r>
            <w:proofErr w:type="spellStart"/>
            <w:r w:rsidRPr="0055229D">
              <w:rPr>
                <w:rFonts w:ascii="Times New Roman" w:hAnsi="Times New Roman" w:cs="Times New Roman"/>
                <w:sz w:val="20"/>
                <w:szCs w:val="20"/>
                <w:lang w:val="en-US"/>
              </w:rPr>
              <w:t>transplantology</w:t>
            </w:r>
            <w:proofErr w:type="spellEnd"/>
          </w:p>
        </w:tc>
        <w:tc>
          <w:tcPr>
            <w:tcW w:w="859" w:type="pct"/>
          </w:tcPr>
          <w:p w:rsidR="00025493"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 modern systematic reviews based on retrospective or observational studies, there are indications of clinical efficacy and safety of using extracorporeal </w:t>
            </w:r>
            <w:proofErr w:type="spellStart"/>
            <w:proofErr w:type="gramStart"/>
            <w:r w:rsidRPr="0055229D">
              <w:rPr>
                <w:rFonts w:ascii="Times New Roman" w:hAnsi="Times New Roman" w:cs="Times New Roman"/>
                <w:sz w:val="20"/>
                <w:szCs w:val="20"/>
                <w:lang w:val="en-US"/>
              </w:rPr>
              <w:t>photochemotherapy</w:t>
            </w:r>
            <w:proofErr w:type="spellEnd"/>
            <w:r w:rsidRPr="0055229D">
              <w:rPr>
                <w:rFonts w:ascii="Times New Roman" w:hAnsi="Times New Roman" w:cs="Times New Roman"/>
                <w:sz w:val="20"/>
                <w:szCs w:val="20"/>
                <w:lang w:val="en-US"/>
              </w:rPr>
              <w:t xml:space="preserve">  for</w:t>
            </w:r>
            <w:proofErr w:type="gramEnd"/>
            <w:r w:rsidRPr="0055229D">
              <w:rPr>
                <w:rFonts w:ascii="Times New Roman" w:hAnsi="Times New Roman" w:cs="Times New Roman"/>
                <w:sz w:val="20"/>
                <w:szCs w:val="20"/>
                <w:lang w:val="en-US"/>
              </w:rPr>
              <w:t xml:space="preserve"> treating patients with steroid-resistant acute and chronic graft-versus- host disease after transplantation of allogeneic hematopoietic cells; as well as with cutaneous T-cell lymphoma.</w:t>
            </w:r>
          </w:p>
          <w:p w:rsidR="004D47A4"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use of technology can be economically viable only if there is a department of </w:t>
            </w:r>
            <w:proofErr w:type="spellStart"/>
            <w:r w:rsidRPr="0055229D">
              <w:rPr>
                <w:rFonts w:ascii="Times New Roman" w:hAnsi="Times New Roman" w:cs="Times New Roman"/>
                <w:sz w:val="20"/>
                <w:szCs w:val="20"/>
                <w:lang w:val="en-US"/>
              </w:rPr>
              <w:t>transplantology</w:t>
            </w:r>
            <w:proofErr w:type="spellEnd"/>
            <w:r w:rsidRPr="0055229D">
              <w:rPr>
                <w:rFonts w:ascii="Times New Roman" w:hAnsi="Times New Roman" w:cs="Times New Roman"/>
                <w:sz w:val="20"/>
                <w:szCs w:val="20"/>
                <w:lang w:val="en-US"/>
              </w:rPr>
              <w:t xml:space="preserve"> in the hospital.</w:t>
            </w:r>
          </w:p>
        </w:tc>
        <w:tc>
          <w:tcPr>
            <w:tcW w:w="715" w:type="pct"/>
          </w:tcPr>
          <w:p w:rsidR="004D47A4"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025493"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Pr="0055229D">
              <w:rPr>
                <w:rFonts w:ascii="Times New Roman" w:hAnsi="Times New Roman" w:cs="Times New Roman"/>
                <w:sz w:val="20"/>
                <w:szCs w:val="20"/>
                <w:lang w:val="en-US"/>
              </w:rPr>
              <w:br/>
            </w:r>
            <w:r w:rsidR="004D47A4" w:rsidRPr="0055229D">
              <w:rPr>
                <w:rFonts w:ascii="Times New Roman" w:hAnsi="Times New Roman" w:cs="Times New Roman"/>
                <w:sz w:val="20"/>
                <w:szCs w:val="20"/>
                <w:lang w:val="en-US"/>
              </w:rPr>
              <w:br/>
              <w:t>Payback period is more than 10 years</w:t>
            </w:r>
            <w:r w:rsidRPr="0055229D">
              <w:rPr>
                <w:rFonts w:ascii="Times New Roman" w:hAnsi="Times New Roman" w:cs="Times New Roman"/>
                <w:sz w:val="20"/>
                <w:szCs w:val="20"/>
                <w:lang w:val="en-US"/>
              </w:rPr>
              <w:t>.</w:t>
            </w:r>
            <w:r w:rsidR="004D47A4" w:rsidRPr="0055229D">
              <w:rPr>
                <w:rFonts w:ascii="Times New Roman" w:hAnsi="Times New Roman" w:cs="Times New Roman"/>
                <w:sz w:val="20"/>
                <w:szCs w:val="20"/>
                <w:lang w:val="en-US"/>
              </w:rPr>
              <w:br/>
              <w:t>Saved 200 080 USD</w:t>
            </w:r>
            <w:r w:rsidRPr="0055229D">
              <w:rPr>
                <w:rFonts w:ascii="Times New Roman" w:hAnsi="Times New Roman" w:cs="Times New Roman"/>
                <w:sz w:val="20"/>
                <w:szCs w:val="20"/>
                <w:lang w:val="en-US"/>
              </w:rPr>
              <w:t>.</w:t>
            </w:r>
          </w:p>
        </w:tc>
      </w:tr>
      <w:tr w:rsidR="00033CC7" w:rsidRPr="0055229D" w:rsidTr="006D74E3">
        <w:trPr>
          <w:trHeight w:val="57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44</w:t>
            </w:r>
          </w:p>
        </w:tc>
        <w:tc>
          <w:tcPr>
            <w:tcW w:w="627" w:type="pct"/>
            <w:hideMark/>
          </w:tcPr>
          <w:p w:rsidR="004D47A4" w:rsidRPr="0055229D" w:rsidRDefault="004D47A4"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Carboxytherapy</w:t>
            </w:r>
            <w:proofErr w:type="spellEnd"/>
            <w:r w:rsidRPr="0055229D">
              <w:rPr>
                <w:rFonts w:ascii="Times New Roman" w:hAnsi="Times New Roman" w:cs="Times New Roman"/>
                <w:sz w:val="20"/>
                <w:szCs w:val="20"/>
                <w:lang w:val="en-US"/>
              </w:rPr>
              <w:t xml:space="preserve"> </w:t>
            </w:r>
            <w:proofErr w:type="spellStart"/>
            <w:r w:rsidRPr="0055229D">
              <w:rPr>
                <w:rFonts w:ascii="Times New Roman" w:hAnsi="Times New Roman" w:cs="Times New Roman"/>
                <w:sz w:val="20"/>
                <w:szCs w:val="20"/>
                <w:lang w:val="en-US"/>
              </w:rPr>
              <w:t>in stable</w:t>
            </w:r>
            <w:proofErr w:type="spellEnd"/>
            <w:r w:rsidRPr="0055229D">
              <w:rPr>
                <w:rFonts w:ascii="Times New Roman" w:hAnsi="Times New Roman" w:cs="Times New Roman"/>
                <w:sz w:val="20"/>
                <w:szCs w:val="20"/>
                <w:lang w:val="en-US"/>
              </w:rPr>
              <w:t xml:space="preserve"> angina, migraine, chronic trophic ulcers of the limb</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195E6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Therapeutic</w:t>
            </w:r>
          </w:p>
        </w:tc>
        <w:tc>
          <w:tcPr>
            <w:tcW w:w="859" w:type="pct"/>
          </w:tcPr>
          <w:p w:rsidR="004D47A4" w:rsidRPr="0055229D" w:rsidRDefault="00195E6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Given the small amount and low quality of available research, it can now be concluded that</w:t>
            </w:r>
            <w:r w:rsidR="0069010F" w:rsidRPr="0055229D">
              <w:rPr>
                <w:rFonts w:ascii="Times New Roman" w:hAnsi="Times New Roman" w:cs="Times New Roman"/>
                <w:sz w:val="20"/>
                <w:szCs w:val="20"/>
                <w:lang w:val="en-US"/>
              </w:rPr>
              <w:t xml:space="preserve"> there is</w:t>
            </w:r>
            <w:r w:rsidRPr="0055229D">
              <w:rPr>
                <w:rFonts w:ascii="Times New Roman" w:hAnsi="Times New Roman" w:cs="Times New Roman"/>
                <w:sz w:val="20"/>
                <w:szCs w:val="20"/>
                <w:lang w:val="en-US"/>
              </w:rPr>
              <w:t xml:space="preserve"> insufficient reliable evidence to draw definite conclusions about the clinical efficacy of </w:t>
            </w:r>
            <w:proofErr w:type="spellStart"/>
            <w:r w:rsidRPr="0055229D">
              <w:rPr>
                <w:rFonts w:ascii="Times New Roman" w:hAnsi="Times New Roman" w:cs="Times New Roman"/>
                <w:sz w:val="20"/>
                <w:szCs w:val="20"/>
                <w:lang w:val="en-US"/>
              </w:rPr>
              <w:t>carboxytherapy</w:t>
            </w:r>
            <w:proofErr w:type="spellEnd"/>
            <w:r w:rsidRPr="0055229D">
              <w:rPr>
                <w:rFonts w:ascii="Times New Roman" w:hAnsi="Times New Roman" w:cs="Times New Roman"/>
                <w:sz w:val="20"/>
                <w:szCs w:val="20"/>
                <w:lang w:val="en-US"/>
              </w:rPr>
              <w:t>.</w:t>
            </w:r>
          </w:p>
        </w:tc>
        <w:tc>
          <w:tcPr>
            <w:tcW w:w="715" w:type="pct"/>
          </w:tcPr>
          <w:p w:rsidR="004D47A4" w:rsidRPr="0055229D" w:rsidRDefault="00195E6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195E6B"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Saved 2 850 USD</w:t>
            </w:r>
            <w:r w:rsidRPr="0055229D">
              <w:rPr>
                <w:rFonts w:ascii="Times New Roman" w:hAnsi="Times New Roman" w:cs="Times New Roman"/>
                <w:sz w:val="20"/>
                <w:szCs w:val="20"/>
                <w:lang w:val="en-US"/>
              </w:rPr>
              <w:t>.</w:t>
            </w:r>
          </w:p>
        </w:tc>
      </w:tr>
      <w:tr w:rsidR="00033CC7" w:rsidRPr="0055229D" w:rsidTr="006D74E3">
        <w:trPr>
          <w:trHeight w:val="102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45</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Electronic spinal analyzer </w:t>
            </w:r>
            <w:proofErr w:type="spellStart"/>
            <w:r w:rsidRPr="0055229D">
              <w:rPr>
                <w:rFonts w:ascii="Times New Roman" w:hAnsi="Times New Roman" w:cs="Times New Roman"/>
                <w:sz w:val="20"/>
                <w:szCs w:val="20"/>
                <w:lang w:val="en-US"/>
              </w:rPr>
              <w:t>SpinalMouse</w:t>
            </w:r>
            <w:proofErr w:type="spellEnd"/>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304C3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p>
        </w:tc>
        <w:tc>
          <w:tcPr>
            <w:tcW w:w="859" w:type="pct"/>
          </w:tcPr>
          <w:p w:rsidR="004D47A4" w:rsidRPr="0055229D" w:rsidRDefault="00304C3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Taking into account the presence of only one study, it is not possible to draw definite conclusions regarding the clinical efficacy of </w:t>
            </w:r>
            <w:proofErr w:type="spellStart"/>
            <w:r w:rsidRPr="0055229D">
              <w:rPr>
                <w:rFonts w:ascii="Times New Roman" w:hAnsi="Times New Roman" w:cs="Times New Roman"/>
                <w:sz w:val="20"/>
                <w:szCs w:val="20"/>
                <w:lang w:val="en-US"/>
              </w:rPr>
              <w:t>SpinalMouse</w:t>
            </w:r>
            <w:proofErr w:type="spellEnd"/>
            <w:r w:rsidRPr="0055229D">
              <w:rPr>
                <w:rFonts w:ascii="Times New Roman" w:hAnsi="Times New Roman" w:cs="Times New Roman"/>
                <w:sz w:val="20"/>
                <w:szCs w:val="20"/>
                <w:lang w:val="en-US"/>
              </w:rPr>
              <w:t xml:space="preserve"> for the diagnosis of spinal column diseases.</w:t>
            </w:r>
          </w:p>
        </w:tc>
        <w:tc>
          <w:tcPr>
            <w:tcW w:w="715" w:type="pct"/>
          </w:tcPr>
          <w:p w:rsidR="004D47A4" w:rsidRPr="0055229D" w:rsidRDefault="00304C3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304C3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Saved 13 530 USD</w:t>
            </w:r>
            <w:r w:rsidRPr="0055229D">
              <w:rPr>
                <w:rFonts w:ascii="Times New Roman" w:hAnsi="Times New Roman" w:cs="Times New Roman"/>
                <w:sz w:val="20"/>
                <w:szCs w:val="20"/>
                <w:lang w:val="en-US"/>
              </w:rPr>
              <w:t>.</w:t>
            </w:r>
          </w:p>
        </w:tc>
      </w:tr>
      <w:tr w:rsidR="00033CC7" w:rsidRPr="0055229D" w:rsidTr="006D74E3">
        <w:trPr>
          <w:trHeight w:val="102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46</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Individual breathing simulator </w:t>
            </w:r>
            <w:proofErr w:type="spellStart"/>
            <w:r w:rsidRPr="0055229D">
              <w:rPr>
                <w:rFonts w:ascii="Times New Roman" w:hAnsi="Times New Roman" w:cs="Times New Roman"/>
                <w:sz w:val="20"/>
                <w:szCs w:val="20"/>
                <w:lang w:val="en-US"/>
              </w:rPr>
              <w:t>Spirotiger</w:t>
            </w:r>
            <w:proofErr w:type="spellEnd"/>
            <w:r w:rsidRPr="0055229D">
              <w:rPr>
                <w:rFonts w:ascii="Times New Roman" w:hAnsi="Times New Roman" w:cs="Times New Roman"/>
                <w:sz w:val="20"/>
                <w:szCs w:val="20"/>
                <w:lang w:val="en-US"/>
              </w:rPr>
              <w:t>® Medical</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6A04F9"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 therapeutic</w:t>
            </w:r>
            <w:r w:rsidR="007E32A5" w:rsidRPr="0055229D">
              <w:rPr>
                <w:rFonts w:ascii="Times New Roman" w:hAnsi="Times New Roman" w:cs="Times New Roman"/>
                <w:sz w:val="20"/>
                <w:szCs w:val="20"/>
                <w:lang w:val="en-US"/>
              </w:rPr>
              <w:t>, respiratory</w:t>
            </w:r>
            <w:r w:rsidRPr="0055229D">
              <w:rPr>
                <w:rFonts w:ascii="Times New Roman" w:hAnsi="Times New Roman" w:cs="Times New Roman"/>
                <w:sz w:val="20"/>
                <w:szCs w:val="20"/>
                <w:lang w:val="en-US"/>
              </w:rPr>
              <w:t xml:space="preserve"> </w:t>
            </w:r>
          </w:p>
        </w:tc>
        <w:tc>
          <w:tcPr>
            <w:tcW w:w="859" w:type="pct"/>
          </w:tcPr>
          <w:p w:rsidR="004D47A4" w:rsidRPr="0055229D" w:rsidRDefault="006A04F9"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There is currently no convincing evidence of </w:t>
            </w:r>
            <w:proofErr w:type="spellStart"/>
            <w:r w:rsidRPr="0055229D">
              <w:rPr>
                <w:rFonts w:ascii="Times New Roman" w:hAnsi="Times New Roman" w:cs="Times New Roman"/>
                <w:sz w:val="20"/>
                <w:szCs w:val="20"/>
                <w:lang w:val="en-US"/>
              </w:rPr>
              <w:t>SpiroTiger's</w:t>
            </w:r>
            <w:proofErr w:type="spellEnd"/>
            <w:r w:rsidRPr="0055229D">
              <w:rPr>
                <w:rFonts w:ascii="Times New Roman" w:hAnsi="Times New Roman" w:cs="Times New Roman"/>
                <w:sz w:val="20"/>
                <w:szCs w:val="20"/>
                <w:lang w:val="en-US"/>
              </w:rPr>
              <w:t xml:space="preserve"> clinical efficacy in the treatment or diagnosis of respiratory diseases.</w:t>
            </w:r>
          </w:p>
          <w:p w:rsidR="006A04F9" w:rsidRPr="0055229D" w:rsidRDefault="006A04F9"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use of </w:t>
            </w:r>
            <w:proofErr w:type="spellStart"/>
            <w:r w:rsidRPr="0055229D">
              <w:rPr>
                <w:rFonts w:ascii="Times New Roman" w:hAnsi="Times New Roman" w:cs="Times New Roman"/>
                <w:sz w:val="20"/>
                <w:szCs w:val="20"/>
                <w:lang w:val="en-US"/>
              </w:rPr>
              <w:t>SpiroTizier</w:t>
            </w:r>
            <w:proofErr w:type="spellEnd"/>
            <w:r w:rsidRPr="0055229D">
              <w:rPr>
                <w:rFonts w:ascii="Times New Roman" w:hAnsi="Times New Roman" w:cs="Times New Roman"/>
                <w:sz w:val="20"/>
                <w:szCs w:val="20"/>
                <w:lang w:val="en-US"/>
              </w:rPr>
              <w:t xml:space="preserve"> in athletes can improve the performance and endurance of the respiratory muscles, but has little effect on the overall performance of the exercises.</w:t>
            </w:r>
          </w:p>
        </w:tc>
        <w:tc>
          <w:tcPr>
            <w:tcW w:w="715" w:type="pct"/>
          </w:tcPr>
          <w:p w:rsidR="004D47A4" w:rsidRPr="0055229D" w:rsidRDefault="00D9327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not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6A04F9"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Saved 2 210 USD</w:t>
            </w:r>
            <w:r w:rsidRPr="0055229D">
              <w:rPr>
                <w:rFonts w:ascii="Times New Roman" w:hAnsi="Times New Roman" w:cs="Times New Roman"/>
                <w:sz w:val="20"/>
                <w:szCs w:val="20"/>
                <w:lang w:val="en-US"/>
              </w:rPr>
              <w:t>.</w:t>
            </w:r>
          </w:p>
        </w:tc>
      </w:tr>
      <w:tr w:rsidR="00033CC7" w:rsidRPr="0055229D" w:rsidTr="006D74E3">
        <w:trPr>
          <w:trHeight w:val="1262"/>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47</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Procurement of </w:t>
            </w:r>
            <w:proofErr w:type="spellStart"/>
            <w:r w:rsidRPr="0055229D">
              <w:rPr>
                <w:rFonts w:ascii="Times New Roman" w:hAnsi="Times New Roman" w:cs="Times New Roman"/>
                <w:sz w:val="20"/>
                <w:szCs w:val="20"/>
                <w:lang w:val="en-US"/>
              </w:rPr>
              <w:t>Infrascanner</w:t>
            </w:r>
            <w:proofErr w:type="spellEnd"/>
            <w:r w:rsidRPr="0055229D">
              <w:rPr>
                <w:rFonts w:ascii="Times New Roman" w:hAnsi="Times New Roman" w:cs="Times New Roman"/>
                <w:sz w:val="20"/>
                <w:szCs w:val="20"/>
                <w:lang w:val="en-US"/>
              </w:rPr>
              <w:t xml:space="preserve"> device for primary detection and refinement of the localization of intracranial hemorrhage (hematoma)</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D9327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p>
        </w:tc>
        <w:tc>
          <w:tcPr>
            <w:tcW w:w="859" w:type="pct"/>
          </w:tcPr>
          <w:p w:rsidR="004D47A4" w:rsidRPr="0055229D" w:rsidRDefault="00D9327C" w:rsidP="006D74E3">
            <w:pPr>
              <w:pStyle w:val="a3"/>
              <w:rPr>
                <w:rFonts w:ascii="Times New Roman" w:hAnsi="Times New Roman" w:cs="Times New Roman"/>
                <w:sz w:val="20"/>
                <w:szCs w:val="20"/>
                <w:lang w:val="en-US"/>
              </w:rPr>
            </w:pPr>
            <w:proofErr w:type="spellStart"/>
            <w:r w:rsidRPr="0055229D">
              <w:rPr>
                <w:rFonts w:ascii="Times New Roman" w:hAnsi="Times New Roman" w:cs="Times New Roman"/>
                <w:sz w:val="20"/>
                <w:szCs w:val="20"/>
                <w:lang w:val="en-US"/>
              </w:rPr>
              <w:t>Infrascanner</w:t>
            </w:r>
            <w:proofErr w:type="spellEnd"/>
            <w:r w:rsidRPr="0055229D">
              <w:rPr>
                <w:rFonts w:ascii="Times New Roman" w:hAnsi="Times New Roman" w:cs="Times New Roman"/>
                <w:sz w:val="20"/>
                <w:szCs w:val="20"/>
                <w:lang w:val="en-US"/>
              </w:rPr>
              <w:t xml:space="preserve"> can be considered as a method for detecting intracranial hemorrhages in patients in military field conditions, ambulance crews and in ambulatory emergency centers when there is no possibility of X-ray or CT examination, to determine the need for hospitalization, CT and referral to a neurosurgeon.</w:t>
            </w:r>
          </w:p>
          <w:p w:rsidR="00D9327C" w:rsidRPr="0055229D" w:rsidRDefault="00D9327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Given the profile of the </w:t>
            </w:r>
            <w:r w:rsidRPr="0055229D">
              <w:rPr>
                <w:rFonts w:ascii="Times New Roman" w:hAnsi="Times New Roman" w:cs="Times New Roman"/>
                <w:sz w:val="20"/>
                <w:szCs w:val="20"/>
                <w:lang w:val="en-US"/>
              </w:rPr>
              <w:lastRenderedPageBreak/>
              <w:t xml:space="preserve">medical care provided in the Hospital, the acquisition of the </w:t>
            </w:r>
            <w:proofErr w:type="spellStart"/>
            <w:r w:rsidRPr="0055229D">
              <w:rPr>
                <w:rFonts w:ascii="Times New Roman" w:hAnsi="Times New Roman" w:cs="Times New Roman"/>
                <w:sz w:val="20"/>
                <w:szCs w:val="20"/>
                <w:lang w:val="en-US"/>
              </w:rPr>
              <w:t>InfraScanner</w:t>
            </w:r>
            <w:proofErr w:type="spellEnd"/>
            <w:r w:rsidRPr="0055229D">
              <w:rPr>
                <w:rFonts w:ascii="Times New Roman" w:hAnsi="Times New Roman" w:cs="Times New Roman"/>
                <w:sz w:val="20"/>
                <w:szCs w:val="20"/>
                <w:lang w:val="en-US"/>
              </w:rPr>
              <w:t xml:space="preserve"> device currently has no clinical and economic feasibility.</w:t>
            </w:r>
          </w:p>
        </w:tc>
        <w:tc>
          <w:tcPr>
            <w:tcW w:w="715" w:type="pct"/>
          </w:tcPr>
          <w:p w:rsidR="004D47A4" w:rsidRPr="0055229D" w:rsidRDefault="00D9327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 xml:space="preserve">Not applicable </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D9327C"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Saved 25 760 USD</w:t>
            </w:r>
            <w:r w:rsidRPr="0055229D">
              <w:rPr>
                <w:rFonts w:ascii="Times New Roman" w:hAnsi="Times New Roman" w:cs="Times New Roman"/>
                <w:sz w:val="20"/>
                <w:szCs w:val="20"/>
                <w:lang w:val="en-US"/>
              </w:rPr>
              <w:t>.</w:t>
            </w:r>
          </w:p>
        </w:tc>
      </w:tr>
      <w:tr w:rsidR="00033CC7" w:rsidRPr="0055229D" w:rsidTr="006D74E3">
        <w:trPr>
          <w:trHeight w:val="280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48</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 use of elastic stockings dosed compression and/or intermittent compression devices for nonspecific prevention of pulmonary embolism</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Therapeutic</w:t>
            </w:r>
          </w:p>
          <w:p w:rsidR="007E32A5" w:rsidRPr="0055229D" w:rsidRDefault="007E32A5"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Cardiovascular</w:t>
            </w:r>
          </w:p>
        </w:tc>
        <w:tc>
          <w:tcPr>
            <w:tcW w:w="859" w:type="pct"/>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 advantages compared to the standard practice of bandaging with elastic bandages; analogue of intermittent compression device is already in use.</w:t>
            </w:r>
          </w:p>
        </w:tc>
        <w:tc>
          <w:tcPr>
            <w:tcW w:w="715" w:type="pct"/>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w:t>
            </w:r>
            <w:bookmarkStart w:id="0" w:name="_GoBack"/>
            <w:bookmarkEnd w:id="0"/>
            <w:r w:rsidRPr="0055229D">
              <w:rPr>
                <w:rFonts w:ascii="Times New Roman" w:hAnsi="Times New Roman" w:cs="Times New Roman"/>
                <w:sz w:val="20"/>
                <w:szCs w:val="20"/>
                <w:lang w:val="en-US"/>
              </w:rPr>
              <w:t>enied</w:t>
            </w:r>
          </w:p>
        </w:tc>
        <w:tc>
          <w:tcPr>
            <w:tcW w:w="897" w:type="pct"/>
            <w:hideMark/>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Saved 19 220 USD</w:t>
            </w:r>
            <w:r w:rsidRPr="0055229D">
              <w:rPr>
                <w:rFonts w:ascii="Times New Roman" w:hAnsi="Times New Roman" w:cs="Times New Roman"/>
                <w:sz w:val="20"/>
                <w:szCs w:val="20"/>
                <w:lang w:val="en-US"/>
              </w:rPr>
              <w:t>.</w:t>
            </w:r>
          </w:p>
        </w:tc>
      </w:tr>
      <w:tr w:rsidR="00033CC7" w:rsidRPr="0055229D" w:rsidTr="006D74E3">
        <w:trPr>
          <w:trHeight w:val="127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49</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Molecular diagnostics of allergy on the </w:t>
            </w:r>
            <w:proofErr w:type="spellStart"/>
            <w:r w:rsidRPr="0055229D">
              <w:rPr>
                <w:rFonts w:ascii="Times New Roman" w:hAnsi="Times New Roman" w:cs="Times New Roman"/>
                <w:sz w:val="20"/>
                <w:szCs w:val="20"/>
                <w:lang w:val="en-US"/>
              </w:rPr>
              <w:t>ImmunoCAP</w:t>
            </w:r>
            <w:proofErr w:type="spellEnd"/>
            <w:r w:rsidRPr="0055229D">
              <w:rPr>
                <w:rFonts w:ascii="Times New Roman" w:hAnsi="Times New Roman" w:cs="Times New Roman"/>
                <w:sz w:val="20"/>
                <w:szCs w:val="20"/>
                <w:lang w:val="en-US"/>
              </w:rPr>
              <w:t xml:space="preserve"> 250</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2016</w:t>
            </w:r>
          </w:p>
        </w:tc>
        <w:tc>
          <w:tcPr>
            <w:tcW w:w="525" w:type="pct"/>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p>
        </w:tc>
        <w:tc>
          <w:tcPr>
            <w:tcW w:w="859" w:type="pct"/>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Low hospital need for this type of investigation.</w:t>
            </w:r>
          </w:p>
        </w:tc>
        <w:tc>
          <w:tcPr>
            <w:tcW w:w="715" w:type="pct"/>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Molecular diagnostics of allergy is economically viable within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23662A"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Payback period is more than 10 years</w:t>
            </w:r>
            <w:r w:rsidRPr="0055229D">
              <w:rPr>
                <w:rFonts w:ascii="Times New Roman" w:hAnsi="Times New Roman" w:cs="Times New Roman"/>
                <w:sz w:val="20"/>
                <w:szCs w:val="20"/>
                <w:lang w:val="en-US"/>
              </w:rPr>
              <w:t>.</w:t>
            </w:r>
            <w:r w:rsidR="004D47A4" w:rsidRPr="0055229D">
              <w:rPr>
                <w:rFonts w:ascii="Times New Roman" w:hAnsi="Times New Roman" w:cs="Times New Roman"/>
                <w:sz w:val="20"/>
                <w:szCs w:val="20"/>
                <w:lang w:val="en-US"/>
              </w:rPr>
              <w:br/>
              <w:t>Saved 112 730 USD</w:t>
            </w:r>
          </w:p>
        </w:tc>
      </w:tr>
      <w:tr w:rsidR="00033CC7" w:rsidRPr="0055229D" w:rsidTr="006D74E3">
        <w:trPr>
          <w:trHeight w:val="855"/>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50</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Procurement of Laura XL automated urinalysis station</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C0580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Diagnostic</w:t>
            </w:r>
          </w:p>
        </w:tc>
        <w:tc>
          <w:tcPr>
            <w:tcW w:w="859" w:type="pct"/>
          </w:tcPr>
          <w:p w:rsidR="004D47A4" w:rsidRPr="0055229D" w:rsidRDefault="00C0580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The results of automatic analyzers shown to avoid any error should be </w:t>
            </w:r>
            <w:r w:rsidR="007E32A5" w:rsidRPr="0055229D">
              <w:rPr>
                <w:rFonts w:ascii="Times New Roman" w:hAnsi="Times New Roman" w:cs="Times New Roman"/>
                <w:sz w:val="20"/>
                <w:szCs w:val="20"/>
                <w:lang w:val="en-US"/>
              </w:rPr>
              <w:t>checked</w:t>
            </w:r>
            <w:r w:rsidRPr="0055229D">
              <w:rPr>
                <w:rFonts w:ascii="Times New Roman" w:hAnsi="Times New Roman" w:cs="Times New Roman"/>
                <w:sz w:val="20"/>
                <w:szCs w:val="20"/>
                <w:lang w:val="en-US"/>
              </w:rPr>
              <w:t xml:space="preserve"> using manual microscopic examination. Therefore, automatic analyzers, which are used in the analysis of urine, need further development in order to more accurately recognize the elements of urine.</w:t>
            </w:r>
          </w:p>
        </w:tc>
        <w:tc>
          <w:tcPr>
            <w:tcW w:w="715" w:type="pct"/>
          </w:tcPr>
          <w:p w:rsidR="004D47A4" w:rsidRPr="0055229D" w:rsidRDefault="00C0580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Technology is included in the government reimbursement system.</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Denied</w:t>
            </w:r>
          </w:p>
        </w:tc>
        <w:tc>
          <w:tcPr>
            <w:tcW w:w="897" w:type="pct"/>
            <w:hideMark/>
          </w:tcPr>
          <w:p w:rsidR="004D47A4" w:rsidRPr="0055229D" w:rsidRDefault="00C05802" w:rsidP="006D74E3">
            <w:pPr>
              <w:pStyle w:val="a3"/>
              <w:rPr>
                <w:rFonts w:ascii="Times New Roman" w:hAnsi="Times New Roman" w:cs="Times New Roman"/>
                <w:sz w:val="20"/>
                <w:szCs w:val="20"/>
              </w:rPr>
            </w:pPr>
            <w:r w:rsidRPr="0055229D">
              <w:rPr>
                <w:rFonts w:ascii="Times New Roman" w:hAnsi="Times New Roman" w:cs="Times New Roman"/>
                <w:sz w:val="20"/>
                <w:szCs w:val="20"/>
                <w:lang w:val="en-US"/>
              </w:rPr>
              <w:t>Need additional investments (medical equipment).</w:t>
            </w:r>
            <w:r w:rsidR="004D47A4" w:rsidRPr="0055229D">
              <w:rPr>
                <w:rFonts w:ascii="Times New Roman" w:hAnsi="Times New Roman" w:cs="Times New Roman"/>
                <w:sz w:val="20"/>
                <w:szCs w:val="20"/>
                <w:lang w:val="en-US"/>
              </w:rPr>
              <w:br/>
              <w:t>Saved 90 910 USD</w:t>
            </w:r>
            <w:r w:rsidRPr="0055229D">
              <w:rPr>
                <w:rFonts w:ascii="Times New Roman" w:hAnsi="Times New Roman" w:cs="Times New Roman"/>
                <w:sz w:val="20"/>
                <w:szCs w:val="20"/>
              </w:rPr>
              <w:t>.</w:t>
            </w:r>
          </w:p>
        </w:tc>
      </w:tr>
      <w:tr w:rsidR="00033CC7" w:rsidRPr="0055229D" w:rsidTr="006D74E3">
        <w:trPr>
          <w:trHeight w:val="1170"/>
        </w:trPr>
        <w:tc>
          <w:tcPr>
            <w:tcW w:w="156"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lastRenderedPageBreak/>
              <w:t>51</w:t>
            </w:r>
          </w:p>
        </w:tc>
        <w:tc>
          <w:tcPr>
            <w:tcW w:w="627"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 xml:space="preserve">Procurement of the ultrasonic dissector </w:t>
            </w:r>
            <w:proofErr w:type="spellStart"/>
            <w:r w:rsidRPr="0055229D">
              <w:rPr>
                <w:rFonts w:ascii="Times New Roman" w:hAnsi="Times New Roman" w:cs="Times New Roman"/>
                <w:sz w:val="20"/>
                <w:szCs w:val="20"/>
                <w:lang w:val="en-US"/>
              </w:rPr>
              <w:t>Sonoca</w:t>
            </w:r>
            <w:proofErr w:type="spellEnd"/>
            <w:r w:rsidRPr="0055229D">
              <w:rPr>
                <w:rFonts w:ascii="Times New Roman" w:hAnsi="Times New Roman" w:cs="Times New Roman"/>
                <w:sz w:val="20"/>
                <w:szCs w:val="20"/>
                <w:lang w:val="en-US"/>
              </w:rPr>
              <w:t xml:space="preserve"> 300</w:t>
            </w:r>
          </w:p>
        </w:tc>
        <w:tc>
          <w:tcPr>
            <w:tcW w:w="238"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2017</w:t>
            </w:r>
          </w:p>
        </w:tc>
        <w:tc>
          <w:tcPr>
            <w:tcW w:w="525" w:type="pct"/>
          </w:tcPr>
          <w:p w:rsidR="004D47A4" w:rsidRPr="0055229D" w:rsidRDefault="00C0580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Neurosurgery</w:t>
            </w:r>
          </w:p>
        </w:tc>
        <w:tc>
          <w:tcPr>
            <w:tcW w:w="859" w:type="pct"/>
          </w:tcPr>
          <w:p w:rsidR="004D47A4" w:rsidRPr="0055229D" w:rsidRDefault="00C0580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Low hospital need for this type of medical equipment.</w:t>
            </w:r>
          </w:p>
        </w:tc>
        <w:tc>
          <w:tcPr>
            <w:tcW w:w="715" w:type="pct"/>
          </w:tcPr>
          <w:p w:rsidR="004D47A4" w:rsidRPr="0055229D" w:rsidRDefault="00C05802"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applicable</w:t>
            </w:r>
          </w:p>
        </w:tc>
        <w:tc>
          <w:tcPr>
            <w:tcW w:w="541"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Not recommended</w:t>
            </w:r>
          </w:p>
        </w:tc>
        <w:tc>
          <w:tcPr>
            <w:tcW w:w="443" w:type="pct"/>
            <w:hideMark/>
          </w:tcPr>
          <w:p w:rsidR="004D47A4"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Included in the Procurement plan for 2018</w:t>
            </w:r>
          </w:p>
        </w:tc>
        <w:tc>
          <w:tcPr>
            <w:tcW w:w="897" w:type="pct"/>
            <w:hideMark/>
          </w:tcPr>
          <w:p w:rsidR="000D3798" w:rsidRPr="0055229D" w:rsidRDefault="000D379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Need additional investments (medical equipment).</w:t>
            </w:r>
          </w:p>
          <w:p w:rsidR="008F286D" w:rsidRPr="0055229D" w:rsidRDefault="004D47A4"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Estimated payback period is 8-10 years</w:t>
            </w:r>
            <w:r w:rsidR="00C05802" w:rsidRPr="0055229D">
              <w:rPr>
                <w:rFonts w:ascii="Times New Roman" w:hAnsi="Times New Roman" w:cs="Times New Roman"/>
                <w:sz w:val="20"/>
                <w:szCs w:val="20"/>
                <w:lang w:val="en-US"/>
              </w:rPr>
              <w:t>.</w:t>
            </w:r>
          </w:p>
          <w:p w:rsidR="00EB0CC4" w:rsidRPr="00D81D88" w:rsidRDefault="000D3798" w:rsidP="006D74E3">
            <w:pPr>
              <w:pStyle w:val="a3"/>
              <w:rPr>
                <w:rFonts w:ascii="Times New Roman" w:hAnsi="Times New Roman" w:cs="Times New Roman"/>
                <w:sz w:val="20"/>
                <w:szCs w:val="20"/>
                <w:lang w:val="en-US"/>
              </w:rPr>
            </w:pPr>
            <w:r w:rsidRPr="0055229D">
              <w:rPr>
                <w:rFonts w:ascii="Times New Roman" w:hAnsi="Times New Roman" w:cs="Times New Roman"/>
                <w:sz w:val="20"/>
                <w:szCs w:val="20"/>
                <w:lang w:val="en-US"/>
              </w:rPr>
              <w:t>Medical equipment cost is</w:t>
            </w:r>
            <w:r w:rsidRPr="0055229D">
              <w:rPr>
                <w:rFonts w:ascii="Times New Roman" w:hAnsi="Times New Roman" w:cs="Times New Roman"/>
                <w:sz w:val="20"/>
                <w:szCs w:val="20"/>
                <w:lang w:val="en-US"/>
              </w:rPr>
              <w:br/>
              <w:t>98</w:t>
            </w:r>
            <w:r w:rsidR="00EB0CC4" w:rsidRPr="0055229D">
              <w:rPr>
                <w:rFonts w:ascii="Times New Roman" w:hAnsi="Times New Roman" w:cs="Times New Roman"/>
                <w:sz w:val="20"/>
                <w:szCs w:val="20"/>
                <w:lang w:val="en-US"/>
              </w:rPr>
              <w:t xml:space="preserve"> </w:t>
            </w:r>
            <w:r w:rsidRPr="0055229D">
              <w:rPr>
                <w:rFonts w:ascii="Times New Roman" w:hAnsi="Times New Roman" w:cs="Times New Roman"/>
                <w:sz w:val="20"/>
                <w:szCs w:val="20"/>
                <w:lang w:val="en-US"/>
              </w:rPr>
              <w:t>135</w:t>
            </w:r>
            <w:r w:rsidR="00EB0CC4" w:rsidRPr="0055229D">
              <w:rPr>
                <w:rFonts w:ascii="Times New Roman" w:hAnsi="Times New Roman" w:cs="Times New Roman"/>
                <w:sz w:val="20"/>
                <w:szCs w:val="20"/>
                <w:lang w:val="en-US"/>
              </w:rPr>
              <w:t xml:space="preserve"> USD.</w:t>
            </w:r>
          </w:p>
        </w:tc>
      </w:tr>
    </w:tbl>
    <w:p w:rsidR="000A5F54" w:rsidRPr="000A5F54" w:rsidRDefault="000A5F54" w:rsidP="006D74E3">
      <w:pPr>
        <w:pStyle w:val="a3"/>
        <w:jc w:val="both"/>
        <w:rPr>
          <w:rFonts w:ascii="Times New Roman" w:hAnsi="Times New Roman" w:cs="Times New Roman"/>
          <w:sz w:val="28"/>
          <w:szCs w:val="28"/>
          <w:lang w:val="en-US"/>
        </w:rPr>
      </w:pPr>
    </w:p>
    <w:sectPr w:rsidR="000A5F54" w:rsidRPr="000A5F54" w:rsidSect="006D74E3">
      <w:endnotePr>
        <w:numFmt w:val="decimal"/>
      </w:endnotePr>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88" w:rsidRDefault="00962788" w:rsidP="00E8021A">
      <w:pPr>
        <w:spacing w:after="0" w:line="240" w:lineRule="auto"/>
      </w:pPr>
      <w:r>
        <w:separator/>
      </w:r>
    </w:p>
  </w:endnote>
  <w:endnote w:type="continuationSeparator" w:id="0">
    <w:p w:rsidR="00962788" w:rsidRDefault="00962788" w:rsidP="00E8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88" w:rsidRDefault="00962788" w:rsidP="00E8021A">
      <w:pPr>
        <w:spacing w:after="0" w:line="240" w:lineRule="auto"/>
      </w:pPr>
      <w:r>
        <w:separator/>
      </w:r>
    </w:p>
  </w:footnote>
  <w:footnote w:type="continuationSeparator" w:id="0">
    <w:p w:rsidR="00962788" w:rsidRDefault="00962788" w:rsidP="00E80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07F"/>
    <w:multiLevelType w:val="hybridMultilevel"/>
    <w:tmpl w:val="9DEE4F9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92A93"/>
    <w:multiLevelType w:val="multilevel"/>
    <w:tmpl w:val="FA76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A32D6"/>
    <w:multiLevelType w:val="hybridMultilevel"/>
    <w:tmpl w:val="85BE28B0"/>
    <w:lvl w:ilvl="0" w:tplc="30046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D406C"/>
    <w:multiLevelType w:val="multilevel"/>
    <w:tmpl w:val="5460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73034"/>
    <w:multiLevelType w:val="hybridMultilevel"/>
    <w:tmpl w:val="7234D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F64DE"/>
    <w:multiLevelType w:val="hybridMultilevel"/>
    <w:tmpl w:val="54C8EE44"/>
    <w:lvl w:ilvl="0" w:tplc="176037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9356A"/>
    <w:multiLevelType w:val="hybridMultilevel"/>
    <w:tmpl w:val="9A7877D2"/>
    <w:lvl w:ilvl="0" w:tplc="B4FE2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4673EA"/>
    <w:multiLevelType w:val="hybridMultilevel"/>
    <w:tmpl w:val="54C8EE44"/>
    <w:lvl w:ilvl="0" w:tplc="176037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71C55"/>
    <w:multiLevelType w:val="hybridMultilevel"/>
    <w:tmpl w:val="4D2C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D5921"/>
    <w:multiLevelType w:val="multilevel"/>
    <w:tmpl w:val="15D4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761ED"/>
    <w:multiLevelType w:val="hybridMultilevel"/>
    <w:tmpl w:val="3AC88F96"/>
    <w:lvl w:ilvl="0" w:tplc="F62ED10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6900CF"/>
    <w:multiLevelType w:val="hybridMultilevel"/>
    <w:tmpl w:val="3AC88F96"/>
    <w:lvl w:ilvl="0" w:tplc="F62ED10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E54D69"/>
    <w:multiLevelType w:val="hybridMultilevel"/>
    <w:tmpl w:val="B6847D66"/>
    <w:lvl w:ilvl="0" w:tplc="13DC4CE0">
      <w:start w:val="1"/>
      <w:numFmt w:val="decimal"/>
      <w:lvlText w:val="%1."/>
      <w:lvlJc w:val="left"/>
      <w:pPr>
        <w:ind w:left="720" w:hanging="360"/>
      </w:pPr>
      <w:rPr>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C977F2"/>
    <w:multiLevelType w:val="hybridMultilevel"/>
    <w:tmpl w:val="85BE28B0"/>
    <w:lvl w:ilvl="0" w:tplc="30046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13"/>
  </w:num>
  <w:num w:numId="9">
    <w:abstractNumId w:val="8"/>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A2"/>
    <w:rsid w:val="00001EFF"/>
    <w:rsid w:val="0000599C"/>
    <w:rsid w:val="000064CA"/>
    <w:rsid w:val="00012B79"/>
    <w:rsid w:val="0001406D"/>
    <w:rsid w:val="000143D3"/>
    <w:rsid w:val="00025493"/>
    <w:rsid w:val="00031DAC"/>
    <w:rsid w:val="00033CC7"/>
    <w:rsid w:val="00034EB1"/>
    <w:rsid w:val="00035179"/>
    <w:rsid w:val="000351A3"/>
    <w:rsid w:val="00042579"/>
    <w:rsid w:val="00052C1B"/>
    <w:rsid w:val="00060F3A"/>
    <w:rsid w:val="00063E46"/>
    <w:rsid w:val="0008162F"/>
    <w:rsid w:val="00081841"/>
    <w:rsid w:val="0008549A"/>
    <w:rsid w:val="0009014F"/>
    <w:rsid w:val="000A5F54"/>
    <w:rsid w:val="000B5F62"/>
    <w:rsid w:val="000B62CD"/>
    <w:rsid w:val="000C104F"/>
    <w:rsid w:val="000C4A23"/>
    <w:rsid w:val="000D2AD2"/>
    <w:rsid w:val="000D3798"/>
    <w:rsid w:val="000D3D44"/>
    <w:rsid w:val="000F0FD7"/>
    <w:rsid w:val="000F4D8C"/>
    <w:rsid w:val="000F5518"/>
    <w:rsid w:val="000F6D65"/>
    <w:rsid w:val="00101A06"/>
    <w:rsid w:val="00106295"/>
    <w:rsid w:val="00106687"/>
    <w:rsid w:val="001132ED"/>
    <w:rsid w:val="001136B8"/>
    <w:rsid w:val="00114D9E"/>
    <w:rsid w:val="001152D0"/>
    <w:rsid w:val="001211C2"/>
    <w:rsid w:val="001248E3"/>
    <w:rsid w:val="001300E3"/>
    <w:rsid w:val="00130823"/>
    <w:rsid w:val="00136991"/>
    <w:rsid w:val="00136A69"/>
    <w:rsid w:val="0014133F"/>
    <w:rsid w:val="00141B25"/>
    <w:rsid w:val="00144F58"/>
    <w:rsid w:val="00147330"/>
    <w:rsid w:val="001526BF"/>
    <w:rsid w:val="00154432"/>
    <w:rsid w:val="00155EEA"/>
    <w:rsid w:val="00164BF9"/>
    <w:rsid w:val="00165E35"/>
    <w:rsid w:val="00170EC4"/>
    <w:rsid w:val="00172A7A"/>
    <w:rsid w:val="001748C1"/>
    <w:rsid w:val="0018122C"/>
    <w:rsid w:val="00185019"/>
    <w:rsid w:val="00190948"/>
    <w:rsid w:val="00194C62"/>
    <w:rsid w:val="00195E6B"/>
    <w:rsid w:val="001979BB"/>
    <w:rsid w:val="001A0F55"/>
    <w:rsid w:val="001A776D"/>
    <w:rsid w:val="001A7DCC"/>
    <w:rsid w:val="001B2863"/>
    <w:rsid w:val="001B3A22"/>
    <w:rsid w:val="001B5704"/>
    <w:rsid w:val="001C3286"/>
    <w:rsid w:val="001C3443"/>
    <w:rsid w:val="001C5818"/>
    <w:rsid w:val="001D71E3"/>
    <w:rsid w:val="001E2117"/>
    <w:rsid w:val="001E2430"/>
    <w:rsid w:val="001F0D67"/>
    <w:rsid w:val="001F13AA"/>
    <w:rsid w:val="001F4543"/>
    <w:rsid w:val="00200C28"/>
    <w:rsid w:val="0020294E"/>
    <w:rsid w:val="002052A5"/>
    <w:rsid w:val="002059F2"/>
    <w:rsid w:val="00213CE1"/>
    <w:rsid w:val="002147DE"/>
    <w:rsid w:val="00214A59"/>
    <w:rsid w:val="0022079F"/>
    <w:rsid w:val="002231FB"/>
    <w:rsid w:val="002252F8"/>
    <w:rsid w:val="00226477"/>
    <w:rsid w:val="00226B72"/>
    <w:rsid w:val="00227F51"/>
    <w:rsid w:val="002321A3"/>
    <w:rsid w:val="0023662A"/>
    <w:rsid w:val="00240E46"/>
    <w:rsid w:val="002451CE"/>
    <w:rsid w:val="002473DE"/>
    <w:rsid w:val="00252704"/>
    <w:rsid w:val="00253BA8"/>
    <w:rsid w:val="00253FC9"/>
    <w:rsid w:val="0025782C"/>
    <w:rsid w:val="00262289"/>
    <w:rsid w:val="00262FFA"/>
    <w:rsid w:val="002673AB"/>
    <w:rsid w:val="002702AD"/>
    <w:rsid w:val="00271598"/>
    <w:rsid w:val="00274C9C"/>
    <w:rsid w:val="0027613D"/>
    <w:rsid w:val="00277E73"/>
    <w:rsid w:val="00291457"/>
    <w:rsid w:val="002925E1"/>
    <w:rsid w:val="00292DB0"/>
    <w:rsid w:val="00294AF8"/>
    <w:rsid w:val="002A04F6"/>
    <w:rsid w:val="002A1DC8"/>
    <w:rsid w:val="002A26FF"/>
    <w:rsid w:val="002A5C71"/>
    <w:rsid w:val="002B1C1F"/>
    <w:rsid w:val="002B38BF"/>
    <w:rsid w:val="002B67BD"/>
    <w:rsid w:val="002C0808"/>
    <w:rsid w:val="002C2844"/>
    <w:rsid w:val="002D2047"/>
    <w:rsid w:val="002D244D"/>
    <w:rsid w:val="002D5544"/>
    <w:rsid w:val="002E416E"/>
    <w:rsid w:val="002E78D3"/>
    <w:rsid w:val="002F5EEC"/>
    <w:rsid w:val="002F7BF3"/>
    <w:rsid w:val="00300EDB"/>
    <w:rsid w:val="00301FA1"/>
    <w:rsid w:val="00302D25"/>
    <w:rsid w:val="00302ED9"/>
    <w:rsid w:val="00304018"/>
    <w:rsid w:val="00304C32"/>
    <w:rsid w:val="003121BC"/>
    <w:rsid w:val="00312E0C"/>
    <w:rsid w:val="003222B8"/>
    <w:rsid w:val="00325CE2"/>
    <w:rsid w:val="00326F75"/>
    <w:rsid w:val="003360CB"/>
    <w:rsid w:val="00345358"/>
    <w:rsid w:val="0034627F"/>
    <w:rsid w:val="0034742D"/>
    <w:rsid w:val="003474DC"/>
    <w:rsid w:val="00350990"/>
    <w:rsid w:val="00350FDD"/>
    <w:rsid w:val="003510B7"/>
    <w:rsid w:val="00353F7F"/>
    <w:rsid w:val="00354AA3"/>
    <w:rsid w:val="00371DD8"/>
    <w:rsid w:val="00374F9A"/>
    <w:rsid w:val="003771E4"/>
    <w:rsid w:val="00377F68"/>
    <w:rsid w:val="003818EA"/>
    <w:rsid w:val="0038485B"/>
    <w:rsid w:val="00387506"/>
    <w:rsid w:val="00392880"/>
    <w:rsid w:val="00396A24"/>
    <w:rsid w:val="00396F1F"/>
    <w:rsid w:val="003A18AE"/>
    <w:rsid w:val="003A2031"/>
    <w:rsid w:val="003A56E7"/>
    <w:rsid w:val="003A6456"/>
    <w:rsid w:val="003A678D"/>
    <w:rsid w:val="003A6CD3"/>
    <w:rsid w:val="003C359D"/>
    <w:rsid w:val="003C4431"/>
    <w:rsid w:val="003C4738"/>
    <w:rsid w:val="003C5A5C"/>
    <w:rsid w:val="003D5273"/>
    <w:rsid w:val="003D7F0B"/>
    <w:rsid w:val="003E13E1"/>
    <w:rsid w:val="003E66BC"/>
    <w:rsid w:val="003E7909"/>
    <w:rsid w:val="003F1BC2"/>
    <w:rsid w:val="003F2E0B"/>
    <w:rsid w:val="003F6ED5"/>
    <w:rsid w:val="003F79C9"/>
    <w:rsid w:val="00400682"/>
    <w:rsid w:val="004009DA"/>
    <w:rsid w:val="004074FA"/>
    <w:rsid w:val="00411F3E"/>
    <w:rsid w:val="00412AD8"/>
    <w:rsid w:val="00416704"/>
    <w:rsid w:val="00426FDF"/>
    <w:rsid w:val="0043421B"/>
    <w:rsid w:val="004379D0"/>
    <w:rsid w:val="00437F7F"/>
    <w:rsid w:val="004444E4"/>
    <w:rsid w:val="00450362"/>
    <w:rsid w:val="00457781"/>
    <w:rsid w:val="00457E06"/>
    <w:rsid w:val="00457EB3"/>
    <w:rsid w:val="00463FC0"/>
    <w:rsid w:val="00465B53"/>
    <w:rsid w:val="00470356"/>
    <w:rsid w:val="00476CA2"/>
    <w:rsid w:val="004800A1"/>
    <w:rsid w:val="00484590"/>
    <w:rsid w:val="00485FC5"/>
    <w:rsid w:val="004870AE"/>
    <w:rsid w:val="0049426F"/>
    <w:rsid w:val="00495535"/>
    <w:rsid w:val="00496DEC"/>
    <w:rsid w:val="004A0285"/>
    <w:rsid w:val="004A600F"/>
    <w:rsid w:val="004C3827"/>
    <w:rsid w:val="004C56EA"/>
    <w:rsid w:val="004D1297"/>
    <w:rsid w:val="004D1E29"/>
    <w:rsid w:val="004D2193"/>
    <w:rsid w:val="004D3748"/>
    <w:rsid w:val="004D3DF7"/>
    <w:rsid w:val="004D47A4"/>
    <w:rsid w:val="004E1B14"/>
    <w:rsid w:val="004E7AFE"/>
    <w:rsid w:val="0050160A"/>
    <w:rsid w:val="005030EF"/>
    <w:rsid w:val="0050491C"/>
    <w:rsid w:val="00504D9F"/>
    <w:rsid w:val="00510E6E"/>
    <w:rsid w:val="00511D5D"/>
    <w:rsid w:val="005240F0"/>
    <w:rsid w:val="00527291"/>
    <w:rsid w:val="0053504C"/>
    <w:rsid w:val="00536FD1"/>
    <w:rsid w:val="0054418A"/>
    <w:rsid w:val="00544843"/>
    <w:rsid w:val="0054557F"/>
    <w:rsid w:val="0054697C"/>
    <w:rsid w:val="00550F48"/>
    <w:rsid w:val="00551250"/>
    <w:rsid w:val="00551A14"/>
    <w:rsid w:val="00552232"/>
    <w:rsid w:val="0055229D"/>
    <w:rsid w:val="00555A33"/>
    <w:rsid w:val="00556DD2"/>
    <w:rsid w:val="005607F0"/>
    <w:rsid w:val="00561070"/>
    <w:rsid w:val="00562B66"/>
    <w:rsid w:val="0056460D"/>
    <w:rsid w:val="0056567E"/>
    <w:rsid w:val="00565DC8"/>
    <w:rsid w:val="0057311B"/>
    <w:rsid w:val="00574E87"/>
    <w:rsid w:val="005778D8"/>
    <w:rsid w:val="00586B8D"/>
    <w:rsid w:val="005935DF"/>
    <w:rsid w:val="0059381F"/>
    <w:rsid w:val="005940D9"/>
    <w:rsid w:val="00594567"/>
    <w:rsid w:val="00594CC4"/>
    <w:rsid w:val="005A1237"/>
    <w:rsid w:val="005A2957"/>
    <w:rsid w:val="005A2E7D"/>
    <w:rsid w:val="005B0C0B"/>
    <w:rsid w:val="005D0098"/>
    <w:rsid w:val="005D3D35"/>
    <w:rsid w:val="005D4F0B"/>
    <w:rsid w:val="00602691"/>
    <w:rsid w:val="006036C6"/>
    <w:rsid w:val="006104CC"/>
    <w:rsid w:val="00613A9A"/>
    <w:rsid w:val="00621917"/>
    <w:rsid w:val="006230D8"/>
    <w:rsid w:val="0062412E"/>
    <w:rsid w:val="0062576F"/>
    <w:rsid w:val="006269EE"/>
    <w:rsid w:val="006323FD"/>
    <w:rsid w:val="00633AAF"/>
    <w:rsid w:val="006375D0"/>
    <w:rsid w:val="00637B73"/>
    <w:rsid w:val="0064342F"/>
    <w:rsid w:val="0064596E"/>
    <w:rsid w:val="0065087F"/>
    <w:rsid w:val="00652524"/>
    <w:rsid w:val="006615F8"/>
    <w:rsid w:val="00672D48"/>
    <w:rsid w:val="006733D9"/>
    <w:rsid w:val="006835A7"/>
    <w:rsid w:val="0068560D"/>
    <w:rsid w:val="0069010F"/>
    <w:rsid w:val="00696033"/>
    <w:rsid w:val="00696823"/>
    <w:rsid w:val="006A0019"/>
    <w:rsid w:val="006A04F9"/>
    <w:rsid w:val="006A6D7B"/>
    <w:rsid w:val="006B1592"/>
    <w:rsid w:val="006B3A13"/>
    <w:rsid w:val="006B544A"/>
    <w:rsid w:val="006B5787"/>
    <w:rsid w:val="006C0A36"/>
    <w:rsid w:val="006C1784"/>
    <w:rsid w:val="006C4452"/>
    <w:rsid w:val="006D08BE"/>
    <w:rsid w:val="006D2FB3"/>
    <w:rsid w:val="006D74E3"/>
    <w:rsid w:val="006E14E8"/>
    <w:rsid w:val="006E23A4"/>
    <w:rsid w:val="006E4472"/>
    <w:rsid w:val="006F1560"/>
    <w:rsid w:val="006F3D75"/>
    <w:rsid w:val="006F7562"/>
    <w:rsid w:val="00707671"/>
    <w:rsid w:val="00707E5F"/>
    <w:rsid w:val="00710285"/>
    <w:rsid w:val="00710FD4"/>
    <w:rsid w:val="007121CC"/>
    <w:rsid w:val="00713082"/>
    <w:rsid w:val="0072559B"/>
    <w:rsid w:val="00733118"/>
    <w:rsid w:val="007372F8"/>
    <w:rsid w:val="00740DA2"/>
    <w:rsid w:val="00742FE6"/>
    <w:rsid w:val="00743A35"/>
    <w:rsid w:val="007453EC"/>
    <w:rsid w:val="007502B5"/>
    <w:rsid w:val="007555B6"/>
    <w:rsid w:val="00760153"/>
    <w:rsid w:val="007627A7"/>
    <w:rsid w:val="0076380D"/>
    <w:rsid w:val="00767E53"/>
    <w:rsid w:val="00770B2C"/>
    <w:rsid w:val="00774445"/>
    <w:rsid w:val="00776E80"/>
    <w:rsid w:val="007822A2"/>
    <w:rsid w:val="007827C7"/>
    <w:rsid w:val="007853A4"/>
    <w:rsid w:val="0078733F"/>
    <w:rsid w:val="00787CA6"/>
    <w:rsid w:val="00793814"/>
    <w:rsid w:val="007965EF"/>
    <w:rsid w:val="007A1AD1"/>
    <w:rsid w:val="007B0D93"/>
    <w:rsid w:val="007D2D08"/>
    <w:rsid w:val="007D5D1D"/>
    <w:rsid w:val="007D692A"/>
    <w:rsid w:val="007E06A8"/>
    <w:rsid w:val="007E0728"/>
    <w:rsid w:val="007E0FC0"/>
    <w:rsid w:val="007E32A5"/>
    <w:rsid w:val="007E4311"/>
    <w:rsid w:val="007E5A6D"/>
    <w:rsid w:val="007F1020"/>
    <w:rsid w:val="007F164C"/>
    <w:rsid w:val="007F1DEE"/>
    <w:rsid w:val="007F3C18"/>
    <w:rsid w:val="0080326F"/>
    <w:rsid w:val="00807C65"/>
    <w:rsid w:val="00810B2B"/>
    <w:rsid w:val="0081431C"/>
    <w:rsid w:val="00815486"/>
    <w:rsid w:val="008171B7"/>
    <w:rsid w:val="00821820"/>
    <w:rsid w:val="00823B74"/>
    <w:rsid w:val="00830802"/>
    <w:rsid w:val="0083713F"/>
    <w:rsid w:val="008402E4"/>
    <w:rsid w:val="00843C50"/>
    <w:rsid w:val="00851C57"/>
    <w:rsid w:val="008524E4"/>
    <w:rsid w:val="00857402"/>
    <w:rsid w:val="00864137"/>
    <w:rsid w:val="00864650"/>
    <w:rsid w:val="00873073"/>
    <w:rsid w:val="008742EE"/>
    <w:rsid w:val="00880A8C"/>
    <w:rsid w:val="008836BA"/>
    <w:rsid w:val="0089013F"/>
    <w:rsid w:val="00890543"/>
    <w:rsid w:val="008959D1"/>
    <w:rsid w:val="008A3771"/>
    <w:rsid w:val="008A64D1"/>
    <w:rsid w:val="008B3A37"/>
    <w:rsid w:val="008B52D0"/>
    <w:rsid w:val="008C4A5C"/>
    <w:rsid w:val="008D46FE"/>
    <w:rsid w:val="008D47BC"/>
    <w:rsid w:val="008D6312"/>
    <w:rsid w:val="008E06EE"/>
    <w:rsid w:val="008E5A45"/>
    <w:rsid w:val="008F286D"/>
    <w:rsid w:val="008F2BCC"/>
    <w:rsid w:val="008F5318"/>
    <w:rsid w:val="00900F66"/>
    <w:rsid w:val="0090717F"/>
    <w:rsid w:val="00907B19"/>
    <w:rsid w:val="0091175D"/>
    <w:rsid w:val="009206F3"/>
    <w:rsid w:val="00920B8D"/>
    <w:rsid w:val="00921E38"/>
    <w:rsid w:val="00924D0F"/>
    <w:rsid w:val="009261AD"/>
    <w:rsid w:val="009302E5"/>
    <w:rsid w:val="009317BB"/>
    <w:rsid w:val="00931C97"/>
    <w:rsid w:val="00934CE9"/>
    <w:rsid w:val="0093695A"/>
    <w:rsid w:val="00945FA0"/>
    <w:rsid w:val="0094704F"/>
    <w:rsid w:val="009550C3"/>
    <w:rsid w:val="00957736"/>
    <w:rsid w:val="00962493"/>
    <w:rsid w:val="00962788"/>
    <w:rsid w:val="009658D1"/>
    <w:rsid w:val="0096644F"/>
    <w:rsid w:val="00966B3D"/>
    <w:rsid w:val="009704DC"/>
    <w:rsid w:val="00971169"/>
    <w:rsid w:val="00974C6B"/>
    <w:rsid w:val="00982945"/>
    <w:rsid w:val="00986687"/>
    <w:rsid w:val="00992FD0"/>
    <w:rsid w:val="00996496"/>
    <w:rsid w:val="00997C37"/>
    <w:rsid w:val="009A36CD"/>
    <w:rsid w:val="009A41FA"/>
    <w:rsid w:val="009A4AEC"/>
    <w:rsid w:val="009A67B8"/>
    <w:rsid w:val="009B06FB"/>
    <w:rsid w:val="009B10F0"/>
    <w:rsid w:val="009B4BB7"/>
    <w:rsid w:val="009B697A"/>
    <w:rsid w:val="009C38FE"/>
    <w:rsid w:val="009D7CCE"/>
    <w:rsid w:val="009E7CD5"/>
    <w:rsid w:val="009F3809"/>
    <w:rsid w:val="009F5725"/>
    <w:rsid w:val="00A06137"/>
    <w:rsid w:val="00A16300"/>
    <w:rsid w:val="00A16CD8"/>
    <w:rsid w:val="00A209F7"/>
    <w:rsid w:val="00A260D6"/>
    <w:rsid w:val="00A278C0"/>
    <w:rsid w:val="00A32AC9"/>
    <w:rsid w:val="00A369F9"/>
    <w:rsid w:val="00A44472"/>
    <w:rsid w:val="00A51AB0"/>
    <w:rsid w:val="00A55263"/>
    <w:rsid w:val="00A56788"/>
    <w:rsid w:val="00A600FF"/>
    <w:rsid w:val="00A641A1"/>
    <w:rsid w:val="00A66BA4"/>
    <w:rsid w:val="00A675CF"/>
    <w:rsid w:val="00A7147C"/>
    <w:rsid w:val="00A742EC"/>
    <w:rsid w:val="00A7478B"/>
    <w:rsid w:val="00A800A9"/>
    <w:rsid w:val="00A8166A"/>
    <w:rsid w:val="00A82798"/>
    <w:rsid w:val="00A901F2"/>
    <w:rsid w:val="00A90507"/>
    <w:rsid w:val="00A9721A"/>
    <w:rsid w:val="00AA63DB"/>
    <w:rsid w:val="00AB136A"/>
    <w:rsid w:val="00AB2094"/>
    <w:rsid w:val="00AB473C"/>
    <w:rsid w:val="00AB77C3"/>
    <w:rsid w:val="00AB7F44"/>
    <w:rsid w:val="00AC0970"/>
    <w:rsid w:val="00AC2D92"/>
    <w:rsid w:val="00AC5A3A"/>
    <w:rsid w:val="00AC6902"/>
    <w:rsid w:val="00AC6B83"/>
    <w:rsid w:val="00AD1C60"/>
    <w:rsid w:val="00AF2B70"/>
    <w:rsid w:val="00AF4376"/>
    <w:rsid w:val="00AF677B"/>
    <w:rsid w:val="00AF7FCE"/>
    <w:rsid w:val="00B12680"/>
    <w:rsid w:val="00B13B83"/>
    <w:rsid w:val="00B15BD9"/>
    <w:rsid w:val="00B16561"/>
    <w:rsid w:val="00B20805"/>
    <w:rsid w:val="00B21E77"/>
    <w:rsid w:val="00B23107"/>
    <w:rsid w:val="00B251C9"/>
    <w:rsid w:val="00B303FD"/>
    <w:rsid w:val="00B316AD"/>
    <w:rsid w:val="00B37F68"/>
    <w:rsid w:val="00B4091F"/>
    <w:rsid w:val="00B4142E"/>
    <w:rsid w:val="00B41E41"/>
    <w:rsid w:val="00B42FC6"/>
    <w:rsid w:val="00B43303"/>
    <w:rsid w:val="00B51614"/>
    <w:rsid w:val="00B53287"/>
    <w:rsid w:val="00B6026C"/>
    <w:rsid w:val="00B620EC"/>
    <w:rsid w:val="00B62B71"/>
    <w:rsid w:val="00B63855"/>
    <w:rsid w:val="00B7053F"/>
    <w:rsid w:val="00B721A2"/>
    <w:rsid w:val="00B72616"/>
    <w:rsid w:val="00B73F06"/>
    <w:rsid w:val="00B763D8"/>
    <w:rsid w:val="00B83DDF"/>
    <w:rsid w:val="00B8677B"/>
    <w:rsid w:val="00B9117F"/>
    <w:rsid w:val="00B92169"/>
    <w:rsid w:val="00B94B5D"/>
    <w:rsid w:val="00BA2C66"/>
    <w:rsid w:val="00BA434A"/>
    <w:rsid w:val="00BA712B"/>
    <w:rsid w:val="00BB02AB"/>
    <w:rsid w:val="00BB0C65"/>
    <w:rsid w:val="00BB1694"/>
    <w:rsid w:val="00BB178A"/>
    <w:rsid w:val="00BB20BA"/>
    <w:rsid w:val="00BB2BA8"/>
    <w:rsid w:val="00BB68E3"/>
    <w:rsid w:val="00BB7240"/>
    <w:rsid w:val="00BB7339"/>
    <w:rsid w:val="00BC3D25"/>
    <w:rsid w:val="00BC3D2F"/>
    <w:rsid w:val="00BC70E3"/>
    <w:rsid w:val="00BD0FA3"/>
    <w:rsid w:val="00BE1427"/>
    <w:rsid w:val="00BE1D4A"/>
    <w:rsid w:val="00BF24BD"/>
    <w:rsid w:val="00BF2894"/>
    <w:rsid w:val="00BF33DE"/>
    <w:rsid w:val="00BF65D0"/>
    <w:rsid w:val="00C02813"/>
    <w:rsid w:val="00C037BB"/>
    <w:rsid w:val="00C05802"/>
    <w:rsid w:val="00C076B2"/>
    <w:rsid w:val="00C119E7"/>
    <w:rsid w:val="00C17CDD"/>
    <w:rsid w:val="00C2200B"/>
    <w:rsid w:val="00C26B6C"/>
    <w:rsid w:val="00C32570"/>
    <w:rsid w:val="00C328FD"/>
    <w:rsid w:val="00C35EBF"/>
    <w:rsid w:val="00C41D9A"/>
    <w:rsid w:val="00C4738E"/>
    <w:rsid w:val="00C542DB"/>
    <w:rsid w:val="00C54AF1"/>
    <w:rsid w:val="00C560A0"/>
    <w:rsid w:val="00C60494"/>
    <w:rsid w:val="00C64BA4"/>
    <w:rsid w:val="00C71A28"/>
    <w:rsid w:val="00C77036"/>
    <w:rsid w:val="00C82D78"/>
    <w:rsid w:val="00C91CCA"/>
    <w:rsid w:val="00C92E94"/>
    <w:rsid w:val="00C94E77"/>
    <w:rsid w:val="00C95A43"/>
    <w:rsid w:val="00C96D5D"/>
    <w:rsid w:val="00C96F30"/>
    <w:rsid w:val="00CA5BC2"/>
    <w:rsid w:val="00CA6845"/>
    <w:rsid w:val="00CA6C8B"/>
    <w:rsid w:val="00CB19E6"/>
    <w:rsid w:val="00CB2EF6"/>
    <w:rsid w:val="00CE096C"/>
    <w:rsid w:val="00CE5539"/>
    <w:rsid w:val="00CE6B62"/>
    <w:rsid w:val="00CE7800"/>
    <w:rsid w:val="00CF15F5"/>
    <w:rsid w:val="00CF2D54"/>
    <w:rsid w:val="00CF61BF"/>
    <w:rsid w:val="00D01717"/>
    <w:rsid w:val="00D107D5"/>
    <w:rsid w:val="00D11530"/>
    <w:rsid w:val="00D15276"/>
    <w:rsid w:val="00D20C12"/>
    <w:rsid w:val="00D215B5"/>
    <w:rsid w:val="00D230A2"/>
    <w:rsid w:val="00D24821"/>
    <w:rsid w:val="00D32380"/>
    <w:rsid w:val="00D3266B"/>
    <w:rsid w:val="00D379DA"/>
    <w:rsid w:val="00D441A6"/>
    <w:rsid w:val="00D50D1B"/>
    <w:rsid w:val="00D61760"/>
    <w:rsid w:val="00D61BFA"/>
    <w:rsid w:val="00D61DA0"/>
    <w:rsid w:val="00D64B78"/>
    <w:rsid w:val="00D70F8F"/>
    <w:rsid w:val="00D71D0D"/>
    <w:rsid w:val="00D81D88"/>
    <w:rsid w:val="00D838B6"/>
    <w:rsid w:val="00D86271"/>
    <w:rsid w:val="00D92833"/>
    <w:rsid w:val="00D9327C"/>
    <w:rsid w:val="00D93C31"/>
    <w:rsid w:val="00DA1E27"/>
    <w:rsid w:val="00DA7975"/>
    <w:rsid w:val="00DB4B24"/>
    <w:rsid w:val="00DC19C6"/>
    <w:rsid w:val="00DC573C"/>
    <w:rsid w:val="00DC6B20"/>
    <w:rsid w:val="00DC78CC"/>
    <w:rsid w:val="00DD0335"/>
    <w:rsid w:val="00DD4ADA"/>
    <w:rsid w:val="00DD7252"/>
    <w:rsid w:val="00DE45F4"/>
    <w:rsid w:val="00DE7D7F"/>
    <w:rsid w:val="00DF3FC8"/>
    <w:rsid w:val="00DF643B"/>
    <w:rsid w:val="00E062C7"/>
    <w:rsid w:val="00E11F59"/>
    <w:rsid w:val="00E1210E"/>
    <w:rsid w:val="00E122E9"/>
    <w:rsid w:val="00E139CD"/>
    <w:rsid w:val="00E173D3"/>
    <w:rsid w:val="00E2027B"/>
    <w:rsid w:val="00E213CF"/>
    <w:rsid w:val="00E26B15"/>
    <w:rsid w:val="00E26B72"/>
    <w:rsid w:val="00E44FEB"/>
    <w:rsid w:val="00E63DED"/>
    <w:rsid w:val="00E670F3"/>
    <w:rsid w:val="00E777B2"/>
    <w:rsid w:val="00E8021A"/>
    <w:rsid w:val="00E806F1"/>
    <w:rsid w:val="00E841B2"/>
    <w:rsid w:val="00E91035"/>
    <w:rsid w:val="00EA3C39"/>
    <w:rsid w:val="00EA3F75"/>
    <w:rsid w:val="00EA3FCD"/>
    <w:rsid w:val="00EA40CF"/>
    <w:rsid w:val="00EA7D5E"/>
    <w:rsid w:val="00EB0CC4"/>
    <w:rsid w:val="00EC38DC"/>
    <w:rsid w:val="00EC4281"/>
    <w:rsid w:val="00EC62B4"/>
    <w:rsid w:val="00ED383A"/>
    <w:rsid w:val="00EE417B"/>
    <w:rsid w:val="00EE538B"/>
    <w:rsid w:val="00EE7C16"/>
    <w:rsid w:val="00EE7E06"/>
    <w:rsid w:val="00F13F1A"/>
    <w:rsid w:val="00F309A3"/>
    <w:rsid w:val="00F37A4B"/>
    <w:rsid w:val="00F41689"/>
    <w:rsid w:val="00F41AC4"/>
    <w:rsid w:val="00F41EB2"/>
    <w:rsid w:val="00F4270F"/>
    <w:rsid w:val="00F50EF1"/>
    <w:rsid w:val="00F52A80"/>
    <w:rsid w:val="00F65279"/>
    <w:rsid w:val="00F67F63"/>
    <w:rsid w:val="00F7026F"/>
    <w:rsid w:val="00F80AA0"/>
    <w:rsid w:val="00F87AB2"/>
    <w:rsid w:val="00F90BB1"/>
    <w:rsid w:val="00F91A54"/>
    <w:rsid w:val="00F9687E"/>
    <w:rsid w:val="00FA0259"/>
    <w:rsid w:val="00FA029A"/>
    <w:rsid w:val="00FA2C06"/>
    <w:rsid w:val="00FA58C0"/>
    <w:rsid w:val="00FA65ED"/>
    <w:rsid w:val="00FB2222"/>
    <w:rsid w:val="00FB3028"/>
    <w:rsid w:val="00FC3EC5"/>
    <w:rsid w:val="00FC4554"/>
    <w:rsid w:val="00FC530F"/>
    <w:rsid w:val="00FC6375"/>
    <w:rsid w:val="00FD3AFD"/>
    <w:rsid w:val="00FD6939"/>
    <w:rsid w:val="00FD6C6B"/>
    <w:rsid w:val="00FE00C6"/>
    <w:rsid w:val="00FE08FB"/>
    <w:rsid w:val="00FE3B98"/>
    <w:rsid w:val="00FE7C76"/>
    <w:rsid w:val="00FF2EEC"/>
    <w:rsid w:val="00FF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4D9F"/>
    <w:pPr>
      <w:keepNext/>
      <w:keepLines/>
      <w:spacing w:before="120" w:after="120" w:line="240" w:lineRule="auto"/>
      <w:jc w:val="center"/>
      <w:outlineLvl w:val="0"/>
    </w:pPr>
    <w:rPr>
      <w:rFonts w:ascii="Times New Roman" w:eastAsiaTheme="majorEastAsia" w:hAnsi="Times New Roman" w:cstheme="majorBidi"/>
      <w:b/>
      <w:bCs/>
      <w:sz w:val="28"/>
      <w:szCs w:val="28"/>
      <w:lang w:val="en-US" w:eastAsia="en-US"/>
    </w:rPr>
  </w:style>
  <w:style w:type="paragraph" w:styleId="3">
    <w:name w:val="heading 3"/>
    <w:basedOn w:val="a"/>
    <w:next w:val="a"/>
    <w:link w:val="30"/>
    <w:uiPriority w:val="9"/>
    <w:semiHidden/>
    <w:unhideWhenUsed/>
    <w:qFormat/>
    <w:rsid w:val="001C3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CA2"/>
    <w:pPr>
      <w:spacing w:after="0" w:line="240" w:lineRule="auto"/>
    </w:pPr>
    <w:rPr>
      <w:rFonts w:eastAsiaTheme="minorHAnsi"/>
      <w:lang w:eastAsia="en-US"/>
    </w:rPr>
  </w:style>
  <w:style w:type="paragraph" w:styleId="a4">
    <w:name w:val="List Paragraph"/>
    <w:basedOn w:val="a"/>
    <w:uiPriority w:val="34"/>
    <w:qFormat/>
    <w:rsid w:val="00476CA2"/>
    <w:pPr>
      <w:spacing w:after="0"/>
      <w:ind w:left="720"/>
    </w:pPr>
    <w:rPr>
      <w:rFonts w:ascii="Calibri" w:eastAsia="Calibri" w:hAnsi="Calibri" w:cs="Calibri"/>
      <w:lang w:val="en-US" w:eastAsia="en-US"/>
    </w:rPr>
  </w:style>
  <w:style w:type="character" w:styleId="a5">
    <w:name w:val="Hyperlink"/>
    <w:basedOn w:val="a0"/>
    <w:uiPriority w:val="99"/>
    <w:unhideWhenUsed/>
    <w:rsid w:val="00B41E41"/>
    <w:rPr>
      <w:color w:val="0000FF" w:themeColor="hyperlink"/>
      <w:u w:val="single"/>
    </w:rPr>
  </w:style>
  <w:style w:type="paragraph" w:styleId="a6">
    <w:name w:val="Balloon Text"/>
    <w:basedOn w:val="a"/>
    <w:link w:val="a7"/>
    <w:uiPriority w:val="99"/>
    <w:semiHidden/>
    <w:unhideWhenUsed/>
    <w:rsid w:val="003F2E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2E0B"/>
    <w:rPr>
      <w:rFonts w:ascii="Segoe UI" w:hAnsi="Segoe UI" w:cs="Segoe UI"/>
      <w:sz w:val="18"/>
      <w:szCs w:val="18"/>
    </w:rPr>
  </w:style>
  <w:style w:type="table" w:styleId="a8">
    <w:name w:val="Table Grid"/>
    <w:basedOn w:val="a1"/>
    <w:uiPriority w:val="39"/>
    <w:rsid w:val="0075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4D9F"/>
    <w:rPr>
      <w:rFonts w:ascii="Times New Roman" w:eastAsiaTheme="majorEastAsia" w:hAnsi="Times New Roman" w:cstheme="majorBidi"/>
      <w:b/>
      <w:bCs/>
      <w:sz w:val="28"/>
      <w:szCs w:val="28"/>
      <w:lang w:val="en-US" w:eastAsia="en-US"/>
    </w:rPr>
  </w:style>
  <w:style w:type="paragraph" w:styleId="a9">
    <w:name w:val="Title"/>
    <w:basedOn w:val="a"/>
    <w:link w:val="aa"/>
    <w:qFormat/>
    <w:rsid w:val="00504D9F"/>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504D9F"/>
    <w:rPr>
      <w:rFonts w:ascii="Times New Roman" w:eastAsia="Times New Roman" w:hAnsi="Times New Roman" w:cs="Times New Roman"/>
      <w:sz w:val="28"/>
      <w:szCs w:val="20"/>
    </w:rPr>
  </w:style>
  <w:style w:type="paragraph" w:styleId="ab">
    <w:name w:val="endnote text"/>
    <w:basedOn w:val="a"/>
    <w:link w:val="ac"/>
    <w:uiPriority w:val="99"/>
    <w:unhideWhenUsed/>
    <w:rsid w:val="00E8021A"/>
    <w:pPr>
      <w:spacing w:after="0" w:line="240" w:lineRule="auto"/>
    </w:pPr>
    <w:rPr>
      <w:rFonts w:eastAsiaTheme="minorHAnsi"/>
      <w:sz w:val="20"/>
      <w:szCs w:val="20"/>
      <w:lang w:eastAsia="en-US"/>
    </w:rPr>
  </w:style>
  <w:style w:type="character" w:customStyle="1" w:styleId="ac">
    <w:name w:val="Текст концевой сноски Знак"/>
    <w:basedOn w:val="a0"/>
    <w:link w:val="ab"/>
    <w:uiPriority w:val="99"/>
    <w:rsid w:val="00E8021A"/>
    <w:rPr>
      <w:rFonts w:eastAsiaTheme="minorHAnsi"/>
      <w:sz w:val="20"/>
      <w:szCs w:val="20"/>
      <w:lang w:eastAsia="en-US"/>
    </w:rPr>
  </w:style>
  <w:style w:type="character" w:styleId="ad">
    <w:name w:val="endnote reference"/>
    <w:basedOn w:val="a0"/>
    <w:uiPriority w:val="99"/>
    <w:semiHidden/>
    <w:unhideWhenUsed/>
    <w:rsid w:val="00E8021A"/>
    <w:rPr>
      <w:vertAlign w:val="superscript"/>
    </w:rPr>
  </w:style>
  <w:style w:type="paragraph" w:styleId="ae">
    <w:name w:val="footnote text"/>
    <w:basedOn w:val="a"/>
    <w:link w:val="af"/>
    <w:uiPriority w:val="99"/>
    <w:semiHidden/>
    <w:unhideWhenUsed/>
    <w:rsid w:val="006D08BE"/>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6D08BE"/>
    <w:rPr>
      <w:rFonts w:eastAsiaTheme="minorHAnsi"/>
      <w:sz w:val="20"/>
      <w:szCs w:val="20"/>
      <w:lang w:eastAsia="en-US"/>
    </w:rPr>
  </w:style>
  <w:style w:type="character" w:styleId="af0">
    <w:name w:val="footnote reference"/>
    <w:basedOn w:val="a0"/>
    <w:uiPriority w:val="99"/>
    <w:semiHidden/>
    <w:unhideWhenUsed/>
    <w:rsid w:val="006D08BE"/>
    <w:rPr>
      <w:vertAlign w:val="superscript"/>
    </w:rPr>
  </w:style>
  <w:style w:type="character" w:styleId="af1">
    <w:name w:val="FollowedHyperlink"/>
    <w:basedOn w:val="a0"/>
    <w:uiPriority w:val="99"/>
    <w:semiHidden/>
    <w:unhideWhenUsed/>
    <w:rsid w:val="0054697C"/>
    <w:rPr>
      <w:color w:val="800080" w:themeColor="followedHyperlink"/>
      <w:u w:val="single"/>
    </w:rPr>
  </w:style>
  <w:style w:type="character" w:customStyle="1" w:styleId="30">
    <w:name w:val="Заголовок 3 Знак"/>
    <w:basedOn w:val="a0"/>
    <w:link w:val="3"/>
    <w:uiPriority w:val="9"/>
    <w:semiHidden/>
    <w:rsid w:val="001C3286"/>
    <w:rPr>
      <w:rFonts w:asciiTheme="majorHAnsi" w:eastAsiaTheme="majorEastAsia" w:hAnsiTheme="majorHAnsi" w:cstheme="majorBidi"/>
      <w:b/>
      <w:bCs/>
      <w:color w:val="4F81BD" w:themeColor="accent1"/>
    </w:rPr>
  </w:style>
  <w:style w:type="paragraph" w:styleId="af2">
    <w:name w:val="annotation text"/>
    <w:basedOn w:val="a"/>
    <w:link w:val="af3"/>
    <w:uiPriority w:val="99"/>
    <w:unhideWhenUsed/>
    <w:rsid w:val="00BB7339"/>
    <w:pPr>
      <w:spacing w:line="240" w:lineRule="auto"/>
    </w:pPr>
    <w:rPr>
      <w:sz w:val="20"/>
      <w:szCs w:val="20"/>
    </w:rPr>
  </w:style>
  <w:style w:type="character" w:customStyle="1" w:styleId="af3">
    <w:name w:val="Текст примечания Знак"/>
    <w:basedOn w:val="a0"/>
    <w:link w:val="af2"/>
    <w:uiPriority w:val="99"/>
    <w:rsid w:val="00BB7339"/>
    <w:rPr>
      <w:sz w:val="20"/>
      <w:szCs w:val="20"/>
    </w:rPr>
  </w:style>
  <w:style w:type="paragraph" w:styleId="af4">
    <w:name w:val="header"/>
    <w:basedOn w:val="a"/>
    <w:link w:val="af5"/>
    <w:uiPriority w:val="99"/>
    <w:unhideWhenUsed/>
    <w:rsid w:val="00B316A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316AD"/>
  </w:style>
  <w:style w:type="paragraph" w:styleId="af6">
    <w:name w:val="footer"/>
    <w:basedOn w:val="a"/>
    <w:link w:val="af7"/>
    <w:uiPriority w:val="99"/>
    <w:unhideWhenUsed/>
    <w:rsid w:val="00B316A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31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4D9F"/>
    <w:pPr>
      <w:keepNext/>
      <w:keepLines/>
      <w:spacing w:before="120" w:after="120" w:line="240" w:lineRule="auto"/>
      <w:jc w:val="center"/>
      <w:outlineLvl w:val="0"/>
    </w:pPr>
    <w:rPr>
      <w:rFonts w:ascii="Times New Roman" w:eastAsiaTheme="majorEastAsia" w:hAnsi="Times New Roman" w:cstheme="majorBidi"/>
      <w:b/>
      <w:bCs/>
      <w:sz w:val="28"/>
      <w:szCs w:val="28"/>
      <w:lang w:val="en-US" w:eastAsia="en-US"/>
    </w:rPr>
  </w:style>
  <w:style w:type="paragraph" w:styleId="3">
    <w:name w:val="heading 3"/>
    <w:basedOn w:val="a"/>
    <w:next w:val="a"/>
    <w:link w:val="30"/>
    <w:uiPriority w:val="9"/>
    <w:semiHidden/>
    <w:unhideWhenUsed/>
    <w:qFormat/>
    <w:rsid w:val="001C3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CA2"/>
    <w:pPr>
      <w:spacing w:after="0" w:line="240" w:lineRule="auto"/>
    </w:pPr>
    <w:rPr>
      <w:rFonts w:eastAsiaTheme="minorHAnsi"/>
      <w:lang w:eastAsia="en-US"/>
    </w:rPr>
  </w:style>
  <w:style w:type="paragraph" w:styleId="a4">
    <w:name w:val="List Paragraph"/>
    <w:basedOn w:val="a"/>
    <w:uiPriority w:val="34"/>
    <w:qFormat/>
    <w:rsid w:val="00476CA2"/>
    <w:pPr>
      <w:spacing w:after="0"/>
      <w:ind w:left="720"/>
    </w:pPr>
    <w:rPr>
      <w:rFonts w:ascii="Calibri" w:eastAsia="Calibri" w:hAnsi="Calibri" w:cs="Calibri"/>
      <w:lang w:val="en-US" w:eastAsia="en-US"/>
    </w:rPr>
  </w:style>
  <w:style w:type="character" w:styleId="a5">
    <w:name w:val="Hyperlink"/>
    <w:basedOn w:val="a0"/>
    <w:uiPriority w:val="99"/>
    <w:unhideWhenUsed/>
    <w:rsid w:val="00B41E41"/>
    <w:rPr>
      <w:color w:val="0000FF" w:themeColor="hyperlink"/>
      <w:u w:val="single"/>
    </w:rPr>
  </w:style>
  <w:style w:type="paragraph" w:styleId="a6">
    <w:name w:val="Balloon Text"/>
    <w:basedOn w:val="a"/>
    <w:link w:val="a7"/>
    <w:uiPriority w:val="99"/>
    <w:semiHidden/>
    <w:unhideWhenUsed/>
    <w:rsid w:val="003F2E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2E0B"/>
    <w:rPr>
      <w:rFonts w:ascii="Segoe UI" w:hAnsi="Segoe UI" w:cs="Segoe UI"/>
      <w:sz w:val="18"/>
      <w:szCs w:val="18"/>
    </w:rPr>
  </w:style>
  <w:style w:type="table" w:styleId="a8">
    <w:name w:val="Table Grid"/>
    <w:basedOn w:val="a1"/>
    <w:uiPriority w:val="39"/>
    <w:rsid w:val="0075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4D9F"/>
    <w:rPr>
      <w:rFonts w:ascii="Times New Roman" w:eastAsiaTheme="majorEastAsia" w:hAnsi="Times New Roman" w:cstheme="majorBidi"/>
      <w:b/>
      <w:bCs/>
      <w:sz w:val="28"/>
      <w:szCs w:val="28"/>
      <w:lang w:val="en-US" w:eastAsia="en-US"/>
    </w:rPr>
  </w:style>
  <w:style w:type="paragraph" w:styleId="a9">
    <w:name w:val="Title"/>
    <w:basedOn w:val="a"/>
    <w:link w:val="aa"/>
    <w:qFormat/>
    <w:rsid w:val="00504D9F"/>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504D9F"/>
    <w:rPr>
      <w:rFonts w:ascii="Times New Roman" w:eastAsia="Times New Roman" w:hAnsi="Times New Roman" w:cs="Times New Roman"/>
      <w:sz w:val="28"/>
      <w:szCs w:val="20"/>
    </w:rPr>
  </w:style>
  <w:style w:type="paragraph" w:styleId="ab">
    <w:name w:val="endnote text"/>
    <w:basedOn w:val="a"/>
    <w:link w:val="ac"/>
    <w:uiPriority w:val="99"/>
    <w:unhideWhenUsed/>
    <w:rsid w:val="00E8021A"/>
    <w:pPr>
      <w:spacing w:after="0" w:line="240" w:lineRule="auto"/>
    </w:pPr>
    <w:rPr>
      <w:rFonts w:eastAsiaTheme="minorHAnsi"/>
      <w:sz w:val="20"/>
      <w:szCs w:val="20"/>
      <w:lang w:eastAsia="en-US"/>
    </w:rPr>
  </w:style>
  <w:style w:type="character" w:customStyle="1" w:styleId="ac">
    <w:name w:val="Текст концевой сноски Знак"/>
    <w:basedOn w:val="a0"/>
    <w:link w:val="ab"/>
    <w:uiPriority w:val="99"/>
    <w:rsid w:val="00E8021A"/>
    <w:rPr>
      <w:rFonts w:eastAsiaTheme="minorHAnsi"/>
      <w:sz w:val="20"/>
      <w:szCs w:val="20"/>
      <w:lang w:eastAsia="en-US"/>
    </w:rPr>
  </w:style>
  <w:style w:type="character" w:styleId="ad">
    <w:name w:val="endnote reference"/>
    <w:basedOn w:val="a0"/>
    <w:uiPriority w:val="99"/>
    <w:semiHidden/>
    <w:unhideWhenUsed/>
    <w:rsid w:val="00E8021A"/>
    <w:rPr>
      <w:vertAlign w:val="superscript"/>
    </w:rPr>
  </w:style>
  <w:style w:type="paragraph" w:styleId="ae">
    <w:name w:val="footnote text"/>
    <w:basedOn w:val="a"/>
    <w:link w:val="af"/>
    <w:uiPriority w:val="99"/>
    <w:semiHidden/>
    <w:unhideWhenUsed/>
    <w:rsid w:val="006D08BE"/>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6D08BE"/>
    <w:rPr>
      <w:rFonts w:eastAsiaTheme="minorHAnsi"/>
      <w:sz w:val="20"/>
      <w:szCs w:val="20"/>
      <w:lang w:eastAsia="en-US"/>
    </w:rPr>
  </w:style>
  <w:style w:type="character" w:styleId="af0">
    <w:name w:val="footnote reference"/>
    <w:basedOn w:val="a0"/>
    <w:uiPriority w:val="99"/>
    <w:semiHidden/>
    <w:unhideWhenUsed/>
    <w:rsid w:val="006D08BE"/>
    <w:rPr>
      <w:vertAlign w:val="superscript"/>
    </w:rPr>
  </w:style>
  <w:style w:type="character" w:styleId="af1">
    <w:name w:val="FollowedHyperlink"/>
    <w:basedOn w:val="a0"/>
    <w:uiPriority w:val="99"/>
    <w:semiHidden/>
    <w:unhideWhenUsed/>
    <w:rsid w:val="0054697C"/>
    <w:rPr>
      <w:color w:val="800080" w:themeColor="followedHyperlink"/>
      <w:u w:val="single"/>
    </w:rPr>
  </w:style>
  <w:style w:type="character" w:customStyle="1" w:styleId="30">
    <w:name w:val="Заголовок 3 Знак"/>
    <w:basedOn w:val="a0"/>
    <w:link w:val="3"/>
    <w:uiPriority w:val="9"/>
    <w:semiHidden/>
    <w:rsid w:val="001C3286"/>
    <w:rPr>
      <w:rFonts w:asciiTheme="majorHAnsi" w:eastAsiaTheme="majorEastAsia" w:hAnsiTheme="majorHAnsi" w:cstheme="majorBidi"/>
      <w:b/>
      <w:bCs/>
      <w:color w:val="4F81BD" w:themeColor="accent1"/>
    </w:rPr>
  </w:style>
  <w:style w:type="paragraph" w:styleId="af2">
    <w:name w:val="annotation text"/>
    <w:basedOn w:val="a"/>
    <w:link w:val="af3"/>
    <w:uiPriority w:val="99"/>
    <w:unhideWhenUsed/>
    <w:rsid w:val="00BB7339"/>
    <w:pPr>
      <w:spacing w:line="240" w:lineRule="auto"/>
    </w:pPr>
    <w:rPr>
      <w:sz w:val="20"/>
      <w:szCs w:val="20"/>
    </w:rPr>
  </w:style>
  <w:style w:type="character" w:customStyle="1" w:styleId="af3">
    <w:name w:val="Текст примечания Знак"/>
    <w:basedOn w:val="a0"/>
    <w:link w:val="af2"/>
    <w:uiPriority w:val="99"/>
    <w:rsid w:val="00BB7339"/>
    <w:rPr>
      <w:sz w:val="20"/>
      <w:szCs w:val="20"/>
    </w:rPr>
  </w:style>
  <w:style w:type="paragraph" w:styleId="af4">
    <w:name w:val="header"/>
    <w:basedOn w:val="a"/>
    <w:link w:val="af5"/>
    <w:uiPriority w:val="99"/>
    <w:unhideWhenUsed/>
    <w:rsid w:val="00B316A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316AD"/>
  </w:style>
  <w:style w:type="paragraph" w:styleId="af6">
    <w:name w:val="footer"/>
    <w:basedOn w:val="a"/>
    <w:link w:val="af7"/>
    <w:uiPriority w:val="99"/>
    <w:unhideWhenUsed/>
    <w:rsid w:val="00B316A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3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547">
      <w:bodyDiv w:val="1"/>
      <w:marLeft w:val="0"/>
      <w:marRight w:val="0"/>
      <w:marTop w:val="0"/>
      <w:marBottom w:val="0"/>
      <w:divBdr>
        <w:top w:val="none" w:sz="0" w:space="0" w:color="auto"/>
        <w:left w:val="none" w:sz="0" w:space="0" w:color="auto"/>
        <w:bottom w:val="none" w:sz="0" w:space="0" w:color="auto"/>
        <w:right w:val="none" w:sz="0" w:space="0" w:color="auto"/>
      </w:divBdr>
    </w:div>
    <w:div w:id="48967121">
      <w:bodyDiv w:val="1"/>
      <w:marLeft w:val="0"/>
      <w:marRight w:val="0"/>
      <w:marTop w:val="0"/>
      <w:marBottom w:val="0"/>
      <w:divBdr>
        <w:top w:val="none" w:sz="0" w:space="0" w:color="auto"/>
        <w:left w:val="none" w:sz="0" w:space="0" w:color="auto"/>
        <w:bottom w:val="none" w:sz="0" w:space="0" w:color="auto"/>
        <w:right w:val="none" w:sz="0" w:space="0" w:color="auto"/>
      </w:divBdr>
    </w:div>
    <w:div w:id="153880148">
      <w:bodyDiv w:val="1"/>
      <w:marLeft w:val="0"/>
      <w:marRight w:val="0"/>
      <w:marTop w:val="0"/>
      <w:marBottom w:val="0"/>
      <w:divBdr>
        <w:top w:val="none" w:sz="0" w:space="0" w:color="auto"/>
        <w:left w:val="none" w:sz="0" w:space="0" w:color="auto"/>
        <w:bottom w:val="none" w:sz="0" w:space="0" w:color="auto"/>
        <w:right w:val="none" w:sz="0" w:space="0" w:color="auto"/>
      </w:divBdr>
    </w:div>
    <w:div w:id="163474725">
      <w:bodyDiv w:val="1"/>
      <w:marLeft w:val="0"/>
      <w:marRight w:val="0"/>
      <w:marTop w:val="0"/>
      <w:marBottom w:val="0"/>
      <w:divBdr>
        <w:top w:val="none" w:sz="0" w:space="0" w:color="auto"/>
        <w:left w:val="none" w:sz="0" w:space="0" w:color="auto"/>
        <w:bottom w:val="none" w:sz="0" w:space="0" w:color="auto"/>
        <w:right w:val="none" w:sz="0" w:space="0" w:color="auto"/>
      </w:divBdr>
    </w:div>
    <w:div w:id="206379817">
      <w:bodyDiv w:val="1"/>
      <w:marLeft w:val="0"/>
      <w:marRight w:val="0"/>
      <w:marTop w:val="0"/>
      <w:marBottom w:val="0"/>
      <w:divBdr>
        <w:top w:val="none" w:sz="0" w:space="0" w:color="auto"/>
        <w:left w:val="none" w:sz="0" w:space="0" w:color="auto"/>
        <w:bottom w:val="none" w:sz="0" w:space="0" w:color="auto"/>
        <w:right w:val="none" w:sz="0" w:space="0" w:color="auto"/>
      </w:divBdr>
    </w:div>
    <w:div w:id="236407222">
      <w:bodyDiv w:val="1"/>
      <w:marLeft w:val="0"/>
      <w:marRight w:val="0"/>
      <w:marTop w:val="0"/>
      <w:marBottom w:val="0"/>
      <w:divBdr>
        <w:top w:val="none" w:sz="0" w:space="0" w:color="auto"/>
        <w:left w:val="none" w:sz="0" w:space="0" w:color="auto"/>
        <w:bottom w:val="none" w:sz="0" w:space="0" w:color="auto"/>
        <w:right w:val="none" w:sz="0" w:space="0" w:color="auto"/>
      </w:divBdr>
    </w:div>
    <w:div w:id="274406537">
      <w:bodyDiv w:val="1"/>
      <w:marLeft w:val="0"/>
      <w:marRight w:val="0"/>
      <w:marTop w:val="0"/>
      <w:marBottom w:val="0"/>
      <w:divBdr>
        <w:top w:val="none" w:sz="0" w:space="0" w:color="auto"/>
        <w:left w:val="none" w:sz="0" w:space="0" w:color="auto"/>
        <w:bottom w:val="none" w:sz="0" w:space="0" w:color="auto"/>
        <w:right w:val="none" w:sz="0" w:space="0" w:color="auto"/>
      </w:divBdr>
    </w:div>
    <w:div w:id="372732304">
      <w:bodyDiv w:val="1"/>
      <w:marLeft w:val="0"/>
      <w:marRight w:val="0"/>
      <w:marTop w:val="0"/>
      <w:marBottom w:val="0"/>
      <w:divBdr>
        <w:top w:val="none" w:sz="0" w:space="0" w:color="auto"/>
        <w:left w:val="none" w:sz="0" w:space="0" w:color="auto"/>
        <w:bottom w:val="none" w:sz="0" w:space="0" w:color="auto"/>
        <w:right w:val="none" w:sz="0" w:space="0" w:color="auto"/>
      </w:divBdr>
    </w:div>
    <w:div w:id="408387320">
      <w:bodyDiv w:val="1"/>
      <w:marLeft w:val="0"/>
      <w:marRight w:val="0"/>
      <w:marTop w:val="0"/>
      <w:marBottom w:val="0"/>
      <w:divBdr>
        <w:top w:val="none" w:sz="0" w:space="0" w:color="auto"/>
        <w:left w:val="none" w:sz="0" w:space="0" w:color="auto"/>
        <w:bottom w:val="none" w:sz="0" w:space="0" w:color="auto"/>
        <w:right w:val="none" w:sz="0" w:space="0" w:color="auto"/>
      </w:divBdr>
    </w:div>
    <w:div w:id="475033848">
      <w:bodyDiv w:val="1"/>
      <w:marLeft w:val="0"/>
      <w:marRight w:val="0"/>
      <w:marTop w:val="0"/>
      <w:marBottom w:val="0"/>
      <w:divBdr>
        <w:top w:val="none" w:sz="0" w:space="0" w:color="auto"/>
        <w:left w:val="none" w:sz="0" w:space="0" w:color="auto"/>
        <w:bottom w:val="none" w:sz="0" w:space="0" w:color="auto"/>
        <w:right w:val="none" w:sz="0" w:space="0" w:color="auto"/>
      </w:divBdr>
    </w:div>
    <w:div w:id="558830216">
      <w:bodyDiv w:val="1"/>
      <w:marLeft w:val="0"/>
      <w:marRight w:val="0"/>
      <w:marTop w:val="0"/>
      <w:marBottom w:val="0"/>
      <w:divBdr>
        <w:top w:val="none" w:sz="0" w:space="0" w:color="auto"/>
        <w:left w:val="none" w:sz="0" w:space="0" w:color="auto"/>
        <w:bottom w:val="none" w:sz="0" w:space="0" w:color="auto"/>
        <w:right w:val="none" w:sz="0" w:space="0" w:color="auto"/>
      </w:divBdr>
    </w:div>
    <w:div w:id="612398652">
      <w:bodyDiv w:val="1"/>
      <w:marLeft w:val="0"/>
      <w:marRight w:val="0"/>
      <w:marTop w:val="0"/>
      <w:marBottom w:val="0"/>
      <w:divBdr>
        <w:top w:val="none" w:sz="0" w:space="0" w:color="auto"/>
        <w:left w:val="none" w:sz="0" w:space="0" w:color="auto"/>
        <w:bottom w:val="none" w:sz="0" w:space="0" w:color="auto"/>
        <w:right w:val="none" w:sz="0" w:space="0" w:color="auto"/>
      </w:divBdr>
    </w:div>
    <w:div w:id="673148864">
      <w:bodyDiv w:val="1"/>
      <w:marLeft w:val="0"/>
      <w:marRight w:val="0"/>
      <w:marTop w:val="0"/>
      <w:marBottom w:val="0"/>
      <w:divBdr>
        <w:top w:val="none" w:sz="0" w:space="0" w:color="auto"/>
        <w:left w:val="none" w:sz="0" w:space="0" w:color="auto"/>
        <w:bottom w:val="none" w:sz="0" w:space="0" w:color="auto"/>
        <w:right w:val="none" w:sz="0" w:space="0" w:color="auto"/>
      </w:divBdr>
    </w:div>
    <w:div w:id="737359598">
      <w:bodyDiv w:val="1"/>
      <w:marLeft w:val="0"/>
      <w:marRight w:val="0"/>
      <w:marTop w:val="0"/>
      <w:marBottom w:val="0"/>
      <w:divBdr>
        <w:top w:val="none" w:sz="0" w:space="0" w:color="auto"/>
        <w:left w:val="none" w:sz="0" w:space="0" w:color="auto"/>
        <w:bottom w:val="none" w:sz="0" w:space="0" w:color="auto"/>
        <w:right w:val="none" w:sz="0" w:space="0" w:color="auto"/>
      </w:divBdr>
    </w:div>
    <w:div w:id="862330705">
      <w:bodyDiv w:val="1"/>
      <w:marLeft w:val="0"/>
      <w:marRight w:val="0"/>
      <w:marTop w:val="0"/>
      <w:marBottom w:val="0"/>
      <w:divBdr>
        <w:top w:val="none" w:sz="0" w:space="0" w:color="auto"/>
        <w:left w:val="none" w:sz="0" w:space="0" w:color="auto"/>
        <w:bottom w:val="none" w:sz="0" w:space="0" w:color="auto"/>
        <w:right w:val="none" w:sz="0" w:space="0" w:color="auto"/>
      </w:divBdr>
    </w:div>
    <w:div w:id="973146323">
      <w:bodyDiv w:val="1"/>
      <w:marLeft w:val="0"/>
      <w:marRight w:val="0"/>
      <w:marTop w:val="0"/>
      <w:marBottom w:val="0"/>
      <w:divBdr>
        <w:top w:val="none" w:sz="0" w:space="0" w:color="auto"/>
        <w:left w:val="none" w:sz="0" w:space="0" w:color="auto"/>
        <w:bottom w:val="none" w:sz="0" w:space="0" w:color="auto"/>
        <w:right w:val="none" w:sz="0" w:space="0" w:color="auto"/>
      </w:divBdr>
    </w:div>
    <w:div w:id="1005867291">
      <w:bodyDiv w:val="1"/>
      <w:marLeft w:val="0"/>
      <w:marRight w:val="0"/>
      <w:marTop w:val="0"/>
      <w:marBottom w:val="0"/>
      <w:divBdr>
        <w:top w:val="none" w:sz="0" w:space="0" w:color="auto"/>
        <w:left w:val="none" w:sz="0" w:space="0" w:color="auto"/>
        <w:bottom w:val="none" w:sz="0" w:space="0" w:color="auto"/>
        <w:right w:val="none" w:sz="0" w:space="0" w:color="auto"/>
      </w:divBdr>
    </w:div>
    <w:div w:id="1044984842">
      <w:bodyDiv w:val="1"/>
      <w:marLeft w:val="0"/>
      <w:marRight w:val="0"/>
      <w:marTop w:val="0"/>
      <w:marBottom w:val="0"/>
      <w:divBdr>
        <w:top w:val="none" w:sz="0" w:space="0" w:color="auto"/>
        <w:left w:val="none" w:sz="0" w:space="0" w:color="auto"/>
        <w:bottom w:val="none" w:sz="0" w:space="0" w:color="auto"/>
        <w:right w:val="none" w:sz="0" w:space="0" w:color="auto"/>
      </w:divBdr>
    </w:div>
    <w:div w:id="1086075616">
      <w:bodyDiv w:val="1"/>
      <w:marLeft w:val="0"/>
      <w:marRight w:val="0"/>
      <w:marTop w:val="0"/>
      <w:marBottom w:val="0"/>
      <w:divBdr>
        <w:top w:val="none" w:sz="0" w:space="0" w:color="auto"/>
        <w:left w:val="none" w:sz="0" w:space="0" w:color="auto"/>
        <w:bottom w:val="none" w:sz="0" w:space="0" w:color="auto"/>
        <w:right w:val="none" w:sz="0" w:space="0" w:color="auto"/>
      </w:divBdr>
    </w:div>
    <w:div w:id="1150170141">
      <w:bodyDiv w:val="1"/>
      <w:marLeft w:val="0"/>
      <w:marRight w:val="0"/>
      <w:marTop w:val="0"/>
      <w:marBottom w:val="0"/>
      <w:divBdr>
        <w:top w:val="none" w:sz="0" w:space="0" w:color="auto"/>
        <w:left w:val="none" w:sz="0" w:space="0" w:color="auto"/>
        <w:bottom w:val="none" w:sz="0" w:space="0" w:color="auto"/>
        <w:right w:val="none" w:sz="0" w:space="0" w:color="auto"/>
      </w:divBdr>
    </w:div>
    <w:div w:id="1338968303">
      <w:bodyDiv w:val="1"/>
      <w:marLeft w:val="0"/>
      <w:marRight w:val="0"/>
      <w:marTop w:val="0"/>
      <w:marBottom w:val="0"/>
      <w:divBdr>
        <w:top w:val="none" w:sz="0" w:space="0" w:color="auto"/>
        <w:left w:val="none" w:sz="0" w:space="0" w:color="auto"/>
        <w:bottom w:val="none" w:sz="0" w:space="0" w:color="auto"/>
        <w:right w:val="none" w:sz="0" w:space="0" w:color="auto"/>
      </w:divBdr>
    </w:div>
    <w:div w:id="1555265582">
      <w:bodyDiv w:val="1"/>
      <w:marLeft w:val="0"/>
      <w:marRight w:val="0"/>
      <w:marTop w:val="0"/>
      <w:marBottom w:val="0"/>
      <w:divBdr>
        <w:top w:val="none" w:sz="0" w:space="0" w:color="auto"/>
        <w:left w:val="none" w:sz="0" w:space="0" w:color="auto"/>
        <w:bottom w:val="none" w:sz="0" w:space="0" w:color="auto"/>
        <w:right w:val="none" w:sz="0" w:space="0" w:color="auto"/>
      </w:divBdr>
    </w:div>
    <w:div w:id="1559434114">
      <w:bodyDiv w:val="1"/>
      <w:marLeft w:val="0"/>
      <w:marRight w:val="0"/>
      <w:marTop w:val="0"/>
      <w:marBottom w:val="0"/>
      <w:divBdr>
        <w:top w:val="none" w:sz="0" w:space="0" w:color="auto"/>
        <w:left w:val="none" w:sz="0" w:space="0" w:color="auto"/>
        <w:bottom w:val="none" w:sz="0" w:space="0" w:color="auto"/>
        <w:right w:val="none" w:sz="0" w:space="0" w:color="auto"/>
      </w:divBdr>
    </w:div>
    <w:div w:id="1603680155">
      <w:bodyDiv w:val="1"/>
      <w:marLeft w:val="0"/>
      <w:marRight w:val="0"/>
      <w:marTop w:val="0"/>
      <w:marBottom w:val="0"/>
      <w:divBdr>
        <w:top w:val="none" w:sz="0" w:space="0" w:color="auto"/>
        <w:left w:val="none" w:sz="0" w:space="0" w:color="auto"/>
        <w:bottom w:val="none" w:sz="0" w:space="0" w:color="auto"/>
        <w:right w:val="none" w:sz="0" w:space="0" w:color="auto"/>
      </w:divBdr>
    </w:div>
    <w:div w:id="1653170266">
      <w:bodyDiv w:val="1"/>
      <w:marLeft w:val="0"/>
      <w:marRight w:val="0"/>
      <w:marTop w:val="0"/>
      <w:marBottom w:val="0"/>
      <w:divBdr>
        <w:top w:val="none" w:sz="0" w:space="0" w:color="auto"/>
        <w:left w:val="none" w:sz="0" w:space="0" w:color="auto"/>
        <w:bottom w:val="none" w:sz="0" w:space="0" w:color="auto"/>
        <w:right w:val="none" w:sz="0" w:space="0" w:color="auto"/>
      </w:divBdr>
    </w:div>
    <w:div w:id="1666320881">
      <w:bodyDiv w:val="1"/>
      <w:marLeft w:val="0"/>
      <w:marRight w:val="0"/>
      <w:marTop w:val="0"/>
      <w:marBottom w:val="0"/>
      <w:divBdr>
        <w:top w:val="none" w:sz="0" w:space="0" w:color="auto"/>
        <w:left w:val="none" w:sz="0" w:space="0" w:color="auto"/>
        <w:bottom w:val="none" w:sz="0" w:space="0" w:color="auto"/>
        <w:right w:val="none" w:sz="0" w:space="0" w:color="auto"/>
      </w:divBdr>
    </w:div>
    <w:div w:id="1934047459">
      <w:bodyDiv w:val="1"/>
      <w:marLeft w:val="0"/>
      <w:marRight w:val="0"/>
      <w:marTop w:val="0"/>
      <w:marBottom w:val="0"/>
      <w:divBdr>
        <w:top w:val="none" w:sz="0" w:space="0" w:color="auto"/>
        <w:left w:val="none" w:sz="0" w:space="0" w:color="auto"/>
        <w:bottom w:val="none" w:sz="0" w:space="0" w:color="auto"/>
        <w:right w:val="none" w:sz="0" w:space="0" w:color="auto"/>
      </w:divBdr>
    </w:div>
    <w:div w:id="1941252160">
      <w:bodyDiv w:val="1"/>
      <w:marLeft w:val="0"/>
      <w:marRight w:val="0"/>
      <w:marTop w:val="0"/>
      <w:marBottom w:val="0"/>
      <w:divBdr>
        <w:top w:val="none" w:sz="0" w:space="0" w:color="auto"/>
        <w:left w:val="none" w:sz="0" w:space="0" w:color="auto"/>
        <w:bottom w:val="none" w:sz="0" w:space="0" w:color="auto"/>
        <w:right w:val="none" w:sz="0" w:space="0" w:color="auto"/>
      </w:divBdr>
      <w:divsChild>
        <w:div w:id="1188445934">
          <w:marLeft w:val="0"/>
          <w:marRight w:val="0"/>
          <w:marTop w:val="0"/>
          <w:marBottom w:val="0"/>
          <w:divBdr>
            <w:top w:val="none" w:sz="0" w:space="0" w:color="auto"/>
            <w:left w:val="none" w:sz="0" w:space="0" w:color="auto"/>
            <w:bottom w:val="none" w:sz="0" w:space="0" w:color="auto"/>
            <w:right w:val="none" w:sz="0" w:space="0" w:color="auto"/>
          </w:divBdr>
        </w:div>
      </w:divsChild>
    </w:div>
    <w:div w:id="2066680090">
      <w:bodyDiv w:val="1"/>
      <w:marLeft w:val="0"/>
      <w:marRight w:val="0"/>
      <w:marTop w:val="0"/>
      <w:marBottom w:val="0"/>
      <w:divBdr>
        <w:top w:val="none" w:sz="0" w:space="0" w:color="auto"/>
        <w:left w:val="none" w:sz="0" w:space="0" w:color="auto"/>
        <w:bottom w:val="none" w:sz="0" w:space="0" w:color="auto"/>
        <w:right w:val="none" w:sz="0" w:space="0" w:color="auto"/>
      </w:divBdr>
    </w:div>
    <w:div w:id="20981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284D-4599-4576-90A2-E14F309F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4832</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2016-03-03T09:34:00Z</cp:lastPrinted>
  <dcterms:created xsi:type="dcterms:W3CDTF">2018-11-11T05:44:00Z</dcterms:created>
  <dcterms:modified xsi:type="dcterms:W3CDTF">2018-11-16T16:02:00Z</dcterms:modified>
</cp:coreProperties>
</file>