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D1CC4" w14:textId="77777777" w:rsidR="00444152" w:rsidRPr="008C59C5" w:rsidRDefault="00444152" w:rsidP="00444152">
      <w:pPr>
        <w:spacing w:before="0" w:after="0"/>
        <w:ind w:firstLine="0"/>
        <w:jc w:val="center"/>
        <w:rPr>
          <w:rFonts w:ascii="Times New Roman" w:hAnsi="Times New Roman" w:cs="Times New Roman"/>
          <w:b/>
          <w:sz w:val="24"/>
          <w:szCs w:val="24"/>
        </w:rPr>
      </w:pPr>
      <w:r w:rsidRPr="00EF6E84">
        <w:rPr>
          <w:rFonts w:ascii="Times New Roman" w:eastAsia="Times New Roman" w:hAnsi="Times New Roman" w:cs="Times New Roman"/>
          <w:b/>
          <w:sz w:val="24"/>
          <w:szCs w:val="24"/>
        </w:rPr>
        <w:t>Appendix</w:t>
      </w:r>
      <w:r>
        <w:rPr>
          <w:rFonts w:ascii="Times New Roman" w:eastAsia="Times New Roman" w:hAnsi="Times New Roman" w:cs="Times New Roman"/>
          <w:b/>
          <w:sz w:val="24"/>
          <w:szCs w:val="24"/>
        </w:rPr>
        <w:t xml:space="preserve"> 1</w:t>
      </w:r>
    </w:p>
    <w:p w14:paraId="4B4551A3" w14:textId="77777777" w:rsidR="00444152" w:rsidRDefault="00444152" w:rsidP="00444152">
      <w:pPr>
        <w:spacing w:before="0" w:after="0" w:line="360" w:lineRule="auto"/>
        <w:jc w:val="center"/>
      </w:pPr>
      <w:r>
        <w:rPr>
          <w:rFonts w:ascii="Times New Roman" w:eastAsia="Times New Roman" w:hAnsi="Times New Roman" w:cs="Times New Roman"/>
          <w:b/>
          <w:sz w:val="24"/>
          <w:szCs w:val="24"/>
        </w:rPr>
        <w:t>Table A1 Eight Policy Components of State DUI Policy</w:t>
      </w:r>
    </w:p>
    <w:tbl>
      <w:tblPr>
        <w:tblStyle w:val="PlainTable21"/>
        <w:tblW w:w="9360" w:type="dxa"/>
        <w:tblBorders>
          <w:insideH w:val="single" w:sz="4" w:space="0" w:color="auto"/>
          <w:insideV w:val="single" w:sz="4" w:space="0" w:color="auto"/>
        </w:tblBorders>
        <w:tblLayout w:type="fixed"/>
        <w:tblLook w:val="0400" w:firstRow="0" w:lastRow="0" w:firstColumn="0" w:lastColumn="0" w:noHBand="0" w:noVBand="1"/>
      </w:tblPr>
      <w:tblGrid>
        <w:gridCol w:w="6930"/>
        <w:gridCol w:w="2430"/>
      </w:tblGrid>
      <w:tr w:rsidR="00444152" w:rsidRPr="007B1444" w14:paraId="7B54A84C" w14:textId="77777777" w:rsidTr="00813DC4">
        <w:trPr>
          <w:cnfStyle w:val="000000100000" w:firstRow="0" w:lastRow="0" w:firstColumn="0" w:lastColumn="0" w:oddVBand="0" w:evenVBand="0" w:oddHBand="1" w:evenHBand="0" w:firstRowFirstColumn="0" w:firstRowLastColumn="0" w:lastRowFirstColumn="0" w:lastRowLastColumn="0"/>
        </w:trPr>
        <w:tc>
          <w:tcPr>
            <w:tcW w:w="6930" w:type="dxa"/>
            <w:tcBorders>
              <w:top w:val="none" w:sz="0" w:space="0" w:color="auto"/>
              <w:bottom w:val="none" w:sz="0" w:space="0" w:color="auto"/>
            </w:tcBorders>
          </w:tcPr>
          <w:p w14:paraId="3D59AA2A" w14:textId="77777777" w:rsidR="00444152" w:rsidRPr="007B1444" w:rsidRDefault="00444152" w:rsidP="00813DC4">
            <w:pPr>
              <w:spacing w:before="0"/>
              <w:jc w:val="center"/>
              <w:rPr>
                <w:sz w:val="24"/>
                <w:szCs w:val="24"/>
              </w:rPr>
            </w:pPr>
            <w:r w:rsidRPr="007B1444">
              <w:rPr>
                <w:rFonts w:ascii="Times New Roman" w:eastAsia="Times New Roman" w:hAnsi="Times New Roman" w:cs="Times New Roman"/>
                <w:b/>
                <w:sz w:val="24"/>
                <w:szCs w:val="24"/>
              </w:rPr>
              <w:t>Policy Components</w:t>
            </w:r>
          </w:p>
        </w:tc>
        <w:tc>
          <w:tcPr>
            <w:tcW w:w="2430" w:type="dxa"/>
            <w:tcBorders>
              <w:top w:val="none" w:sz="0" w:space="0" w:color="auto"/>
              <w:bottom w:val="none" w:sz="0" w:space="0" w:color="auto"/>
            </w:tcBorders>
          </w:tcPr>
          <w:p w14:paraId="33E1DFD4" w14:textId="77777777" w:rsidR="00444152" w:rsidRPr="007B1444" w:rsidRDefault="00444152" w:rsidP="00813DC4">
            <w:pPr>
              <w:spacing w:before="0"/>
              <w:ind w:firstLine="0"/>
              <w:rPr>
                <w:rFonts w:ascii="Times New Roman" w:eastAsia="Times New Roman" w:hAnsi="Times New Roman" w:cs="Times New Roman"/>
                <w:b/>
                <w:sz w:val="24"/>
                <w:szCs w:val="24"/>
              </w:rPr>
            </w:pPr>
            <w:r w:rsidRPr="007B1444">
              <w:rPr>
                <w:rFonts w:ascii="Times New Roman" w:eastAsia="Times New Roman" w:hAnsi="Times New Roman" w:cs="Times New Roman"/>
                <w:b/>
                <w:sz w:val="24"/>
                <w:szCs w:val="24"/>
              </w:rPr>
              <w:t>Variable Name</w:t>
            </w:r>
          </w:p>
        </w:tc>
      </w:tr>
      <w:tr w:rsidR="00444152" w:rsidRPr="007B1444" w14:paraId="246B6E64" w14:textId="77777777" w:rsidTr="00813DC4">
        <w:trPr>
          <w:trHeight w:val="520"/>
        </w:trPr>
        <w:tc>
          <w:tcPr>
            <w:tcW w:w="6930" w:type="dxa"/>
          </w:tcPr>
          <w:p w14:paraId="79C9551B" w14:textId="77777777" w:rsidR="00444152" w:rsidRPr="007B1444" w:rsidRDefault="00444152" w:rsidP="00813DC4">
            <w:pPr>
              <w:spacing w:before="0"/>
              <w:ind w:firstLine="0"/>
              <w:jc w:val="left"/>
              <w:rPr>
                <w:sz w:val="24"/>
                <w:szCs w:val="24"/>
              </w:rPr>
            </w:pPr>
            <w:r w:rsidRPr="007B1444">
              <w:rPr>
                <w:rFonts w:ascii="Times New Roman" w:eastAsia="Times New Roman" w:hAnsi="Times New Roman" w:cs="Times New Roman"/>
                <w:sz w:val="24"/>
                <w:szCs w:val="24"/>
              </w:rPr>
              <w:t>Presence of a law that sets a mandatory minimum fine for first time DUI offenders</w:t>
            </w:r>
          </w:p>
        </w:tc>
        <w:tc>
          <w:tcPr>
            <w:tcW w:w="2430" w:type="dxa"/>
          </w:tcPr>
          <w:p w14:paraId="3BD2E36C" w14:textId="77777777" w:rsidR="00444152" w:rsidRPr="007B1444" w:rsidRDefault="00444152" w:rsidP="00813DC4">
            <w:pPr>
              <w:spacing w:before="0"/>
              <w:ind w:firstLine="0"/>
              <w:jc w:val="left"/>
              <w:rPr>
                <w:rFonts w:ascii="Times New Roman" w:eastAsia="Times New Roman" w:hAnsi="Times New Roman" w:cs="Times New Roman"/>
                <w:sz w:val="24"/>
                <w:szCs w:val="24"/>
              </w:rPr>
            </w:pPr>
            <w:r w:rsidRPr="007B1444">
              <w:rPr>
                <w:rFonts w:ascii="Times New Roman" w:eastAsia="Times New Roman" w:hAnsi="Times New Roman" w:cs="Times New Roman"/>
                <w:sz w:val="24"/>
                <w:szCs w:val="24"/>
              </w:rPr>
              <w:t xml:space="preserve">Minimum fine </w:t>
            </w:r>
          </w:p>
        </w:tc>
      </w:tr>
      <w:tr w:rsidR="00444152" w:rsidRPr="007B1444" w14:paraId="71A4A41E" w14:textId="77777777" w:rsidTr="00813DC4">
        <w:trPr>
          <w:cnfStyle w:val="000000100000" w:firstRow="0" w:lastRow="0" w:firstColumn="0" w:lastColumn="0" w:oddVBand="0" w:evenVBand="0" w:oddHBand="1" w:evenHBand="0" w:firstRowFirstColumn="0" w:firstRowLastColumn="0" w:lastRowFirstColumn="0" w:lastRowLastColumn="0"/>
          <w:trHeight w:val="540"/>
        </w:trPr>
        <w:tc>
          <w:tcPr>
            <w:tcW w:w="6930" w:type="dxa"/>
            <w:tcBorders>
              <w:top w:val="none" w:sz="0" w:space="0" w:color="auto"/>
              <w:bottom w:val="none" w:sz="0" w:space="0" w:color="auto"/>
            </w:tcBorders>
          </w:tcPr>
          <w:p w14:paraId="4876C918" w14:textId="77777777" w:rsidR="00444152" w:rsidRPr="007B1444" w:rsidRDefault="00444152" w:rsidP="00813DC4">
            <w:pPr>
              <w:spacing w:before="0"/>
              <w:ind w:firstLine="0"/>
              <w:jc w:val="left"/>
              <w:rPr>
                <w:sz w:val="24"/>
                <w:szCs w:val="24"/>
              </w:rPr>
            </w:pPr>
            <w:r w:rsidRPr="007B1444">
              <w:rPr>
                <w:rFonts w:ascii="Times New Roman" w:eastAsia="Times New Roman" w:hAnsi="Times New Roman" w:cs="Times New Roman"/>
                <w:sz w:val="24"/>
                <w:szCs w:val="24"/>
              </w:rPr>
              <w:t>Presence of a law that establishes a legal blood alcohol concentration (BAC) limit for underage drivers that is lower than the BAC limit for adult drivers</w:t>
            </w:r>
            <w:bookmarkStart w:id="0" w:name="_GoBack"/>
            <w:bookmarkEnd w:id="0"/>
          </w:p>
        </w:tc>
        <w:tc>
          <w:tcPr>
            <w:tcW w:w="2430" w:type="dxa"/>
            <w:tcBorders>
              <w:top w:val="none" w:sz="0" w:space="0" w:color="auto"/>
              <w:bottom w:val="none" w:sz="0" w:space="0" w:color="auto"/>
            </w:tcBorders>
          </w:tcPr>
          <w:p w14:paraId="100D8499" w14:textId="77777777" w:rsidR="00444152" w:rsidRPr="007B1444" w:rsidRDefault="00444152" w:rsidP="00813DC4">
            <w:pPr>
              <w:spacing w:before="0"/>
              <w:ind w:firstLine="0"/>
              <w:jc w:val="left"/>
              <w:rPr>
                <w:rFonts w:ascii="Times New Roman" w:eastAsia="Times New Roman" w:hAnsi="Times New Roman" w:cs="Times New Roman"/>
                <w:sz w:val="24"/>
                <w:szCs w:val="24"/>
              </w:rPr>
            </w:pPr>
            <w:r w:rsidRPr="007B1444">
              <w:rPr>
                <w:rFonts w:ascii="Times New Roman" w:eastAsia="Times New Roman" w:hAnsi="Times New Roman" w:cs="Times New Roman"/>
                <w:sz w:val="24"/>
                <w:szCs w:val="24"/>
              </w:rPr>
              <w:t xml:space="preserve">Zero tolerance </w:t>
            </w:r>
          </w:p>
        </w:tc>
      </w:tr>
      <w:tr w:rsidR="00444152" w:rsidRPr="007B1444" w14:paraId="4922B585" w14:textId="77777777" w:rsidTr="00813DC4">
        <w:tc>
          <w:tcPr>
            <w:tcW w:w="6930" w:type="dxa"/>
          </w:tcPr>
          <w:p w14:paraId="5438F820" w14:textId="77777777" w:rsidR="00444152" w:rsidRPr="007B1444" w:rsidRDefault="00444152" w:rsidP="00813DC4">
            <w:pPr>
              <w:spacing w:before="0"/>
              <w:ind w:firstLine="0"/>
              <w:jc w:val="left"/>
              <w:rPr>
                <w:sz w:val="24"/>
                <w:szCs w:val="24"/>
              </w:rPr>
            </w:pPr>
            <w:r w:rsidRPr="007B1444">
              <w:rPr>
                <w:rFonts w:ascii="Times New Roman" w:eastAsia="Times New Roman" w:hAnsi="Times New Roman" w:cs="Times New Roman"/>
                <w:sz w:val="24"/>
                <w:szCs w:val="24"/>
              </w:rPr>
              <w:t>Presence of a law that mandates prison time for first time DUI offenders</w:t>
            </w:r>
          </w:p>
        </w:tc>
        <w:tc>
          <w:tcPr>
            <w:tcW w:w="2430" w:type="dxa"/>
          </w:tcPr>
          <w:p w14:paraId="2893CCC0" w14:textId="77777777" w:rsidR="00444152" w:rsidRPr="007B1444" w:rsidRDefault="00444152" w:rsidP="00813DC4">
            <w:pPr>
              <w:spacing w:before="0"/>
              <w:ind w:firstLine="0"/>
              <w:jc w:val="left"/>
              <w:rPr>
                <w:rFonts w:ascii="Times New Roman" w:eastAsia="Times New Roman" w:hAnsi="Times New Roman" w:cs="Times New Roman"/>
                <w:sz w:val="24"/>
                <w:szCs w:val="24"/>
              </w:rPr>
            </w:pPr>
            <w:r w:rsidRPr="007B1444">
              <w:rPr>
                <w:rFonts w:ascii="Times New Roman" w:eastAsia="Times New Roman" w:hAnsi="Times New Roman" w:cs="Times New Roman"/>
                <w:sz w:val="24"/>
                <w:szCs w:val="24"/>
              </w:rPr>
              <w:t xml:space="preserve">Minimum prison </w:t>
            </w:r>
          </w:p>
        </w:tc>
      </w:tr>
      <w:tr w:rsidR="00444152" w:rsidRPr="007B1444" w14:paraId="1CA5112A" w14:textId="77777777" w:rsidTr="00813DC4">
        <w:trPr>
          <w:cnfStyle w:val="000000100000" w:firstRow="0" w:lastRow="0" w:firstColumn="0" w:lastColumn="0" w:oddVBand="0" w:evenVBand="0" w:oddHBand="1" w:evenHBand="0" w:firstRowFirstColumn="0" w:firstRowLastColumn="0" w:lastRowFirstColumn="0" w:lastRowLastColumn="0"/>
          <w:trHeight w:val="800"/>
        </w:trPr>
        <w:tc>
          <w:tcPr>
            <w:tcW w:w="6930" w:type="dxa"/>
            <w:tcBorders>
              <w:top w:val="none" w:sz="0" w:space="0" w:color="auto"/>
              <w:bottom w:val="none" w:sz="0" w:space="0" w:color="auto"/>
            </w:tcBorders>
          </w:tcPr>
          <w:p w14:paraId="539A8C00" w14:textId="77777777" w:rsidR="00444152" w:rsidRPr="007B1444" w:rsidRDefault="00444152" w:rsidP="00813DC4">
            <w:pPr>
              <w:spacing w:before="0"/>
              <w:ind w:firstLine="0"/>
              <w:jc w:val="left"/>
              <w:rPr>
                <w:sz w:val="24"/>
                <w:szCs w:val="24"/>
              </w:rPr>
            </w:pPr>
            <w:r w:rsidRPr="007B1444">
              <w:rPr>
                <w:rFonts w:ascii="Times New Roman" w:eastAsia="Times New Roman" w:hAnsi="Times New Roman" w:cs="Times New Roman"/>
                <w:sz w:val="24"/>
                <w:szCs w:val="24"/>
              </w:rPr>
              <w:t>Presence of a law that prohibits open containers of alcohol, including beer, wine, and distilled spirits, in the passenger compartments of noncommercial motor vehicles</w:t>
            </w:r>
          </w:p>
        </w:tc>
        <w:tc>
          <w:tcPr>
            <w:tcW w:w="2430" w:type="dxa"/>
            <w:tcBorders>
              <w:top w:val="none" w:sz="0" w:space="0" w:color="auto"/>
              <w:bottom w:val="none" w:sz="0" w:space="0" w:color="auto"/>
            </w:tcBorders>
          </w:tcPr>
          <w:p w14:paraId="6AF9D049" w14:textId="77777777" w:rsidR="00444152" w:rsidRPr="007B1444" w:rsidRDefault="00444152" w:rsidP="00813DC4">
            <w:pPr>
              <w:spacing w:before="0"/>
              <w:ind w:firstLine="0"/>
              <w:jc w:val="left"/>
              <w:rPr>
                <w:rFonts w:ascii="Times New Roman" w:eastAsia="Times New Roman" w:hAnsi="Times New Roman" w:cs="Times New Roman"/>
                <w:sz w:val="24"/>
                <w:szCs w:val="24"/>
              </w:rPr>
            </w:pPr>
            <w:r w:rsidRPr="007B1444">
              <w:rPr>
                <w:rFonts w:ascii="Times New Roman" w:eastAsia="Times New Roman" w:hAnsi="Times New Roman" w:cs="Times New Roman"/>
                <w:sz w:val="24"/>
                <w:szCs w:val="24"/>
              </w:rPr>
              <w:t xml:space="preserve">Open container </w:t>
            </w:r>
          </w:p>
          <w:p w14:paraId="0CB87D21" w14:textId="77777777" w:rsidR="00444152" w:rsidRPr="007B1444" w:rsidRDefault="00444152" w:rsidP="00813DC4">
            <w:pPr>
              <w:spacing w:before="0"/>
              <w:ind w:firstLine="0"/>
              <w:jc w:val="left"/>
              <w:rPr>
                <w:rFonts w:ascii="Times New Roman" w:eastAsia="Times New Roman" w:hAnsi="Times New Roman" w:cs="Times New Roman"/>
                <w:sz w:val="24"/>
                <w:szCs w:val="24"/>
              </w:rPr>
            </w:pPr>
          </w:p>
        </w:tc>
      </w:tr>
      <w:tr w:rsidR="00444152" w:rsidRPr="007B1444" w14:paraId="4F83C339" w14:textId="77777777" w:rsidTr="00813DC4">
        <w:trPr>
          <w:trHeight w:val="800"/>
        </w:trPr>
        <w:tc>
          <w:tcPr>
            <w:tcW w:w="6930" w:type="dxa"/>
          </w:tcPr>
          <w:p w14:paraId="03903840" w14:textId="77777777" w:rsidR="00444152" w:rsidRPr="007B1444" w:rsidRDefault="00444152" w:rsidP="00813DC4">
            <w:pPr>
              <w:spacing w:before="0"/>
              <w:ind w:firstLine="0"/>
              <w:jc w:val="left"/>
              <w:rPr>
                <w:rFonts w:ascii="Times New Roman" w:eastAsia="Times New Roman" w:hAnsi="Times New Roman" w:cs="Times New Roman"/>
                <w:sz w:val="24"/>
                <w:szCs w:val="24"/>
              </w:rPr>
            </w:pPr>
            <w:r w:rsidRPr="007B1444">
              <w:rPr>
                <w:rFonts w:ascii="Times New Roman" w:eastAsia="Times New Roman" w:hAnsi="Times New Roman" w:cs="Times New Roman"/>
                <w:sz w:val="24"/>
                <w:szCs w:val="24"/>
              </w:rPr>
              <w:t>Presence of a law that sets BAC limits for adult drivers (21 years and older) of motor vehicles at 0.08 grams per deciliter (g/dL).</w:t>
            </w:r>
          </w:p>
        </w:tc>
        <w:tc>
          <w:tcPr>
            <w:tcW w:w="2430" w:type="dxa"/>
          </w:tcPr>
          <w:p w14:paraId="4ECAA75F" w14:textId="77777777" w:rsidR="00444152" w:rsidRPr="007B1444" w:rsidRDefault="00444152" w:rsidP="00813DC4">
            <w:pPr>
              <w:spacing w:before="0"/>
              <w:ind w:firstLine="0"/>
              <w:jc w:val="left"/>
              <w:rPr>
                <w:rFonts w:ascii="Times New Roman" w:eastAsia="Times New Roman" w:hAnsi="Times New Roman" w:cs="Times New Roman"/>
                <w:sz w:val="24"/>
                <w:szCs w:val="24"/>
              </w:rPr>
            </w:pPr>
            <w:r w:rsidRPr="007B1444">
              <w:rPr>
                <w:rFonts w:ascii="Times New Roman" w:eastAsia="Times New Roman" w:hAnsi="Times New Roman" w:cs="Times New Roman"/>
                <w:sz w:val="24"/>
                <w:szCs w:val="24"/>
              </w:rPr>
              <w:t>0.08 BAC per se</w:t>
            </w:r>
          </w:p>
        </w:tc>
      </w:tr>
      <w:tr w:rsidR="00444152" w:rsidRPr="007B1444" w14:paraId="3A70276E" w14:textId="77777777" w:rsidTr="00813DC4">
        <w:trPr>
          <w:cnfStyle w:val="000000100000" w:firstRow="0" w:lastRow="0" w:firstColumn="0" w:lastColumn="0" w:oddVBand="0" w:evenVBand="0" w:oddHBand="1" w:evenHBand="0" w:firstRowFirstColumn="0" w:firstRowLastColumn="0" w:lastRowFirstColumn="0" w:lastRowLastColumn="0"/>
          <w:trHeight w:val="800"/>
        </w:trPr>
        <w:tc>
          <w:tcPr>
            <w:tcW w:w="6930" w:type="dxa"/>
            <w:tcBorders>
              <w:top w:val="none" w:sz="0" w:space="0" w:color="auto"/>
              <w:bottom w:val="none" w:sz="0" w:space="0" w:color="auto"/>
            </w:tcBorders>
          </w:tcPr>
          <w:p w14:paraId="0CE54823" w14:textId="77777777" w:rsidR="00444152" w:rsidRPr="007B1444" w:rsidRDefault="00444152" w:rsidP="00813DC4">
            <w:pPr>
              <w:spacing w:before="0"/>
              <w:ind w:firstLine="0"/>
              <w:jc w:val="left"/>
              <w:rPr>
                <w:rFonts w:ascii="Times New Roman" w:eastAsia="Times New Roman" w:hAnsi="Times New Roman" w:cs="Times New Roman"/>
                <w:sz w:val="24"/>
                <w:szCs w:val="24"/>
              </w:rPr>
            </w:pPr>
            <w:r w:rsidRPr="007B1444">
              <w:rPr>
                <w:rFonts w:ascii="Times New Roman" w:eastAsia="Times New Roman" w:hAnsi="Times New Roman" w:cs="Times New Roman"/>
                <w:sz w:val="24"/>
                <w:szCs w:val="24"/>
              </w:rPr>
              <w:t>Presence of a law that mandates community service after 1</w:t>
            </w:r>
            <w:r w:rsidRPr="007B1444">
              <w:rPr>
                <w:rFonts w:ascii="Times New Roman" w:eastAsia="Times New Roman" w:hAnsi="Times New Roman" w:cs="Times New Roman"/>
                <w:sz w:val="24"/>
                <w:szCs w:val="24"/>
                <w:vertAlign w:val="superscript"/>
              </w:rPr>
              <w:t>st</w:t>
            </w:r>
            <w:r w:rsidRPr="007B1444">
              <w:rPr>
                <w:rFonts w:ascii="Times New Roman" w:eastAsia="Times New Roman" w:hAnsi="Times New Roman" w:cs="Times New Roman"/>
                <w:sz w:val="24"/>
                <w:szCs w:val="24"/>
              </w:rPr>
              <w:t xml:space="preserve"> or 2</w:t>
            </w:r>
            <w:r w:rsidRPr="007B1444">
              <w:rPr>
                <w:rFonts w:ascii="Times New Roman" w:eastAsia="Times New Roman" w:hAnsi="Times New Roman" w:cs="Times New Roman"/>
                <w:sz w:val="24"/>
                <w:szCs w:val="24"/>
                <w:vertAlign w:val="superscript"/>
              </w:rPr>
              <w:t>nd</w:t>
            </w:r>
            <w:r w:rsidRPr="007B1444">
              <w:rPr>
                <w:rFonts w:ascii="Times New Roman" w:eastAsia="Times New Roman" w:hAnsi="Times New Roman" w:cs="Times New Roman"/>
                <w:sz w:val="24"/>
                <w:szCs w:val="24"/>
              </w:rPr>
              <w:t xml:space="preserve"> conviction </w:t>
            </w:r>
          </w:p>
        </w:tc>
        <w:tc>
          <w:tcPr>
            <w:tcW w:w="2430" w:type="dxa"/>
            <w:tcBorders>
              <w:top w:val="none" w:sz="0" w:space="0" w:color="auto"/>
              <w:bottom w:val="none" w:sz="0" w:space="0" w:color="auto"/>
            </w:tcBorders>
          </w:tcPr>
          <w:p w14:paraId="530D25CE" w14:textId="77777777" w:rsidR="00444152" w:rsidRPr="007B1444" w:rsidRDefault="00444152" w:rsidP="00813DC4">
            <w:pPr>
              <w:spacing w:before="0"/>
              <w:ind w:firstLine="0"/>
              <w:jc w:val="left"/>
              <w:rPr>
                <w:rFonts w:ascii="Times New Roman" w:eastAsia="Times New Roman" w:hAnsi="Times New Roman" w:cs="Times New Roman"/>
                <w:sz w:val="24"/>
                <w:szCs w:val="24"/>
              </w:rPr>
            </w:pPr>
            <w:r w:rsidRPr="007B1444">
              <w:rPr>
                <w:rFonts w:ascii="Times New Roman" w:eastAsia="Times New Roman" w:hAnsi="Times New Roman" w:cs="Times New Roman"/>
                <w:sz w:val="24"/>
                <w:szCs w:val="24"/>
              </w:rPr>
              <w:t>Community service</w:t>
            </w:r>
          </w:p>
        </w:tc>
      </w:tr>
      <w:tr w:rsidR="00444152" w:rsidRPr="007B1444" w14:paraId="2D92CDF9" w14:textId="77777777" w:rsidTr="00813DC4">
        <w:trPr>
          <w:trHeight w:val="800"/>
        </w:trPr>
        <w:tc>
          <w:tcPr>
            <w:tcW w:w="6930" w:type="dxa"/>
          </w:tcPr>
          <w:p w14:paraId="7BA56765" w14:textId="77777777" w:rsidR="00444152" w:rsidRPr="007B1444" w:rsidRDefault="00444152" w:rsidP="00813DC4">
            <w:pPr>
              <w:spacing w:before="0"/>
              <w:ind w:firstLine="0"/>
              <w:jc w:val="left"/>
              <w:rPr>
                <w:rFonts w:ascii="Times New Roman" w:eastAsia="Times New Roman" w:hAnsi="Times New Roman" w:cs="Times New Roman"/>
                <w:sz w:val="24"/>
                <w:szCs w:val="24"/>
              </w:rPr>
            </w:pPr>
            <w:r w:rsidRPr="007B1444">
              <w:rPr>
                <w:rFonts w:ascii="Times New Roman" w:eastAsia="Times New Roman" w:hAnsi="Times New Roman" w:cs="Times New Roman"/>
                <w:sz w:val="24"/>
                <w:szCs w:val="24"/>
              </w:rPr>
              <w:t>Presence of a law that requires license suspension for first-time, pre-conviction DUI offenders</w:t>
            </w:r>
          </w:p>
        </w:tc>
        <w:tc>
          <w:tcPr>
            <w:tcW w:w="2430" w:type="dxa"/>
          </w:tcPr>
          <w:p w14:paraId="137C95FD" w14:textId="77777777" w:rsidR="00444152" w:rsidRPr="007B1444" w:rsidRDefault="00444152" w:rsidP="00813DC4">
            <w:pPr>
              <w:spacing w:before="0"/>
              <w:ind w:firstLine="0"/>
              <w:jc w:val="left"/>
              <w:rPr>
                <w:rFonts w:ascii="Times New Roman" w:eastAsia="Times New Roman" w:hAnsi="Times New Roman" w:cs="Times New Roman"/>
                <w:sz w:val="24"/>
                <w:szCs w:val="24"/>
              </w:rPr>
            </w:pPr>
            <w:r w:rsidRPr="007B1444">
              <w:rPr>
                <w:rFonts w:ascii="Times New Roman" w:eastAsia="Times New Roman" w:hAnsi="Times New Roman" w:cs="Times New Roman"/>
                <w:sz w:val="24"/>
                <w:szCs w:val="24"/>
              </w:rPr>
              <w:t>Pre-conviction license suspension</w:t>
            </w:r>
          </w:p>
        </w:tc>
      </w:tr>
      <w:tr w:rsidR="00444152" w:rsidRPr="007B1444" w14:paraId="1C6275C9" w14:textId="77777777" w:rsidTr="00813DC4">
        <w:trPr>
          <w:cnfStyle w:val="000000100000" w:firstRow="0" w:lastRow="0" w:firstColumn="0" w:lastColumn="0" w:oddVBand="0" w:evenVBand="0" w:oddHBand="1" w:evenHBand="0" w:firstRowFirstColumn="0" w:firstRowLastColumn="0" w:lastRowFirstColumn="0" w:lastRowLastColumn="0"/>
          <w:trHeight w:val="800"/>
        </w:trPr>
        <w:tc>
          <w:tcPr>
            <w:tcW w:w="6930" w:type="dxa"/>
            <w:tcBorders>
              <w:top w:val="none" w:sz="0" w:space="0" w:color="auto"/>
              <w:bottom w:val="none" w:sz="0" w:space="0" w:color="auto"/>
            </w:tcBorders>
          </w:tcPr>
          <w:p w14:paraId="73F492BC" w14:textId="77777777" w:rsidR="00444152" w:rsidRPr="007B1444" w:rsidRDefault="00444152" w:rsidP="00813DC4">
            <w:pPr>
              <w:spacing w:before="0"/>
              <w:ind w:firstLine="0"/>
              <w:jc w:val="left"/>
              <w:rPr>
                <w:rFonts w:ascii="Times New Roman" w:eastAsia="Times New Roman" w:hAnsi="Times New Roman" w:cs="Times New Roman"/>
                <w:sz w:val="24"/>
                <w:szCs w:val="24"/>
              </w:rPr>
            </w:pPr>
            <w:r w:rsidRPr="007B1444">
              <w:rPr>
                <w:rFonts w:ascii="Times New Roman" w:eastAsia="Times New Roman" w:hAnsi="Times New Roman" w:cs="Times New Roman"/>
                <w:sz w:val="24"/>
                <w:szCs w:val="24"/>
              </w:rPr>
              <w:t>Presence of a law that requires license suspension for first-time, post-conviction DUI offenders</w:t>
            </w:r>
          </w:p>
        </w:tc>
        <w:tc>
          <w:tcPr>
            <w:tcW w:w="2430" w:type="dxa"/>
            <w:tcBorders>
              <w:top w:val="none" w:sz="0" w:space="0" w:color="auto"/>
              <w:bottom w:val="none" w:sz="0" w:space="0" w:color="auto"/>
            </w:tcBorders>
          </w:tcPr>
          <w:p w14:paraId="08AE28DE" w14:textId="77777777" w:rsidR="00444152" w:rsidRPr="007B1444" w:rsidRDefault="00444152" w:rsidP="00813DC4">
            <w:pPr>
              <w:spacing w:before="0"/>
              <w:ind w:firstLine="0"/>
              <w:jc w:val="left"/>
              <w:rPr>
                <w:rFonts w:ascii="Times New Roman" w:eastAsia="Times New Roman" w:hAnsi="Times New Roman" w:cs="Times New Roman"/>
                <w:sz w:val="24"/>
                <w:szCs w:val="24"/>
              </w:rPr>
            </w:pPr>
            <w:r w:rsidRPr="007B1444">
              <w:rPr>
                <w:rFonts w:ascii="Times New Roman" w:eastAsia="Times New Roman" w:hAnsi="Times New Roman" w:cs="Times New Roman"/>
                <w:sz w:val="24"/>
                <w:szCs w:val="24"/>
              </w:rPr>
              <w:t>Post-conviction license suspension</w:t>
            </w:r>
          </w:p>
        </w:tc>
      </w:tr>
    </w:tbl>
    <w:p w14:paraId="084D6F26" w14:textId="77777777" w:rsidR="00444152" w:rsidRPr="004D569F" w:rsidRDefault="00444152" w:rsidP="00444152">
      <w:pPr>
        <w:spacing w:before="0" w:after="0" w:line="240" w:lineRule="auto"/>
        <w:rPr>
          <w:sz w:val="24"/>
        </w:rPr>
      </w:pPr>
      <w:r w:rsidRPr="004D569F">
        <w:rPr>
          <w:rFonts w:ascii="Times New Roman" w:eastAsia="Times New Roman" w:hAnsi="Times New Roman" w:cs="Times New Roman"/>
          <w:sz w:val="24"/>
        </w:rPr>
        <w:t xml:space="preserve">Source: </w:t>
      </w:r>
      <w:proofErr w:type="spellStart"/>
      <w:r w:rsidRPr="004D569F">
        <w:rPr>
          <w:rFonts w:ascii="Times New Roman" w:eastAsia="Times New Roman" w:hAnsi="Times New Roman" w:cs="Times New Roman"/>
          <w:sz w:val="24"/>
        </w:rPr>
        <w:t>Macinko</w:t>
      </w:r>
      <w:proofErr w:type="spellEnd"/>
      <w:r w:rsidRPr="004D569F">
        <w:rPr>
          <w:rFonts w:ascii="Times New Roman" w:eastAsia="Times New Roman" w:hAnsi="Times New Roman" w:cs="Times New Roman"/>
          <w:sz w:val="24"/>
        </w:rPr>
        <w:t xml:space="preserve">, James, Diana Silver, </w:t>
      </w:r>
      <w:proofErr w:type="spellStart"/>
      <w:r w:rsidRPr="004D569F">
        <w:rPr>
          <w:rFonts w:ascii="Times New Roman" w:eastAsia="Times New Roman" w:hAnsi="Times New Roman" w:cs="Times New Roman"/>
          <w:sz w:val="24"/>
        </w:rPr>
        <w:t>Jin</w:t>
      </w:r>
      <w:proofErr w:type="spellEnd"/>
      <w:r w:rsidRPr="004D569F">
        <w:rPr>
          <w:rFonts w:ascii="Times New Roman" w:eastAsia="Times New Roman" w:hAnsi="Times New Roman" w:cs="Times New Roman"/>
          <w:sz w:val="24"/>
        </w:rPr>
        <w:t xml:space="preserve"> Y. Bae, Geronimo Jimenez, Maggie Paul, and Ashley Mueller. The State Health Policy Research Dataset (SHEPRD): 1980-2010. ICPSR34789-v2. Ann Arbor, MI: Inter-university Consortium for Political and Social Research [distributor], 2013-12-16.</w:t>
      </w:r>
      <w:r w:rsidRPr="004D569F">
        <w:rPr>
          <w:sz w:val="24"/>
        </w:rPr>
        <w:t xml:space="preserve"> </w:t>
      </w:r>
    </w:p>
    <w:p w14:paraId="1DADB117" w14:textId="77777777" w:rsidR="00444152" w:rsidRDefault="00444152" w:rsidP="00444152">
      <w:pPr>
        <w:spacing w:before="0" w:after="0" w:line="360" w:lineRule="auto"/>
        <w:ind w:firstLine="0"/>
        <w:rPr>
          <w:rFonts w:ascii="Times New Roman" w:eastAsia="Times New Roman" w:hAnsi="Times New Roman" w:cs="Times New Roman"/>
          <w:b/>
          <w:sz w:val="24"/>
          <w:szCs w:val="24"/>
        </w:rPr>
      </w:pPr>
    </w:p>
    <w:p w14:paraId="2B6F803F" w14:textId="77777777" w:rsidR="00444152" w:rsidRDefault="00444152" w:rsidP="00444152">
      <w:pPr>
        <w:spacing w:before="0" w:after="0" w:line="360" w:lineRule="auto"/>
        <w:ind w:firstLine="0"/>
        <w:rPr>
          <w:rFonts w:ascii="Times New Roman" w:eastAsia="Times New Roman" w:hAnsi="Times New Roman" w:cs="Times New Roman"/>
          <w:b/>
          <w:sz w:val="24"/>
          <w:szCs w:val="24"/>
        </w:rPr>
      </w:pPr>
    </w:p>
    <w:p w14:paraId="6F97AFE6" w14:textId="77777777" w:rsidR="00444152" w:rsidRDefault="00444152" w:rsidP="00444152">
      <w:pPr>
        <w:spacing w:before="0" w:after="0" w:line="360" w:lineRule="auto"/>
        <w:ind w:firstLine="0"/>
        <w:rPr>
          <w:rFonts w:ascii="Times New Roman" w:eastAsia="Times New Roman" w:hAnsi="Times New Roman" w:cs="Times New Roman"/>
          <w:b/>
          <w:sz w:val="24"/>
          <w:szCs w:val="24"/>
        </w:rPr>
      </w:pPr>
    </w:p>
    <w:p w14:paraId="2944018B" w14:textId="77777777" w:rsidR="00444152" w:rsidRDefault="00444152" w:rsidP="00444152">
      <w:pPr>
        <w:spacing w:before="0" w:after="0" w:line="360" w:lineRule="auto"/>
        <w:ind w:firstLine="0"/>
        <w:rPr>
          <w:rFonts w:ascii="Times New Roman" w:eastAsia="Times New Roman" w:hAnsi="Times New Roman" w:cs="Times New Roman"/>
          <w:b/>
          <w:sz w:val="24"/>
          <w:szCs w:val="24"/>
        </w:rPr>
      </w:pPr>
    </w:p>
    <w:p w14:paraId="30FBF60F" w14:textId="77777777" w:rsidR="00444152" w:rsidRDefault="00444152" w:rsidP="00444152">
      <w:pPr>
        <w:spacing w:before="0" w:after="0" w:line="360" w:lineRule="auto"/>
        <w:ind w:firstLine="0"/>
        <w:rPr>
          <w:rFonts w:ascii="Times New Roman" w:eastAsia="Times New Roman" w:hAnsi="Times New Roman" w:cs="Times New Roman"/>
          <w:b/>
          <w:sz w:val="24"/>
          <w:szCs w:val="24"/>
        </w:rPr>
      </w:pPr>
    </w:p>
    <w:p w14:paraId="4D1B58A4" w14:textId="77777777" w:rsidR="00444152" w:rsidRDefault="00444152" w:rsidP="00444152">
      <w:pPr>
        <w:spacing w:before="0" w:after="0" w:line="360" w:lineRule="auto"/>
        <w:ind w:firstLine="0"/>
        <w:rPr>
          <w:rFonts w:ascii="Times New Roman" w:eastAsia="Times New Roman" w:hAnsi="Times New Roman" w:cs="Times New Roman"/>
          <w:b/>
          <w:sz w:val="24"/>
          <w:szCs w:val="24"/>
        </w:rPr>
      </w:pPr>
    </w:p>
    <w:p w14:paraId="2D247873" w14:textId="77777777" w:rsidR="00444152" w:rsidRDefault="00444152" w:rsidP="00444152">
      <w:pPr>
        <w:spacing w:before="0" w:after="0" w:line="360" w:lineRule="auto"/>
        <w:ind w:firstLine="0"/>
        <w:rPr>
          <w:rFonts w:ascii="Times New Roman" w:eastAsia="Times New Roman" w:hAnsi="Times New Roman" w:cs="Times New Roman"/>
          <w:b/>
          <w:sz w:val="24"/>
          <w:szCs w:val="24"/>
        </w:rPr>
      </w:pPr>
    </w:p>
    <w:p w14:paraId="6B2DAAB1" w14:textId="6F072331" w:rsidR="00444152" w:rsidRDefault="00444152" w:rsidP="00444152">
      <w:pPr>
        <w:spacing w:before="0" w:after="0" w:line="360" w:lineRule="auto"/>
        <w:ind w:firstLine="0"/>
        <w:rPr>
          <w:rFonts w:ascii="Times New Roman" w:eastAsia="Times New Roman" w:hAnsi="Times New Roman" w:cs="Times New Roman"/>
          <w:b/>
          <w:sz w:val="24"/>
          <w:szCs w:val="24"/>
        </w:rPr>
      </w:pPr>
    </w:p>
    <w:p w14:paraId="7FDDFF31" w14:textId="0293E654" w:rsidR="00444152" w:rsidRDefault="00444152" w:rsidP="00444152">
      <w:pPr>
        <w:spacing w:before="0" w:after="0" w:line="360" w:lineRule="auto"/>
        <w:ind w:firstLine="0"/>
        <w:rPr>
          <w:rFonts w:ascii="Times New Roman" w:eastAsia="Times New Roman" w:hAnsi="Times New Roman" w:cs="Times New Roman"/>
          <w:b/>
          <w:sz w:val="24"/>
          <w:szCs w:val="24"/>
        </w:rPr>
      </w:pPr>
    </w:p>
    <w:p w14:paraId="51FA3D1D" w14:textId="77777777" w:rsidR="00444152" w:rsidRDefault="00444152" w:rsidP="00444152">
      <w:pPr>
        <w:spacing w:before="0" w:after="0" w:line="360" w:lineRule="auto"/>
        <w:ind w:firstLine="0"/>
        <w:rPr>
          <w:rFonts w:ascii="Times New Roman" w:eastAsia="Times New Roman" w:hAnsi="Times New Roman" w:cs="Times New Roman"/>
          <w:b/>
          <w:sz w:val="24"/>
          <w:szCs w:val="24"/>
        </w:rPr>
      </w:pPr>
    </w:p>
    <w:p w14:paraId="08076245" w14:textId="3DB2FDC7" w:rsidR="00444152" w:rsidRDefault="00444152" w:rsidP="00444152">
      <w:pPr>
        <w:spacing w:before="0" w:after="0"/>
        <w:ind w:firstLine="0"/>
        <w:jc w:val="center"/>
        <w:rPr>
          <w:rFonts w:ascii="Times New Roman" w:eastAsia="Times New Roman" w:hAnsi="Times New Roman" w:cs="Times New Roman"/>
          <w:b/>
          <w:sz w:val="24"/>
          <w:szCs w:val="24"/>
        </w:rPr>
      </w:pPr>
      <w:r w:rsidRPr="00EF6E84">
        <w:rPr>
          <w:rFonts w:ascii="Times New Roman" w:eastAsia="Times New Roman" w:hAnsi="Times New Roman" w:cs="Times New Roman"/>
          <w:b/>
          <w:sz w:val="24"/>
          <w:szCs w:val="24"/>
        </w:rPr>
        <w:lastRenderedPageBreak/>
        <w:t>Appendix</w:t>
      </w:r>
      <w:r>
        <w:rPr>
          <w:rFonts w:ascii="Times New Roman" w:eastAsia="Times New Roman" w:hAnsi="Times New Roman" w:cs="Times New Roman"/>
          <w:b/>
          <w:sz w:val="24"/>
          <w:szCs w:val="24"/>
        </w:rPr>
        <w:t xml:space="preserve"> 2</w:t>
      </w:r>
    </w:p>
    <w:p w14:paraId="051AFC44" w14:textId="4C759AE6" w:rsidR="00B74317" w:rsidRDefault="00B74317" w:rsidP="00B74317">
      <w:pPr>
        <w:rPr>
          <w:rFonts w:ascii="Times New Roman" w:hAnsi="Times New Roman" w:cs="Times New Roman"/>
          <w:sz w:val="24"/>
          <w:szCs w:val="24"/>
        </w:rPr>
      </w:pPr>
      <w:r>
        <w:rPr>
          <w:rFonts w:ascii="Times New Roman" w:hAnsi="Times New Roman" w:cs="Times New Roman"/>
          <w:sz w:val="24"/>
          <w:szCs w:val="24"/>
        </w:rPr>
        <w:t xml:space="preserve">We estimate the model with a linear fixed-effect panel model. An alternative is to use a </w:t>
      </w:r>
      <w:r w:rsidRPr="00B74317">
        <w:rPr>
          <w:rFonts w:ascii="Times New Roman" w:hAnsi="Times New Roman" w:cs="Times New Roman"/>
          <w:sz w:val="24"/>
          <w:szCs w:val="24"/>
        </w:rPr>
        <w:t xml:space="preserve">panel </w:t>
      </w:r>
      <w:proofErr w:type="spellStart"/>
      <w:r w:rsidRPr="00B74317">
        <w:rPr>
          <w:rFonts w:ascii="Times New Roman" w:hAnsi="Times New Roman" w:cs="Times New Roman"/>
          <w:sz w:val="24"/>
          <w:szCs w:val="24"/>
        </w:rPr>
        <w:t>poisson</w:t>
      </w:r>
      <w:proofErr w:type="spellEnd"/>
      <w:r w:rsidRPr="00B74317">
        <w:rPr>
          <w:rFonts w:ascii="Times New Roman" w:hAnsi="Times New Roman" w:cs="Times New Roman"/>
          <w:sz w:val="24"/>
          <w:szCs w:val="24"/>
        </w:rPr>
        <w:t xml:space="preserve"> or panel negative binomial, or a zero-inflated </w:t>
      </w:r>
      <w:proofErr w:type="spellStart"/>
      <w:r w:rsidRPr="00B74317">
        <w:rPr>
          <w:rFonts w:ascii="Times New Roman" w:hAnsi="Times New Roman" w:cs="Times New Roman"/>
          <w:sz w:val="24"/>
          <w:szCs w:val="24"/>
        </w:rPr>
        <w:t>poisson</w:t>
      </w:r>
      <w:proofErr w:type="spellEnd"/>
      <w:r>
        <w:rPr>
          <w:rFonts w:ascii="Times New Roman" w:hAnsi="Times New Roman" w:cs="Times New Roman"/>
          <w:sz w:val="24"/>
          <w:szCs w:val="24"/>
        </w:rPr>
        <w:t xml:space="preserve">. </w:t>
      </w:r>
      <w:r w:rsidR="00384B7C">
        <w:rPr>
          <w:rFonts w:ascii="Times New Roman" w:hAnsi="Times New Roman" w:cs="Times New Roman"/>
          <w:sz w:val="24"/>
          <w:szCs w:val="24"/>
        </w:rPr>
        <w:t xml:space="preserve">Our modelling choice is based on </w:t>
      </w:r>
      <w:r w:rsidR="00E41362">
        <w:rPr>
          <w:rFonts w:ascii="Times New Roman" w:hAnsi="Times New Roman" w:cs="Times New Roman"/>
          <w:sz w:val="24"/>
          <w:szCs w:val="24"/>
        </w:rPr>
        <w:t xml:space="preserve">the </w:t>
      </w:r>
      <w:r w:rsidR="00384B7C">
        <w:rPr>
          <w:rFonts w:ascii="Times New Roman" w:hAnsi="Times New Roman" w:cs="Times New Roman"/>
          <w:sz w:val="24"/>
          <w:szCs w:val="24"/>
        </w:rPr>
        <w:t xml:space="preserve">following considerations. </w:t>
      </w:r>
    </w:p>
    <w:p w14:paraId="289A75B3" w14:textId="0281FAB2" w:rsidR="00B74317" w:rsidRPr="00A3265A" w:rsidRDefault="00B74317" w:rsidP="00B74317">
      <w:pPr>
        <w:rPr>
          <w:rFonts w:ascii="Times New Roman" w:hAnsi="Times New Roman" w:cs="Times New Roman"/>
          <w:sz w:val="24"/>
          <w:szCs w:val="24"/>
        </w:rPr>
      </w:pPr>
      <w:r w:rsidRPr="00A3265A">
        <w:rPr>
          <w:rFonts w:ascii="Times New Roman" w:hAnsi="Times New Roman" w:cs="Times New Roman"/>
          <w:sz w:val="24"/>
          <w:szCs w:val="24"/>
        </w:rPr>
        <w:t xml:space="preserve">The panel </w:t>
      </w:r>
      <w:proofErr w:type="spellStart"/>
      <w:r w:rsidRPr="00A3265A">
        <w:rPr>
          <w:rFonts w:ascii="Times New Roman" w:hAnsi="Times New Roman" w:cs="Times New Roman"/>
          <w:sz w:val="24"/>
          <w:szCs w:val="24"/>
        </w:rPr>
        <w:t>poisson</w:t>
      </w:r>
      <w:proofErr w:type="spellEnd"/>
      <w:r w:rsidRPr="00A3265A">
        <w:rPr>
          <w:rFonts w:ascii="Times New Roman" w:hAnsi="Times New Roman" w:cs="Times New Roman"/>
          <w:sz w:val="24"/>
          <w:szCs w:val="24"/>
        </w:rPr>
        <w:t xml:space="preserve"> and panel negative binomial differ only in one parameter, the dispersion parameter of the negative binomial, which is the ratio of the variance of the underlying count variable to the mean, minus one.  Both </w:t>
      </w:r>
      <w:r>
        <w:rPr>
          <w:rFonts w:ascii="Times New Roman" w:hAnsi="Times New Roman" w:cs="Times New Roman"/>
          <w:sz w:val="24"/>
          <w:szCs w:val="24"/>
        </w:rPr>
        <w:t>can either</w:t>
      </w:r>
      <w:r w:rsidRPr="00A3265A">
        <w:rPr>
          <w:rFonts w:ascii="Times New Roman" w:hAnsi="Times New Roman" w:cs="Times New Roman"/>
          <w:sz w:val="24"/>
          <w:szCs w:val="24"/>
        </w:rPr>
        <w:t xml:space="preserve"> converge to estimates or fail to do so.  Given the present data and problem, no convergence is possible.  Both models use Maximum Likelihood Estimation, which eliminates all groups of data with all values being zero.</w:t>
      </w:r>
      <w:r>
        <w:rPr>
          <w:rFonts w:ascii="Times New Roman" w:hAnsi="Times New Roman" w:cs="Times New Roman"/>
          <w:sz w:val="24"/>
          <w:szCs w:val="24"/>
        </w:rPr>
        <w:t xml:space="preserve"> This </w:t>
      </w:r>
      <w:r w:rsidRPr="00A3265A">
        <w:rPr>
          <w:rFonts w:ascii="Times New Roman" w:hAnsi="Times New Roman" w:cs="Times New Roman"/>
          <w:sz w:val="24"/>
          <w:szCs w:val="24"/>
        </w:rPr>
        <w:t xml:space="preserve">happens because the fixed or random effect is set to negative infinity, or just a very large value, making </w:t>
      </w:r>
      <w:proofErr w:type="gramStart"/>
      <w:r w:rsidRPr="00A3265A">
        <w:rPr>
          <w:rFonts w:ascii="Times New Roman" w:hAnsi="Times New Roman" w:cs="Times New Roman"/>
          <w:sz w:val="24"/>
          <w:szCs w:val="24"/>
        </w:rPr>
        <w:t>all of</w:t>
      </w:r>
      <w:proofErr w:type="gramEnd"/>
      <w:r w:rsidRPr="00A3265A">
        <w:rPr>
          <w:rFonts w:ascii="Times New Roman" w:hAnsi="Times New Roman" w:cs="Times New Roman"/>
          <w:sz w:val="24"/>
          <w:szCs w:val="24"/>
        </w:rPr>
        <w:t xml:space="preserve"> the values of zero </w:t>
      </w:r>
      <w:proofErr w:type="spellStart"/>
      <w:r w:rsidRPr="00A3265A">
        <w:rPr>
          <w:rFonts w:ascii="Times New Roman" w:hAnsi="Times New Roman" w:cs="Times New Roman"/>
          <w:sz w:val="24"/>
          <w:szCs w:val="24"/>
        </w:rPr>
        <w:t>nonstochastic</w:t>
      </w:r>
      <w:proofErr w:type="spellEnd"/>
      <w:r w:rsidRPr="00A3265A">
        <w:rPr>
          <w:rFonts w:ascii="Times New Roman" w:hAnsi="Times New Roman" w:cs="Times New Roman"/>
          <w:sz w:val="24"/>
          <w:szCs w:val="24"/>
        </w:rPr>
        <w:t xml:space="preserve"> with probability one.  That is illogical for </w:t>
      </w:r>
      <w:proofErr w:type="gramStart"/>
      <w:r w:rsidRPr="00A3265A">
        <w:rPr>
          <w:rFonts w:ascii="Times New Roman" w:hAnsi="Times New Roman" w:cs="Times New Roman"/>
          <w:sz w:val="24"/>
          <w:szCs w:val="24"/>
        </w:rPr>
        <w:t>modelling</w:t>
      </w:r>
      <w:proofErr w:type="gramEnd"/>
      <w:r w:rsidRPr="00A3265A">
        <w:rPr>
          <w:rFonts w:ascii="Times New Roman" w:hAnsi="Times New Roman" w:cs="Times New Roman"/>
          <w:sz w:val="24"/>
          <w:szCs w:val="24"/>
        </w:rPr>
        <w:t xml:space="preserve"> but it is how MLE must work.  The same problem, called perfect classification, also interferes with conditional logit and panel </w:t>
      </w:r>
      <w:proofErr w:type="spellStart"/>
      <w:r w:rsidRPr="00A3265A">
        <w:rPr>
          <w:rFonts w:ascii="Times New Roman" w:hAnsi="Times New Roman" w:cs="Times New Roman"/>
          <w:sz w:val="24"/>
          <w:szCs w:val="24"/>
        </w:rPr>
        <w:t>probit</w:t>
      </w:r>
      <w:proofErr w:type="spellEnd"/>
      <w:r w:rsidRPr="00A3265A">
        <w:rPr>
          <w:rFonts w:ascii="Times New Roman" w:hAnsi="Times New Roman" w:cs="Times New Roman"/>
          <w:sz w:val="24"/>
          <w:szCs w:val="24"/>
        </w:rPr>
        <w:t xml:space="preserve"> and logit models. </w:t>
      </w:r>
    </w:p>
    <w:p w14:paraId="48A22181" w14:textId="77777777" w:rsidR="00B74317" w:rsidRPr="00A3265A" w:rsidRDefault="00B74317" w:rsidP="00B74317">
      <w:pPr>
        <w:rPr>
          <w:rFonts w:ascii="Times New Roman" w:hAnsi="Times New Roman" w:cs="Times New Roman"/>
          <w:sz w:val="24"/>
          <w:szCs w:val="24"/>
        </w:rPr>
      </w:pPr>
      <w:r w:rsidRPr="00A3265A">
        <w:rPr>
          <w:rFonts w:ascii="Times New Roman" w:hAnsi="Times New Roman" w:cs="Times New Roman"/>
          <w:sz w:val="24"/>
          <w:szCs w:val="24"/>
        </w:rPr>
        <w:t xml:space="preserve">For groups with some variation, the estimation attempts to fit </w:t>
      </w:r>
      <w:proofErr w:type="gramStart"/>
      <w:r w:rsidRPr="00A3265A">
        <w:rPr>
          <w:rFonts w:ascii="Times New Roman" w:hAnsi="Times New Roman" w:cs="Times New Roman"/>
          <w:sz w:val="24"/>
          <w:szCs w:val="24"/>
        </w:rPr>
        <w:t>a large number of</w:t>
      </w:r>
      <w:proofErr w:type="gramEnd"/>
      <w:r w:rsidRPr="00A3265A">
        <w:rPr>
          <w:rFonts w:ascii="Times New Roman" w:hAnsi="Times New Roman" w:cs="Times New Roman"/>
          <w:sz w:val="24"/>
          <w:szCs w:val="24"/>
        </w:rPr>
        <w:t xml:space="preserve"> fixed or random effects in a likelihood function.</w:t>
      </w:r>
      <w:r>
        <w:rPr>
          <w:rFonts w:ascii="Times New Roman" w:hAnsi="Times New Roman" w:cs="Times New Roman"/>
          <w:sz w:val="24"/>
          <w:szCs w:val="24"/>
        </w:rPr>
        <w:t xml:space="preserve"> </w:t>
      </w:r>
      <w:r w:rsidRPr="00A3265A">
        <w:rPr>
          <w:rFonts w:ascii="Times New Roman" w:hAnsi="Times New Roman" w:cs="Times New Roman"/>
          <w:sz w:val="24"/>
          <w:szCs w:val="24"/>
        </w:rPr>
        <w:t>That is a much harder numerical problem than estimating means, and flat regions of the likelihood often lead to failure of the estimation.</w:t>
      </w:r>
    </w:p>
    <w:p w14:paraId="0EEC24AA" w14:textId="77777777" w:rsidR="00B74317" w:rsidRPr="00A3265A" w:rsidRDefault="00B74317" w:rsidP="00B74317">
      <w:pPr>
        <w:rPr>
          <w:rFonts w:ascii="Times New Roman" w:hAnsi="Times New Roman" w:cs="Times New Roman"/>
          <w:sz w:val="24"/>
          <w:szCs w:val="24"/>
        </w:rPr>
      </w:pPr>
      <w:r w:rsidRPr="00A3265A">
        <w:rPr>
          <w:rFonts w:ascii="Times New Roman" w:hAnsi="Times New Roman" w:cs="Times New Roman"/>
          <w:sz w:val="24"/>
          <w:szCs w:val="24"/>
        </w:rPr>
        <w:t xml:space="preserve">We attempted all combinations of estimators, </w:t>
      </w:r>
      <w:proofErr w:type="spellStart"/>
      <w:r w:rsidRPr="00A3265A">
        <w:rPr>
          <w:rFonts w:ascii="Times New Roman" w:hAnsi="Times New Roman" w:cs="Times New Roman"/>
          <w:sz w:val="24"/>
          <w:szCs w:val="24"/>
        </w:rPr>
        <w:t>poisson</w:t>
      </w:r>
      <w:proofErr w:type="spellEnd"/>
      <w:r w:rsidRPr="00A3265A">
        <w:rPr>
          <w:rFonts w:ascii="Times New Roman" w:hAnsi="Times New Roman" w:cs="Times New Roman"/>
          <w:sz w:val="24"/>
          <w:szCs w:val="24"/>
        </w:rPr>
        <w:t xml:space="preserve"> and negative binomial and fixed and random effects (even though they are potentially problematic because of the random effects independence assumption), but none of the models converged to estimates.</w:t>
      </w:r>
    </w:p>
    <w:p w14:paraId="14473639" w14:textId="77777777" w:rsidR="00B74317" w:rsidRPr="00A3265A" w:rsidRDefault="00B74317" w:rsidP="00B74317">
      <w:pPr>
        <w:rPr>
          <w:rFonts w:ascii="Times New Roman" w:hAnsi="Times New Roman" w:cs="Times New Roman"/>
          <w:sz w:val="24"/>
          <w:szCs w:val="24"/>
        </w:rPr>
      </w:pPr>
      <w:r w:rsidRPr="00A3265A">
        <w:rPr>
          <w:rFonts w:ascii="Times New Roman" w:hAnsi="Times New Roman" w:cs="Times New Roman"/>
          <w:sz w:val="24"/>
          <w:szCs w:val="24"/>
        </w:rPr>
        <w:lastRenderedPageBreak/>
        <w:t xml:space="preserve">That leaves regression. Linear regression does not estimate the underlying structure and </w:t>
      </w:r>
      <w:proofErr w:type="gramStart"/>
      <w:r w:rsidRPr="00A3265A">
        <w:rPr>
          <w:rFonts w:ascii="Times New Roman" w:hAnsi="Times New Roman" w:cs="Times New Roman"/>
          <w:sz w:val="24"/>
          <w:szCs w:val="24"/>
        </w:rPr>
        <w:t>is considered to be</w:t>
      </w:r>
      <w:proofErr w:type="gramEnd"/>
      <w:r w:rsidRPr="00A3265A">
        <w:rPr>
          <w:rFonts w:ascii="Times New Roman" w:hAnsi="Times New Roman" w:cs="Times New Roman"/>
          <w:sz w:val="24"/>
          <w:szCs w:val="24"/>
        </w:rPr>
        <w:t xml:space="preserve"> biased relative to any theoretical structure, other than the highly unlikely linear structure.  Linear regression does estimate the marginal impacts of explanatory variables on the expected value of the count variable. Those are valid policy impacts or effect sizes, but they do not constitute a theory of the process. Linear regression can accommodate without problems the fixed effects.  Groups with values of zero have fixed effects that make small values likely, but not perfectly predictable.</w:t>
      </w:r>
    </w:p>
    <w:p w14:paraId="0AF7DF7C" w14:textId="77777777" w:rsidR="00B74317" w:rsidRPr="00A3265A" w:rsidRDefault="00B74317" w:rsidP="00B74317">
      <w:pPr>
        <w:rPr>
          <w:rFonts w:ascii="Times New Roman" w:hAnsi="Times New Roman" w:cs="Times New Roman"/>
          <w:sz w:val="24"/>
          <w:szCs w:val="24"/>
        </w:rPr>
      </w:pPr>
      <w:r>
        <w:rPr>
          <w:rFonts w:ascii="Times New Roman" w:hAnsi="Times New Roman" w:cs="Times New Roman"/>
          <w:sz w:val="24"/>
          <w:szCs w:val="24"/>
        </w:rPr>
        <w:t xml:space="preserve">In sum, </w:t>
      </w:r>
      <w:r w:rsidRPr="00A3265A">
        <w:rPr>
          <w:rFonts w:ascii="Times New Roman" w:hAnsi="Times New Roman" w:cs="Times New Roman"/>
          <w:sz w:val="24"/>
          <w:szCs w:val="24"/>
        </w:rPr>
        <w:t>MLE fails because it estimates the probability of the count data values, and if all are zero, then MLE fits that exactly. Regression succeeds because it estimates the expected value of the dependent variable, which is finite.  For the count data in this research, only regression produces estimates.</w:t>
      </w:r>
    </w:p>
    <w:p w14:paraId="162A53F8" w14:textId="77777777" w:rsidR="00B74317" w:rsidRDefault="00B74317" w:rsidP="001A1B18">
      <w:pPr>
        <w:spacing w:before="0" w:after="0"/>
        <w:ind w:firstLine="0"/>
        <w:jc w:val="center"/>
        <w:rPr>
          <w:rFonts w:ascii="Times New Roman" w:hAnsi="Times New Roman" w:cs="Times New Roman"/>
          <w:sz w:val="24"/>
          <w:szCs w:val="24"/>
        </w:rPr>
      </w:pPr>
    </w:p>
    <w:p w14:paraId="774AFE4D" w14:textId="77777777" w:rsidR="00B74317" w:rsidRDefault="00B74317" w:rsidP="001A1B18">
      <w:pPr>
        <w:spacing w:before="0" w:after="0"/>
        <w:ind w:firstLine="0"/>
        <w:jc w:val="center"/>
        <w:rPr>
          <w:rFonts w:ascii="Times New Roman" w:eastAsia="Times New Roman" w:hAnsi="Times New Roman" w:cs="Times New Roman"/>
          <w:b/>
          <w:sz w:val="24"/>
          <w:szCs w:val="24"/>
        </w:rPr>
      </w:pPr>
    </w:p>
    <w:p w14:paraId="20EC9F94" w14:textId="77777777" w:rsidR="00B74317" w:rsidRDefault="00B74317" w:rsidP="001A1B18">
      <w:pPr>
        <w:spacing w:before="0" w:after="0"/>
        <w:ind w:firstLine="0"/>
        <w:jc w:val="center"/>
        <w:rPr>
          <w:rFonts w:ascii="Times New Roman" w:eastAsia="Times New Roman" w:hAnsi="Times New Roman" w:cs="Times New Roman"/>
          <w:b/>
          <w:sz w:val="24"/>
          <w:szCs w:val="24"/>
        </w:rPr>
      </w:pPr>
    </w:p>
    <w:p w14:paraId="54951F2E" w14:textId="77777777" w:rsidR="00B74317" w:rsidRDefault="00B74317" w:rsidP="001A1B18">
      <w:pPr>
        <w:spacing w:before="0" w:after="0"/>
        <w:ind w:firstLine="0"/>
        <w:jc w:val="center"/>
        <w:rPr>
          <w:rFonts w:ascii="Times New Roman" w:eastAsia="Times New Roman" w:hAnsi="Times New Roman" w:cs="Times New Roman"/>
          <w:b/>
          <w:sz w:val="24"/>
          <w:szCs w:val="24"/>
        </w:rPr>
      </w:pPr>
    </w:p>
    <w:p w14:paraId="030F9DAA" w14:textId="77777777" w:rsidR="00B74317" w:rsidRDefault="00B74317" w:rsidP="001A1B18">
      <w:pPr>
        <w:spacing w:before="0" w:after="0"/>
        <w:ind w:firstLine="0"/>
        <w:jc w:val="center"/>
        <w:rPr>
          <w:rFonts w:ascii="Times New Roman" w:eastAsia="Times New Roman" w:hAnsi="Times New Roman" w:cs="Times New Roman"/>
          <w:b/>
          <w:sz w:val="24"/>
          <w:szCs w:val="24"/>
        </w:rPr>
      </w:pPr>
    </w:p>
    <w:p w14:paraId="32E777D1" w14:textId="77777777" w:rsidR="00B74317" w:rsidRDefault="00B74317" w:rsidP="001A1B18">
      <w:pPr>
        <w:spacing w:before="0" w:after="0"/>
        <w:ind w:firstLine="0"/>
        <w:jc w:val="center"/>
        <w:rPr>
          <w:rFonts w:ascii="Times New Roman" w:eastAsia="Times New Roman" w:hAnsi="Times New Roman" w:cs="Times New Roman"/>
          <w:b/>
          <w:sz w:val="24"/>
          <w:szCs w:val="24"/>
        </w:rPr>
      </w:pPr>
    </w:p>
    <w:p w14:paraId="2D3A36E0" w14:textId="77777777" w:rsidR="00B74317" w:rsidRDefault="00B74317" w:rsidP="001A1B18">
      <w:pPr>
        <w:spacing w:before="0" w:after="0"/>
        <w:ind w:firstLine="0"/>
        <w:jc w:val="center"/>
        <w:rPr>
          <w:rFonts w:ascii="Times New Roman" w:eastAsia="Times New Roman" w:hAnsi="Times New Roman" w:cs="Times New Roman"/>
          <w:b/>
          <w:sz w:val="24"/>
          <w:szCs w:val="24"/>
        </w:rPr>
      </w:pPr>
    </w:p>
    <w:p w14:paraId="22BA336F" w14:textId="77777777" w:rsidR="00B74317" w:rsidRDefault="00B74317" w:rsidP="001A1B18">
      <w:pPr>
        <w:spacing w:before="0" w:after="0"/>
        <w:ind w:firstLine="0"/>
        <w:jc w:val="center"/>
        <w:rPr>
          <w:rFonts w:ascii="Times New Roman" w:eastAsia="Times New Roman" w:hAnsi="Times New Roman" w:cs="Times New Roman"/>
          <w:b/>
          <w:sz w:val="24"/>
          <w:szCs w:val="24"/>
        </w:rPr>
      </w:pPr>
    </w:p>
    <w:p w14:paraId="1B7AD16B" w14:textId="77777777" w:rsidR="00B74317" w:rsidRDefault="00B74317" w:rsidP="001A1B18">
      <w:pPr>
        <w:spacing w:before="0" w:after="0"/>
        <w:ind w:firstLine="0"/>
        <w:jc w:val="center"/>
        <w:rPr>
          <w:rFonts w:ascii="Times New Roman" w:eastAsia="Times New Roman" w:hAnsi="Times New Roman" w:cs="Times New Roman"/>
          <w:b/>
          <w:sz w:val="24"/>
          <w:szCs w:val="24"/>
        </w:rPr>
      </w:pPr>
    </w:p>
    <w:p w14:paraId="69F0AD30" w14:textId="77777777" w:rsidR="00B74317" w:rsidRDefault="00B74317" w:rsidP="001A1B18">
      <w:pPr>
        <w:spacing w:before="0" w:after="0"/>
        <w:ind w:firstLine="0"/>
        <w:jc w:val="center"/>
        <w:rPr>
          <w:rFonts w:ascii="Times New Roman" w:eastAsia="Times New Roman" w:hAnsi="Times New Roman" w:cs="Times New Roman"/>
          <w:b/>
          <w:sz w:val="24"/>
          <w:szCs w:val="24"/>
        </w:rPr>
      </w:pPr>
    </w:p>
    <w:p w14:paraId="778502EF" w14:textId="774E2FA9" w:rsidR="001A1B18" w:rsidRPr="001A1B18" w:rsidRDefault="001A1B18" w:rsidP="001A1B18">
      <w:pPr>
        <w:spacing w:before="0" w:after="0"/>
        <w:ind w:firstLine="0"/>
        <w:jc w:val="center"/>
        <w:rPr>
          <w:rFonts w:ascii="Times New Roman" w:eastAsia="Times New Roman" w:hAnsi="Times New Roman" w:cs="Times New Roman"/>
          <w:b/>
          <w:sz w:val="24"/>
          <w:szCs w:val="24"/>
        </w:rPr>
      </w:pPr>
      <w:r w:rsidRPr="00EF6E84">
        <w:rPr>
          <w:rFonts w:ascii="Times New Roman" w:eastAsia="Times New Roman" w:hAnsi="Times New Roman" w:cs="Times New Roman"/>
          <w:b/>
          <w:sz w:val="24"/>
          <w:szCs w:val="24"/>
        </w:rPr>
        <w:lastRenderedPageBreak/>
        <w:t>Appendix</w:t>
      </w:r>
      <w:r>
        <w:rPr>
          <w:rFonts w:ascii="Times New Roman" w:eastAsia="Times New Roman" w:hAnsi="Times New Roman" w:cs="Times New Roman"/>
          <w:b/>
          <w:sz w:val="24"/>
          <w:szCs w:val="24"/>
        </w:rPr>
        <w:t xml:space="preserve"> 3</w:t>
      </w:r>
    </w:p>
    <w:p w14:paraId="1E51B7A7" w14:textId="77777777" w:rsidR="00444152" w:rsidRDefault="00444152" w:rsidP="00444152">
      <w:pPr>
        <w:spacing w:before="0" w:after="0"/>
        <w:jc w:val="center"/>
        <w:rPr>
          <w:rFonts w:ascii="Times New Roman" w:eastAsia="Times New Roman" w:hAnsi="Times New Roman" w:cs="Times New Roman"/>
          <w:b/>
          <w:sz w:val="24"/>
          <w:szCs w:val="24"/>
        </w:rPr>
      </w:pPr>
      <w:r w:rsidRPr="00D616C0">
        <w:rPr>
          <w:rFonts w:ascii="Times New Roman" w:eastAsia="Times New Roman" w:hAnsi="Times New Roman" w:cs="Times New Roman"/>
          <w:b/>
          <w:sz w:val="24"/>
          <w:szCs w:val="24"/>
        </w:rPr>
        <w:t xml:space="preserve">Table </w:t>
      </w:r>
      <w:r>
        <w:rPr>
          <w:rFonts w:ascii="Times New Roman" w:eastAsia="Times New Roman" w:hAnsi="Times New Roman" w:cs="Times New Roman"/>
          <w:b/>
          <w:sz w:val="24"/>
          <w:szCs w:val="24"/>
        </w:rPr>
        <w:t>A2</w:t>
      </w:r>
      <w:r w:rsidRPr="00D616C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Summary</w:t>
      </w:r>
      <w:r w:rsidRPr="00D616C0">
        <w:rPr>
          <w:rFonts w:ascii="Times New Roman" w:eastAsia="Times New Roman" w:hAnsi="Times New Roman" w:cs="Times New Roman"/>
          <w:b/>
          <w:sz w:val="24"/>
          <w:szCs w:val="24"/>
        </w:rPr>
        <w:t xml:space="preserve"> Statistics </w:t>
      </w:r>
    </w:p>
    <w:tbl>
      <w:tblPr>
        <w:tblW w:w="8859" w:type="dxa"/>
        <w:jc w:val="center"/>
        <w:tblLayout w:type="fixed"/>
        <w:tblCellMar>
          <w:left w:w="75" w:type="dxa"/>
          <w:right w:w="75" w:type="dxa"/>
        </w:tblCellMar>
        <w:tblLook w:val="0000" w:firstRow="0" w:lastRow="0" w:firstColumn="0" w:lastColumn="0" w:noHBand="0" w:noVBand="0"/>
      </w:tblPr>
      <w:tblGrid>
        <w:gridCol w:w="3675"/>
        <w:gridCol w:w="1008"/>
        <w:gridCol w:w="1008"/>
        <w:gridCol w:w="1008"/>
        <w:gridCol w:w="1152"/>
        <w:gridCol w:w="1008"/>
      </w:tblGrid>
      <w:tr w:rsidR="00444152" w:rsidRPr="00130DD5" w14:paraId="5586D133" w14:textId="77777777" w:rsidTr="00813DC4">
        <w:trPr>
          <w:jc w:val="center"/>
        </w:trPr>
        <w:tc>
          <w:tcPr>
            <w:tcW w:w="3675" w:type="dxa"/>
            <w:tcBorders>
              <w:top w:val="single" w:sz="6" w:space="0" w:color="auto"/>
              <w:left w:val="nil"/>
              <w:bottom w:val="nil"/>
              <w:right w:val="nil"/>
            </w:tcBorders>
          </w:tcPr>
          <w:p w14:paraId="3FFF3931" w14:textId="77777777" w:rsidR="00444152" w:rsidRPr="00130DD5" w:rsidRDefault="00444152" w:rsidP="00813DC4">
            <w:pPr>
              <w:widowControl w:val="0"/>
              <w:autoSpaceDE w:val="0"/>
              <w:autoSpaceDN w:val="0"/>
              <w:adjustRightInd w:val="0"/>
              <w:spacing w:before="0" w:after="0" w:line="240" w:lineRule="auto"/>
              <w:ind w:firstLine="0"/>
              <w:jc w:val="left"/>
              <w:rPr>
                <w:rFonts w:ascii="Times New Roman" w:eastAsia="DengXian" w:hAnsi="Times New Roman" w:cs="Times New Roman"/>
                <w:color w:val="auto"/>
                <w:sz w:val="24"/>
                <w:szCs w:val="24"/>
              </w:rPr>
            </w:pPr>
          </w:p>
        </w:tc>
        <w:tc>
          <w:tcPr>
            <w:tcW w:w="1008" w:type="dxa"/>
            <w:tcBorders>
              <w:top w:val="single" w:sz="6" w:space="0" w:color="auto"/>
              <w:left w:val="nil"/>
              <w:bottom w:val="nil"/>
              <w:right w:val="nil"/>
            </w:tcBorders>
          </w:tcPr>
          <w:p w14:paraId="3D41D721"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(1)</w:t>
            </w:r>
          </w:p>
        </w:tc>
        <w:tc>
          <w:tcPr>
            <w:tcW w:w="1008" w:type="dxa"/>
            <w:tcBorders>
              <w:top w:val="single" w:sz="6" w:space="0" w:color="auto"/>
              <w:left w:val="nil"/>
              <w:bottom w:val="nil"/>
              <w:right w:val="nil"/>
            </w:tcBorders>
          </w:tcPr>
          <w:p w14:paraId="21E6EE06"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(2)</w:t>
            </w:r>
          </w:p>
        </w:tc>
        <w:tc>
          <w:tcPr>
            <w:tcW w:w="1008" w:type="dxa"/>
            <w:tcBorders>
              <w:top w:val="single" w:sz="6" w:space="0" w:color="auto"/>
              <w:left w:val="nil"/>
              <w:bottom w:val="nil"/>
              <w:right w:val="nil"/>
            </w:tcBorders>
          </w:tcPr>
          <w:p w14:paraId="33461846"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(3)</w:t>
            </w:r>
          </w:p>
        </w:tc>
        <w:tc>
          <w:tcPr>
            <w:tcW w:w="1152" w:type="dxa"/>
            <w:tcBorders>
              <w:top w:val="single" w:sz="6" w:space="0" w:color="auto"/>
              <w:left w:val="nil"/>
              <w:bottom w:val="nil"/>
              <w:right w:val="nil"/>
            </w:tcBorders>
          </w:tcPr>
          <w:p w14:paraId="231E02D5"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(4)</w:t>
            </w:r>
          </w:p>
        </w:tc>
        <w:tc>
          <w:tcPr>
            <w:tcW w:w="1008" w:type="dxa"/>
            <w:tcBorders>
              <w:top w:val="single" w:sz="6" w:space="0" w:color="auto"/>
              <w:left w:val="nil"/>
              <w:bottom w:val="nil"/>
              <w:right w:val="nil"/>
            </w:tcBorders>
          </w:tcPr>
          <w:p w14:paraId="515F7135"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(5)</w:t>
            </w:r>
          </w:p>
        </w:tc>
      </w:tr>
      <w:tr w:rsidR="00444152" w:rsidRPr="00130DD5" w14:paraId="650D2A72" w14:textId="77777777" w:rsidTr="00813DC4">
        <w:trPr>
          <w:jc w:val="center"/>
        </w:trPr>
        <w:tc>
          <w:tcPr>
            <w:tcW w:w="3675" w:type="dxa"/>
            <w:tcBorders>
              <w:top w:val="nil"/>
              <w:left w:val="nil"/>
              <w:bottom w:val="single" w:sz="6" w:space="0" w:color="auto"/>
              <w:right w:val="nil"/>
            </w:tcBorders>
          </w:tcPr>
          <w:p w14:paraId="30146E4A" w14:textId="77777777" w:rsidR="00444152" w:rsidRPr="00130DD5" w:rsidRDefault="00444152" w:rsidP="00813DC4">
            <w:pPr>
              <w:widowControl w:val="0"/>
              <w:autoSpaceDE w:val="0"/>
              <w:autoSpaceDN w:val="0"/>
              <w:adjustRightInd w:val="0"/>
              <w:spacing w:before="0" w:after="0" w:line="240" w:lineRule="auto"/>
              <w:ind w:firstLine="0"/>
              <w:jc w:val="left"/>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VARIABLES</w:t>
            </w:r>
          </w:p>
        </w:tc>
        <w:tc>
          <w:tcPr>
            <w:tcW w:w="1008" w:type="dxa"/>
            <w:tcBorders>
              <w:top w:val="nil"/>
              <w:left w:val="nil"/>
              <w:bottom w:val="single" w:sz="6" w:space="0" w:color="auto"/>
              <w:right w:val="nil"/>
            </w:tcBorders>
          </w:tcPr>
          <w:p w14:paraId="1AD7E1C7"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N</w:t>
            </w:r>
          </w:p>
        </w:tc>
        <w:tc>
          <w:tcPr>
            <w:tcW w:w="1008" w:type="dxa"/>
            <w:tcBorders>
              <w:top w:val="nil"/>
              <w:left w:val="nil"/>
              <w:bottom w:val="single" w:sz="6" w:space="0" w:color="auto"/>
              <w:right w:val="nil"/>
            </w:tcBorders>
          </w:tcPr>
          <w:p w14:paraId="66FD616A"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mean</w:t>
            </w:r>
          </w:p>
        </w:tc>
        <w:tc>
          <w:tcPr>
            <w:tcW w:w="1008" w:type="dxa"/>
            <w:tcBorders>
              <w:top w:val="nil"/>
              <w:left w:val="nil"/>
              <w:bottom w:val="single" w:sz="6" w:space="0" w:color="auto"/>
              <w:right w:val="nil"/>
            </w:tcBorders>
          </w:tcPr>
          <w:p w14:paraId="218EFC59"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S.D.</w:t>
            </w:r>
          </w:p>
        </w:tc>
        <w:tc>
          <w:tcPr>
            <w:tcW w:w="1152" w:type="dxa"/>
            <w:tcBorders>
              <w:top w:val="nil"/>
              <w:left w:val="nil"/>
              <w:bottom w:val="single" w:sz="6" w:space="0" w:color="auto"/>
              <w:right w:val="nil"/>
            </w:tcBorders>
          </w:tcPr>
          <w:p w14:paraId="057397D6"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min</w:t>
            </w:r>
          </w:p>
        </w:tc>
        <w:tc>
          <w:tcPr>
            <w:tcW w:w="1008" w:type="dxa"/>
            <w:tcBorders>
              <w:top w:val="nil"/>
              <w:left w:val="nil"/>
              <w:bottom w:val="single" w:sz="6" w:space="0" w:color="auto"/>
              <w:right w:val="nil"/>
            </w:tcBorders>
          </w:tcPr>
          <w:p w14:paraId="3E949461"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max</w:t>
            </w:r>
          </w:p>
        </w:tc>
      </w:tr>
      <w:tr w:rsidR="00444152" w:rsidRPr="00130DD5" w14:paraId="22D4F3BD" w14:textId="77777777" w:rsidTr="00813DC4">
        <w:trPr>
          <w:jc w:val="center"/>
        </w:trPr>
        <w:tc>
          <w:tcPr>
            <w:tcW w:w="3675" w:type="dxa"/>
            <w:tcBorders>
              <w:top w:val="nil"/>
              <w:left w:val="nil"/>
              <w:bottom w:val="nil"/>
              <w:right w:val="nil"/>
            </w:tcBorders>
          </w:tcPr>
          <w:p w14:paraId="4522561E" w14:textId="77777777" w:rsidR="00444152" w:rsidRPr="00130DD5" w:rsidRDefault="00444152" w:rsidP="00813DC4">
            <w:pPr>
              <w:widowControl w:val="0"/>
              <w:autoSpaceDE w:val="0"/>
              <w:autoSpaceDN w:val="0"/>
              <w:adjustRightInd w:val="0"/>
              <w:spacing w:before="0" w:after="0" w:line="240" w:lineRule="auto"/>
              <w:ind w:firstLine="0"/>
              <w:jc w:val="left"/>
              <w:rPr>
                <w:rFonts w:ascii="Times New Roman" w:eastAsia="DengXian" w:hAnsi="Times New Roman" w:cs="Times New Roman"/>
                <w:color w:val="auto"/>
                <w:sz w:val="24"/>
                <w:szCs w:val="24"/>
              </w:rPr>
            </w:pPr>
          </w:p>
        </w:tc>
        <w:tc>
          <w:tcPr>
            <w:tcW w:w="1008" w:type="dxa"/>
            <w:tcBorders>
              <w:top w:val="nil"/>
              <w:left w:val="nil"/>
              <w:bottom w:val="nil"/>
              <w:right w:val="nil"/>
            </w:tcBorders>
          </w:tcPr>
          <w:p w14:paraId="514E9CA8"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p>
        </w:tc>
        <w:tc>
          <w:tcPr>
            <w:tcW w:w="1008" w:type="dxa"/>
            <w:tcBorders>
              <w:top w:val="nil"/>
              <w:left w:val="nil"/>
              <w:bottom w:val="nil"/>
              <w:right w:val="nil"/>
            </w:tcBorders>
          </w:tcPr>
          <w:p w14:paraId="4FDCB81D"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p>
        </w:tc>
        <w:tc>
          <w:tcPr>
            <w:tcW w:w="1008" w:type="dxa"/>
            <w:tcBorders>
              <w:top w:val="nil"/>
              <w:left w:val="nil"/>
              <w:bottom w:val="nil"/>
              <w:right w:val="nil"/>
            </w:tcBorders>
          </w:tcPr>
          <w:p w14:paraId="61901DA1"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p>
        </w:tc>
        <w:tc>
          <w:tcPr>
            <w:tcW w:w="1152" w:type="dxa"/>
            <w:tcBorders>
              <w:top w:val="nil"/>
              <w:left w:val="nil"/>
              <w:bottom w:val="nil"/>
              <w:right w:val="nil"/>
            </w:tcBorders>
          </w:tcPr>
          <w:p w14:paraId="70CD954F"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p>
        </w:tc>
        <w:tc>
          <w:tcPr>
            <w:tcW w:w="1008" w:type="dxa"/>
            <w:tcBorders>
              <w:top w:val="nil"/>
              <w:left w:val="nil"/>
              <w:bottom w:val="nil"/>
              <w:right w:val="nil"/>
            </w:tcBorders>
          </w:tcPr>
          <w:p w14:paraId="19E5E027"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p>
        </w:tc>
      </w:tr>
      <w:tr w:rsidR="00444152" w:rsidRPr="00130DD5" w14:paraId="543C60A3" w14:textId="77777777" w:rsidTr="00813DC4">
        <w:trPr>
          <w:jc w:val="center"/>
        </w:trPr>
        <w:tc>
          <w:tcPr>
            <w:tcW w:w="3675" w:type="dxa"/>
            <w:tcBorders>
              <w:top w:val="nil"/>
              <w:left w:val="nil"/>
              <w:bottom w:val="nil"/>
              <w:right w:val="nil"/>
            </w:tcBorders>
          </w:tcPr>
          <w:p w14:paraId="5E975CA5" w14:textId="77777777" w:rsidR="00444152" w:rsidRPr="00130DD5" w:rsidRDefault="00444152" w:rsidP="00813DC4">
            <w:pPr>
              <w:widowControl w:val="0"/>
              <w:autoSpaceDE w:val="0"/>
              <w:autoSpaceDN w:val="0"/>
              <w:adjustRightInd w:val="0"/>
              <w:spacing w:before="0" w:after="0" w:line="240" w:lineRule="auto"/>
              <w:ind w:firstLine="0"/>
              <w:jc w:val="left"/>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Policy comprehensiveness</w:t>
            </w:r>
          </w:p>
        </w:tc>
        <w:tc>
          <w:tcPr>
            <w:tcW w:w="1008" w:type="dxa"/>
            <w:tcBorders>
              <w:top w:val="nil"/>
              <w:left w:val="nil"/>
              <w:bottom w:val="nil"/>
              <w:right w:val="nil"/>
            </w:tcBorders>
          </w:tcPr>
          <w:p w14:paraId="6FCA0E9D"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33,674</w:t>
            </w:r>
          </w:p>
        </w:tc>
        <w:tc>
          <w:tcPr>
            <w:tcW w:w="1008" w:type="dxa"/>
            <w:tcBorders>
              <w:top w:val="nil"/>
              <w:left w:val="nil"/>
              <w:bottom w:val="nil"/>
              <w:right w:val="nil"/>
            </w:tcBorders>
          </w:tcPr>
          <w:p w14:paraId="359F93B9"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0.131</w:t>
            </w:r>
          </w:p>
        </w:tc>
        <w:tc>
          <w:tcPr>
            <w:tcW w:w="1008" w:type="dxa"/>
            <w:tcBorders>
              <w:top w:val="nil"/>
              <w:left w:val="nil"/>
              <w:bottom w:val="nil"/>
              <w:right w:val="nil"/>
            </w:tcBorders>
          </w:tcPr>
          <w:p w14:paraId="45F2EF42"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0.376</w:t>
            </w:r>
          </w:p>
        </w:tc>
        <w:tc>
          <w:tcPr>
            <w:tcW w:w="1152" w:type="dxa"/>
            <w:tcBorders>
              <w:top w:val="nil"/>
              <w:left w:val="nil"/>
              <w:bottom w:val="nil"/>
              <w:right w:val="nil"/>
            </w:tcBorders>
          </w:tcPr>
          <w:p w14:paraId="13D182A8"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0</w:t>
            </w:r>
          </w:p>
        </w:tc>
        <w:tc>
          <w:tcPr>
            <w:tcW w:w="1008" w:type="dxa"/>
            <w:tcBorders>
              <w:top w:val="nil"/>
              <w:left w:val="nil"/>
              <w:bottom w:val="nil"/>
              <w:right w:val="nil"/>
            </w:tcBorders>
          </w:tcPr>
          <w:p w14:paraId="678E2C0A"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4</w:t>
            </w:r>
          </w:p>
        </w:tc>
      </w:tr>
      <w:tr w:rsidR="00444152" w:rsidRPr="00130DD5" w14:paraId="2EE32CE0" w14:textId="77777777" w:rsidTr="00813DC4">
        <w:trPr>
          <w:jc w:val="center"/>
        </w:trPr>
        <w:tc>
          <w:tcPr>
            <w:tcW w:w="3675" w:type="dxa"/>
            <w:tcBorders>
              <w:top w:val="nil"/>
              <w:left w:val="nil"/>
              <w:bottom w:val="nil"/>
              <w:right w:val="nil"/>
            </w:tcBorders>
          </w:tcPr>
          <w:p w14:paraId="2B54215C" w14:textId="77777777" w:rsidR="00444152" w:rsidRPr="00130DD5" w:rsidRDefault="00444152" w:rsidP="00813DC4">
            <w:pPr>
              <w:widowControl w:val="0"/>
              <w:autoSpaceDE w:val="0"/>
              <w:autoSpaceDN w:val="0"/>
              <w:adjustRightInd w:val="0"/>
              <w:spacing w:before="0" w:after="0" w:line="240" w:lineRule="auto"/>
              <w:ind w:firstLine="0"/>
              <w:jc w:val="left"/>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Total fatality rate</w:t>
            </w:r>
          </w:p>
        </w:tc>
        <w:tc>
          <w:tcPr>
            <w:tcW w:w="1008" w:type="dxa"/>
            <w:tcBorders>
              <w:top w:val="nil"/>
              <w:left w:val="nil"/>
              <w:bottom w:val="nil"/>
              <w:right w:val="nil"/>
            </w:tcBorders>
          </w:tcPr>
          <w:p w14:paraId="55909F96"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33,674</w:t>
            </w:r>
          </w:p>
        </w:tc>
        <w:tc>
          <w:tcPr>
            <w:tcW w:w="1008" w:type="dxa"/>
            <w:tcBorders>
              <w:top w:val="nil"/>
              <w:left w:val="nil"/>
              <w:bottom w:val="nil"/>
              <w:right w:val="nil"/>
            </w:tcBorders>
          </w:tcPr>
          <w:p w14:paraId="28471D2D"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0.318</w:t>
            </w:r>
          </w:p>
        </w:tc>
        <w:tc>
          <w:tcPr>
            <w:tcW w:w="1008" w:type="dxa"/>
            <w:tcBorders>
              <w:top w:val="nil"/>
              <w:left w:val="nil"/>
              <w:bottom w:val="nil"/>
              <w:right w:val="nil"/>
            </w:tcBorders>
          </w:tcPr>
          <w:p w14:paraId="4B371F77"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0.072</w:t>
            </w:r>
          </w:p>
        </w:tc>
        <w:tc>
          <w:tcPr>
            <w:tcW w:w="1152" w:type="dxa"/>
            <w:tcBorders>
              <w:top w:val="nil"/>
              <w:left w:val="nil"/>
              <w:bottom w:val="nil"/>
              <w:right w:val="nil"/>
            </w:tcBorders>
          </w:tcPr>
          <w:p w14:paraId="1CBEE316"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0.120</w:t>
            </w:r>
          </w:p>
        </w:tc>
        <w:tc>
          <w:tcPr>
            <w:tcW w:w="1008" w:type="dxa"/>
            <w:tcBorders>
              <w:top w:val="nil"/>
              <w:left w:val="nil"/>
              <w:bottom w:val="nil"/>
              <w:right w:val="nil"/>
            </w:tcBorders>
          </w:tcPr>
          <w:p w14:paraId="621A8813"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0.550</w:t>
            </w:r>
          </w:p>
        </w:tc>
      </w:tr>
      <w:tr w:rsidR="00444152" w:rsidRPr="00130DD5" w14:paraId="09A37863" w14:textId="77777777" w:rsidTr="00813DC4">
        <w:trPr>
          <w:jc w:val="center"/>
        </w:trPr>
        <w:tc>
          <w:tcPr>
            <w:tcW w:w="3675" w:type="dxa"/>
            <w:tcBorders>
              <w:top w:val="nil"/>
              <w:left w:val="nil"/>
              <w:bottom w:val="nil"/>
              <w:right w:val="nil"/>
            </w:tcBorders>
          </w:tcPr>
          <w:p w14:paraId="5C3D5D66" w14:textId="77777777" w:rsidR="00444152" w:rsidRPr="00130DD5" w:rsidRDefault="00444152" w:rsidP="00813DC4">
            <w:pPr>
              <w:widowControl w:val="0"/>
              <w:autoSpaceDE w:val="0"/>
              <w:autoSpaceDN w:val="0"/>
              <w:adjustRightInd w:val="0"/>
              <w:spacing w:before="0" w:after="0" w:line="240" w:lineRule="auto"/>
              <w:ind w:firstLine="0"/>
              <w:jc w:val="left"/>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Driver fatality rate</w:t>
            </w:r>
          </w:p>
        </w:tc>
        <w:tc>
          <w:tcPr>
            <w:tcW w:w="1008" w:type="dxa"/>
            <w:tcBorders>
              <w:top w:val="nil"/>
              <w:left w:val="nil"/>
              <w:bottom w:val="nil"/>
              <w:right w:val="nil"/>
            </w:tcBorders>
          </w:tcPr>
          <w:p w14:paraId="3934EB98"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33,674</w:t>
            </w:r>
          </w:p>
        </w:tc>
        <w:tc>
          <w:tcPr>
            <w:tcW w:w="1008" w:type="dxa"/>
            <w:tcBorders>
              <w:top w:val="nil"/>
              <w:left w:val="nil"/>
              <w:bottom w:val="nil"/>
              <w:right w:val="nil"/>
            </w:tcBorders>
          </w:tcPr>
          <w:p w14:paraId="3E3F0262"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0.040</w:t>
            </w:r>
          </w:p>
        </w:tc>
        <w:tc>
          <w:tcPr>
            <w:tcW w:w="1008" w:type="dxa"/>
            <w:tcBorders>
              <w:top w:val="nil"/>
              <w:left w:val="nil"/>
              <w:bottom w:val="nil"/>
              <w:right w:val="nil"/>
            </w:tcBorders>
          </w:tcPr>
          <w:p w14:paraId="124B2D1D"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0.018</w:t>
            </w:r>
          </w:p>
        </w:tc>
        <w:tc>
          <w:tcPr>
            <w:tcW w:w="1152" w:type="dxa"/>
            <w:tcBorders>
              <w:top w:val="nil"/>
              <w:left w:val="nil"/>
              <w:bottom w:val="nil"/>
              <w:right w:val="nil"/>
            </w:tcBorders>
          </w:tcPr>
          <w:p w14:paraId="690E7E42"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0.002</w:t>
            </w:r>
          </w:p>
        </w:tc>
        <w:tc>
          <w:tcPr>
            <w:tcW w:w="1008" w:type="dxa"/>
            <w:tcBorders>
              <w:top w:val="nil"/>
              <w:left w:val="nil"/>
              <w:bottom w:val="nil"/>
              <w:right w:val="nil"/>
            </w:tcBorders>
          </w:tcPr>
          <w:p w14:paraId="6C0EAA2D"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0.112</w:t>
            </w:r>
          </w:p>
        </w:tc>
      </w:tr>
      <w:tr w:rsidR="00444152" w:rsidRPr="00130DD5" w14:paraId="75021BA9" w14:textId="77777777" w:rsidTr="00813DC4">
        <w:trPr>
          <w:jc w:val="center"/>
        </w:trPr>
        <w:tc>
          <w:tcPr>
            <w:tcW w:w="3675" w:type="dxa"/>
            <w:tcBorders>
              <w:top w:val="nil"/>
              <w:left w:val="nil"/>
              <w:bottom w:val="nil"/>
              <w:right w:val="nil"/>
            </w:tcBorders>
          </w:tcPr>
          <w:p w14:paraId="5F4E2124" w14:textId="77777777" w:rsidR="00444152" w:rsidRPr="00130DD5" w:rsidRDefault="00444152" w:rsidP="00813DC4">
            <w:pPr>
              <w:widowControl w:val="0"/>
              <w:autoSpaceDE w:val="0"/>
              <w:autoSpaceDN w:val="0"/>
              <w:adjustRightInd w:val="0"/>
              <w:spacing w:before="0" w:after="0" w:line="240" w:lineRule="auto"/>
              <w:ind w:firstLine="0"/>
              <w:jc w:val="left"/>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MADD</w:t>
            </w:r>
          </w:p>
        </w:tc>
        <w:tc>
          <w:tcPr>
            <w:tcW w:w="1008" w:type="dxa"/>
            <w:tcBorders>
              <w:top w:val="nil"/>
              <w:left w:val="nil"/>
              <w:bottom w:val="nil"/>
              <w:right w:val="nil"/>
            </w:tcBorders>
          </w:tcPr>
          <w:p w14:paraId="535A3E3D"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33,674</w:t>
            </w:r>
          </w:p>
        </w:tc>
        <w:tc>
          <w:tcPr>
            <w:tcW w:w="1008" w:type="dxa"/>
            <w:tcBorders>
              <w:top w:val="nil"/>
              <w:left w:val="nil"/>
              <w:bottom w:val="nil"/>
              <w:right w:val="nil"/>
            </w:tcBorders>
          </w:tcPr>
          <w:p w14:paraId="48129409"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4.750</w:t>
            </w:r>
          </w:p>
        </w:tc>
        <w:tc>
          <w:tcPr>
            <w:tcW w:w="1008" w:type="dxa"/>
            <w:tcBorders>
              <w:top w:val="nil"/>
              <w:left w:val="nil"/>
              <w:bottom w:val="nil"/>
              <w:right w:val="nil"/>
            </w:tcBorders>
          </w:tcPr>
          <w:p w14:paraId="0BC5EA00"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4.479</w:t>
            </w:r>
          </w:p>
        </w:tc>
        <w:tc>
          <w:tcPr>
            <w:tcW w:w="1152" w:type="dxa"/>
            <w:tcBorders>
              <w:top w:val="nil"/>
              <w:left w:val="nil"/>
              <w:bottom w:val="nil"/>
              <w:right w:val="nil"/>
            </w:tcBorders>
          </w:tcPr>
          <w:p w14:paraId="42AEB57A"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0</w:t>
            </w:r>
          </w:p>
        </w:tc>
        <w:tc>
          <w:tcPr>
            <w:tcW w:w="1008" w:type="dxa"/>
            <w:tcBorders>
              <w:top w:val="nil"/>
              <w:left w:val="nil"/>
              <w:bottom w:val="nil"/>
              <w:right w:val="nil"/>
            </w:tcBorders>
          </w:tcPr>
          <w:p w14:paraId="4374DAFE"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21</w:t>
            </w:r>
          </w:p>
        </w:tc>
      </w:tr>
      <w:tr w:rsidR="00444152" w:rsidRPr="00130DD5" w14:paraId="118C389E" w14:textId="77777777" w:rsidTr="00813DC4">
        <w:trPr>
          <w:jc w:val="center"/>
        </w:trPr>
        <w:tc>
          <w:tcPr>
            <w:tcW w:w="3675" w:type="dxa"/>
            <w:tcBorders>
              <w:top w:val="nil"/>
              <w:left w:val="nil"/>
              <w:bottom w:val="nil"/>
              <w:right w:val="nil"/>
            </w:tcBorders>
          </w:tcPr>
          <w:p w14:paraId="6CEC16FB" w14:textId="77777777" w:rsidR="00444152" w:rsidRPr="00130DD5" w:rsidRDefault="00444152" w:rsidP="00813DC4">
            <w:pPr>
              <w:widowControl w:val="0"/>
              <w:autoSpaceDE w:val="0"/>
              <w:autoSpaceDN w:val="0"/>
              <w:adjustRightInd w:val="0"/>
              <w:spacing w:before="0" w:after="0" w:line="240" w:lineRule="auto"/>
              <w:ind w:firstLine="0"/>
              <w:jc w:val="left"/>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 xml:space="preserve">Evangelical </w:t>
            </w:r>
            <w:r>
              <w:rPr>
                <w:rFonts w:ascii="Times New Roman" w:eastAsia="DengXian" w:hAnsi="Times New Roman" w:cs="Times New Roman"/>
                <w:color w:val="auto"/>
                <w:sz w:val="24"/>
                <w:szCs w:val="24"/>
              </w:rPr>
              <w:t>P</w:t>
            </w:r>
            <w:r w:rsidRPr="00130DD5">
              <w:rPr>
                <w:rFonts w:ascii="Times New Roman" w:eastAsia="DengXian" w:hAnsi="Times New Roman" w:cs="Times New Roman"/>
                <w:color w:val="auto"/>
                <w:sz w:val="24"/>
                <w:szCs w:val="24"/>
              </w:rPr>
              <w:t>rotestant</w:t>
            </w:r>
          </w:p>
        </w:tc>
        <w:tc>
          <w:tcPr>
            <w:tcW w:w="1008" w:type="dxa"/>
            <w:tcBorders>
              <w:top w:val="nil"/>
              <w:left w:val="nil"/>
              <w:bottom w:val="nil"/>
              <w:right w:val="nil"/>
            </w:tcBorders>
          </w:tcPr>
          <w:p w14:paraId="383A8D4D"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18,393</w:t>
            </w:r>
          </w:p>
        </w:tc>
        <w:tc>
          <w:tcPr>
            <w:tcW w:w="1008" w:type="dxa"/>
            <w:tcBorders>
              <w:top w:val="nil"/>
              <w:left w:val="nil"/>
              <w:bottom w:val="nil"/>
              <w:right w:val="nil"/>
            </w:tcBorders>
          </w:tcPr>
          <w:p w14:paraId="394B8F07"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0.278</w:t>
            </w:r>
          </w:p>
        </w:tc>
        <w:tc>
          <w:tcPr>
            <w:tcW w:w="1008" w:type="dxa"/>
            <w:tcBorders>
              <w:top w:val="nil"/>
              <w:left w:val="nil"/>
              <w:bottom w:val="nil"/>
              <w:right w:val="nil"/>
            </w:tcBorders>
          </w:tcPr>
          <w:p w14:paraId="22BAC108"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0.144</w:t>
            </w:r>
          </w:p>
        </w:tc>
        <w:tc>
          <w:tcPr>
            <w:tcW w:w="1152" w:type="dxa"/>
            <w:tcBorders>
              <w:top w:val="nil"/>
              <w:left w:val="nil"/>
              <w:bottom w:val="nil"/>
              <w:right w:val="nil"/>
            </w:tcBorders>
          </w:tcPr>
          <w:p w14:paraId="718C204D"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0.041</w:t>
            </w:r>
          </w:p>
        </w:tc>
        <w:tc>
          <w:tcPr>
            <w:tcW w:w="1008" w:type="dxa"/>
            <w:tcBorders>
              <w:top w:val="nil"/>
              <w:left w:val="nil"/>
              <w:bottom w:val="nil"/>
              <w:right w:val="nil"/>
            </w:tcBorders>
          </w:tcPr>
          <w:p w14:paraId="27C0265B"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0.777</w:t>
            </w:r>
          </w:p>
        </w:tc>
      </w:tr>
      <w:tr w:rsidR="00444152" w:rsidRPr="00130DD5" w14:paraId="53A43ADA" w14:textId="77777777" w:rsidTr="00813DC4">
        <w:trPr>
          <w:jc w:val="center"/>
        </w:trPr>
        <w:tc>
          <w:tcPr>
            <w:tcW w:w="3675" w:type="dxa"/>
            <w:tcBorders>
              <w:top w:val="nil"/>
              <w:left w:val="nil"/>
              <w:bottom w:val="nil"/>
              <w:right w:val="nil"/>
            </w:tcBorders>
          </w:tcPr>
          <w:p w14:paraId="4B64CAC8" w14:textId="77777777" w:rsidR="00444152" w:rsidRPr="00130DD5" w:rsidRDefault="00444152" w:rsidP="00813DC4">
            <w:pPr>
              <w:widowControl w:val="0"/>
              <w:autoSpaceDE w:val="0"/>
              <w:autoSpaceDN w:val="0"/>
              <w:adjustRightInd w:val="0"/>
              <w:spacing w:before="0" w:after="0" w:line="240" w:lineRule="auto"/>
              <w:ind w:firstLine="0"/>
              <w:jc w:val="left"/>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Citizen liberalism</w:t>
            </w:r>
          </w:p>
        </w:tc>
        <w:tc>
          <w:tcPr>
            <w:tcW w:w="1008" w:type="dxa"/>
            <w:tcBorders>
              <w:top w:val="nil"/>
              <w:left w:val="nil"/>
              <w:bottom w:val="nil"/>
              <w:right w:val="nil"/>
            </w:tcBorders>
          </w:tcPr>
          <w:p w14:paraId="74C43C23"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33,674</w:t>
            </w:r>
          </w:p>
        </w:tc>
        <w:tc>
          <w:tcPr>
            <w:tcW w:w="1008" w:type="dxa"/>
            <w:tcBorders>
              <w:top w:val="nil"/>
              <w:left w:val="nil"/>
              <w:bottom w:val="nil"/>
              <w:right w:val="nil"/>
            </w:tcBorders>
          </w:tcPr>
          <w:p w14:paraId="2743F09F"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48.56</w:t>
            </w:r>
          </w:p>
        </w:tc>
        <w:tc>
          <w:tcPr>
            <w:tcW w:w="1008" w:type="dxa"/>
            <w:tcBorders>
              <w:top w:val="nil"/>
              <w:left w:val="nil"/>
              <w:bottom w:val="nil"/>
              <w:right w:val="nil"/>
            </w:tcBorders>
          </w:tcPr>
          <w:p w14:paraId="7472B86F"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14.94</w:t>
            </w:r>
          </w:p>
        </w:tc>
        <w:tc>
          <w:tcPr>
            <w:tcW w:w="1152" w:type="dxa"/>
            <w:tcBorders>
              <w:top w:val="nil"/>
              <w:left w:val="nil"/>
              <w:bottom w:val="nil"/>
              <w:right w:val="nil"/>
            </w:tcBorders>
          </w:tcPr>
          <w:p w14:paraId="701A6EC3"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9.250</w:t>
            </w:r>
          </w:p>
        </w:tc>
        <w:tc>
          <w:tcPr>
            <w:tcW w:w="1008" w:type="dxa"/>
            <w:tcBorders>
              <w:top w:val="nil"/>
              <w:left w:val="nil"/>
              <w:bottom w:val="nil"/>
              <w:right w:val="nil"/>
            </w:tcBorders>
          </w:tcPr>
          <w:p w14:paraId="4118132B"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93.91</w:t>
            </w:r>
          </w:p>
        </w:tc>
      </w:tr>
      <w:tr w:rsidR="00444152" w:rsidRPr="00130DD5" w14:paraId="59DC2237" w14:textId="77777777" w:rsidTr="00813DC4">
        <w:trPr>
          <w:jc w:val="center"/>
        </w:trPr>
        <w:tc>
          <w:tcPr>
            <w:tcW w:w="3675" w:type="dxa"/>
            <w:tcBorders>
              <w:top w:val="nil"/>
              <w:left w:val="nil"/>
              <w:bottom w:val="nil"/>
              <w:right w:val="nil"/>
            </w:tcBorders>
          </w:tcPr>
          <w:p w14:paraId="5E729C0E" w14:textId="77777777" w:rsidR="00444152" w:rsidRPr="00130DD5" w:rsidRDefault="00444152" w:rsidP="00813DC4">
            <w:pPr>
              <w:widowControl w:val="0"/>
              <w:autoSpaceDE w:val="0"/>
              <w:autoSpaceDN w:val="0"/>
              <w:adjustRightInd w:val="0"/>
              <w:spacing w:before="0" w:after="0" w:line="240" w:lineRule="auto"/>
              <w:ind w:firstLine="0"/>
              <w:jc w:val="left"/>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Legislative professionalism</w:t>
            </w:r>
          </w:p>
        </w:tc>
        <w:tc>
          <w:tcPr>
            <w:tcW w:w="1008" w:type="dxa"/>
            <w:tcBorders>
              <w:top w:val="nil"/>
              <w:left w:val="nil"/>
              <w:bottom w:val="nil"/>
              <w:right w:val="nil"/>
            </w:tcBorders>
          </w:tcPr>
          <w:p w14:paraId="6DD99D46"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33,674</w:t>
            </w:r>
          </w:p>
        </w:tc>
        <w:tc>
          <w:tcPr>
            <w:tcW w:w="1008" w:type="dxa"/>
            <w:tcBorders>
              <w:top w:val="nil"/>
              <w:left w:val="nil"/>
              <w:bottom w:val="nil"/>
              <w:right w:val="nil"/>
            </w:tcBorders>
          </w:tcPr>
          <w:p w14:paraId="50737E9D"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0.210</w:t>
            </w:r>
          </w:p>
        </w:tc>
        <w:tc>
          <w:tcPr>
            <w:tcW w:w="1008" w:type="dxa"/>
            <w:tcBorders>
              <w:top w:val="nil"/>
              <w:left w:val="nil"/>
              <w:bottom w:val="nil"/>
              <w:right w:val="nil"/>
            </w:tcBorders>
          </w:tcPr>
          <w:p w14:paraId="79CD345C"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0.133</w:t>
            </w:r>
          </w:p>
        </w:tc>
        <w:tc>
          <w:tcPr>
            <w:tcW w:w="1152" w:type="dxa"/>
            <w:tcBorders>
              <w:top w:val="nil"/>
              <w:left w:val="nil"/>
              <w:bottom w:val="nil"/>
              <w:right w:val="nil"/>
            </w:tcBorders>
          </w:tcPr>
          <w:p w14:paraId="505E99C4"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0.034</w:t>
            </w:r>
          </w:p>
        </w:tc>
        <w:tc>
          <w:tcPr>
            <w:tcW w:w="1008" w:type="dxa"/>
            <w:tcBorders>
              <w:top w:val="nil"/>
              <w:left w:val="nil"/>
              <w:bottom w:val="nil"/>
              <w:right w:val="nil"/>
            </w:tcBorders>
          </w:tcPr>
          <w:p w14:paraId="583DE738"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0.659</w:t>
            </w:r>
          </w:p>
        </w:tc>
      </w:tr>
      <w:tr w:rsidR="00444152" w:rsidRPr="00130DD5" w14:paraId="03833D6B" w14:textId="77777777" w:rsidTr="00813DC4">
        <w:trPr>
          <w:jc w:val="center"/>
        </w:trPr>
        <w:tc>
          <w:tcPr>
            <w:tcW w:w="3675" w:type="dxa"/>
            <w:tcBorders>
              <w:top w:val="nil"/>
              <w:left w:val="nil"/>
              <w:bottom w:val="nil"/>
              <w:right w:val="nil"/>
            </w:tcBorders>
          </w:tcPr>
          <w:p w14:paraId="6D196DC5" w14:textId="77777777" w:rsidR="00444152" w:rsidRPr="00130DD5" w:rsidRDefault="00444152" w:rsidP="00813DC4">
            <w:pPr>
              <w:widowControl w:val="0"/>
              <w:autoSpaceDE w:val="0"/>
              <w:autoSpaceDN w:val="0"/>
              <w:adjustRightInd w:val="0"/>
              <w:spacing w:before="0" w:after="0" w:line="240" w:lineRule="auto"/>
              <w:ind w:firstLine="0"/>
              <w:jc w:val="left"/>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Partisan control</w:t>
            </w:r>
          </w:p>
        </w:tc>
        <w:tc>
          <w:tcPr>
            <w:tcW w:w="1008" w:type="dxa"/>
            <w:tcBorders>
              <w:top w:val="nil"/>
              <w:left w:val="nil"/>
              <w:bottom w:val="nil"/>
              <w:right w:val="nil"/>
            </w:tcBorders>
          </w:tcPr>
          <w:p w14:paraId="03951DF3"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32,948</w:t>
            </w:r>
          </w:p>
        </w:tc>
        <w:tc>
          <w:tcPr>
            <w:tcW w:w="1008" w:type="dxa"/>
            <w:tcBorders>
              <w:top w:val="nil"/>
              <w:left w:val="nil"/>
              <w:bottom w:val="nil"/>
              <w:right w:val="nil"/>
            </w:tcBorders>
          </w:tcPr>
          <w:p w14:paraId="0AAA9EAA"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0.126</w:t>
            </w:r>
          </w:p>
        </w:tc>
        <w:tc>
          <w:tcPr>
            <w:tcW w:w="1008" w:type="dxa"/>
            <w:tcBorders>
              <w:top w:val="nil"/>
              <w:left w:val="nil"/>
              <w:bottom w:val="nil"/>
              <w:right w:val="nil"/>
            </w:tcBorders>
          </w:tcPr>
          <w:p w14:paraId="4E9599C0"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0.643</w:t>
            </w:r>
          </w:p>
        </w:tc>
        <w:tc>
          <w:tcPr>
            <w:tcW w:w="1152" w:type="dxa"/>
            <w:tcBorders>
              <w:top w:val="nil"/>
              <w:left w:val="nil"/>
              <w:bottom w:val="nil"/>
              <w:right w:val="nil"/>
            </w:tcBorders>
          </w:tcPr>
          <w:p w14:paraId="5C384B37"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-1</w:t>
            </w:r>
          </w:p>
        </w:tc>
        <w:tc>
          <w:tcPr>
            <w:tcW w:w="1008" w:type="dxa"/>
            <w:tcBorders>
              <w:top w:val="nil"/>
              <w:left w:val="nil"/>
              <w:bottom w:val="nil"/>
              <w:right w:val="nil"/>
            </w:tcBorders>
          </w:tcPr>
          <w:p w14:paraId="76AA6F78"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1</w:t>
            </w:r>
          </w:p>
        </w:tc>
      </w:tr>
      <w:tr w:rsidR="00444152" w:rsidRPr="00130DD5" w14:paraId="2FE6A223" w14:textId="77777777" w:rsidTr="00813DC4">
        <w:trPr>
          <w:jc w:val="center"/>
        </w:trPr>
        <w:tc>
          <w:tcPr>
            <w:tcW w:w="3675" w:type="dxa"/>
            <w:tcBorders>
              <w:top w:val="nil"/>
              <w:left w:val="nil"/>
              <w:bottom w:val="nil"/>
              <w:right w:val="nil"/>
            </w:tcBorders>
          </w:tcPr>
          <w:p w14:paraId="5CD7D7DC" w14:textId="77777777" w:rsidR="00444152" w:rsidRPr="00130DD5" w:rsidRDefault="00444152" w:rsidP="00813DC4">
            <w:pPr>
              <w:widowControl w:val="0"/>
              <w:autoSpaceDE w:val="0"/>
              <w:autoSpaceDN w:val="0"/>
              <w:adjustRightInd w:val="0"/>
              <w:spacing w:before="0" w:after="0" w:line="240" w:lineRule="auto"/>
              <w:ind w:firstLine="0"/>
              <w:jc w:val="left"/>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Alcohol tax per capita</w:t>
            </w:r>
          </w:p>
        </w:tc>
        <w:tc>
          <w:tcPr>
            <w:tcW w:w="1008" w:type="dxa"/>
            <w:tcBorders>
              <w:top w:val="nil"/>
              <w:left w:val="nil"/>
              <w:bottom w:val="nil"/>
              <w:right w:val="nil"/>
            </w:tcBorders>
          </w:tcPr>
          <w:p w14:paraId="5F80F048"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33,674</w:t>
            </w:r>
          </w:p>
        </w:tc>
        <w:tc>
          <w:tcPr>
            <w:tcW w:w="1008" w:type="dxa"/>
            <w:tcBorders>
              <w:top w:val="nil"/>
              <w:left w:val="nil"/>
              <w:bottom w:val="nil"/>
              <w:right w:val="nil"/>
            </w:tcBorders>
          </w:tcPr>
          <w:p w14:paraId="708EE06E"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18.96</w:t>
            </w:r>
          </w:p>
        </w:tc>
        <w:tc>
          <w:tcPr>
            <w:tcW w:w="1008" w:type="dxa"/>
            <w:tcBorders>
              <w:top w:val="nil"/>
              <w:left w:val="nil"/>
              <w:bottom w:val="nil"/>
              <w:right w:val="nil"/>
            </w:tcBorders>
          </w:tcPr>
          <w:p w14:paraId="3444D9D7"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12.64</w:t>
            </w:r>
          </w:p>
        </w:tc>
        <w:tc>
          <w:tcPr>
            <w:tcW w:w="1152" w:type="dxa"/>
            <w:tcBorders>
              <w:top w:val="nil"/>
              <w:left w:val="nil"/>
              <w:bottom w:val="nil"/>
              <w:right w:val="nil"/>
            </w:tcBorders>
          </w:tcPr>
          <w:p w14:paraId="5065ECF0"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0</w:t>
            </w:r>
          </w:p>
        </w:tc>
        <w:tc>
          <w:tcPr>
            <w:tcW w:w="1008" w:type="dxa"/>
            <w:tcBorders>
              <w:top w:val="nil"/>
              <w:left w:val="nil"/>
              <w:bottom w:val="nil"/>
              <w:right w:val="nil"/>
            </w:tcBorders>
          </w:tcPr>
          <w:p w14:paraId="713F993D"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150.6</w:t>
            </w:r>
          </w:p>
        </w:tc>
      </w:tr>
      <w:tr w:rsidR="00444152" w:rsidRPr="00130DD5" w14:paraId="24AA6F07" w14:textId="77777777" w:rsidTr="00813DC4">
        <w:trPr>
          <w:jc w:val="center"/>
        </w:trPr>
        <w:tc>
          <w:tcPr>
            <w:tcW w:w="3675" w:type="dxa"/>
            <w:tcBorders>
              <w:top w:val="nil"/>
              <w:left w:val="nil"/>
              <w:bottom w:val="nil"/>
              <w:right w:val="nil"/>
            </w:tcBorders>
          </w:tcPr>
          <w:p w14:paraId="3DE6DEA0" w14:textId="77777777" w:rsidR="00444152" w:rsidRPr="00130DD5" w:rsidRDefault="00444152" w:rsidP="00813DC4">
            <w:pPr>
              <w:widowControl w:val="0"/>
              <w:autoSpaceDE w:val="0"/>
              <w:autoSpaceDN w:val="0"/>
              <w:adjustRightInd w:val="0"/>
              <w:spacing w:before="0" w:after="0" w:line="240" w:lineRule="auto"/>
              <w:ind w:firstLine="0"/>
              <w:jc w:val="left"/>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Alcohol consumption per capita</w:t>
            </w:r>
          </w:p>
        </w:tc>
        <w:tc>
          <w:tcPr>
            <w:tcW w:w="1008" w:type="dxa"/>
            <w:tcBorders>
              <w:top w:val="nil"/>
              <w:left w:val="nil"/>
              <w:bottom w:val="nil"/>
              <w:right w:val="nil"/>
            </w:tcBorders>
          </w:tcPr>
          <w:p w14:paraId="5CF765A8"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33,674</w:t>
            </w:r>
          </w:p>
        </w:tc>
        <w:tc>
          <w:tcPr>
            <w:tcW w:w="1008" w:type="dxa"/>
            <w:tcBorders>
              <w:top w:val="nil"/>
              <w:left w:val="nil"/>
              <w:bottom w:val="nil"/>
              <w:right w:val="nil"/>
            </w:tcBorders>
          </w:tcPr>
          <w:p w14:paraId="1A03CD74"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1.914</w:t>
            </w:r>
          </w:p>
        </w:tc>
        <w:tc>
          <w:tcPr>
            <w:tcW w:w="1008" w:type="dxa"/>
            <w:tcBorders>
              <w:top w:val="nil"/>
              <w:left w:val="nil"/>
              <w:bottom w:val="nil"/>
              <w:right w:val="nil"/>
            </w:tcBorders>
          </w:tcPr>
          <w:p w14:paraId="1EED9271"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0.433</w:t>
            </w:r>
          </w:p>
        </w:tc>
        <w:tc>
          <w:tcPr>
            <w:tcW w:w="1152" w:type="dxa"/>
            <w:tcBorders>
              <w:top w:val="nil"/>
              <w:left w:val="nil"/>
              <w:bottom w:val="nil"/>
              <w:right w:val="nil"/>
            </w:tcBorders>
          </w:tcPr>
          <w:p w14:paraId="1B17AE7A"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0.910</w:t>
            </w:r>
          </w:p>
        </w:tc>
        <w:tc>
          <w:tcPr>
            <w:tcW w:w="1008" w:type="dxa"/>
            <w:tcBorders>
              <w:top w:val="nil"/>
              <w:left w:val="nil"/>
              <w:bottom w:val="nil"/>
              <w:right w:val="nil"/>
            </w:tcBorders>
          </w:tcPr>
          <w:p w14:paraId="768D4559"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4.220</w:t>
            </w:r>
          </w:p>
        </w:tc>
      </w:tr>
      <w:tr w:rsidR="00444152" w:rsidRPr="00130DD5" w14:paraId="77DE8F4F" w14:textId="77777777" w:rsidTr="00813DC4">
        <w:trPr>
          <w:jc w:val="center"/>
        </w:trPr>
        <w:tc>
          <w:tcPr>
            <w:tcW w:w="3675" w:type="dxa"/>
            <w:tcBorders>
              <w:top w:val="nil"/>
              <w:left w:val="nil"/>
              <w:bottom w:val="nil"/>
              <w:right w:val="nil"/>
            </w:tcBorders>
          </w:tcPr>
          <w:p w14:paraId="39723796" w14:textId="77777777" w:rsidR="00444152" w:rsidRPr="00130DD5" w:rsidRDefault="00444152" w:rsidP="00813DC4">
            <w:pPr>
              <w:widowControl w:val="0"/>
              <w:autoSpaceDE w:val="0"/>
              <w:autoSpaceDN w:val="0"/>
              <w:adjustRightInd w:val="0"/>
              <w:spacing w:before="0" w:after="0" w:line="240" w:lineRule="auto"/>
              <w:ind w:firstLine="0"/>
              <w:jc w:val="left"/>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Ln of highway mileage</w:t>
            </w:r>
          </w:p>
        </w:tc>
        <w:tc>
          <w:tcPr>
            <w:tcW w:w="1008" w:type="dxa"/>
            <w:tcBorders>
              <w:top w:val="nil"/>
              <w:left w:val="nil"/>
              <w:bottom w:val="nil"/>
              <w:right w:val="nil"/>
            </w:tcBorders>
          </w:tcPr>
          <w:p w14:paraId="6DCB3960"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33,674</w:t>
            </w:r>
          </w:p>
        </w:tc>
        <w:tc>
          <w:tcPr>
            <w:tcW w:w="1008" w:type="dxa"/>
            <w:tcBorders>
              <w:top w:val="nil"/>
              <w:left w:val="nil"/>
              <w:bottom w:val="nil"/>
              <w:right w:val="nil"/>
            </w:tcBorders>
          </w:tcPr>
          <w:p w14:paraId="28650772"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17.86</w:t>
            </w:r>
          </w:p>
        </w:tc>
        <w:tc>
          <w:tcPr>
            <w:tcW w:w="1008" w:type="dxa"/>
            <w:tcBorders>
              <w:top w:val="nil"/>
              <w:left w:val="nil"/>
              <w:bottom w:val="nil"/>
              <w:right w:val="nil"/>
            </w:tcBorders>
          </w:tcPr>
          <w:p w14:paraId="46DB65B9"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0.917</w:t>
            </w:r>
          </w:p>
        </w:tc>
        <w:tc>
          <w:tcPr>
            <w:tcW w:w="1152" w:type="dxa"/>
            <w:tcBorders>
              <w:top w:val="nil"/>
              <w:left w:val="nil"/>
              <w:bottom w:val="nil"/>
              <w:right w:val="nil"/>
            </w:tcBorders>
          </w:tcPr>
          <w:p w14:paraId="69DA44B8"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15.20</w:t>
            </w:r>
          </w:p>
        </w:tc>
        <w:tc>
          <w:tcPr>
            <w:tcW w:w="1008" w:type="dxa"/>
            <w:tcBorders>
              <w:top w:val="nil"/>
              <w:left w:val="nil"/>
              <w:bottom w:val="nil"/>
              <w:right w:val="nil"/>
            </w:tcBorders>
          </w:tcPr>
          <w:p w14:paraId="758B30DD"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19.54</w:t>
            </w:r>
          </w:p>
        </w:tc>
      </w:tr>
      <w:tr w:rsidR="00444152" w:rsidRPr="00130DD5" w14:paraId="18E6A208" w14:textId="77777777" w:rsidTr="00813DC4">
        <w:trPr>
          <w:jc w:val="center"/>
        </w:trPr>
        <w:tc>
          <w:tcPr>
            <w:tcW w:w="3675" w:type="dxa"/>
            <w:tcBorders>
              <w:top w:val="nil"/>
              <w:left w:val="nil"/>
              <w:bottom w:val="nil"/>
              <w:right w:val="nil"/>
            </w:tcBorders>
          </w:tcPr>
          <w:p w14:paraId="302CC1D0" w14:textId="77777777" w:rsidR="00444152" w:rsidRPr="00130DD5" w:rsidRDefault="00444152" w:rsidP="00813DC4">
            <w:pPr>
              <w:widowControl w:val="0"/>
              <w:autoSpaceDE w:val="0"/>
              <w:autoSpaceDN w:val="0"/>
              <w:adjustRightInd w:val="0"/>
              <w:spacing w:before="0" w:after="0" w:line="240" w:lineRule="auto"/>
              <w:ind w:firstLine="0"/>
              <w:jc w:val="left"/>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Ln of miles of travel per capita</w:t>
            </w:r>
          </w:p>
        </w:tc>
        <w:tc>
          <w:tcPr>
            <w:tcW w:w="1008" w:type="dxa"/>
            <w:tcBorders>
              <w:top w:val="nil"/>
              <w:left w:val="nil"/>
              <w:bottom w:val="nil"/>
              <w:right w:val="nil"/>
            </w:tcBorders>
          </w:tcPr>
          <w:p w14:paraId="401402A2"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33,674</w:t>
            </w:r>
          </w:p>
        </w:tc>
        <w:tc>
          <w:tcPr>
            <w:tcW w:w="1008" w:type="dxa"/>
            <w:tcBorders>
              <w:top w:val="nil"/>
              <w:left w:val="nil"/>
              <w:bottom w:val="nil"/>
              <w:right w:val="nil"/>
            </w:tcBorders>
          </w:tcPr>
          <w:p w14:paraId="5AB5D1EC"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9.107</w:t>
            </w:r>
          </w:p>
        </w:tc>
        <w:tc>
          <w:tcPr>
            <w:tcW w:w="1008" w:type="dxa"/>
            <w:tcBorders>
              <w:top w:val="nil"/>
              <w:left w:val="nil"/>
              <w:bottom w:val="nil"/>
              <w:right w:val="nil"/>
            </w:tcBorders>
          </w:tcPr>
          <w:p w14:paraId="0C43391B"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0.183</w:t>
            </w:r>
          </w:p>
        </w:tc>
        <w:tc>
          <w:tcPr>
            <w:tcW w:w="1152" w:type="dxa"/>
            <w:tcBorders>
              <w:top w:val="nil"/>
              <w:left w:val="nil"/>
              <w:bottom w:val="nil"/>
              <w:right w:val="nil"/>
            </w:tcBorders>
          </w:tcPr>
          <w:p w14:paraId="09F289A4"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8.469</w:t>
            </w:r>
          </w:p>
        </w:tc>
        <w:tc>
          <w:tcPr>
            <w:tcW w:w="1008" w:type="dxa"/>
            <w:tcBorders>
              <w:top w:val="nil"/>
              <w:left w:val="nil"/>
              <w:bottom w:val="nil"/>
              <w:right w:val="nil"/>
            </w:tcBorders>
          </w:tcPr>
          <w:p w14:paraId="38972156"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9.722</w:t>
            </w:r>
          </w:p>
        </w:tc>
      </w:tr>
      <w:tr w:rsidR="00444152" w:rsidRPr="00130DD5" w14:paraId="612217D0" w14:textId="77777777" w:rsidTr="00813DC4">
        <w:trPr>
          <w:jc w:val="center"/>
        </w:trPr>
        <w:tc>
          <w:tcPr>
            <w:tcW w:w="3675" w:type="dxa"/>
            <w:tcBorders>
              <w:top w:val="nil"/>
              <w:left w:val="nil"/>
              <w:bottom w:val="nil"/>
              <w:right w:val="nil"/>
            </w:tcBorders>
          </w:tcPr>
          <w:p w14:paraId="62E2D2D0" w14:textId="77777777" w:rsidR="00444152" w:rsidRPr="00130DD5" w:rsidRDefault="00444152" w:rsidP="00813DC4">
            <w:pPr>
              <w:widowControl w:val="0"/>
              <w:autoSpaceDE w:val="0"/>
              <w:autoSpaceDN w:val="0"/>
              <w:adjustRightInd w:val="0"/>
              <w:spacing w:before="0" w:after="0" w:line="240" w:lineRule="auto"/>
              <w:ind w:firstLine="0"/>
              <w:jc w:val="left"/>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State GDP per capita</w:t>
            </w:r>
          </w:p>
        </w:tc>
        <w:tc>
          <w:tcPr>
            <w:tcW w:w="1008" w:type="dxa"/>
            <w:tcBorders>
              <w:top w:val="nil"/>
              <w:left w:val="nil"/>
              <w:bottom w:val="nil"/>
              <w:right w:val="nil"/>
            </w:tcBorders>
          </w:tcPr>
          <w:p w14:paraId="32BE6176"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33,674</w:t>
            </w:r>
          </w:p>
        </w:tc>
        <w:tc>
          <w:tcPr>
            <w:tcW w:w="1008" w:type="dxa"/>
            <w:tcBorders>
              <w:top w:val="nil"/>
              <w:left w:val="nil"/>
              <w:bottom w:val="nil"/>
              <w:right w:val="nil"/>
            </w:tcBorders>
          </w:tcPr>
          <w:p w14:paraId="4CADB4EC"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0.034</w:t>
            </w:r>
          </w:p>
        </w:tc>
        <w:tc>
          <w:tcPr>
            <w:tcW w:w="1008" w:type="dxa"/>
            <w:tcBorders>
              <w:top w:val="nil"/>
              <w:left w:val="nil"/>
              <w:bottom w:val="nil"/>
              <w:right w:val="nil"/>
            </w:tcBorders>
          </w:tcPr>
          <w:p w14:paraId="3F029F65"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0.015</w:t>
            </w:r>
          </w:p>
        </w:tc>
        <w:tc>
          <w:tcPr>
            <w:tcW w:w="1152" w:type="dxa"/>
            <w:tcBorders>
              <w:top w:val="nil"/>
              <w:left w:val="nil"/>
              <w:bottom w:val="nil"/>
              <w:right w:val="nil"/>
            </w:tcBorders>
          </w:tcPr>
          <w:p w14:paraId="62A9C17A"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0.01</w:t>
            </w:r>
          </w:p>
        </w:tc>
        <w:tc>
          <w:tcPr>
            <w:tcW w:w="1008" w:type="dxa"/>
            <w:tcBorders>
              <w:top w:val="nil"/>
              <w:left w:val="nil"/>
              <w:bottom w:val="nil"/>
              <w:right w:val="nil"/>
            </w:tcBorders>
          </w:tcPr>
          <w:p w14:paraId="257052B8"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0.091</w:t>
            </w:r>
          </w:p>
        </w:tc>
      </w:tr>
      <w:tr w:rsidR="00444152" w:rsidRPr="00130DD5" w14:paraId="788535F5" w14:textId="77777777" w:rsidTr="00813DC4">
        <w:trPr>
          <w:jc w:val="center"/>
        </w:trPr>
        <w:tc>
          <w:tcPr>
            <w:tcW w:w="3675" w:type="dxa"/>
            <w:tcBorders>
              <w:top w:val="nil"/>
              <w:left w:val="nil"/>
              <w:bottom w:val="nil"/>
              <w:right w:val="nil"/>
            </w:tcBorders>
          </w:tcPr>
          <w:p w14:paraId="73F85E87" w14:textId="77777777" w:rsidR="00444152" w:rsidRPr="00130DD5" w:rsidRDefault="00444152" w:rsidP="00813DC4">
            <w:pPr>
              <w:widowControl w:val="0"/>
              <w:autoSpaceDE w:val="0"/>
              <w:autoSpaceDN w:val="0"/>
              <w:adjustRightInd w:val="0"/>
              <w:spacing w:before="0" w:after="0" w:line="240" w:lineRule="auto"/>
              <w:ind w:firstLine="0"/>
              <w:jc w:val="left"/>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Ideological difference</w:t>
            </w:r>
          </w:p>
        </w:tc>
        <w:tc>
          <w:tcPr>
            <w:tcW w:w="1008" w:type="dxa"/>
            <w:tcBorders>
              <w:top w:val="nil"/>
              <w:left w:val="nil"/>
              <w:bottom w:val="nil"/>
              <w:right w:val="nil"/>
            </w:tcBorders>
          </w:tcPr>
          <w:p w14:paraId="1A4F4453"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33,674</w:t>
            </w:r>
          </w:p>
        </w:tc>
        <w:tc>
          <w:tcPr>
            <w:tcW w:w="1008" w:type="dxa"/>
            <w:tcBorders>
              <w:top w:val="nil"/>
              <w:left w:val="nil"/>
              <w:bottom w:val="nil"/>
              <w:right w:val="nil"/>
            </w:tcBorders>
          </w:tcPr>
          <w:p w14:paraId="6DFCF18D"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13.21</w:t>
            </w:r>
          </w:p>
        </w:tc>
        <w:tc>
          <w:tcPr>
            <w:tcW w:w="1008" w:type="dxa"/>
            <w:tcBorders>
              <w:top w:val="nil"/>
              <w:left w:val="nil"/>
              <w:bottom w:val="nil"/>
              <w:right w:val="nil"/>
            </w:tcBorders>
          </w:tcPr>
          <w:p w14:paraId="1BCBA06A"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9.712</w:t>
            </w:r>
          </w:p>
        </w:tc>
        <w:tc>
          <w:tcPr>
            <w:tcW w:w="1152" w:type="dxa"/>
            <w:tcBorders>
              <w:top w:val="nil"/>
              <w:left w:val="nil"/>
              <w:bottom w:val="nil"/>
              <w:right w:val="nil"/>
            </w:tcBorders>
          </w:tcPr>
          <w:p w14:paraId="6DD5D573"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0</w:t>
            </w:r>
          </w:p>
        </w:tc>
        <w:tc>
          <w:tcPr>
            <w:tcW w:w="1008" w:type="dxa"/>
            <w:tcBorders>
              <w:top w:val="nil"/>
              <w:left w:val="nil"/>
              <w:bottom w:val="nil"/>
              <w:right w:val="nil"/>
            </w:tcBorders>
          </w:tcPr>
          <w:p w14:paraId="3F6A9FE7"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49.79</w:t>
            </w:r>
          </w:p>
        </w:tc>
      </w:tr>
      <w:tr w:rsidR="00444152" w:rsidRPr="00130DD5" w14:paraId="082791F3" w14:textId="77777777" w:rsidTr="00813DC4">
        <w:trPr>
          <w:jc w:val="center"/>
        </w:trPr>
        <w:tc>
          <w:tcPr>
            <w:tcW w:w="3675" w:type="dxa"/>
            <w:tcBorders>
              <w:top w:val="nil"/>
              <w:left w:val="nil"/>
              <w:bottom w:val="nil"/>
              <w:right w:val="nil"/>
            </w:tcBorders>
          </w:tcPr>
          <w:p w14:paraId="2973FE6D" w14:textId="77777777" w:rsidR="00444152" w:rsidRPr="00130DD5" w:rsidRDefault="00444152" w:rsidP="00813DC4">
            <w:pPr>
              <w:widowControl w:val="0"/>
              <w:autoSpaceDE w:val="0"/>
              <w:autoSpaceDN w:val="0"/>
              <w:adjustRightInd w:val="0"/>
              <w:spacing w:before="0" w:after="0" w:line="240" w:lineRule="auto"/>
              <w:ind w:firstLine="0"/>
              <w:jc w:val="left"/>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Difference of population size</w:t>
            </w:r>
          </w:p>
        </w:tc>
        <w:tc>
          <w:tcPr>
            <w:tcW w:w="1008" w:type="dxa"/>
            <w:tcBorders>
              <w:top w:val="nil"/>
              <w:left w:val="nil"/>
              <w:bottom w:val="nil"/>
              <w:right w:val="nil"/>
            </w:tcBorders>
          </w:tcPr>
          <w:p w14:paraId="61F47057"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33,674</w:t>
            </w:r>
          </w:p>
        </w:tc>
        <w:tc>
          <w:tcPr>
            <w:tcW w:w="1008" w:type="dxa"/>
            <w:tcBorders>
              <w:top w:val="nil"/>
              <w:left w:val="nil"/>
              <w:bottom w:val="nil"/>
              <w:right w:val="nil"/>
            </w:tcBorders>
          </w:tcPr>
          <w:p w14:paraId="7986A426"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5.073</w:t>
            </w:r>
          </w:p>
        </w:tc>
        <w:tc>
          <w:tcPr>
            <w:tcW w:w="1008" w:type="dxa"/>
            <w:tcBorders>
              <w:top w:val="nil"/>
              <w:left w:val="nil"/>
              <w:bottom w:val="nil"/>
              <w:right w:val="nil"/>
            </w:tcBorders>
          </w:tcPr>
          <w:p w14:paraId="3D54513F"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5.760</w:t>
            </w:r>
          </w:p>
        </w:tc>
        <w:tc>
          <w:tcPr>
            <w:tcW w:w="1152" w:type="dxa"/>
            <w:tcBorders>
              <w:top w:val="nil"/>
              <w:left w:val="nil"/>
              <w:bottom w:val="nil"/>
              <w:right w:val="nil"/>
            </w:tcBorders>
          </w:tcPr>
          <w:p w14:paraId="66BDB913"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0</w:t>
            </w:r>
          </w:p>
        </w:tc>
        <w:tc>
          <w:tcPr>
            <w:tcW w:w="1008" w:type="dxa"/>
            <w:tcBorders>
              <w:top w:val="nil"/>
              <w:left w:val="nil"/>
              <w:bottom w:val="nil"/>
              <w:right w:val="nil"/>
            </w:tcBorders>
          </w:tcPr>
          <w:p w14:paraId="1771E9EB"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33.26</w:t>
            </w:r>
          </w:p>
        </w:tc>
      </w:tr>
      <w:tr w:rsidR="00444152" w:rsidRPr="00130DD5" w14:paraId="246AB26D" w14:textId="77777777" w:rsidTr="00813DC4">
        <w:trPr>
          <w:jc w:val="center"/>
        </w:trPr>
        <w:tc>
          <w:tcPr>
            <w:tcW w:w="3675" w:type="dxa"/>
            <w:tcBorders>
              <w:top w:val="nil"/>
              <w:left w:val="nil"/>
              <w:bottom w:val="nil"/>
              <w:right w:val="nil"/>
            </w:tcBorders>
          </w:tcPr>
          <w:p w14:paraId="7116C5E1" w14:textId="77777777" w:rsidR="00444152" w:rsidRPr="00130DD5" w:rsidRDefault="00444152" w:rsidP="00813DC4">
            <w:pPr>
              <w:widowControl w:val="0"/>
              <w:autoSpaceDE w:val="0"/>
              <w:autoSpaceDN w:val="0"/>
              <w:adjustRightInd w:val="0"/>
              <w:spacing w:before="0" w:after="0" w:line="240" w:lineRule="auto"/>
              <w:ind w:firstLine="0"/>
              <w:jc w:val="left"/>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Year</w:t>
            </w:r>
          </w:p>
        </w:tc>
        <w:tc>
          <w:tcPr>
            <w:tcW w:w="1008" w:type="dxa"/>
            <w:tcBorders>
              <w:top w:val="nil"/>
              <w:left w:val="nil"/>
              <w:bottom w:val="nil"/>
              <w:right w:val="nil"/>
            </w:tcBorders>
          </w:tcPr>
          <w:p w14:paraId="11B24832"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33,674</w:t>
            </w:r>
          </w:p>
        </w:tc>
        <w:tc>
          <w:tcPr>
            <w:tcW w:w="1008" w:type="dxa"/>
            <w:tcBorders>
              <w:top w:val="nil"/>
              <w:left w:val="nil"/>
              <w:bottom w:val="nil"/>
              <w:right w:val="nil"/>
            </w:tcBorders>
          </w:tcPr>
          <w:p w14:paraId="7F885896"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p>
        </w:tc>
        <w:tc>
          <w:tcPr>
            <w:tcW w:w="1008" w:type="dxa"/>
            <w:tcBorders>
              <w:top w:val="nil"/>
              <w:left w:val="nil"/>
              <w:bottom w:val="nil"/>
              <w:right w:val="nil"/>
            </w:tcBorders>
          </w:tcPr>
          <w:p w14:paraId="2CBB7C10"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p>
        </w:tc>
        <w:tc>
          <w:tcPr>
            <w:tcW w:w="1152" w:type="dxa"/>
            <w:tcBorders>
              <w:top w:val="nil"/>
              <w:left w:val="nil"/>
              <w:bottom w:val="nil"/>
              <w:right w:val="nil"/>
            </w:tcBorders>
          </w:tcPr>
          <w:p w14:paraId="2F93382C"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1983</w:t>
            </w:r>
          </w:p>
        </w:tc>
        <w:tc>
          <w:tcPr>
            <w:tcW w:w="1008" w:type="dxa"/>
            <w:tcBorders>
              <w:top w:val="nil"/>
              <w:left w:val="nil"/>
              <w:bottom w:val="nil"/>
              <w:right w:val="nil"/>
            </w:tcBorders>
          </w:tcPr>
          <w:p w14:paraId="3DDEB8F7"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r w:rsidRPr="00130DD5">
              <w:rPr>
                <w:rFonts w:ascii="Times New Roman" w:eastAsia="DengXian" w:hAnsi="Times New Roman" w:cs="Times New Roman"/>
                <w:color w:val="auto"/>
                <w:sz w:val="24"/>
                <w:szCs w:val="24"/>
              </w:rPr>
              <w:t>2000</w:t>
            </w:r>
          </w:p>
        </w:tc>
      </w:tr>
      <w:tr w:rsidR="00444152" w:rsidRPr="00130DD5" w14:paraId="25BF6205" w14:textId="77777777" w:rsidTr="00813DC4">
        <w:tblPrEx>
          <w:tblBorders>
            <w:bottom w:val="single" w:sz="6" w:space="0" w:color="auto"/>
          </w:tblBorders>
        </w:tblPrEx>
        <w:trPr>
          <w:jc w:val="center"/>
        </w:trPr>
        <w:tc>
          <w:tcPr>
            <w:tcW w:w="3675" w:type="dxa"/>
            <w:tcBorders>
              <w:top w:val="nil"/>
              <w:left w:val="nil"/>
              <w:bottom w:val="single" w:sz="6" w:space="0" w:color="auto"/>
              <w:right w:val="nil"/>
            </w:tcBorders>
          </w:tcPr>
          <w:p w14:paraId="2C4BB925" w14:textId="77777777" w:rsidR="00444152" w:rsidRPr="00130DD5" w:rsidRDefault="00444152" w:rsidP="00813DC4">
            <w:pPr>
              <w:widowControl w:val="0"/>
              <w:autoSpaceDE w:val="0"/>
              <w:autoSpaceDN w:val="0"/>
              <w:adjustRightInd w:val="0"/>
              <w:spacing w:before="0" w:after="0" w:line="240" w:lineRule="auto"/>
              <w:ind w:firstLine="0"/>
              <w:jc w:val="left"/>
              <w:rPr>
                <w:rFonts w:ascii="Times New Roman" w:eastAsia="DengXian" w:hAnsi="Times New Roman" w:cs="Times New Roman"/>
                <w:color w:val="auto"/>
                <w:sz w:val="24"/>
                <w:szCs w:val="24"/>
              </w:rPr>
            </w:pPr>
          </w:p>
        </w:tc>
        <w:tc>
          <w:tcPr>
            <w:tcW w:w="1008" w:type="dxa"/>
            <w:tcBorders>
              <w:top w:val="nil"/>
              <w:left w:val="nil"/>
              <w:bottom w:val="single" w:sz="6" w:space="0" w:color="auto"/>
              <w:right w:val="nil"/>
            </w:tcBorders>
          </w:tcPr>
          <w:p w14:paraId="700A8719"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p>
        </w:tc>
        <w:tc>
          <w:tcPr>
            <w:tcW w:w="1008" w:type="dxa"/>
            <w:tcBorders>
              <w:top w:val="nil"/>
              <w:left w:val="nil"/>
              <w:bottom w:val="single" w:sz="6" w:space="0" w:color="auto"/>
              <w:right w:val="nil"/>
            </w:tcBorders>
          </w:tcPr>
          <w:p w14:paraId="5EEDAEEF"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p>
        </w:tc>
        <w:tc>
          <w:tcPr>
            <w:tcW w:w="1008" w:type="dxa"/>
            <w:tcBorders>
              <w:top w:val="nil"/>
              <w:left w:val="nil"/>
              <w:bottom w:val="single" w:sz="6" w:space="0" w:color="auto"/>
              <w:right w:val="nil"/>
            </w:tcBorders>
          </w:tcPr>
          <w:p w14:paraId="5F5CF38B"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p>
        </w:tc>
        <w:tc>
          <w:tcPr>
            <w:tcW w:w="1152" w:type="dxa"/>
            <w:tcBorders>
              <w:top w:val="nil"/>
              <w:left w:val="nil"/>
              <w:bottom w:val="single" w:sz="6" w:space="0" w:color="auto"/>
              <w:right w:val="nil"/>
            </w:tcBorders>
          </w:tcPr>
          <w:p w14:paraId="0BF80AD8"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p>
        </w:tc>
        <w:tc>
          <w:tcPr>
            <w:tcW w:w="1008" w:type="dxa"/>
            <w:tcBorders>
              <w:top w:val="nil"/>
              <w:left w:val="nil"/>
              <w:bottom w:val="single" w:sz="6" w:space="0" w:color="auto"/>
              <w:right w:val="nil"/>
            </w:tcBorders>
          </w:tcPr>
          <w:p w14:paraId="45C4B0CC" w14:textId="77777777" w:rsidR="00444152" w:rsidRPr="00130DD5" w:rsidRDefault="00444152" w:rsidP="00813DC4">
            <w:pPr>
              <w:widowControl w:val="0"/>
              <w:autoSpaceDE w:val="0"/>
              <w:autoSpaceDN w:val="0"/>
              <w:adjustRightInd w:val="0"/>
              <w:spacing w:before="0" w:after="0" w:line="240" w:lineRule="auto"/>
              <w:ind w:firstLine="0"/>
              <w:jc w:val="center"/>
              <w:rPr>
                <w:rFonts w:ascii="Times New Roman" w:eastAsia="DengXian" w:hAnsi="Times New Roman" w:cs="Times New Roman"/>
                <w:color w:val="auto"/>
                <w:sz w:val="24"/>
                <w:szCs w:val="24"/>
              </w:rPr>
            </w:pPr>
          </w:p>
        </w:tc>
      </w:tr>
    </w:tbl>
    <w:p w14:paraId="3A202079" w14:textId="77777777" w:rsidR="00444152" w:rsidRDefault="00444152" w:rsidP="00444152">
      <w:pPr>
        <w:spacing w:before="0" w:after="0"/>
        <w:ind w:firstLine="0"/>
        <w:rPr>
          <w:rFonts w:ascii="Times New Roman" w:eastAsia="Times New Roman" w:hAnsi="Times New Roman" w:cs="Times New Roman"/>
          <w:b/>
          <w:sz w:val="24"/>
          <w:szCs w:val="24"/>
        </w:rPr>
      </w:pPr>
    </w:p>
    <w:p w14:paraId="7D8AA6CF" w14:textId="77777777" w:rsidR="00444152" w:rsidRDefault="00444152" w:rsidP="00444152">
      <w:pPr>
        <w:spacing w:before="0" w:after="0"/>
        <w:ind w:firstLine="0"/>
        <w:rPr>
          <w:rFonts w:ascii="Times New Roman" w:eastAsia="Times New Roman" w:hAnsi="Times New Roman" w:cs="Times New Roman"/>
          <w:b/>
          <w:sz w:val="24"/>
          <w:szCs w:val="24"/>
        </w:rPr>
      </w:pPr>
    </w:p>
    <w:p w14:paraId="4B2E3FC5" w14:textId="77777777" w:rsidR="00444152" w:rsidRDefault="00444152" w:rsidP="00444152">
      <w:pPr>
        <w:spacing w:before="0" w:after="0"/>
        <w:ind w:firstLine="0"/>
        <w:rPr>
          <w:rFonts w:ascii="Times New Roman" w:eastAsia="Times New Roman" w:hAnsi="Times New Roman" w:cs="Times New Roman"/>
          <w:b/>
          <w:sz w:val="24"/>
          <w:szCs w:val="24"/>
        </w:rPr>
      </w:pPr>
    </w:p>
    <w:p w14:paraId="48514A0C" w14:textId="77777777" w:rsidR="00444152" w:rsidRDefault="00444152" w:rsidP="00444152">
      <w:pPr>
        <w:spacing w:before="0" w:after="0"/>
        <w:ind w:firstLine="0"/>
        <w:rPr>
          <w:rFonts w:ascii="Times New Roman" w:eastAsia="Times New Roman" w:hAnsi="Times New Roman" w:cs="Times New Roman"/>
          <w:b/>
          <w:sz w:val="24"/>
          <w:szCs w:val="24"/>
        </w:rPr>
      </w:pPr>
    </w:p>
    <w:p w14:paraId="71929442" w14:textId="77777777" w:rsidR="00444152" w:rsidRDefault="00444152" w:rsidP="00444152">
      <w:pPr>
        <w:spacing w:before="0" w:after="0"/>
        <w:ind w:firstLine="0"/>
        <w:rPr>
          <w:rFonts w:ascii="Times New Roman" w:eastAsia="Times New Roman" w:hAnsi="Times New Roman" w:cs="Times New Roman"/>
          <w:b/>
          <w:sz w:val="24"/>
          <w:szCs w:val="24"/>
        </w:rPr>
      </w:pPr>
    </w:p>
    <w:p w14:paraId="1F4EA961" w14:textId="77777777" w:rsidR="00444152" w:rsidRDefault="00444152" w:rsidP="00444152">
      <w:pPr>
        <w:spacing w:before="0" w:after="0"/>
        <w:ind w:firstLine="0"/>
        <w:rPr>
          <w:rFonts w:ascii="Times New Roman" w:eastAsia="Times New Roman" w:hAnsi="Times New Roman" w:cs="Times New Roman"/>
          <w:b/>
          <w:sz w:val="24"/>
          <w:szCs w:val="24"/>
        </w:rPr>
      </w:pPr>
    </w:p>
    <w:p w14:paraId="27C4BC64" w14:textId="77777777" w:rsidR="00444152" w:rsidRDefault="00444152" w:rsidP="00444152">
      <w:pPr>
        <w:spacing w:before="0" w:after="0"/>
        <w:ind w:firstLine="0"/>
        <w:rPr>
          <w:rFonts w:ascii="Times New Roman" w:eastAsia="Times New Roman" w:hAnsi="Times New Roman" w:cs="Times New Roman"/>
          <w:b/>
          <w:sz w:val="24"/>
          <w:szCs w:val="24"/>
        </w:rPr>
      </w:pPr>
    </w:p>
    <w:p w14:paraId="417C0D1D" w14:textId="77777777" w:rsidR="00444152" w:rsidRDefault="00444152" w:rsidP="00444152">
      <w:pPr>
        <w:spacing w:before="0" w:after="0"/>
        <w:ind w:firstLine="0"/>
        <w:rPr>
          <w:rFonts w:ascii="Times New Roman" w:eastAsia="Times New Roman" w:hAnsi="Times New Roman" w:cs="Times New Roman"/>
          <w:b/>
          <w:sz w:val="24"/>
          <w:szCs w:val="24"/>
        </w:rPr>
      </w:pPr>
    </w:p>
    <w:p w14:paraId="4F0FE1A2" w14:textId="07201100" w:rsidR="00444152" w:rsidRDefault="00444152" w:rsidP="00444152">
      <w:pPr>
        <w:spacing w:before="0" w:after="0"/>
        <w:ind w:firstLine="0"/>
        <w:rPr>
          <w:rFonts w:ascii="Times New Roman" w:eastAsia="Times New Roman" w:hAnsi="Times New Roman" w:cs="Times New Roman"/>
          <w:b/>
          <w:sz w:val="24"/>
          <w:szCs w:val="24"/>
        </w:rPr>
      </w:pPr>
    </w:p>
    <w:p w14:paraId="7438F30E" w14:textId="3C69AB41" w:rsidR="001A1B18" w:rsidRDefault="001A1B18" w:rsidP="001A1B18">
      <w:pPr>
        <w:spacing w:before="0" w:after="0"/>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4</w:t>
      </w:r>
    </w:p>
    <w:p w14:paraId="2F4FE45C" w14:textId="77777777" w:rsidR="00444152" w:rsidRDefault="00444152" w:rsidP="00444152">
      <w:pPr>
        <w:spacing w:before="0" w:after="0"/>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A3 Lobbying, Policy Success, and Policy Comprehensiveness: No Interactions</w:t>
      </w:r>
    </w:p>
    <w:tbl>
      <w:tblPr>
        <w:tblW w:w="0" w:type="auto"/>
        <w:jc w:val="center"/>
        <w:tblLayout w:type="fixed"/>
        <w:tblCellMar>
          <w:left w:w="75" w:type="dxa"/>
          <w:right w:w="75" w:type="dxa"/>
        </w:tblCellMar>
        <w:tblLook w:val="0000" w:firstRow="0" w:lastRow="0" w:firstColumn="0" w:lastColumn="0" w:noHBand="0" w:noVBand="0"/>
      </w:tblPr>
      <w:tblGrid>
        <w:gridCol w:w="3728"/>
        <w:gridCol w:w="1387"/>
        <w:gridCol w:w="1440"/>
        <w:gridCol w:w="1440"/>
        <w:gridCol w:w="1440"/>
      </w:tblGrid>
      <w:tr w:rsidR="00444152" w:rsidRPr="007256B5" w14:paraId="31EB4C47" w14:textId="77777777" w:rsidTr="00813DC4">
        <w:trPr>
          <w:jc w:val="center"/>
        </w:trPr>
        <w:tc>
          <w:tcPr>
            <w:tcW w:w="3728" w:type="dxa"/>
            <w:tcBorders>
              <w:top w:val="single" w:sz="6" w:space="0" w:color="auto"/>
              <w:left w:val="nil"/>
              <w:bottom w:val="nil"/>
              <w:right w:val="nil"/>
            </w:tcBorders>
          </w:tcPr>
          <w:p w14:paraId="26F87577"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color w:val="auto"/>
                <w:sz w:val="24"/>
                <w:szCs w:val="24"/>
                <w:lang w:eastAsia="en-US"/>
              </w:rPr>
            </w:pPr>
          </w:p>
        </w:tc>
        <w:tc>
          <w:tcPr>
            <w:tcW w:w="1387" w:type="dxa"/>
            <w:tcBorders>
              <w:top w:val="single" w:sz="6" w:space="0" w:color="auto"/>
              <w:left w:val="nil"/>
              <w:bottom w:val="nil"/>
              <w:right w:val="nil"/>
            </w:tcBorders>
          </w:tcPr>
          <w:p w14:paraId="24BF1A1E"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(1)</w:t>
            </w:r>
          </w:p>
        </w:tc>
        <w:tc>
          <w:tcPr>
            <w:tcW w:w="1440" w:type="dxa"/>
            <w:tcBorders>
              <w:top w:val="single" w:sz="6" w:space="0" w:color="auto"/>
              <w:left w:val="nil"/>
              <w:bottom w:val="nil"/>
              <w:right w:val="nil"/>
            </w:tcBorders>
          </w:tcPr>
          <w:p w14:paraId="5259BA1A"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(2)</w:t>
            </w:r>
          </w:p>
        </w:tc>
        <w:tc>
          <w:tcPr>
            <w:tcW w:w="1440" w:type="dxa"/>
            <w:tcBorders>
              <w:top w:val="single" w:sz="6" w:space="0" w:color="auto"/>
              <w:left w:val="nil"/>
              <w:bottom w:val="nil"/>
              <w:right w:val="nil"/>
            </w:tcBorders>
          </w:tcPr>
          <w:p w14:paraId="5745630B"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(3)</w:t>
            </w:r>
          </w:p>
        </w:tc>
        <w:tc>
          <w:tcPr>
            <w:tcW w:w="1440" w:type="dxa"/>
            <w:tcBorders>
              <w:top w:val="single" w:sz="6" w:space="0" w:color="auto"/>
              <w:left w:val="nil"/>
              <w:bottom w:val="nil"/>
              <w:right w:val="nil"/>
            </w:tcBorders>
          </w:tcPr>
          <w:p w14:paraId="1BF5708B"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(4)</w:t>
            </w:r>
          </w:p>
        </w:tc>
      </w:tr>
      <w:tr w:rsidR="00444152" w:rsidRPr="007256B5" w14:paraId="749A396B" w14:textId="77777777" w:rsidTr="00813DC4">
        <w:trPr>
          <w:jc w:val="center"/>
        </w:trPr>
        <w:tc>
          <w:tcPr>
            <w:tcW w:w="3728" w:type="dxa"/>
            <w:tcBorders>
              <w:top w:val="nil"/>
              <w:left w:val="nil"/>
              <w:bottom w:val="single" w:sz="6" w:space="0" w:color="auto"/>
              <w:right w:val="nil"/>
            </w:tcBorders>
          </w:tcPr>
          <w:p w14:paraId="2ADA1A15"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VARIABLES</w:t>
            </w:r>
          </w:p>
        </w:tc>
        <w:tc>
          <w:tcPr>
            <w:tcW w:w="1387" w:type="dxa"/>
            <w:tcBorders>
              <w:top w:val="nil"/>
              <w:left w:val="nil"/>
              <w:bottom w:val="single" w:sz="6" w:space="0" w:color="auto"/>
              <w:right w:val="nil"/>
            </w:tcBorders>
          </w:tcPr>
          <w:p w14:paraId="0C276CC0"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model 1</w:t>
            </w:r>
          </w:p>
        </w:tc>
        <w:tc>
          <w:tcPr>
            <w:tcW w:w="1440" w:type="dxa"/>
            <w:tcBorders>
              <w:top w:val="nil"/>
              <w:left w:val="nil"/>
              <w:bottom w:val="single" w:sz="6" w:space="0" w:color="auto"/>
              <w:right w:val="nil"/>
            </w:tcBorders>
          </w:tcPr>
          <w:p w14:paraId="5F83C269"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model 2</w:t>
            </w:r>
          </w:p>
        </w:tc>
        <w:tc>
          <w:tcPr>
            <w:tcW w:w="1440" w:type="dxa"/>
            <w:tcBorders>
              <w:top w:val="nil"/>
              <w:left w:val="nil"/>
              <w:bottom w:val="single" w:sz="6" w:space="0" w:color="auto"/>
              <w:right w:val="nil"/>
            </w:tcBorders>
          </w:tcPr>
          <w:p w14:paraId="5CC62CFB"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model 3</w:t>
            </w:r>
          </w:p>
        </w:tc>
        <w:tc>
          <w:tcPr>
            <w:tcW w:w="1440" w:type="dxa"/>
            <w:tcBorders>
              <w:top w:val="nil"/>
              <w:left w:val="nil"/>
              <w:bottom w:val="single" w:sz="6" w:space="0" w:color="auto"/>
              <w:right w:val="nil"/>
            </w:tcBorders>
          </w:tcPr>
          <w:p w14:paraId="39B8762C"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model 4</w:t>
            </w:r>
          </w:p>
        </w:tc>
      </w:tr>
      <w:tr w:rsidR="00444152" w:rsidRPr="007256B5" w14:paraId="51C3BB6C" w14:textId="77777777" w:rsidTr="00813DC4">
        <w:trPr>
          <w:jc w:val="center"/>
        </w:trPr>
        <w:tc>
          <w:tcPr>
            <w:tcW w:w="3728" w:type="dxa"/>
            <w:tcBorders>
              <w:top w:val="nil"/>
              <w:left w:val="nil"/>
              <w:bottom w:val="nil"/>
              <w:right w:val="nil"/>
            </w:tcBorders>
          </w:tcPr>
          <w:p w14:paraId="5B99A9FE"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b/>
                <w:i/>
                <w:color w:val="auto"/>
                <w:sz w:val="24"/>
                <w:szCs w:val="24"/>
                <w:lang w:eastAsia="en-US"/>
              </w:rPr>
            </w:pPr>
            <w:r w:rsidRPr="007256B5">
              <w:rPr>
                <w:rFonts w:ascii="Times New Roman" w:eastAsia="Times New Roman" w:hAnsi="Times New Roman" w:cs="Times New Roman"/>
                <w:b/>
                <w:i/>
                <w:color w:val="auto"/>
                <w:sz w:val="24"/>
                <w:szCs w:val="24"/>
                <w:lang w:eastAsia="en-US"/>
              </w:rPr>
              <w:t>Learning: Policy Success in State B</w:t>
            </w:r>
          </w:p>
        </w:tc>
        <w:tc>
          <w:tcPr>
            <w:tcW w:w="1387" w:type="dxa"/>
            <w:tcBorders>
              <w:top w:val="nil"/>
              <w:left w:val="nil"/>
              <w:bottom w:val="nil"/>
              <w:right w:val="nil"/>
            </w:tcBorders>
          </w:tcPr>
          <w:p w14:paraId="311B534F"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p>
        </w:tc>
        <w:tc>
          <w:tcPr>
            <w:tcW w:w="1440" w:type="dxa"/>
            <w:tcBorders>
              <w:top w:val="nil"/>
              <w:left w:val="nil"/>
              <w:bottom w:val="nil"/>
              <w:right w:val="nil"/>
            </w:tcBorders>
          </w:tcPr>
          <w:p w14:paraId="0057D5F8"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p>
        </w:tc>
        <w:tc>
          <w:tcPr>
            <w:tcW w:w="1440" w:type="dxa"/>
            <w:tcBorders>
              <w:top w:val="nil"/>
              <w:left w:val="nil"/>
              <w:bottom w:val="nil"/>
              <w:right w:val="nil"/>
            </w:tcBorders>
          </w:tcPr>
          <w:p w14:paraId="44B83D85"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p>
        </w:tc>
        <w:tc>
          <w:tcPr>
            <w:tcW w:w="1440" w:type="dxa"/>
            <w:tcBorders>
              <w:top w:val="nil"/>
              <w:left w:val="nil"/>
              <w:bottom w:val="nil"/>
              <w:right w:val="nil"/>
            </w:tcBorders>
          </w:tcPr>
          <w:p w14:paraId="6B1CFA85"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p>
        </w:tc>
      </w:tr>
      <w:tr w:rsidR="00444152" w:rsidRPr="007256B5" w14:paraId="3A9F8787" w14:textId="77777777" w:rsidTr="00813DC4">
        <w:trPr>
          <w:jc w:val="center"/>
        </w:trPr>
        <w:tc>
          <w:tcPr>
            <w:tcW w:w="3728" w:type="dxa"/>
            <w:tcBorders>
              <w:top w:val="nil"/>
              <w:left w:val="nil"/>
              <w:bottom w:val="nil"/>
              <w:right w:val="nil"/>
            </w:tcBorders>
          </w:tcPr>
          <w:p w14:paraId="5CFA08DB"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Total fatality rate</w:t>
            </w:r>
          </w:p>
        </w:tc>
        <w:tc>
          <w:tcPr>
            <w:tcW w:w="1387" w:type="dxa"/>
            <w:tcBorders>
              <w:top w:val="nil"/>
              <w:left w:val="nil"/>
              <w:bottom w:val="nil"/>
              <w:right w:val="nil"/>
            </w:tcBorders>
          </w:tcPr>
          <w:p w14:paraId="7F32A59A"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0.300***</w:t>
            </w:r>
          </w:p>
        </w:tc>
        <w:tc>
          <w:tcPr>
            <w:tcW w:w="1440" w:type="dxa"/>
            <w:tcBorders>
              <w:top w:val="nil"/>
              <w:left w:val="nil"/>
              <w:bottom w:val="nil"/>
              <w:right w:val="nil"/>
            </w:tcBorders>
          </w:tcPr>
          <w:p w14:paraId="5508024D"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0.039</w:t>
            </w:r>
          </w:p>
        </w:tc>
        <w:tc>
          <w:tcPr>
            <w:tcW w:w="1440" w:type="dxa"/>
            <w:tcBorders>
              <w:top w:val="nil"/>
              <w:left w:val="nil"/>
              <w:bottom w:val="nil"/>
              <w:right w:val="nil"/>
            </w:tcBorders>
          </w:tcPr>
          <w:p w14:paraId="2F4D1978"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p>
        </w:tc>
        <w:tc>
          <w:tcPr>
            <w:tcW w:w="1440" w:type="dxa"/>
            <w:tcBorders>
              <w:top w:val="nil"/>
              <w:left w:val="nil"/>
              <w:bottom w:val="nil"/>
              <w:right w:val="nil"/>
            </w:tcBorders>
          </w:tcPr>
          <w:p w14:paraId="3BD6CDBC"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p>
        </w:tc>
      </w:tr>
      <w:tr w:rsidR="00444152" w:rsidRPr="007256B5" w14:paraId="46F8D3D5" w14:textId="77777777" w:rsidTr="00813DC4">
        <w:trPr>
          <w:jc w:val="center"/>
        </w:trPr>
        <w:tc>
          <w:tcPr>
            <w:tcW w:w="3728" w:type="dxa"/>
            <w:tcBorders>
              <w:top w:val="nil"/>
              <w:left w:val="nil"/>
              <w:bottom w:val="nil"/>
              <w:right w:val="nil"/>
            </w:tcBorders>
          </w:tcPr>
          <w:p w14:paraId="151F24E8"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color w:val="auto"/>
                <w:sz w:val="24"/>
                <w:szCs w:val="24"/>
                <w:lang w:eastAsia="en-US"/>
              </w:rPr>
            </w:pPr>
          </w:p>
        </w:tc>
        <w:tc>
          <w:tcPr>
            <w:tcW w:w="1387" w:type="dxa"/>
            <w:tcBorders>
              <w:top w:val="nil"/>
              <w:left w:val="nil"/>
              <w:bottom w:val="nil"/>
              <w:right w:val="nil"/>
            </w:tcBorders>
          </w:tcPr>
          <w:p w14:paraId="66D78A1B"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(0.068)</w:t>
            </w:r>
          </w:p>
        </w:tc>
        <w:tc>
          <w:tcPr>
            <w:tcW w:w="1440" w:type="dxa"/>
            <w:tcBorders>
              <w:top w:val="nil"/>
              <w:left w:val="nil"/>
              <w:bottom w:val="nil"/>
              <w:right w:val="nil"/>
            </w:tcBorders>
          </w:tcPr>
          <w:p w14:paraId="75DA25FE"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(0.079)</w:t>
            </w:r>
          </w:p>
        </w:tc>
        <w:tc>
          <w:tcPr>
            <w:tcW w:w="1440" w:type="dxa"/>
            <w:tcBorders>
              <w:top w:val="nil"/>
              <w:left w:val="nil"/>
              <w:bottom w:val="nil"/>
              <w:right w:val="nil"/>
            </w:tcBorders>
          </w:tcPr>
          <w:p w14:paraId="4CF06899"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p>
        </w:tc>
        <w:tc>
          <w:tcPr>
            <w:tcW w:w="1440" w:type="dxa"/>
            <w:tcBorders>
              <w:top w:val="nil"/>
              <w:left w:val="nil"/>
              <w:bottom w:val="nil"/>
              <w:right w:val="nil"/>
            </w:tcBorders>
          </w:tcPr>
          <w:p w14:paraId="3DE9A201"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p>
        </w:tc>
      </w:tr>
      <w:tr w:rsidR="00444152" w:rsidRPr="007256B5" w14:paraId="28D13416" w14:textId="77777777" w:rsidTr="00813DC4">
        <w:trPr>
          <w:jc w:val="center"/>
        </w:trPr>
        <w:tc>
          <w:tcPr>
            <w:tcW w:w="3728" w:type="dxa"/>
            <w:tcBorders>
              <w:top w:val="nil"/>
              <w:left w:val="nil"/>
              <w:bottom w:val="nil"/>
              <w:right w:val="nil"/>
            </w:tcBorders>
          </w:tcPr>
          <w:p w14:paraId="52E3798E"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Driver fatality rate</w:t>
            </w:r>
          </w:p>
        </w:tc>
        <w:tc>
          <w:tcPr>
            <w:tcW w:w="1387" w:type="dxa"/>
            <w:tcBorders>
              <w:top w:val="nil"/>
              <w:left w:val="nil"/>
              <w:bottom w:val="nil"/>
              <w:right w:val="nil"/>
            </w:tcBorders>
          </w:tcPr>
          <w:p w14:paraId="7BBB1AFE"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p>
        </w:tc>
        <w:tc>
          <w:tcPr>
            <w:tcW w:w="1440" w:type="dxa"/>
            <w:tcBorders>
              <w:top w:val="nil"/>
              <w:left w:val="nil"/>
              <w:bottom w:val="nil"/>
              <w:right w:val="nil"/>
            </w:tcBorders>
          </w:tcPr>
          <w:p w14:paraId="54077D61"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p>
        </w:tc>
        <w:tc>
          <w:tcPr>
            <w:tcW w:w="1440" w:type="dxa"/>
            <w:tcBorders>
              <w:top w:val="nil"/>
              <w:left w:val="nil"/>
              <w:bottom w:val="nil"/>
              <w:right w:val="nil"/>
            </w:tcBorders>
          </w:tcPr>
          <w:p w14:paraId="3E61DCDD"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0.202</w:t>
            </w:r>
          </w:p>
        </w:tc>
        <w:tc>
          <w:tcPr>
            <w:tcW w:w="1440" w:type="dxa"/>
            <w:tcBorders>
              <w:top w:val="nil"/>
              <w:left w:val="nil"/>
              <w:bottom w:val="nil"/>
              <w:right w:val="nil"/>
            </w:tcBorders>
          </w:tcPr>
          <w:p w14:paraId="4B62CFF8"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0.134</w:t>
            </w:r>
          </w:p>
        </w:tc>
      </w:tr>
      <w:tr w:rsidR="00444152" w:rsidRPr="007256B5" w14:paraId="61465FEB" w14:textId="77777777" w:rsidTr="00813DC4">
        <w:trPr>
          <w:jc w:val="center"/>
        </w:trPr>
        <w:tc>
          <w:tcPr>
            <w:tcW w:w="3728" w:type="dxa"/>
            <w:tcBorders>
              <w:top w:val="nil"/>
              <w:left w:val="nil"/>
              <w:bottom w:val="nil"/>
              <w:right w:val="nil"/>
            </w:tcBorders>
          </w:tcPr>
          <w:p w14:paraId="7CC80568"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color w:val="auto"/>
                <w:sz w:val="24"/>
                <w:szCs w:val="24"/>
                <w:lang w:eastAsia="en-US"/>
              </w:rPr>
            </w:pPr>
          </w:p>
        </w:tc>
        <w:tc>
          <w:tcPr>
            <w:tcW w:w="1387" w:type="dxa"/>
            <w:tcBorders>
              <w:top w:val="nil"/>
              <w:left w:val="nil"/>
              <w:bottom w:val="nil"/>
              <w:right w:val="nil"/>
            </w:tcBorders>
          </w:tcPr>
          <w:p w14:paraId="208469AF"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p>
        </w:tc>
        <w:tc>
          <w:tcPr>
            <w:tcW w:w="1440" w:type="dxa"/>
            <w:tcBorders>
              <w:top w:val="nil"/>
              <w:left w:val="nil"/>
              <w:bottom w:val="nil"/>
              <w:right w:val="nil"/>
            </w:tcBorders>
          </w:tcPr>
          <w:p w14:paraId="12D71EA4"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p>
        </w:tc>
        <w:tc>
          <w:tcPr>
            <w:tcW w:w="1440" w:type="dxa"/>
            <w:tcBorders>
              <w:top w:val="nil"/>
              <w:left w:val="nil"/>
              <w:bottom w:val="nil"/>
              <w:right w:val="nil"/>
            </w:tcBorders>
          </w:tcPr>
          <w:p w14:paraId="61BF38AB"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(0.197)</w:t>
            </w:r>
          </w:p>
        </w:tc>
        <w:tc>
          <w:tcPr>
            <w:tcW w:w="1440" w:type="dxa"/>
            <w:tcBorders>
              <w:top w:val="nil"/>
              <w:left w:val="nil"/>
              <w:bottom w:val="nil"/>
              <w:right w:val="nil"/>
            </w:tcBorders>
          </w:tcPr>
          <w:p w14:paraId="7FEDCFB5"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(0.261)</w:t>
            </w:r>
          </w:p>
        </w:tc>
      </w:tr>
      <w:tr w:rsidR="00444152" w:rsidRPr="007256B5" w14:paraId="51670CE4" w14:textId="77777777" w:rsidTr="00813DC4">
        <w:trPr>
          <w:jc w:val="center"/>
        </w:trPr>
        <w:tc>
          <w:tcPr>
            <w:tcW w:w="3728" w:type="dxa"/>
            <w:tcBorders>
              <w:top w:val="nil"/>
              <w:left w:val="nil"/>
              <w:bottom w:val="nil"/>
              <w:right w:val="nil"/>
            </w:tcBorders>
          </w:tcPr>
          <w:p w14:paraId="63DA9C4D"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b/>
                <w:i/>
                <w:color w:val="auto"/>
                <w:sz w:val="24"/>
                <w:szCs w:val="24"/>
                <w:lang w:eastAsia="en-US"/>
              </w:rPr>
            </w:pPr>
            <w:r w:rsidRPr="007256B5">
              <w:rPr>
                <w:rFonts w:ascii="Times New Roman" w:eastAsia="Times New Roman" w:hAnsi="Times New Roman" w:cs="Times New Roman"/>
                <w:b/>
                <w:i/>
                <w:color w:val="auto"/>
                <w:sz w:val="24"/>
                <w:szCs w:val="24"/>
                <w:lang w:eastAsia="en-US"/>
              </w:rPr>
              <w:t>Lobbying</w:t>
            </w:r>
          </w:p>
        </w:tc>
        <w:tc>
          <w:tcPr>
            <w:tcW w:w="1387" w:type="dxa"/>
            <w:tcBorders>
              <w:top w:val="nil"/>
              <w:left w:val="nil"/>
              <w:bottom w:val="nil"/>
              <w:right w:val="nil"/>
            </w:tcBorders>
          </w:tcPr>
          <w:p w14:paraId="54AB1F52"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p>
        </w:tc>
        <w:tc>
          <w:tcPr>
            <w:tcW w:w="1440" w:type="dxa"/>
            <w:tcBorders>
              <w:top w:val="nil"/>
              <w:left w:val="nil"/>
              <w:bottom w:val="nil"/>
              <w:right w:val="nil"/>
            </w:tcBorders>
          </w:tcPr>
          <w:p w14:paraId="43DD7577"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p>
        </w:tc>
        <w:tc>
          <w:tcPr>
            <w:tcW w:w="1440" w:type="dxa"/>
            <w:tcBorders>
              <w:top w:val="nil"/>
              <w:left w:val="nil"/>
              <w:bottom w:val="nil"/>
              <w:right w:val="nil"/>
            </w:tcBorders>
          </w:tcPr>
          <w:p w14:paraId="21F0268E"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p>
        </w:tc>
        <w:tc>
          <w:tcPr>
            <w:tcW w:w="1440" w:type="dxa"/>
            <w:tcBorders>
              <w:top w:val="nil"/>
              <w:left w:val="nil"/>
              <w:bottom w:val="nil"/>
              <w:right w:val="nil"/>
            </w:tcBorders>
          </w:tcPr>
          <w:p w14:paraId="1503E4A3"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p>
        </w:tc>
      </w:tr>
      <w:tr w:rsidR="00444152" w:rsidRPr="007256B5" w14:paraId="3CD9EF2A" w14:textId="77777777" w:rsidTr="00813DC4">
        <w:trPr>
          <w:jc w:val="center"/>
        </w:trPr>
        <w:tc>
          <w:tcPr>
            <w:tcW w:w="3728" w:type="dxa"/>
            <w:tcBorders>
              <w:top w:val="nil"/>
              <w:left w:val="nil"/>
              <w:bottom w:val="nil"/>
              <w:right w:val="nil"/>
            </w:tcBorders>
          </w:tcPr>
          <w:p w14:paraId="79667232"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MADD</w:t>
            </w:r>
          </w:p>
        </w:tc>
        <w:tc>
          <w:tcPr>
            <w:tcW w:w="1387" w:type="dxa"/>
            <w:tcBorders>
              <w:top w:val="nil"/>
              <w:left w:val="nil"/>
              <w:bottom w:val="nil"/>
              <w:right w:val="nil"/>
            </w:tcBorders>
          </w:tcPr>
          <w:p w14:paraId="6A37F387"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0.000</w:t>
            </w:r>
          </w:p>
        </w:tc>
        <w:tc>
          <w:tcPr>
            <w:tcW w:w="1440" w:type="dxa"/>
            <w:tcBorders>
              <w:top w:val="nil"/>
              <w:left w:val="nil"/>
              <w:bottom w:val="nil"/>
              <w:right w:val="nil"/>
            </w:tcBorders>
          </w:tcPr>
          <w:p w14:paraId="7F867C8C"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-0.002</w:t>
            </w:r>
          </w:p>
        </w:tc>
        <w:tc>
          <w:tcPr>
            <w:tcW w:w="1440" w:type="dxa"/>
            <w:tcBorders>
              <w:top w:val="nil"/>
              <w:left w:val="nil"/>
              <w:bottom w:val="nil"/>
              <w:right w:val="nil"/>
            </w:tcBorders>
          </w:tcPr>
          <w:p w14:paraId="65650663"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0.001</w:t>
            </w:r>
          </w:p>
        </w:tc>
        <w:tc>
          <w:tcPr>
            <w:tcW w:w="1440" w:type="dxa"/>
            <w:tcBorders>
              <w:top w:val="nil"/>
              <w:left w:val="nil"/>
              <w:bottom w:val="nil"/>
              <w:right w:val="nil"/>
            </w:tcBorders>
          </w:tcPr>
          <w:p w14:paraId="6FB2E3CC"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-0.002</w:t>
            </w:r>
          </w:p>
        </w:tc>
      </w:tr>
      <w:tr w:rsidR="00444152" w:rsidRPr="007256B5" w14:paraId="20C180F8" w14:textId="77777777" w:rsidTr="00813DC4">
        <w:trPr>
          <w:jc w:val="center"/>
        </w:trPr>
        <w:tc>
          <w:tcPr>
            <w:tcW w:w="3728" w:type="dxa"/>
            <w:tcBorders>
              <w:top w:val="nil"/>
              <w:left w:val="nil"/>
              <w:bottom w:val="nil"/>
              <w:right w:val="nil"/>
            </w:tcBorders>
          </w:tcPr>
          <w:p w14:paraId="0FB8E106"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color w:val="auto"/>
                <w:sz w:val="24"/>
                <w:szCs w:val="24"/>
                <w:lang w:eastAsia="en-US"/>
              </w:rPr>
            </w:pPr>
          </w:p>
        </w:tc>
        <w:tc>
          <w:tcPr>
            <w:tcW w:w="1387" w:type="dxa"/>
            <w:tcBorders>
              <w:top w:val="nil"/>
              <w:left w:val="nil"/>
              <w:bottom w:val="nil"/>
              <w:right w:val="nil"/>
            </w:tcBorders>
          </w:tcPr>
          <w:p w14:paraId="429D5096"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(0.001)</w:t>
            </w:r>
          </w:p>
        </w:tc>
        <w:tc>
          <w:tcPr>
            <w:tcW w:w="1440" w:type="dxa"/>
            <w:tcBorders>
              <w:top w:val="nil"/>
              <w:left w:val="nil"/>
              <w:bottom w:val="nil"/>
              <w:right w:val="nil"/>
            </w:tcBorders>
          </w:tcPr>
          <w:p w14:paraId="2829672E"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(0.001)</w:t>
            </w:r>
          </w:p>
        </w:tc>
        <w:tc>
          <w:tcPr>
            <w:tcW w:w="1440" w:type="dxa"/>
            <w:tcBorders>
              <w:top w:val="nil"/>
              <w:left w:val="nil"/>
              <w:bottom w:val="nil"/>
              <w:right w:val="nil"/>
            </w:tcBorders>
          </w:tcPr>
          <w:p w14:paraId="57681DA3"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(0.001)</w:t>
            </w:r>
          </w:p>
        </w:tc>
        <w:tc>
          <w:tcPr>
            <w:tcW w:w="1440" w:type="dxa"/>
            <w:tcBorders>
              <w:top w:val="nil"/>
              <w:left w:val="nil"/>
              <w:bottom w:val="nil"/>
              <w:right w:val="nil"/>
            </w:tcBorders>
          </w:tcPr>
          <w:p w14:paraId="5045CC75"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(0.001)</w:t>
            </w:r>
          </w:p>
        </w:tc>
      </w:tr>
      <w:tr w:rsidR="00444152" w:rsidRPr="007256B5" w14:paraId="1B348E23" w14:textId="77777777" w:rsidTr="00813DC4">
        <w:trPr>
          <w:jc w:val="center"/>
        </w:trPr>
        <w:tc>
          <w:tcPr>
            <w:tcW w:w="3728" w:type="dxa"/>
            <w:tcBorders>
              <w:top w:val="nil"/>
              <w:left w:val="nil"/>
              <w:bottom w:val="nil"/>
              <w:right w:val="nil"/>
            </w:tcBorders>
          </w:tcPr>
          <w:p w14:paraId="3A7D631D"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b/>
                <w:i/>
                <w:color w:val="auto"/>
                <w:sz w:val="24"/>
                <w:szCs w:val="24"/>
                <w:lang w:eastAsia="en-US"/>
              </w:rPr>
              <w:t>Internal Factors of State A</w:t>
            </w:r>
          </w:p>
        </w:tc>
        <w:tc>
          <w:tcPr>
            <w:tcW w:w="1387" w:type="dxa"/>
            <w:tcBorders>
              <w:top w:val="nil"/>
              <w:left w:val="nil"/>
              <w:bottom w:val="nil"/>
              <w:right w:val="nil"/>
            </w:tcBorders>
          </w:tcPr>
          <w:p w14:paraId="77503223"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p>
        </w:tc>
        <w:tc>
          <w:tcPr>
            <w:tcW w:w="1440" w:type="dxa"/>
            <w:tcBorders>
              <w:top w:val="nil"/>
              <w:left w:val="nil"/>
              <w:bottom w:val="nil"/>
              <w:right w:val="nil"/>
            </w:tcBorders>
          </w:tcPr>
          <w:p w14:paraId="5AA06A6A"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p>
        </w:tc>
        <w:tc>
          <w:tcPr>
            <w:tcW w:w="1440" w:type="dxa"/>
            <w:tcBorders>
              <w:top w:val="nil"/>
              <w:left w:val="nil"/>
              <w:bottom w:val="nil"/>
              <w:right w:val="nil"/>
            </w:tcBorders>
          </w:tcPr>
          <w:p w14:paraId="571F4E88"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p>
        </w:tc>
        <w:tc>
          <w:tcPr>
            <w:tcW w:w="1440" w:type="dxa"/>
            <w:tcBorders>
              <w:top w:val="nil"/>
              <w:left w:val="nil"/>
              <w:bottom w:val="nil"/>
              <w:right w:val="nil"/>
            </w:tcBorders>
          </w:tcPr>
          <w:p w14:paraId="67149211"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p>
        </w:tc>
      </w:tr>
      <w:tr w:rsidR="00444152" w:rsidRPr="007256B5" w14:paraId="179EF6BB" w14:textId="77777777" w:rsidTr="00813DC4">
        <w:trPr>
          <w:jc w:val="center"/>
        </w:trPr>
        <w:tc>
          <w:tcPr>
            <w:tcW w:w="3728" w:type="dxa"/>
            <w:tcBorders>
              <w:top w:val="nil"/>
              <w:left w:val="nil"/>
              <w:bottom w:val="nil"/>
              <w:right w:val="nil"/>
            </w:tcBorders>
          </w:tcPr>
          <w:p w14:paraId="4A3DA723"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Evangelical Protestant</w:t>
            </w:r>
          </w:p>
        </w:tc>
        <w:tc>
          <w:tcPr>
            <w:tcW w:w="1387" w:type="dxa"/>
            <w:tcBorders>
              <w:top w:val="nil"/>
              <w:left w:val="nil"/>
              <w:bottom w:val="nil"/>
              <w:right w:val="nil"/>
            </w:tcBorders>
          </w:tcPr>
          <w:p w14:paraId="3A41BC10"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p>
        </w:tc>
        <w:tc>
          <w:tcPr>
            <w:tcW w:w="1440" w:type="dxa"/>
            <w:tcBorders>
              <w:top w:val="nil"/>
              <w:left w:val="nil"/>
              <w:bottom w:val="nil"/>
              <w:right w:val="nil"/>
            </w:tcBorders>
          </w:tcPr>
          <w:p w14:paraId="06D87D32"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0.055</w:t>
            </w:r>
          </w:p>
        </w:tc>
        <w:tc>
          <w:tcPr>
            <w:tcW w:w="1440" w:type="dxa"/>
            <w:tcBorders>
              <w:top w:val="nil"/>
              <w:left w:val="nil"/>
              <w:bottom w:val="nil"/>
              <w:right w:val="nil"/>
            </w:tcBorders>
          </w:tcPr>
          <w:p w14:paraId="3A47904D"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p>
        </w:tc>
        <w:tc>
          <w:tcPr>
            <w:tcW w:w="1440" w:type="dxa"/>
            <w:tcBorders>
              <w:top w:val="nil"/>
              <w:left w:val="nil"/>
              <w:bottom w:val="nil"/>
              <w:right w:val="nil"/>
            </w:tcBorders>
          </w:tcPr>
          <w:p w14:paraId="6677A918"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0.072*</w:t>
            </w:r>
          </w:p>
        </w:tc>
      </w:tr>
      <w:tr w:rsidR="00444152" w:rsidRPr="007256B5" w14:paraId="7C7D8576" w14:textId="77777777" w:rsidTr="00813DC4">
        <w:trPr>
          <w:jc w:val="center"/>
        </w:trPr>
        <w:tc>
          <w:tcPr>
            <w:tcW w:w="3728" w:type="dxa"/>
            <w:tcBorders>
              <w:top w:val="nil"/>
              <w:left w:val="nil"/>
              <w:bottom w:val="nil"/>
              <w:right w:val="nil"/>
            </w:tcBorders>
          </w:tcPr>
          <w:p w14:paraId="486C24D2"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color w:val="auto"/>
                <w:sz w:val="24"/>
                <w:szCs w:val="24"/>
                <w:lang w:eastAsia="en-US"/>
              </w:rPr>
            </w:pPr>
          </w:p>
        </w:tc>
        <w:tc>
          <w:tcPr>
            <w:tcW w:w="1387" w:type="dxa"/>
            <w:tcBorders>
              <w:top w:val="nil"/>
              <w:left w:val="nil"/>
              <w:bottom w:val="nil"/>
              <w:right w:val="nil"/>
            </w:tcBorders>
          </w:tcPr>
          <w:p w14:paraId="77CD71AA"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p>
        </w:tc>
        <w:tc>
          <w:tcPr>
            <w:tcW w:w="1440" w:type="dxa"/>
            <w:tcBorders>
              <w:top w:val="nil"/>
              <w:left w:val="nil"/>
              <w:bottom w:val="nil"/>
              <w:right w:val="nil"/>
            </w:tcBorders>
          </w:tcPr>
          <w:p w14:paraId="1F8E7DBF"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(0.037)</w:t>
            </w:r>
          </w:p>
        </w:tc>
        <w:tc>
          <w:tcPr>
            <w:tcW w:w="1440" w:type="dxa"/>
            <w:tcBorders>
              <w:top w:val="nil"/>
              <w:left w:val="nil"/>
              <w:bottom w:val="nil"/>
              <w:right w:val="nil"/>
            </w:tcBorders>
          </w:tcPr>
          <w:p w14:paraId="387ACCF2"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p>
        </w:tc>
        <w:tc>
          <w:tcPr>
            <w:tcW w:w="1440" w:type="dxa"/>
            <w:tcBorders>
              <w:top w:val="nil"/>
              <w:left w:val="nil"/>
              <w:bottom w:val="nil"/>
              <w:right w:val="nil"/>
            </w:tcBorders>
          </w:tcPr>
          <w:p w14:paraId="5A154178"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(0.038)</w:t>
            </w:r>
          </w:p>
        </w:tc>
      </w:tr>
      <w:tr w:rsidR="00444152" w:rsidRPr="007256B5" w14:paraId="4A9B5C85" w14:textId="77777777" w:rsidTr="00813DC4">
        <w:trPr>
          <w:jc w:val="center"/>
        </w:trPr>
        <w:tc>
          <w:tcPr>
            <w:tcW w:w="3728" w:type="dxa"/>
            <w:tcBorders>
              <w:top w:val="nil"/>
              <w:left w:val="nil"/>
              <w:bottom w:val="nil"/>
              <w:right w:val="nil"/>
            </w:tcBorders>
          </w:tcPr>
          <w:p w14:paraId="7675FD25"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Citizen liberalism</w:t>
            </w:r>
          </w:p>
        </w:tc>
        <w:tc>
          <w:tcPr>
            <w:tcW w:w="1387" w:type="dxa"/>
            <w:tcBorders>
              <w:top w:val="nil"/>
              <w:left w:val="nil"/>
              <w:bottom w:val="nil"/>
              <w:right w:val="nil"/>
            </w:tcBorders>
          </w:tcPr>
          <w:p w14:paraId="277D6942"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-0.030</w:t>
            </w:r>
          </w:p>
        </w:tc>
        <w:tc>
          <w:tcPr>
            <w:tcW w:w="1440" w:type="dxa"/>
            <w:tcBorders>
              <w:top w:val="nil"/>
              <w:left w:val="nil"/>
              <w:bottom w:val="nil"/>
              <w:right w:val="nil"/>
            </w:tcBorders>
          </w:tcPr>
          <w:p w14:paraId="113BC359"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-0.177***</w:t>
            </w:r>
          </w:p>
        </w:tc>
        <w:tc>
          <w:tcPr>
            <w:tcW w:w="1440" w:type="dxa"/>
            <w:tcBorders>
              <w:top w:val="nil"/>
              <w:left w:val="nil"/>
              <w:bottom w:val="nil"/>
              <w:right w:val="nil"/>
            </w:tcBorders>
          </w:tcPr>
          <w:p w14:paraId="3CC1F3EA"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-0.022</w:t>
            </w:r>
          </w:p>
        </w:tc>
        <w:tc>
          <w:tcPr>
            <w:tcW w:w="1440" w:type="dxa"/>
            <w:tcBorders>
              <w:top w:val="nil"/>
              <w:left w:val="nil"/>
              <w:bottom w:val="nil"/>
              <w:right w:val="nil"/>
            </w:tcBorders>
          </w:tcPr>
          <w:p w14:paraId="77B735E4"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-0.175***</w:t>
            </w:r>
          </w:p>
        </w:tc>
      </w:tr>
      <w:tr w:rsidR="00444152" w:rsidRPr="007256B5" w14:paraId="3727B521" w14:textId="77777777" w:rsidTr="00813DC4">
        <w:trPr>
          <w:jc w:val="center"/>
        </w:trPr>
        <w:tc>
          <w:tcPr>
            <w:tcW w:w="3728" w:type="dxa"/>
            <w:tcBorders>
              <w:top w:val="nil"/>
              <w:left w:val="nil"/>
              <w:bottom w:val="nil"/>
              <w:right w:val="nil"/>
            </w:tcBorders>
          </w:tcPr>
          <w:p w14:paraId="45393B59"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color w:val="auto"/>
                <w:sz w:val="24"/>
                <w:szCs w:val="24"/>
                <w:lang w:eastAsia="en-US"/>
              </w:rPr>
            </w:pPr>
          </w:p>
        </w:tc>
        <w:tc>
          <w:tcPr>
            <w:tcW w:w="1387" w:type="dxa"/>
            <w:tcBorders>
              <w:top w:val="nil"/>
              <w:left w:val="nil"/>
              <w:bottom w:val="nil"/>
              <w:right w:val="nil"/>
            </w:tcBorders>
          </w:tcPr>
          <w:p w14:paraId="3FA6A7CA"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(0.047)</w:t>
            </w:r>
          </w:p>
        </w:tc>
        <w:tc>
          <w:tcPr>
            <w:tcW w:w="1440" w:type="dxa"/>
            <w:tcBorders>
              <w:top w:val="nil"/>
              <w:left w:val="nil"/>
              <w:bottom w:val="nil"/>
              <w:right w:val="nil"/>
            </w:tcBorders>
          </w:tcPr>
          <w:p w14:paraId="777FBDC8"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(0.059)</w:t>
            </w:r>
          </w:p>
        </w:tc>
        <w:tc>
          <w:tcPr>
            <w:tcW w:w="1440" w:type="dxa"/>
            <w:tcBorders>
              <w:top w:val="nil"/>
              <w:left w:val="nil"/>
              <w:bottom w:val="nil"/>
              <w:right w:val="nil"/>
            </w:tcBorders>
          </w:tcPr>
          <w:p w14:paraId="7AA093D8"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(0.047)</w:t>
            </w:r>
          </w:p>
        </w:tc>
        <w:tc>
          <w:tcPr>
            <w:tcW w:w="1440" w:type="dxa"/>
            <w:tcBorders>
              <w:top w:val="nil"/>
              <w:left w:val="nil"/>
              <w:bottom w:val="nil"/>
              <w:right w:val="nil"/>
            </w:tcBorders>
          </w:tcPr>
          <w:p w14:paraId="7D54BEC6"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(0.060)</w:t>
            </w:r>
          </w:p>
        </w:tc>
      </w:tr>
      <w:tr w:rsidR="00444152" w:rsidRPr="007256B5" w14:paraId="76BD56A6" w14:textId="77777777" w:rsidTr="00813DC4">
        <w:trPr>
          <w:jc w:val="center"/>
        </w:trPr>
        <w:tc>
          <w:tcPr>
            <w:tcW w:w="3728" w:type="dxa"/>
            <w:tcBorders>
              <w:top w:val="nil"/>
              <w:left w:val="nil"/>
              <w:bottom w:val="nil"/>
              <w:right w:val="nil"/>
            </w:tcBorders>
          </w:tcPr>
          <w:p w14:paraId="095C8EEE"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Partisan control</w:t>
            </w:r>
          </w:p>
        </w:tc>
        <w:tc>
          <w:tcPr>
            <w:tcW w:w="1387" w:type="dxa"/>
            <w:tcBorders>
              <w:top w:val="nil"/>
              <w:left w:val="nil"/>
              <w:bottom w:val="nil"/>
              <w:right w:val="nil"/>
            </w:tcBorders>
          </w:tcPr>
          <w:p w14:paraId="3EE3EF11"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0.022***</w:t>
            </w:r>
          </w:p>
        </w:tc>
        <w:tc>
          <w:tcPr>
            <w:tcW w:w="1440" w:type="dxa"/>
            <w:tcBorders>
              <w:top w:val="nil"/>
              <w:left w:val="nil"/>
              <w:bottom w:val="nil"/>
              <w:right w:val="nil"/>
            </w:tcBorders>
          </w:tcPr>
          <w:p w14:paraId="49573844"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0.019***</w:t>
            </w:r>
          </w:p>
        </w:tc>
        <w:tc>
          <w:tcPr>
            <w:tcW w:w="1440" w:type="dxa"/>
            <w:tcBorders>
              <w:top w:val="nil"/>
              <w:left w:val="nil"/>
              <w:bottom w:val="nil"/>
              <w:right w:val="nil"/>
            </w:tcBorders>
          </w:tcPr>
          <w:p w14:paraId="3216616B"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0.018***</w:t>
            </w:r>
          </w:p>
        </w:tc>
        <w:tc>
          <w:tcPr>
            <w:tcW w:w="1440" w:type="dxa"/>
            <w:tcBorders>
              <w:top w:val="nil"/>
              <w:left w:val="nil"/>
              <w:bottom w:val="nil"/>
              <w:right w:val="nil"/>
            </w:tcBorders>
          </w:tcPr>
          <w:p w14:paraId="1FA4221C"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0.011*</w:t>
            </w:r>
          </w:p>
        </w:tc>
      </w:tr>
      <w:tr w:rsidR="00444152" w:rsidRPr="007256B5" w14:paraId="01C66666" w14:textId="77777777" w:rsidTr="00813DC4">
        <w:trPr>
          <w:jc w:val="center"/>
        </w:trPr>
        <w:tc>
          <w:tcPr>
            <w:tcW w:w="3728" w:type="dxa"/>
            <w:tcBorders>
              <w:top w:val="nil"/>
              <w:left w:val="nil"/>
              <w:bottom w:val="nil"/>
              <w:right w:val="nil"/>
            </w:tcBorders>
          </w:tcPr>
          <w:p w14:paraId="58B20D46"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color w:val="auto"/>
                <w:sz w:val="24"/>
                <w:szCs w:val="24"/>
                <w:lang w:eastAsia="en-US"/>
              </w:rPr>
            </w:pPr>
          </w:p>
        </w:tc>
        <w:tc>
          <w:tcPr>
            <w:tcW w:w="1387" w:type="dxa"/>
            <w:tcBorders>
              <w:top w:val="nil"/>
              <w:left w:val="nil"/>
              <w:bottom w:val="nil"/>
              <w:right w:val="nil"/>
            </w:tcBorders>
          </w:tcPr>
          <w:p w14:paraId="41B410B8"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(0.004)</w:t>
            </w:r>
          </w:p>
        </w:tc>
        <w:tc>
          <w:tcPr>
            <w:tcW w:w="1440" w:type="dxa"/>
            <w:tcBorders>
              <w:top w:val="nil"/>
              <w:left w:val="nil"/>
              <w:bottom w:val="nil"/>
              <w:right w:val="nil"/>
            </w:tcBorders>
          </w:tcPr>
          <w:p w14:paraId="33F237F7"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(0.005)</w:t>
            </w:r>
          </w:p>
        </w:tc>
        <w:tc>
          <w:tcPr>
            <w:tcW w:w="1440" w:type="dxa"/>
            <w:tcBorders>
              <w:top w:val="nil"/>
              <w:left w:val="nil"/>
              <w:bottom w:val="nil"/>
              <w:right w:val="nil"/>
            </w:tcBorders>
          </w:tcPr>
          <w:p w14:paraId="6E59BF64"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(0.005)</w:t>
            </w:r>
          </w:p>
        </w:tc>
        <w:tc>
          <w:tcPr>
            <w:tcW w:w="1440" w:type="dxa"/>
            <w:tcBorders>
              <w:top w:val="nil"/>
              <w:left w:val="nil"/>
              <w:bottom w:val="nil"/>
              <w:right w:val="nil"/>
            </w:tcBorders>
          </w:tcPr>
          <w:p w14:paraId="0410562B"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(0.006)</w:t>
            </w:r>
          </w:p>
        </w:tc>
      </w:tr>
      <w:tr w:rsidR="00444152" w:rsidRPr="007256B5" w14:paraId="0CC93ABC" w14:textId="77777777" w:rsidTr="00813DC4">
        <w:trPr>
          <w:jc w:val="center"/>
        </w:trPr>
        <w:tc>
          <w:tcPr>
            <w:tcW w:w="3728" w:type="dxa"/>
            <w:tcBorders>
              <w:top w:val="nil"/>
              <w:left w:val="nil"/>
              <w:bottom w:val="nil"/>
              <w:right w:val="nil"/>
            </w:tcBorders>
          </w:tcPr>
          <w:p w14:paraId="33530211"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Legislative professionalism</w:t>
            </w:r>
          </w:p>
        </w:tc>
        <w:tc>
          <w:tcPr>
            <w:tcW w:w="1387" w:type="dxa"/>
            <w:tcBorders>
              <w:top w:val="nil"/>
              <w:left w:val="nil"/>
              <w:bottom w:val="nil"/>
              <w:right w:val="nil"/>
            </w:tcBorders>
          </w:tcPr>
          <w:p w14:paraId="128303B3"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-0.161***</w:t>
            </w:r>
          </w:p>
        </w:tc>
        <w:tc>
          <w:tcPr>
            <w:tcW w:w="1440" w:type="dxa"/>
            <w:tcBorders>
              <w:top w:val="nil"/>
              <w:left w:val="nil"/>
              <w:bottom w:val="nil"/>
              <w:right w:val="nil"/>
            </w:tcBorders>
          </w:tcPr>
          <w:p w14:paraId="47319303"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-0.419***</w:t>
            </w:r>
          </w:p>
        </w:tc>
        <w:tc>
          <w:tcPr>
            <w:tcW w:w="1440" w:type="dxa"/>
            <w:tcBorders>
              <w:top w:val="nil"/>
              <w:left w:val="nil"/>
              <w:bottom w:val="nil"/>
              <w:right w:val="nil"/>
            </w:tcBorders>
          </w:tcPr>
          <w:p w14:paraId="53E1C1A4"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-0.161***</w:t>
            </w:r>
          </w:p>
        </w:tc>
        <w:tc>
          <w:tcPr>
            <w:tcW w:w="1440" w:type="dxa"/>
            <w:tcBorders>
              <w:top w:val="nil"/>
              <w:left w:val="nil"/>
              <w:bottom w:val="nil"/>
              <w:right w:val="nil"/>
            </w:tcBorders>
          </w:tcPr>
          <w:p w14:paraId="16CE8B78"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-0.427***</w:t>
            </w:r>
          </w:p>
        </w:tc>
      </w:tr>
      <w:tr w:rsidR="00444152" w:rsidRPr="007256B5" w14:paraId="573A6BFF" w14:textId="77777777" w:rsidTr="00813DC4">
        <w:trPr>
          <w:jc w:val="center"/>
        </w:trPr>
        <w:tc>
          <w:tcPr>
            <w:tcW w:w="3728" w:type="dxa"/>
            <w:tcBorders>
              <w:top w:val="nil"/>
              <w:left w:val="nil"/>
              <w:bottom w:val="nil"/>
              <w:right w:val="nil"/>
            </w:tcBorders>
          </w:tcPr>
          <w:p w14:paraId="1EDF045B"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color w:val="auto"/>
                <w:sz w:val="24"/>
                <w:szCs w:val="24"/>
                <w:lang w:eastAsia="en-US"/>
              </w:rPr>
            </w:pPr>
          </w:p>
        </w:tc>
        <w:tc>
          <w:tcPr>
            <w:tcW w:w="1387" w:type="dxa"/>
            <w:tcBorders>
              <w:top w:val="nil"/>
              <w:left w:val="nil"/>
              <w:bottom w:val="nil"/>
              <w:right w:val="nil"/>
            </w:tcBorders>
          </w:tcPr>
          <w:p w14:paraId="6CB6EA87"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(0.044)</w:t>
            </w:r>
          </w:p>
        </w:tc>
        <w:tc>
          <w:tcPr>
            <w:tcW w:w="1440" w:type="dxa"/>
            <w:tcBorders>
              <w:top w:val="nil"/>
              <w:left w:val="nil"/>
              <w:bottom w:val="nil"/>
              <w:right w:val="nil"/>
            </w:tcBorders>
          </w:tcPr>
          <w:p w14:paraId="40502438"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(0.057)</w:t>
            </w:r>
          </w:p>
        </w:tc>
        <w:tc>
          <w:tcPr>
            <w:tcW w:w="1440" w:type="dxa"/>
            <w:tcBorders>
              <w:top w:val="nil"/>
              <w:left w:val="nil"/>
              <w:bottom w:val="nil"/>
              <w:right w:val="nil"/>
            </w:tcBorders>
          </w:tcPr>
          <w:p w14:paraId="5D8A56D4"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(0.044)</w:t>
            </w:r>
          </w:p>
        </w:tc>
        <w:tc>
          <w:tcPr>
            <w:tcW w:w="1440" w:type="dxa"/>
            <w:tcBorders>
              <w:top w:val="nil"/>
              <w:left w:val="nil"/>
              <w:bottom w:val="nil"/>
              <w:right w:val="nil"/>
            </w:tcBorders>
          </w:tcPr>
          <w:p w14:paraId="1F31DEBB"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(0.056)</w:t>
            </w:r>
          </w:p>
        </w:tc>
      </w:tr>
      <w:tr w:rsidR="00444152" w:rsidRPr="007256B5" w14:paraId="248313A7" w14:textId="77777777" w:rsidTr="00813DC4">
        <w:trPr>
          <w:jc w:val="center"/>
        </w:trPr>
        <w:tc>
          <w:tcPr>
            <w:tcW w:w="3728" w:type="dxa"/>
            <w:tcBorders>
              <w:top w:val="nil"/>
              <w:left w:val="nil"/>
              <w:bottom w:val="nil"/>
              <w:right w:val="nil"/>
            </w:tcBorders>
          </w:tcPr>
          <w:p w14:paraId="774DFB16"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Total fatality rate</w:t>
            </w:r>
          </w:p>
        </w:tc>
        <w:tc>
          <w:tcPr>
            <w:tcW w:w="1387" w:type="dxa"/>
            <w:tcBorders>
              <w:top w:val="nil"/>
              <w:left w:val="nil"/>
              <w:bottom w:val="nil"/>
              <w:right w:val="nil"/>
            </w:tcBorders>
          </w:tcPr>
          <w:p w14:paraId="05A678F3"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0.534***</w:t>
            </w:r>
          </w:p>
        </w:tc>
        <w:tc>
          <w:tcPr>
            <w:tcW w:w="1440" w:type="dxa"/>
            <w:tcBorders>
              <w:top w:val="nil"/>
              <w:left w:val="nil"/>
              <w:bottom w:val="nil"/>
              <w:right w:val="nil"/>
            </w:tcBorders>
          </w:tcPr>
          <w:p w14:paraId="5E7AC2CA"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1.094***</w:t>
            </w:r>
          </w:p>
        </w:tc>
        <w:tc>
          <w:tcPr>
            <w:tcW w:w="1440" w:type="dxa"/>
            <w:tcBorders>
              <w:top w:val="nil"/>
              <w:left w:val="nil"/>
              <w:bottom w:val="nil"/>
              <w:right w:val="nil"/>
            </w:tcBorders>
          </w:tcPr>
          <w:p w14:paraId="268FA849"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p>
        </w:tc>
        <w:tc>
          <w:tcPr>
            <w:tcW w:w="1440" w:type="dxa"/>
            <w:tcBorders>
              <w:top w:val="nil"/>
              <w:left w:val="nil"/>
              <w:bottom w:val="nil"/>
              <w:right w:val="nil"/>
            </w:tcBorders>
          </w:tcPr>
          <w:p w14:paraId="7037B762"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p>
        </w:tc>
      </w:tr>
      <w:tr w:rsidR="00444152" w:rsidRPr="007256B5" w14:paraId="35302C73" w14:textId="77777777" w:rsidTr="00813DC4">
        <w:trPr>
          <w:jc w:val="center"/>
        </w:trPr>
        <w:tc>
          <w:tcPr>
            <w:tcW w:w="3728" w:type="dxa"/>
            <w:tcBorders>
              <w:top w:val="nil"/>
              <w:left w:val="nil"/>
              <w:bottom w:val="nil"/>
              <w:right w:val="nil"/>
            </w:tcBorders>
          </w:tcPr>
          <w:p w14:paraId="5395BA9E"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color w:val="auto"/>
                <w:sz w:val="24"/>
                <w:szCs w:val="24"/>
                <w:lang w:eastAsia="en-US"/>
              </w:rPr>
            </w:pPr>
          </w:p>
        </w:tc>
        <w:tc>
          <w:tcPr>
            <w:tcW w:w="1387" w:type="dxa"/>
            <w:tcBorders>
              <w:top w:val="nil"/>
              <w:left w:val="nil"/>
              <w:bottom w:val="nil"/>
              <w:right w:val="nil"/>
            </w:tcBorders>
          </w:tcPr>
          <w:p w14:paraId="32252E25"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(0.057)</w:t>
            </w:r>
          </w:p>
        </w:tc>
        <w:tc>
          <w:tcPr>
            <w:tcW w:w="1440" w:type="dxa"/>
            <w:tcBorders>
              <w:top w:val="nil"/>
              <w:left w:val="nil"/>
              <w:bottom w:val="nil"/>
              <w:right w:val="nil"/>
            </w:tcBorders>
          </w:tcPr>
          <w:p w14:paraId="576806C0"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(0.098)</w:t>
            </w:r>
          </w:p>
        </w:tc>
        <w:tc>
          <w:tcPr>
            <w:tcW w:w="1440" w:type="dxa"/>
            <w:tcBorders>
              <w:top w:val="nil"/>
              <w:left w:val="nil"/>
              <w:bottom w:val="nil"/>
              <w:right w:val="nil"/>
            </w:tcBorders>
          </w:tcPr>
          <w:p w14:paraId="4CD7CE43"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p>
        </w:tc>
        <w:tc>
          <w:tcPr>
            <w:tcW w:w="1440" w:type="dxa"/>
            <w:tcBorders>
              <w:top w:val="nil"/>
              <w:left w:val="nil"/>
              <w:bottom w:val="nil"/>
              <w:right w:val="nil"/>
            </w:tcBorders>
          </w:tcPr>
          <w:p w14:paraId="0E10CA5E"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p>
        </w:tc>
      </w:tr>
      <w:tr w:rsidR="00444152" w:rsidRPr="007256B5" w14:paraId="74FD8CA4" w14:textId="77777777" w:rsidTr="00813DC4">
        <w:trPr>
          <w:jc w:val="center"/>
        </w:trPr>
        <w:tc>
          <w:tcPr>
            <w:tcW w:w="3728" w:type="dxa"/>
            <w:tcBorders>
              <w:top w:val="nil"/>
              <w:left w:val="nil"/>
              <w:bottom w:val="nil"/>
              <w:right w:val="nil"/>
            </w:tcBorders>
          </w:tcPr>
          <w:p w14:paraId="14260961"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Driver fatality rate</w:t>
            </w:r>
          </w:p>
        </w:tc>
        <w:tc>
          <w:tcPr>
            <w:tcW w:w="1387" w:type="dxa"/>
            <w:tcBorders>
              <w:top w:val="nil"/>
              <w:left w:val="nil"/>
              <w:bottom w:val="nil"/>
              <w:right w:val="nil"/>
            </w:tcBorders>
          </w:tcPr>
          <w:p w14:paraId="12427A4D"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p>
        </w:tc>
        <w:tc>
          <w:tcPr>
            <w:tcW w:w="1440" w:type="dxa"/>
            <w:tcBorders>
              <w:top w:val="nil"/>
              <w:left w:val="nil"/>
              <w:bottom w:val="nil"/>
              <w:right w:val="nil"/>
            </w:tcBorders>
          </w:tcPr>
          <w:p w14:paraId="1B5A87F5"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p>
        </w:tc>
        <w:tc>
          <w:tcPr>
            <w:tcW w:w="1440" w:type="dxa"/>
            <w:tcBorders>
              <w:top w:val="nil"/>
              <w:left w:val="nil"/>
              <w:bottom w:val="nil"/>
              <w:right w:val="nil"/>
            </w:tcBorders>
          </w:tcPr>
          <w:p w14:paraId="7B1E8D61"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0.747***</w:t>
            </w:r>
          </w:p>
        </w:tc>
        <w:tc>
          <w:tcPr>
            <w:tcW w:w="1440" w:type="dxa"/>
            <w:tcBorders>
              <w:top w:val="nil"/>
              <w:left w:val="nil"/>
              <w:bottom w:val="nil"/>
              <w:right w:val="nil"/>
            </w:tcBorders>
          </w:tcPr>
          <w:p w14:paraId="5E22B819"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1.344***</w:t>
            </w:r>
          </w:p>
        </w:tc>
      </w:tr>
      <w:tr w:rsidR="00444152" w:rsidRPr="007256B5" w14:paraId="22EC8872" w14:textId="77777777" w:rsidTr="00813DC4">
        <w:trPr>
          <w:jc w:val="center"/>
        </w:trPr>
        <w:tc>
          <w:tcPr>
            <w:tcW w:w="3728" w:type="dxa"/>
            <w:tcBorders>
              <w:top w:val="nil"/>
              <w:left w:val="nil"/>
              <w:bottom w:val="nil"/>
              <w:right w:val="nil"/>
            </w:tcBorders>
          </w:tcPr>
          <w:p w14:paraId="3E096F8E"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color w:val="auto"/>
                <w:sz w:val="24"/>
                <w:szCs w:val="24"/>
                <w:lang w:eastAsia="en-US"/>
              </w:rPr>
            </w:pPr>
          </w:p>
        </w:tc>
        <w:tc>
          <w:tcPr>
            <w:tcW w:w="1387" w:type="dxa"/>
            <w:tcBorders>
              <w:top w:val="nil"/>
              <w:left w:val="nil"/>
              <w:bottom w:val="nil"/>
              <w:right w:val="nil"/>
            </w:tcBorders>
          </w:tcPr>
          <w:p w14:paraId="0B097DB8"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p>
        </w:tc>
        <w:tc>
          <w:tcPr>
            <w:tcW w:w="1440" w:type="dxa"/>
            <w:tcBorders>
              <w:top w:val="nil"/>
              <w:left w:val="nil"/>
              <w:bottom w:val="nil"/>
              <w:right w:val="nil"/>
            </w:tcBorders>
          </w:tcPr>
          <w:p w14:paraId="0628BB3D"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p>
        </w:tc>
        <w:tc>
          <w:tcPr>
            <w:tcW w:w="1440" w:type="dxa"/>
            <w:tcBorders>
              <w:top w:val="nil"/>
              <w:left w:val="nil"/>
              <w:bottom w:val="nil"/>
              <w:right w:val="nil"/>
            </w:tcBorders>
          </w:tcPr>
          <w:p w14:paraId="63A3B9E5"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(0.235)</w:t>
            </w:r>
          </w:p>
        </w:tc>
        <w:tc>
          <w:tcPr>
            <w:tcW w:w="1440" w:type="dxa"/>
            <w:tcBorders>
              <w:top w:val="nil"/>
              <w:left w:val="nil"/>
              <w:bottom w:val="nil"/>
              <w:right w:val="nil"/>
            </w:tcBorders>
          </w:tcPr>
          <w:p w14:paraId="1B1F82E0"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(0.373)</w:t>
            </w:r>
          </w:p>
        </w:tc>
      </w:tr>
      <w:tr w:rsidR="00444152" w:rsidRPr="007256B5" w14:paraId="659E9F4E" w14:textId="77777777" w:rsidTr="00813DC4">
        <w:trPr>
          <w:jc w:val="center"/>
        </w:trPr>
        <w:tc>
          <w:tcPr>
            <w:tcW w:w="3728" w:type="dxa"/>
            <w:tcBorders>
              <w:top w:val="nil"/>
              <w:left w:val="nil"/>
              <w:bottom w:val="nil"/>
              <w:right w:val="nil"/>
            </w:tcBorders>
          </w:tcPr>
          <w:p w14:paraId="673B3250"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Ln of highway mileage</w:t>
            </w:r>
          </w:p>
        </w:tc>
        <w:tc>
          <w:tcPr>
            <w:tcW w:w="1387" w:type="dxa"/>
            <w:tcBorders>
              <w:top w:val="nil"/>
              <w:left w:val="nil"/>
              <w:bottom w:val="nil"/>
              <w:right w:val="nil"/>
            </w:tcBorders>
          </w:tcPr>
          <w:p w14:paraId="65060A0A"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-0.202***</w:t>
            </w:r>
          </w:p>
        </w:tc>
        <w:tc>
          <w:tcPr>
            <w:tcW w:w="1440" w:type="dxa"/>
            <w:tcBorders>
              <w:top w:val="nil"/>
              <w:left w:val="nil"/>
              <w:bottom w:val="nil"/>
              <w:right w:val="nil"/>
            </w:tcBorders>
          </w:tcPr>
          <w:p w14:paraId="33BC1FD0"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-0.419***</w:t>
            </w:r>
          </w:p>
        </w:tc>
        <w:tc>
          <w:tcPr>
            <w:tcW w:w="1440" w:type="dxa"/>
            <w:tcBorders>
              <w:top w:val="nil"/>
              <w:left w:val="nil"/>
              <w:bottom w:val="nil"/>
              <w:right w:val="nil"/>
            </w:tcBorders>
          </w:tcPr>
          <w:p w14:paraId="531D43E8"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-0.197***</w:t>
            </w:r>
          </w:p>
        </w:tc>
        <w:tc>
          <w:tcPr>
            <w:tcW w:w="1440" w:type="dxa"/>
            <w:tcBorders>
              <w:top w:val="nil"/>
              <w:left w:val="nil"/>
              <w:bottom w:val="nil"/>
              <w:right w:val="nil"/>
            </w:tcBorders>
          </w:tcPr>
          <w:p w14:paraId="24C2F0DA"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-0.393***</w:t>
            </w:r>
          </w:p>
        </w:tc>
      </w:tr>
      <w:tr w:rsidR="00444152" w:rsidRPr="007256B5" w14:paraId="57955955" w14:textId="77777777" w:rsidTr="00813DC4">
        <w:trPr>
          <w:jc w:val="center"/>
        </w:trPr>
        <w:tc>
          <w:tcPr>
            <w:tcW w:w="3728" w:type="dxa"/>
            <w:tcBorders>
              <w:top w:val="nil"/>
              <w:left w:val="nil"/>
              <w:bottom w:val="nil"/>
              <w:right w:val="nil"/>
            </w:tcBorders>
          </w:tcPr>
          <w:p w14:paraId="11525173"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color w:val="auto"/>
                <w:sz w:val="24"/>
                <w:szCs w:val="24"/>
                <w:lang w:eastAsia="en-US"/>
              </w:rPr>
            </w:pPr>
          </w:p>
        </w:tc>
        <w:tc>
          <w:tcPr>
            <w:tcW w:w="1387" w:type="dxa"/>
            <w:tcBorders>
              <w:top w:val="nil"/>
              <w:left w:val="nil"/>
              <w:bottom w:val="nil"/>
              <w:right w:val="nil"/>
            </w:tcBorders>
          </w:tcPr>
          <w:p w14:paraId="1E0B61A6"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(0.041)</w:t>
            </w:r>
          </w:p>
        </w:tc>
        <w:tc>
          <w:tcPr>
            <w:tcW w:w="1440" w:type="dxa"/>
            <w:tcBorders>
              <w:top w:val="nil"/>
              <w:left w:val="nil"/>
              <w:bottom w:val="nil"/>
              <w:right w:val="nil"/>
            </w:tcBorders>
          </w:tcPr>
          <w:p w14:paraId="35ADF1FA"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(0.057)</w:t>
            </w:r>
          </w:p>
        </w:tc>
        <w:tc>
          <w:tcPr>
            <w:tcW w:w="1440" w:type="dxa"/>
            <w:tcBorders>
              <w:top w:val="nil"/>
              <w:left w:val="nil"/>
              <w:bottom w:val="nil"/>
              <w:right w:val="nil"/>
            </w:tcBorders>
          </w:tcPr>
          <w:p w14:paraId="6D28C109"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(0.042)</w:t>
            </w:r>
          </w:p>
        </w:tc>
        <w:tc>
          <w:tcPr>
            <w:tcW w:w="1440" w:type="dxa"/>
            <w:tcBorders>
              <w:top w:val="nil"/>
              <w:left w:val="nil"/>
              <w:bottom w:val="nil"/>
              <w:right w:val="nil"/>
            </w:tcBorders>
          </w:tcPr>
          <w:p w14:paraId="4F825F78"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(0.058)</w:t>
            </w:r>
          </w:p>
        </w:tc>
      </w:tr>
      <w:tr w:rsidR="00444152" w:rsidRPr="007256B5" w14:paraId="3BE9BCCF" w14:textId="77777777" w:rsidTr="00813DC4">
        <w:trPr>
          <w:jc w:val="center"/>
        </w:trPr>
        <w:tc>
          <w:tcPr>
            <w:tcW w:w="3728" w:type="dxa"/>
            <w:tcBorders>
              <w:top w:val="nil"/>
              <w:left w:val="nil"/>
              <w:bottom w:val="nil"/>
              <w:right w:val="nil"/>
            </w:tcBorders>
          </w:tcPr>
          <w:p w14:paraId="1790EA72"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Ln of miles of travel per capita</w:t>
            </w:r>
          </w:p>
        </w:tc>
        <w:tc>
          <w:tcPr>
            <w:tcW w:w="1387" w:type="dxa"/>
            <w:tcBorders>
              <w:top w:val="nil"/>
              <w:left w:val="nil"/>
              <w:bottom w:val="nil"/>
              <w:right w:val="nil"/>
            </w:tcBorders>
          </w:tcPr>
          <w:p w14:paraId="2D7EE5B7"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0.227***</w:t>
            </w:r>
          </w:p>
        </w:tc>
        <w:tc>
          <w:tcPr>
            <w:tcW w:w="1440" w:type="dxa"/>
            <w:tcBorders>
              <w:top w:val="nil"/>
              <w:left w:val="nil"/>
              <w:bottom w:val="nil"/>
              <w:right w:val="nil"/>
            </w:tcBorders>
          </w:tcPr>
          <w:p w14:paraId="783F7033"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0.343***</w:t>
            </w:r>
          </w:p>
        </w:tc>
        <w:tc>
          <w:tcPr>
            <w:tcW w:w="1440" w:type="dxa"/>
            <w:tcBorders>
              <w:top w:val="nil"/>
              <w:left w:val="nil"/>
              <w:bottom w:val="nil"/>
              <w:right w:val="nil"/>
            </w:tcBorders>
          </w:tcPr>
          <w:p w14:paraId="34C042BF"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0.250***</w:t>
            </w:r>
          </w:p>
        </w:tc>
        <w:tc>
          <w:tcPr>
            <w:tcW w:w="1440" w:type="dxa"/>
            <w:tcBorders>
              <w:top w:val="nil"/>
              <w:left w:val="nil"/>
              <w:bottom w:val="nil"/>
              <w:right w:val="nil"/>
            </w:tcBorders>
          </w:tcPr>
          <w:p w14:paraId="4ECD7AB8"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0.367***</w:t>
            </w:r>
          </w:p>
        </w:tc>
      </w:tr>
      <w:tr w:rsidR="00444152" w:rsidRPr="007256B5" w14:paraId="70791379" w14:textId="77777777" w:rsidTr="00813DC4">
        <w:trPr>
          <w:jc w:val="center"/>
        </w:trPr>
        <w:tc>
          <w:tcPr>
            <w:tcW w:w="3728" w:type="dxa"/>
            <w:tcBorders>
              <w:top w:val="nil"/>
              <w:left w:val="nil"/>
              <w:bottom w:val="nil"/>
              <w:right w:val="nil"/>
            </w:tcBorders>
          </w:tcPr>
          <w:p w14:paraId="10FD347B"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color w:val="auto"/>
                <w:sz w:val="24"/>
                <w:szCs w:val="24"/>
                <w:lang w:eastAsia="en-US"/>
              </w:rPr>
            </w:pPr>
          </w:p>
        </w:tc>
        <w:tc>
          <w:tcPr>
            <w:tcW w:w="1387" w:type="dxa"/>
            <w:tcBorders>
              <w:top w:val="nil"/>
              <w:left w:val="nil"/>
              <w:bottom w:val="nil"/>
              <w:right w:val="nil"/>
            </w:tcBorders>
          </w:tcPr>
          <w:p w14:paraId="5CD32002"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(0.036)</w:t>
            </w:r>
          </w:p>
        </w:tc>
        <w:tc>
          <w:tcPr>
            <w:tcW w:w="1440" w:type="dxa"/>
            <w:tcBorders>
              <w:top w:val="nil"/>
              <w:left w:val="nil"/>
              <w:bottom w:val="nil"/>
              <w:right w:val="nil"/>
            </w:tcBorders>
          </w:tcPr>
          <w:p w14:paraId="2A7FD7F3"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(0.047)</w:t>
            </w:r>
          </w:p>
        </w:tc>
        <w:tc>
          <w:tcPr>
            <w:tcW w:w="1440" w:type="dxa"/>
            <w:tcBorders>
              <w:top w:val="nil"/>
              <w:left w:val="nil"/>
              <w:bottom w:val="nil"/>
              <w:right w:val="nil"/>
            </w:tcBorders>
          </w:tcPr>
          <w:p w14:paraId="058C5C59"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(0.036)</w:t>
            </w:r>
          </w:p>
        </w:tc>
        <w:tc>
          <w:tcPr>
            <w:tcW w:w="1440" w:type="dxa"/>
            <w:tcBorders>
              <w:top w:val="nil"/>
              <w:left w:val="nil"/>
              <w:bottom w:val="nil"/>
              <w:right w:val="nil"/>
            </w:tcBorders>
          </w:tcPr>
          <w:p w14:paraId="74BF785A"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(0.047)</w:t>
            </w:r>
          </w:p>
        </w:tc>
      </w:tr>
      <w:tr w:rsidR="00444152" w:rsidRPr="007256B5" w14:paraId="01C8413D" w14:textId="77777777" w:rsidTr="00813DC4">
        <w:trPr>
          <w:jc w:val="center"/>
        </w:trPr>
        <w:tc>
          <w:tcPr>
            <w:tcW w:w="3728" w:type="dxa"/>
            <w:tcBorders>
              <w:top w:val="nil"/>
              <w:left w:val="nil"/>
              <w:bottom w:val="nil"/>
              <w:right w:val="nil"/>
            </w:tcBorders>
          </w:tcPr>
          <w:p w14:paraId="6FECEFAE"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Alcohol consumption per capita</w:t>
            </w:r>
          </w:p>
        </w:tc>
        <w:tc>
          <w:tcPr>
            <w:tcW w:w="1387" w:type="dxa"/>
            <w:tcBorders>
              <w:top w:val="nil"/>
              <w:left w:val="nil"/>
              <w:bottom w:val="nil"/>
              <w:right w:val="nil"/>
            </w:tcBorders>
          </w:tcPr>
          <w:p w14:paraId="6FB3E79C"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0.010</w:t>
            </w:r>
          </w:p>
        </w:tc>
        <w:tc>
          <w:tcPr>
            <w:tcW w:w="1440" w:type="dxa"/>
            <w:tcBorders>
              <w:top w:val="nil"/>
              <w:left w:val="nil"/>
              <w:bottom w:val="nil"/>
              <w:right w:val="nil"/>
            </w:tcBorders>
          </w:tcPr>
          <w:p w14:paraId="63C9402F"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0.142***</w:t>
            </w:r>
          </w:p>
        </w:tc>
        <w:tc>
          <w:tcPr>
            <w:tcW w:w="1440" w:type="dxa"/>
            <w:tcBorders>
              <w:top w:val="nil"/>
              <w:left w:val="nil"/>
              <w:bottom w:val="nil"/>
              <w:right w:val="nil"/>
            </w:tcBorders>
          </w:tcPr>
          <w:p w14:paraId="3AB0364C"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0.012</w:t>
            </w:r>
          </w:p>
        </w:tc>
        <w:tc>
          <w:tcPr>
            <w:tcW w:w="1440" w:type="dxa"/>
            <w:tcBorders>
              <w:top w:val="nil"/>
              <w:left w:val="nil"/>
              <w:bottom w:val="nil"/>
              <w:right w:val="nil"/>
            </w:tcBorders>
          </w:tcPr>
          <w:p w14:paraId="151FD8AE"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0.171***</w:t>
            </w:r>
          </w:p>
        </w:tc>
      </w:tr>
      <w:tr w:rsidR="00444152" w:rsidRPr="007256B5" w14:paraId="184C44D4" w14:textId="77777777" w:rsidTr="00813DC4">
        <w:trPr>
          <w:jc w:val="center"/>
        </w:trPr>
        <w:tc>
          <w:tcPr>
            <w:tcW w:w="3728" w:type="dxa"/>
            <w:tcBorders>
              <w:top w:val="nil"/>
              <w:left w:val="nil"/>
              <w:bottom w:val="nil"/>
              <w:right w:val="nil"/>
            </w:tcBorders>
          </w:tcPr>
          <w:p w14:paraId="7A7B7336"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color w:val="auto"/>
                <w:sz w:val="24"/>
                <w:szCs w:val="24"/>
                <w:lang w:eastAsia="en-US"/>
              </w:rPr>
            </w:pPr>
          </w:p>
        </w:tc>
        <w:tc>
          <w:tcPr>
            <w:tcW w:w="1387" w:type="dxa"/>
            <w:tcBorders>
              <w:top w:val="nil"/>
              <w:left w:val="nil"/>
              <w:bottom w:val="nil"/>
              <w:right w:val="nil"/>
            </w:tcBorders>
          </w:tcPr>
          <w:p w14:paraId="6CFFC558"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(0.023)</w:t>
            </w:r>
          </w:p>
        </w:tc>
        <w:tc>
          <w:tcPr>
            <w:tcW w:w="1440" w:type="dxa"/>
            <w:tcBorders>
              <w:top w:val="nil"/>
              <w:left w:val="nil"/>
              <w:bottom w:val="nil"/>
              <w:right w:val="nil"/>
            </w:tcBorders>
          </w:tcPr>
          <w:p w14:paraId="2B42B2F0"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(0.028)</w:t>
            </w:r>
          </w:p>
        </w:tc>
        <w:tc>
          <w:tcPr>
            <w:tcW w:w="1440" w:type="dxa"/>
            <w:tcBorders>
              <w:top w:val="nil"/>
              <w:left w:val="nil"/>
              <w:bottom w:val="nil"/>
              <w:right w:val="nil"/>
            </w:tcBorders>
          </w:tcPr>
          <w:p w14:paraId="38D75F4E"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(0.024)</w:t>
            </w:r>
          </w:p>
        </w:tc>
        <w:tc>
          <w:tcPr>
            <w:tcW w:w="1440" w:type="dxa"/>
            <w:tcBorders>
              <w:top w:val="nil"/>
              <w:left w:val="nil"/>
              <w:bottom w:val="nil"/>
              <w:right w:val="nil"/>
            </w:tcBorders>
          </w:tcPr>
          <w:p w14:paraId="396FFD11"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(0.029)</w:t>
            </w:r>
          </w:p>
        </w:tc>
      </w:tr>
      <w:tr w:rsidR="00444152" w:rsidRPr="007256B5" w14:paraId="658ACA80" w14:textId="77777777" w:rsidTr="00813DC4">
        <w:trPr>
          <w:jc w:val="center"/>
        </w:trPr>
        <w:tc>
          <w:tcPr>
            <w:tcW w:w="3728" w:type="dxa"/>
            <w:tcBorders>
              <w:top w:val="nil"/>
              <w:left w:val="nil"/>
              <w:bottom w:val="nil"/>
              <w:right w:val="nil"/>
            </w:tcBorders>
          </w:tcPr>
          <w:p w14:paraId="40F92FB7"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Alcohol tax per capita</w:t>
            </w:r>
          </w:p>
        </w:tc>
        <w:tc>
          <w:tcPr>
            <w:tcW w:w="1387" w:type="dxa"/>
            <w:tcBorders>
              <w:top w:val="nil"/>
              <w:left w:val="nil"/>
              <w:bottom w:val="nil"/>
              <w:right w:val="nil"/>
            </w:tcBorders>
          </w:tcPr>
          <w:p w14:paraId="32A849E3"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0.002***</w:t>
            </w:r>
          </w:p>
        </w:tc>
        <w:tc>
          <w:tcPr>
            <w:tcW w:w="1440" w:type="dxa"/>
            <w:tcBorders>
              <w:top w:val="nil"/>
              <w:left w:val="nil"/>
              <w:bottom w:val="nil"/>
              <w:right w:val="nil"/>
            </w:tcBorders>
          </w:tcPr>
          <w:p w14:paraId="7D274B19"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0.002***</w:t>
            </w:r>
          </w:p>
        </w:tc>
        <w:tc>
          <w:tcPr>
            <w:tcW w:w="1440" w:type="dxa"/>
            <w:tcBorders>
              <w:top w:val="nil"/>
              <w:left w:val="nil"/>
              <w:bottom w:val="nil"/>
              <w:right w:val="nil"/>
            </w:tcBorders>
          </w:tcPr>
          <w:p w14:paraId="677902C7"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0.002***</w:t>
            </w:r>
          </w:p>
        </w:tc>
        <w:tc>
          <w:tcPr>
            <w:tcW w:w="1440" w:type="dxa"/>
            <w:tcBorders>
              <w:top w:val="nil"/>
              <w:left w:val="nil"/>
              <w:bottom w:val="nil"/>
              <w:right w:val="nil"/>
            </w:tcBorders>
          </w:tcPr>
          <w:p w14:paraId="286C8082"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0.002***</w:t>
            </w:r>
          </w:p>
        </w:tc>
      </w:tr>
      <w:tr w:rsidR="00444152" w:rsidRPr="007256B5" w14:paraId="56E6D133" w14:textId="77777777" w:rsidTr="00813DC4">
        <w:trPr>
          <w:jc w:val="center"/>
        </w:trPr>
        <w:tc>
          <w:tcPr>
            <w:tcW w:w="3728" w:type="dxa"/>
            <w:tcBorders>
              <w:top w:val="nil"/>
              <w:left w:val="nil"/>
              <w:bottom w:val="nil"/>
              <w:right w:val="nil"/>
            </w:tcBorders>
          </w:tcPr>
          <w:p w14:paraId="18877116"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color w:val="auto"/>
                <w:sz w:val="24"/>
                <w:szCs w:val="24"/>
                <w:lang w:eastAsia="en-US"/>
              </w:rPr>
            </w:pPr>
          </w:p>
        </w:tc>
        <w:tc>
          <w:tcPr>
            <w:tcW w:w="1387" w:type="dxa"/>
            <w:tcBorders>
              <w:top w:val="nil"/>
              <w:left w:val="nil"/>
              <w:bottom w:val="nil"/>
              <w:right w:val="nil"/>
            </w:tcBorders>
          </w:tcPr>
          <w:p w14:paraId="1F0A11A4"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(0.000)</w:t>
            </w:r>
          </w:p>
        </w:tc>
        <w:tc>
          <w:tcPr>
            <w:tcW w:w="1440" w:type="dxa"/>
            <w:tcBorders>
              <w:top w:val="nil"/>
              <w:left w:val="nil"/>
              <w:bottom w:val="nil"/>
              <w:right w:val="nil"/>
            </w:tcBorders>
          </w:tcPr>
          <w:p w14:paraId="60538057"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(0.000)</w:t>
            </w:r>
          </w:p>
        </w:tc>
        <w:tc>
          <w:tcPr>
            <w:tcW w:w="1440" w:type="dxa"/>
            <w:tcBorders>
              <w:top w:val="nil"/>
              <w:left w:val="nil"/>
              <w:bottom w:val="nil"/>
              <w:right w:val="nil"/>
            </w:tcBorders>
          </w:tcPr>
          <w:p w14:paraId="7E6F798B"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(0.000)</w:t>
            </w:r>
          </w:p>
        </w:tc>
        <w:tc>
          <w:tcPr>
            <w:tcW w:w="1440" w:type="dxa"/>
            <w:tcBorders>
              <w:top w:val="nil"/>
              <w:left w:val="nil"/>
              <w:bottom w:val="nil"/>
              <w:right w:val="nil"/>
            </w:tcBorders>
          </w:tcPr>
          <w:p w14:paraId="1596D7F0"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(0.000)</w:t>
            </w:r>
          </w:p>
        </w:tc>
      </w:tr>
      <w:tr w:rsidR="00444152" w:rsidRPr="007256B5" w14:paraId="60105DD6" w14:textId="77777777" w:rsidTr="00813DC4">
        <w:trPr>
          <w:jc w:val="center"/>
        </w:trPr>
        <w:tc>
          <w:tcPr>
            <w:tcW w:w="3728" w:type="dxa"/>
            <w:tcBorders>
              <w:top w:val="nil"/>
              <w:left w:val="nil"/>
              <w:bottom w:val="nil"/>
              <w:right w:val="nil"/>
            </w:tcBorders>
          </w:tcPr>
          <w:p w14:paraId="6FF48883"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GDP per capita</w:t>
            </w:r>
          </w:p>
        </w:tc>
        <w:tc>
          <w:tcPr>
            <w:tcW w:w="1387" w:type="dxa"/>
            <w:tcBorders>
              <w:top w:val="nil"/>
              <w:left w:val="nil"/>
              <w:bottom w:val="nil"/>
              <w:right w:val="nil"/>
            </w:tcBorders>
          </w:tcPr>
          <w:p w14:paraId="1325F484"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-1.387**</w:t>
            </w:r>
          </w:p>
        </w:tc>
        <w:tc>
          <w:tcPr>
            <w:tcW w:w="1440" w:type="dxa"/>
            <w:tcBorders>
              <w:top w:val="nil"/>
              <w:left w:val="nil"/>
              <w:bottom w:val="nil"/>
              <w:right w:val="nil"/>
            </w:tcBorders>
          </w:tcPr>
          <w:p w14:paraId="32222739"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1.752*</w:t>
            </w:r>
          </w:p>
        </w:tc>
        <w:tc>
          <w:tcPr>
            <w:tcW w:w="1440" w:type="dxa"/>
            <w:tcBorders>
              <w:top w:val="nil"/>
              <w:left w:val="nil"/>
              <w:bottom w:val="nil"/>
              <w:right w:val="nil"/>
            </w:tcBorders>
          </w:tcPr>
          <w:p w14:paraId="6347832E"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-1.065*</w:t>
            </w:r>
          </w:p>
        </w:tc>
        <w:tc>
          <w:tcPr>
            <w:tcW w:w="1440" w:type="dxa"/>
            <w:tcBorders>
              <w:top w:val="nil"/>
              <w:left w:val="nil"/>
              <w:bottom w:val="nil"/>
              <w:right w:val="nil"/>
            </w:tcBorders>
          </w:tcPr>
          <w:p w14:paraId="498074DF"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1.225</w:t>
            </w:r>
          </w:p>
        </w:tc>
      </w:tr>
      <w:tr w:rsidR="00444152" w:rsidRPr="007256B5" w14:paraId="6D8EAF3C" w14:textId="77777777" w:rsidTr="00813DC4">
        <w:trPr>
          <w:jc w:val="center"/>
        </w:trPr>
        <w:tc>
          <w:tcPr>
            <w:tcW w:w="3728" w:type="dxa"/>
            <w:tcBorders>
              <w:top w:val="nil"/>
              <w:left w:val="nil"/>
              <w:bottom w:val="nil"/>
              <w:right w:val="nil"/>
            </w:tcBorders>
          </w:tcPr>
          <w:p w14:paraId="6EECB7E0"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color w:val="auto"/>
                <w:sz w:val="24"/>
                <w:szCs w:val="24"/>
                <w:lang w:eastAsia="en-US"/>
              </w:rPr>
            </w:pPr>
          </w:p>
        </w:tc>
        <w:tc>
          <w:tcPr>
            <w:tcW w:w="1387" w:type="dxa"/>
            <w:tcBorders>
              <w:top w:val="nil"/>
              <w:left w:val="nil"/>
              <w:bottom w:val="nil"/>
              <w:right w:val="nil"/>
            </w:tcBorders>
          </w:tcPr>
          <w:p w14:paraId="0A57041D"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(0.592)</w:t>
            </w:r>
          </w:p>
        </w:tc>
        <w:tc>
          <w:tcPr>
            <w:tcW w:w="1440" w:type="dxa"/>
            <w:tcBorders>
              <w:top w:val="nil"/>
              <w:left w:val="nil"/>
              <w:bottom w:val="nil"/>
              <w:right w:val="nil"/>
            </w:tcBorders>
          </w:tcPr>
          <w:p w14:paraId="47458A33"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(0.898)</w:t>
            </w:r>
          </w:p>
        </w:tc>
        <w:tc>
          <w:tcPr>
            <w:tcW w:w="1440" w:type="dxa"/>
            <w:tcBorders>
              <w:top w:val="nil"/>
              <w:left w:val="nil"/>
              <w:bottom w:val="nil"/>
              <w:right w:val="nil"/>
            </w:tcBorders>
          </w:tcPr>
          <w:p w14:paraId="51D3B32C"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(0.596)</w:t>
            </w:r>
          </w:p>
        </w:tc>
        <w:tc>
          <w:tcPr>
            <w:tcW w:w="1440" w:type="dxa"/>
            <w:tcBorders>
              <w:top w:val="nil"/>
              <w:left w:val="nil"/>
              <w:bottom w:val="nil"/>
              <w:right w:val="nil"/>
            </w:tcBorders>
          </w:tcPr>
          <w:p w14:paraId="418D875C"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(0.923)</w:t>
            </w:r>
          </w:p>
        </w:tc>
      </w:tr>
      <w:tr w:rsidR="00444152" w:rsidRPr="007256B5" w14:paraId="7FD61629" w14:textId="77777777" w:rsidTr="00813DC4">
        <w:trPr>
          <w:jc w:val="center"/>
        </w:trPr>
        <w:tc>
          <w:tcPr>
            <w:tcW w:w="3728" w:type="dxa"/>
            <w:tcBorders>
              <w:top w:val="nil"/>
              <w:left w:val="nil"/>
              <w:bottom w:val="nil"/>
              <w:right w:val="nil"/>
            </w:tcBorders>
          </w:tcPr>
          <w:p w14:paraId="15E57055"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b/>
                <w:i/>
                <w:color w:val="auto"/>
                <w:sz w:val="24"/>
                <w:szCs w:val="24"/>
                <w:lang w:eastAsia="en-US"/>
              </w:rPr>
              <w:t>Relationship between States A and B</w:t>
            </w:r>
          </w:p>
        </w:tc>
        <w:tc>
          <w:tcPr>
            <w:tcW w:w="1387" w:type="dxa"/>
            <w:tcBorders>
              <w:top w:val="nil"/>
              <w:left w:val="nil"/>
              <w:bottom w:val="nil"/>
              <w:right w:val="nil"/>
            </w:tcBorders>
          </w:tcPr>
          <w:p w14:paraId="1E133723"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p>
        </w:tc>
        <w:tc>
          <w:tcPr>
            <w:tcW w:w="1440" w:type="dxa"/>
            <w:tcBorders>
              <w:top w:val="nil"/>
              <w:left w:val="nil"/>
              <w:bottom w:val="nil"/>
              <w:right w:val="nil"/>
            </w:tcBorders>
          </w:tcPr>
          <w:p w14:paraId="6236ED6A"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p>
        </w:tc>
        <w:tc>
          <w:tcPr>
            <w:tcW w:w="1440" w:type="dxa"/>
            <w:tcBorders>
              <w:top w:val="nil"/>
              <w:left w:val="nil"/>
              <w:bottom w:val="nil"/>
              <w:right w:val="nil"/>
            </w:tcBorders>
          </w:tcPr>
          <w:p w14:paraId="703EE215"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p>
        </w:tc>
        <w:tc>
          <w:tcPr>
            <w:tcW w:w="1440" w:type="dxa"/>
            <w:tcBorders>
              <w:top w:val="nil"/>
              <w:left w:val="nil"/>
              <w:bottom w:val="nil"/>
              <w:right w:val="nil"/>
            </w:tcBorders>
          </w:tcPr>
          <w:p w14:paraId="37743305"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p>
        </w:tc>
      </w:tr>
      <w:tr w:rsidR="00444152" w:rsidRPr="007256B5" w14:paraId="377551C4" w14:textId="77777777" w:rsidTr="00813DC4">
        <w:trPr>
          <w:jc w:val="center"/>
        </w:trPr>
        <w:tc>
          <w:tcPr>
            <w:tcW w:w="3728" w:type="dxa"/>
            <w:tcBorders>
              <w:top w:val="nil"/>
              <w:left w:val="nil"/>
              <w:bottom w:val="nil"/>
              <w:right w:val="nil"/>
            </w:tcBorders>
          </w:tcPr>
          <w:p w14:paraId="531D30CF"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Ideological difference</w:t>
            </w:r>
          </w:p>
        </w:tc>
        <w:tc>
          <w:tcPr>
            <w:tcW w:w="1387" w:type="dxa"/>
            <w:tcBorders>
              <w:top w:val="nil"/>
              <w:left w:val="nil"/>
              <w:bottom w:val="nil"/>
              <w:right w:val="nil"/>
            </w:tcBorders>
          </w:tcPr>
          <w:p w14:paraId="21E6503D"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-0.042</w:t>
            </w:r>
          </w:p>
        </w:tc>
        <w:tc>
          <w:tcPr>
            <w:tcW w:w="1440" w:type="dxa"/>
            <w:tcBorders>
              <w:top w:val="nil"/>
              <w:left w:val="nil"/>
              <w:bottom w:val="nil"/>
              <w:right w:val="nil"/>
            </w:tcBorders>
          </w:tcPr>
          <w:p w14:paraId="1BA1023D"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-0.026</w:t>
            </w:r>
          </w:p>
        </w:tc>
        <w:tc>
          <w:tcPr>
            <w:tcW w:w="1440" w:type="dxa"/>
            <w:tcBorders>
              <w:top w:val="nil"/>
              <w:left w:val="nil"/>
              <w:bottom w:val="nil"/>
              <w:right w:val="nil"/>
            </w:tcBorders>
          </w:tcPr>
          <w:p w14:paraId="0ADF9BFB"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-0.037</w:t>
            </w:r>
          </w:p>
        </w:tc>
        <w:tc>
          <w:tcPr>
            <w:tcW w:w="1440" w:type="dxa"/>
            <w:tcBorders>
              <w:top w:val="nil"/>
              <w:left w:val="nil"/>
              <w:bottom w:val="nil"/>
              <w:right w:val="nil"/>
            </w:tcBorders>
          </w:tcPr>
          <w:p w14:paraId="3F6F9A0A"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-0.022</w:t>
            </w:r>
          </w:p>
        </w:tc>
      </w:tr>
      <w:tr w:rsidR="00444152" w:rsidRPr="007256B5" w14:paraId="6845C409" w14:textId="77777777" w:rsidTr="00813DC4">
        <w:trPr>
          <w:jc w:val="center"/>
        </w:trPr>
        <w:tc>
          <w:tcPr>
            <w:tcW w:w="3728" w:type="dxa"/>
            <w:tcBorders>
              <w:top w:val="nil"/>
              <w:left w:val="nil"/>
              <w:bottom w:val="nil"/>
              <w:right w:val="nil"/>
            </w:tcBorders>
          </w:tcPr>
          <w:p w14:paraId="2ACEA7C4"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color w:val="auto"/>
                <w:sz w:val="24"/>
                <w:szCs w:val="24"/>
                <w:lang w:eastAsia="en-US"/>
              </w:rPr>
            </w:pPr>
          </w:p>
        </w:tc>
        <w:tc>
          <w:tcPr>
            <w:tcW w:w="1387" w:type="dxa"/>
            <w:tcBorders>
              <w:top w:val="nil"/>
              <w:left w:val="nil"/>
              <w:bottom w:val="nil"/>
              <w:right w:val="nil"/>
            </w:tcBorders>
          </w:tcPr>
          <w:p w14:paraId="5506E2B1"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(0.027)</w:t>
            </w:r>
          </w:p>
        </w:tc>
        <w:tc>
          <w:tcPr>
            <w:tcW w:w="1440" w:type="dxa"/>
            <w:tcBorders>
              <w:top w:val="nil"/>
              <w:left w:val="nil"/>
              <w:bottom w:val="nil"/>
              <w:right w:val="nil"/>
            </w:tcBorders>
          </w:tcPr>
          <w:p w14:paraId="04338E00"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(0.030)</w:t>
            </w:r>
          </w:p>
        </w:tc>
        <w:tc>
          <w:tcPr>
            <w:tcW w:w="1440" w:type="dxa"/>
            <w:tcBorders>
              <w:top w:val="nil"/>
              <w:left w:val="nil"/>
              <w:bottom w:val="nil"/>
              <w:right w:val="nil"/>
            </w:tcBorders>
          </w:tcPr>
          <w:p w14:paraId="48DB467A"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(0.027)</w:t>
            </w:r>
          </w:p>
        </w:tc>
        <w:tc>
          <w:tcPr>
            <w:tcW w:w="1440" w:type="dxa"/>
            <w:tcBorders>
              <w:top w:val="nil"/>
              <w:left w:val="nil"/>
              <w:bottom w:val="nil"/>
              <w:right w:val="nil"/>
            </w:tcBorders>
          </w:tcPr>
          <w:p w14:paraId="1F2BA42B"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(0.031)</w:t>
            </w:r>
          </w:p>
        </w:tc>
      </w:tr>
      <w:tr w:rsidR="00444152" w:rsidRPr="007256B5" w14:paraId="48DBE21C" w14:textId="77777777" w:rsidTr="00813DC4">
        <w:trPr>
          <w:jc w:val="center"/>
        </w:trPr>
        <w:tc>
          <w:tcPr>
            <w:tcW w:w="3728" w:type="dxa"/>
            <w:tcBorders>
              <w:top w:val="nil"/>
              <w:left w:val="nil"/>
              <w:bottom w:val="nil"/>
              <w:right w:val="nil"/>
            </w:tcBorders>
          </w:tcPr>
          <w:p w14:paraId="577E72DF"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lastRenderedPageBreak/>
              <w:t>Difference of population size</w:t>
            </w:r>
          </w:p>
        </w:tc>
        <w:tc>
          <w:tcPr>
            <w:tcW w:w="1387" w:type="dxa"/>
            <w:tcBorders>
              <w:top w:val="nil"/>
              <w:left w:val="nil"/>
              <w:bottom w:val="nil"/>
              <w:right w:val="nil"/>
            </w:tcBorders>
          </w:tcPr>
          <w:p w14:paraId="2909BA8B"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0.011***</w:t>
            </w:r>
          </w:p>
        </w:tc>
        <w:tc>
          <w:tcPr>
            <w:tcW w:w="1440" w:type="dxa"/>
            <w:tcBorders>
              <w:top w:val="nil"/>
              <w:left w:val="nil"/>
              <w:bottom w:val="nil"/>
              <w:right w:val="nil"/>
            </w:tcBorders>
          </w:tcPr>
          <w:p w14:paraId="75461EB0"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0.005</w:t>
            </w:r>
          </w:p>
        </w:tc>
        <w:tc>
          <w:tcPr>
            <w:tcW w:w="1440" w:type="dxa"/>
            <w:tcBorders>
              <w:top w:val="nil"/>
              <w:left w:val="nil"/>
              <w:bottom w:val="nil"/>
              <w:right w:val="nil"/>
            </w:tcBorders>
          </w:tcPr>
          <w:p w14:paraId="1E144EFC"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0.012***</w:t>
            </w:r>
          </w:p>
        </w:tc>
        <w:tc>
          <w:tcPr>
            <w:tcW w:w="1440" w:type="dxa"/>
            <w:tcBorders>
              <w:top w:val="nil"/>
              <w:left w:val="nil"/>
              <w:bottom w:val="nil"/>
              <w:right w:val="nil"/>
            </w:tcBorders>
          </w:tcPr>
          <w:p w14:paraId="0C26D591"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0.007*</w:t>
            </w:r>
          </w:p>
        </w:tc>
      </w:tr>
      <w:tr w:rsidR="00444152" w:rsidRPr="007256B5" w14:paraId="385EDA22" w14:textId="77777777" w:rsidTr="00813DC4">
        <w:trPr>
          <w:jc w:val="center"/>
        </w:trPr>
        <w:tc>
          <w:tcPr>
            <w:tcW w:w="3728" w:type="dxa"/>
            <w:tcBorders>
              <w:top w:val="nil"/>
              <w:left w:val="nil"/>
              <w:bottom w:val="nil"/>
              <w:right w:val="nil"/>
            </w:tcBorders>
          </w:tcPr>
          <w:p w14:paraId="367E1C1F"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color w:val="auto"/>
                <w:sz w:val="24"/>
                <w:szCs w:val="24"/>
                <w:lang w:eastAsia="en-US"/>
              </w:rPr>
            </w:pPr>
          </w:p>
        </w:tc>
        <w:tc>
          <w:tcPr>
            <w:tcW w:w="1387" w:type="dxa"/>
            <w:tcBorders>
              <w:top w:val="nil"/>
              <w:left w:val="nil"/>
              <w:bottom w:val="nil"/>
              <w:right w:val="nil"/>
            </w:tcBorders>
          </w:tcPr>
          <w:p w14:paraId="1F09A3D6"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(0.003)</w:t>
            </w:r>
          </w:p>
        </w:tc>
        <w:tc>
          <w:tcPr>
            <w:tcW w:w="1440" w:type="dxa"/>
            <w:tcBorders>
              <w:top w:val="nil"/>
              <w:left w:val="nil"/>
              <w:bottom w:val="nil"/>
              <w:right w:val="nil"/>
            </w:tcBorders>
          </w:tcPr>
          <w:p w14:paraId="4FDF02A9"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(0.004)</w:t>
            </w:r>
          </w:p>
        </w:tc>
        <w:tc>
          <w:tcPr>
            <w:tcW w:w="1440" w:type="dxa"/>
            <w:tcBorders>
              <w:top w:val="nil"/>
              <w:left w:val="nil"/>
              <w:bottom w:val="nil"/>
              <w:right w:val="nil"/>
            </w:tcBorders>
          </w:tcPr>
          <w:p w14:paraId="3975F6E5"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(0.003)</w:t>
            </w:r>
          </w:p>
        </w:tc>
        <w:tc>
          <w:tcPr>
            <w:tcW w:w="1440" w:type="dxa"/>
            <w:tcBorders>
              <w:top w:val="nil"/>
              <w:left w:val="nil"/>
              <w:bottom w:val="nil"/>
              <w:right w:val="nil"/>
            </w:tcBorders>
          </w:tcPr>
          <w:p w14:paraId="7D8D7F70"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(0.004)</w:t>
            </w:r>
          </w:p>
        </w:tc>
      </w:tr>
      <w:tr w:rsidR="00444152" w:rsidRPr="007256B5" w14:paraId="28CBF2B8" w14:textId="77777777" w:rsidTr="00813DC4">
        <w:trPr>
          <w:jc w:val="center"/>
        </w:trPr>
        <w:tc>
          <w:tcPr>
            <w:tcW w:w="3728" w:type="dxa"/>
            <w:tcBorders>
              <w:top w:val="nil"/>
              <w:left w:val="nil"/>
              <w:bottom w:val="nil"/>
              <w:right w:val="nil"/>
            </w:tcBorders>
          </w:tcPr>
          <w:p w14:paraId="29E31A4D"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b/>
                <w:i/>
                <w:color w:val="auto"/>
                <w:sz w:val="24"/>
                <w:szCs w:val="24"/>
                <w:lang w:eastAsia="en-US"/>
              </w:rPr>
              <w:t>State B as leaders</w:t>
            </w:r>
          </w:p>
        </w:tc>
        <w:tc>
          <w:tcPr>
            <w:tcW w:w="1387" w:type="dxa"/>
            <w:tcBorders>
              <w:top w:val="nil"/>
              <w:left w:val="nil"/>
              <w:bottom w:val="nil"/>
              <w:right w:val="nil"/>
            </w:tcBorders>
          </w:tcPr>
          <w:p w14:paraId="0874CE8C"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p>
        </w:tc>
        <w:tc>
          <w:tcPr>
            <w:tcW w:w="1440" w:type="dxa"/>
            <w:tcBorders>
              <w:top w:val="nil"/>
              <w:left w:val="nil"/>
              <w:bottom w:val="nil"/>
              <w:right w:val="nil"/>
            </w:tcBorders>
          </w:tcPr>
          <w:p w14:paraId="04248AC8"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p>
        </w:tc>
        <w:tc>
          <w:tcPr>
            <w:tcW w:w="1440" w:type="dxa"/>
            <w:tcBorders>
              <w:top w:val="nil"/>
              <w:left w:val="nil"/>
              <w:bottom w:val="nil"/>
              <w:right w:val="nil"/>
            </w:tcBorders>
          </w:tcPr>
          <w:p w14:paraId="08ECDDCC"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p>
        </w:tc>
        <w:tc>
          <w:tcPr>
            <w:tcW w:w="1440" w:type="dxa"/>
            <w:tcBorders>
              <w:top w:val="nil"/>
              <w:left w:val="nil"/>
              <w:bottom w:val="nil"/>
              <w:right w:val="nil"/>
            </w:tcBorders>
          </w:tcPr>
          <w:p w14:paraId="02058500"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p>
        </w:tc>
      </w:tr>
      <w:tr w:rsidR="00444152" w:rsidRPr="007256B5" w14:paraId="7770F9D5" w14:textId="77777777" w:rsidTr="00813DC4">
        <w:trPr>
          <w:jc w:val="center"/>
        </w:trPr>
        <w:tc>
          <w:tcPr>
            <w:tcW w:w="3728" w:type="dxa"/>
            <w:tcBorders>
              <w:top w:val="nil"/>
              <w:left w:val="nil"/>
              <w:bottom w:val="nil"/>
              <w:right w:val="nil"/>
            </w:tcBorders>
          </w:tcPr>
          <w:p w14:paraId="332B4CA5"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GDP per capita</w:t>
            </w:r>
          </w:p>
        </w:tc>
        <w:tc>
          <w:tcPr>
            <w:tcW w:w="1387" w:type="dxa"/>
            <w:tcBorders>
              <w:top w:val="nil"/>
              <w:left w:val="nil"/>
              <w:bottom w:val="nil"/>
              <w:right w:val="nil"/>
            </w:tcBorders>
          </w:tcPr>
          <w:p w14:paraId="1F283195"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0.424</w:t>
            </w:r>
          </w:p>
        </w:tc>
        <w:tc>
          <w:tcPr>
            <w:tcW w:w="1440" w:type="dxa"/>
            <w:tcBorders>
              <w:top w:val="nil"/>
              <w:left w:val="nil"/>
              <w:bottom w:val="nil"/>
              <w:right w:val="nil"/>
            </w:tcBorders>
          </w:tcPr>
          <w:p w14:paraId="6402DA39"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-0.125</w:t>
            </w:r>
          </w:p>
        </w:tc>
        <w:tc>
          <w:tcPr>
            <w:tcW w:w="1440" w:type="dxa"/>
            <w:tcBorders>
              <w:top w:val="nil"/>
              <w:left w:val="nil"/>
              <w:bottom w:val="nil"/>
              <w:right w:val="nil"/>
            </w:tcBorders>
          </w:tcPr>
          <w:p w14:paraId="5C7AA648"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0.693</w:t>
            </w:r>
          </w:p>
        </w:tc>
        <w:tc>
          <w:tcPr>
            <w:tcW w:w="1440" w:type="dxa"/>
            <w:tcBorders>
              <w:top w:val="nil"/>
              <w:left w:val="nil"/>
              <w:bottom w:val="nil"/>
              <w:right w:val="nil"/>
            </w:tcBorders>
          </w:tcPr>
          <w:p w14:paraId="6849EF5F"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-0.109</w:t>
            </w:r>
          </w:p>
        </w:tc>
      </w:tr>
      <w:tr w:rsidR="00444152" w:rsidRPr="007256B5" w14:paraId="5A4BC2C0" w14:textId="77777777" w:rsidTr="00813DC4">
        <w:trPr>
          <w:jc w:val="center"/>
        </w:trPr>
        <w:tc>
          <w:tcPr>
            <w:tcW w:w="3728" w:type="dxa"/>
            <w:tcBorders>
              <w:top w:val="nil"/>
              <w:left w:val="nil"/>
              <w:bottom w:val="nil"/>
              <w:right w:val="nil"/>
            </w:tcBorders>
          </w:tcPr>
          <w:p w14:paraId="442D56EA"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color w:val="auto"/>
                <w:sz w:val="24"/>
                <w:szCs w:val="24"/>
                <w:lang w:eastAsia="en-US"/>
              </w:rPr>
            </w:pPr>
          </w:p>
        </w:tc>
        <w:tc>
          <w:tcPr>
            <w:tcW w:w="1387" w:type="dxa"/>
            <w:tcBorders>
              <w:top w:val="nil"/>
              <w:left w:val="nil"/>
              <w:bottom w:val="nil"/>
              <w:right w:val="nil"/>
            </w:tcBorders>
          </w:tcPr>
          <w:p w14:paraId="1A6C36A3"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(0.736)</w:t>
            </w:r>
          </w:p>
        </w:tc>
        <w:tc>
          <w:tcPr>
            <w:tcW w:w="1440" w:type="dxa"/>
            <w:tcBorders>
              <w:top w:val="nil"/>
              <w:left w:val="nil"/>
              <w:bottom w:val="nil"/>
              <w:right w:val="nil"/>
            </w:tcBorders>
          </w:tcPr>
          <w:p w14:paraId="4478C6B5"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(0.835)</w:t>
            </w:r>
          </w:p>
        </w:tc>
        <w:tc>
          <w:tcPr>
            <w:tcW w:w="1440" w:type="dxa"/>
            <w:tcBorders>
              <w:top w:val="nil"/>
              <w:left w:val="nil"/>
              <w:bottom w:val="nil"/>
              <w:right w:val="nil"/>
            </w:tcBorders>
          </w:tcPr>
          <w:p w14:paraId="686BF022"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(0.738)</w:t>
            </w:r>
          </w:p>
        </w:tc>
        <w:tc>
          <w:tcPr>
            <w:tcW w:w="1440" w:type="dxa"/>
            <w:tcBorders>
              <w:top w:val="nil"/>
              <w:left w:val="nil"/>
              <w:bottom w:val="nil"/>
              <w:right w:val="nil"/>
            </w:tcBorders>
          </w:tcPr>
          <w:p w14:paraId="0FE83527"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(0.857)</w:t>
            </w:r>
          </w:p>
        </w:tc>
      </w:tr>
      <w:tr w:rsidR="00444152" w:rsidRPr="007256B5" w14:paraId="6A85FFF8" w14:textId="77777777" w:rsidTr="00813DC4">
        <w:trPr>
          <w:jc w:val="center"/>
        </w:trPr>
        <w:tc>
          <w:tcPr>
            <w:tcW w:w="3728" w:type="dxa"/>
            <w:tcBorders>
              <w:top w:val="nil"/>
              <w:left w:val="nil"/>
              <w:bottom w:val="nil"/>
              <w:right w:val="nil"/>
            </w:tcBorders>
          </w:tcPr>
          <w:p w14:paraId="277B38B0"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Constant</w:t>
            </w:r>
          </w:p>
        </w:tc>
        <w:tc>
          <w:tcPr>
            <w:tcW w:w="1387" w:type="dxa"/>
            <w:tcBorders>
              <w:top w:val="nil"/>
              <w:left w:val="nil"/>
              <w:bottom w:val="nil"/>
              <w:right w:val="nil"/>
            </w:tcBorders>
          </w:tcPr>
          <w:p w14:paraId="3D3A71DC"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2.135***</w:t>
            </w:r>
          </w:p>
        </w:tc>
        <w:tc>
          <w:tcPr>
            <w:tcW w:w="1440" w:type="dxa"/>
            <w:tcBorders>
              <w:top w:val="nil"/>
              <w:left w:val="nil"/>
              <w:bottom w:val="nil"/>
              <w:right w:val="nil"/>
            </w:tcBorders>
          </w:tcPr>
          <w:p w14:paraId="062EC810"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4.609***</w:t>
            </w:r>
          </w:p>
        </w:tc>
        <w:tc>
          <w:tcPr>
            <w:tcW w:w="1440" w:type="dxa"/>
            <w:tcBorders>
              <w:top w:val="nil"/>
              <w:left w:val="nil"/>
              <w:bottom w:val="nil"/>
              <w:right w:val="nil"/>
            </w:tcBorders>
          </w:tcPr>
          <w:p w14:paraId="4BBDB7B2"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1.511*</w:t>
            </w:r>
          </w:p>
        </w:tc>
        <w:tc>
          <w:tcPr>
            <w:tcW w:w="1440" w:type="dxa"/>
            <w:tcBorders>
              <w:top w:val="nil"/>
              <w:left w:val="nil"/>
              <w:bottom w:val="nil"/>
              <w:right w:val="nil"/>
            </w:tcBorders>
          </w:tcPr>
          <w:p w14:paraId="483D161C"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3.542***</w:t>
            </w:r>
          </w:p>
        </w:tc>
      </w:tr>
      <w:tr w:rsidR="00444152" w:rsidRPr="007256B5" w14:paraId="25BEDDD8" w14:textId="77777777" w:rsidTr="00813DC4">
        <w:trPr>
          <w:jc w:val="center"/>
        </w:trPr>
        <w:tc>
          <w:tcPr>
            <w:tcW w:w="3728" w:type="dxa"/>
            <w:tcBorders>
              <w:top w:val="nil"/>
              <w:left w:val="nil"/>
              <w:bottom w:val="nil"/>
              <w:right w:val="nil"/>
            </w:tcBorders>
          </w:tcPr>
          <w:p w14:paraId="31B9B818"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color w:val="auto"/>
                <w:sz w:val="24"/>
                <w:szCs w:val="24"/>
                <w:lang w:eastAsia="en-US"/>
              </w:rPr>
            </w:pPr>
          </w:p>
        </w:tc>
        <w:tc>
          <w:tcPr>
            <w:tcW w:w="1387" w:type="dxa"/>
            <w:tcBorders>
              <w:top w:val="nil"/>
              <w:left w:val="nil"/>
              <w:bottom w:val="nil"/>
              <w:right w:val="nil"/>
            </w:tcBorders>
          </w:tcPr>
          <w:p w14:paraId="3CD832E2"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(0.824)</w:t>
            </w:r>
          </w:p>
        </w:tc>
        <w:tc>
          <w:tcPr>
            <w:tcW w:w="1440" w:type="dxa"/>
            <w:tcBorders>
              <w:top w:val="nil"/>
              <w:left w:val="nil"/>
              <w:bottom w:val="nil"/>
              <w:right w:val="nil"/>
            </w:tcBorders>
          </w:tcPr>
          <w:p w14:paraId="4D24CA7D"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(1.082)</w:t>
            </w:r>
          </w:p>
        </w:tc>
        <w:tc>
          <w:tcPr>
            <w:tcW w:w="1440" w:type="dxa"/>
            <w:tcBorders>
              <w:top w:val="nil"/>
              <w:left w:val="nil"/>
              <w:bottom w:val="nil"/>
              <w:right w:val="nil"/>
            </w:tcBorders>
          </w:tcPr>
          <w:p w14:paraId="1778F4B4"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(0.851)</w:t>
            </w:r>
          </w:p>
        </w:tc>
        <w:tc>
          <w:tcPr>
            <w:tcW w:w="1440" w:type="dxa"/>
            <w:tcBorders>
              <w:top w:val="nil"/>
              <w:left w:val="nil"/>
              <w:bottom w:val="nil"/>
              <w:right w:val="nil"/>
            </w:tcBorders>
          </w:tcPr>
          <w:p w14:paraId="16506852"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(1.099)</w:t>
            </w:r>
          </w:p>
        </w:tc>
      </w:tr>
      <w:tr w:rsidR="00444152" w:rsidRPr="007256B5" w14:paraId="3AA5BE8C" w14:textId="77777777" w:rsidTr="00813DC4">
        <w:trPr>
          <w:jc w:val="center"/>
        </w:trPr>
        <w:tc>
          <w:tcPr>
            <w:tcW w:w="3728" w:type="dxa"/>
            <w:tcBorders>
              <w:top w:val="nil"/>
              <w:left w:val="nil"/>
              <w:bottom w:val="nil"/>
              <w:right w:val="nil"/>
            </w:tcBorders>
          </w:tcPr>
          <w:p w14:paraId="265168F5"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Dyad fixed effects</w:t>
            </w:r>
          </w:p>
        </w:tc>
        <w:tc>
          <w:tcPr>
            <w:tcW w:w="1387" w:type="dxa"/>
            <w:tcBorders>
              <w:top w:val="nil"/>
              <w:left w:val="nil"/>
              <w:bottom w:val="nil"/>
              <w:right w:val="nil"/>
            </w:tcBorders>
          </w:tcPr>
          <w:p w14:paraId="1C344F68"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Yes</w:t>
            </w:r>
          </w:p>
        </w:tc>
        <w:tc>
          <w:tcPr>
            <w:tcW w:w="1440" w:type="dxa"/>
            <w:tcBorders>
              <w:top w:val="nil"/>
              <w:left w:val="nil"/>
              <w:bottom w:val="nil"/>
              <w:right w:val="nil"/>
            </w:tcBorders>
          </w:tcPr>
          <w:p w14:paraId="1DD6F870"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Yes</w:t>
            </w:r>
          </w:p>
        </w:tc>
        <w:tc>
          <w:tcPr>
            <w:tcW w:w="1440" w:type="dxa"/>
            <w:tcBorders>
              <w:top w:val="nil"/>
              <w:left w:val="nil"/>
              <w:bottom w:val="nil"/>
              <w:right w:val="nil"/>
            </w:tcBorders>
          </w:tcPr>
          <w:p w14:paraId="5B05A83E"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Yes</w:t>
            </w:r>
          </w:p>
        </w:tc>
        <w:tc>
          <w:tcPr>
            <w:tcW w:w="1440" w:type="dxa"/>
            <w:tcBorders>
              <w:top w:val="nil"/>
              <w:left w:val="nil"/>
              <w:bottom w:val="nil"/>
              <w:right w:val="nil"/>
            </w:tcBorders>
          </w:tcPr>
          <w:p w14:paraId="03143E46"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Yes</w:t>
            </w:r>
          </w:p>
        </w:tc>
      </w:tr>
      <w:tr w:rsidR="00444152" w:rsidRPr="007256B5" w14:paraId="6E4D3AF0" w14:textId="77777777" w:rsidTr="00813DC4">
        <w:trPr>
          <w:jc w:val="center"/>
        </w:trPr>
        <w:tc>
          <w:tcPr>
            <w:tcW w:w="3728" w:type="dxa"/>
            <w:tcBorders>
              <w:top w:val="nil"/>
              <w:left w:val="nil"/>
              <w:bottom w:val="nil"/>
              <w:right w:val="nil"/>
            </w:tcBorders>
          </w:tcPr>
          <w:p w14:paraId="038BE6C5"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Year fixed effects</w:t>
            </w:r>
          </w:p>
        </w:tc>
        <w:tc>
          <w:tcPr>
            <w:tcW w:w="1387" w:type="dxa"/>
            <w:tcBorders>
              <w:top w:val="nil"/>
              <w:left w:val="nil"/>
              <w:bottom w:val="nil"/>
              <w:right w:val="nil"/>
            </w:tcBorders>
          </w:tcPr>
          <w:p w14:paraId="2920B8E2"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Yes</w:t>
            </w:r>
          </w:p>
        </w:tc>
        <w:tc>
          <w:tcPr>
            <w:tcW w:w="1440" w:type="dxa"/>
            <w:tcBorders>
              <w:top w:val="nil"/>
              <w:left w:val="nil"/>
              <w:bottom w:val="nil"/>
              <w:right w:val="nil"/>
            </w:tcBorders>
          </w:tcPr>
          <w:p w14:paraId="67617B1C"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Yes</w:t>
            </w:r>
          </w:p>
        </w:tc>
        <w:tc>
          <w:tcPr>
            <w:tcW w:w="1440" w:type="dxa"/>
            <w:tcBorders>
              <w:top w:val="nil"/>
              <w:left w:val="nil"/>
              <w:bottom w:val="nil"/>
              <w:right w:val="nil"/>
            </w:tcBorders>
          </w:tcPr>
          <w:p w14:paraId="21BCC62D"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Yes</w:t>
            </w:r>
          </w:p>
        </w:tc>
        <w:tc>
          <w:tcPr>
            <w:tcW w:w="1440" w:type="dxa"/>
            <w:tcBorders>
              <w:top w:val="nil"/>
              <w:left w:val="nil"/>
              <w:bottom w:val="nil"/>
              <w:right w:val="nil"/>
            </w:tcBorders>
          </w:tcPr>
          <w:p w14:paraId="620B807E"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Yes</w:t>
            </w:r>
          </w:p>
        </w:tc>
      </w:tr>
      <w:tr w:rsidR="00444152" w:rsidRPr="007256B5" w14:paraId="794480B4" w14:textId="77777777" w:rsidTr="00813DC4">
        <w:trPr>
          <w:jc w:val="center"/>
        </w:trPr>
        <w:tc>
          <w:tcPr>
            <w:tcW w:w="3728" w:type="dxa"/>
            <w:tcBorders>
              <w:top w:val="nil"/>
              <w:left w:val="nil"/>
              <w:bottom w:val="nil"/>
              <w:right w:val="nil"/>
            </w:tcBorders>
          </w:tcPr>
          <w:p w14:paraId="23DAE8DF"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Observations</w:t>
            </w:r>
          </w:p>
        </w:tc>
        <w:tc>
          <w:tcPr>
            <w:tcW w:w="1387" w:type="dxa"/>
            <w:tcBorders>
              <w:top w:val="nil"/>
              <w:left w:val="nil"/>
              <w:bottom w:val="nil"/>
              <w:right w:val="nil"/>
            </w:tcBorders>
          </w:tcPr>
          <w:p w14:paraId="20248B34"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32,948</w:t>
            </w:r>
          </w:p>
        </w:tc>
        <w:tc>
          <w:tcPr>
            <w:tcW w:w="1440" w:type="dxa"/>
            <w:tcBorders>
              <w:top w:val="nil"/>
              <w:left w:val="nil"/>
              <w:bottom w:val="nil"/>
              <w:right w:val="nil"/>
            </w:tcBorders>
          </w:tcPr>
          <w:p w14:paraId="34FD1BB7"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17,986</w:t>
            </w:r>
          </w:p>
        </w:tc>
        <w:tc>
          <w:tcPr>
            <w:tcW w:w="1440" w:type="dxa"/>
            <w:tcBorders>
              <w:top w:val="nil"/>
              <w:left w:val="nil"/>
              <w:bottom w:val="nil"/>
              <w:right w:val="nil"/>
            </w:tcBorders>
          </w:tcPr>
          <w:p w14:paraId="6D1CFC71"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32,948</w:t>
            </w:r>
          </w:p>
        </w:tc>
        <w:tc>
          <w:tcPr>
            <w:tcW w:w="1440" w:type="dxa"/>
            <w:tcBorders>
              <w:top w:val="nil"/>
              <w:left w:val="nil"/>
              <w:bottom w:val="nil"/>
              <w:right w:val="nil"/>
            </w:tcBorders>
          </w:tcPr>
          <w:p w14:paraId="0C0D6767"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17,986</w:t>
            </w:r>
          </w:p>
        </w:tc>
      </w:tr>
      <w:tr w:rsidR="00444152" w:rsidRPr="007256B5" w14:paraId="59C58729" w14:textId="77777777" w:rsidTr="00813DC4">
        <w:trPr>
          <w:jc w:val="center"/>
        </w:trPr>
        <w:tc>
          <w:tcPr>
            <w:tcW w:w="3728" w:type="dxa"/>
            <w:tcBorders>
              <w:top w:val="nil"/>
              <w:left w:val="nil"/>
              <w:bottom w:val="nil"/>
              <w:right w:val="nil"/>
            </w:tcBorders>
          </w:tcPr>
          <w:p w14:paraId="540A72A0"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R-squared</w:t>
            </w:r>
          </w:p>
        </w:tc>
        <w:tc>
          <w:tcPr>
            <w:tcW w:w="1387" w:type="dxa"/>
            <w:tcBorders>
              <w:top w:val="nil"/>
              <w:left w:val="nil"/>
              <w:bottom w:val="nil"/>
              <w:right w:val="nil"/>
            </w:tcBorders>
          </w:tcPr>
          <w:p w14:paraId="2FDC3A12"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0.065</w:t>
            </w:r>
          </w:p>
        </w:tc>
        <w:tc>
          <w:tcPr>
            <w:tcW w:w="1440" w:type="dxa"/>
            <w:tcBorders>
              <w:top w:val="nil"/>
              <w:left w:val="nil"/>
              <w:bottom w:val="nil"/>
              <w:right w:val="nil"/>
            </w:tcBorders>
          </w:tcPr>
          <w:p w14:paraId="2EAC8521"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0.052</w:t>
            </w:r>
          </w:p>
        </w:tc>
        <w:tc>
          <w:tcPr>
            <w:tcW w:w="1440" w:type="dxa"/>
            <w:tcBorders>
              <w:top w:val="nil"/>
              <w:left w:val="nil"/>
              <w:bottom w:val="nil"/>
              <w:right w:val="nil"/>
            </w:tcBorders>
          </w:tcPr>
          <w:p w14:paraId="2B7C0C7F"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0.062</w:t>
            </w:r>
          </w:p>
        </w:tc>
        <w:tc>
          <w:tcPr>
            <w:tcW w:w="1440" w:type="dxa"/>
            <w:tcBorders>
              <w:top w:val="nil"/>
              <w:left w:val="nil"/>
              <w:bottom w:val="nil"/>
              <w:right w:val="nil"/>
            </w:tcBorders>
          </w:tcPr>
          <w:p w14:paraId="50F81EE1"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0.043</w:t>
            </w:r>
          </w:p>
        </w:tc>
      </w:tr>
      <w:tr w:rsidR="00444152" w:rsidRPr="007256B5" w14:paraId="720415D3" w14:textId="77777777" w:rsidTr="00813DC4">
        <w:tblPrEx>
          <w:tblBorders>
            <w:bottom w:val="single" w:sz="6" w:space="0" w:color="auto"/>
          </w:tblBorders>
        </w:tblPrEx>
        <w:trPr>
          <w:jc w:val="center"/>
        </w:trPr>
        <w:tc>
          <w:tcPr>
            <w:tcW w:w="3728" w:type="dxa"/>
            <w:tcBorders>
              <w:top w:val="nil"/>
              <w:left w:val="nil"/>
              <w:bottom w:val="single" w:sz="6" w:space="0" w:color="auto"/>
              <w:right w:val="nil"/>
            </w:tcBorders>
          </w:tcPr>
          <w:p w14:paraId="09DF1F8B" w14:textId="77777777" w:rsidR="00444152" w:rsidRPr="007256B5" w:rsidRDefault="00444152" w:rsidP="00813DC4">
            <w:pPr>
              <w:widowControl w:val="0"/>
              <w:autoSpaceDE w:val="0"/>
              <w:autoSpaceDN w:val="0"/>
              <w:adjustRightInd w:val="0"/>
              <w:spacing w:before="0" w:after="0" w:line="240" w:lineRule="auto"/>
              <w:ind w:firstLine="0"/>
              <w:jc w:val="left"/>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Number of dyads</w:t>
            </w:r>
          </w:p>
        </w:tc>
        <w:tc>
          <w:tcPr>
            <w:tcW w:w="1387" w:type="dxa"/>
            <w:tcBorders>
              <w:top w:val="nil"/>
              <w:left w:val="nil"/>
              <w:bottom w:val="single" w:sz="6" w:space="0" w:color="auto"/>
              <w:right w:val="nil"/>
            </w:tcBorders>
          </w:tcPr>
          <w:p w14:paraId="4FC9BD56"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2,342</w:t>
            </w:r>
          </w:p>
        </w:tc>
        <w:tc>
          <w:tcPr>
            <w:tcW w:w="1440" w:type="dxa"/>
            <w:tcBorders>
              <w:top w:val="nil"/>
              <w:left w:val="nil"/>
              <w:bottom w:val="single" w:sz="6" w:space="0" w:color="auto"/>
              <w:right w:val="nil"/>
            </w:tcBorders>
          </w:tcPr>
          <w:p w14:paraId="09715BAB"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2,235</w:t>
            </w:r>
          </w:p>
        </w:tc>
        <w:tc>
          <w:tcPr>
            <w:tcW w:w="1440" w:type="dxa"/>
            <w:tcBorders>
              <w:top w:val="nil"/>
              <w:left w:val="nil"/>
              <w:bottom w:val="single" w:sz="6" w:space="0" w:color="auto"/>
              <w:right w:val="nil"/>
            </w:tcBorders>
          </w:tcPr>
          <w:p w14:paraId="5CD67747"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2,342</w:t>
            </w:r>
          </w:p>
        </w:tc>
        <w:tc>
          <w:tcPr>
            <w:tcW w:w="1440" w:type="dxa"/>
            <w:tcBorders>
              <w:top w:val="nil"/>
              <w:left w:val="nil"/>
              <w:bottom w:val="single" w:sz="6" w:space="0" w:color="auto"/>
              <w:right w:val="nil"/>
            </w:tcBorders>
          </w:tcPr>
          <w:p w14:paraId="2AAAB590" w14:textId="77777777" w:rsidR="00444152" w:rsidRPr="007256B5" w:rsidRDefault="00444152" w:rsidP="00813DC4">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2,235</w:t>
            </w:r>
          </w:p>
        </w:tc>
      </w:tr>
    </w:tbl>
    <w:p w14:paraId="21C6288E" w14:textId="77777777" w:rsidR="00444152" w:rsidRPr="007256B5" w:rsidRDefault="00444152" w:rsidP="00444152">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Robust standard errors in parentheses, clustered by dyads of states</w:t>
      </w:r>
    </w:p>
    <w:p w14:paraId="4A0E8E73" w14:textId="77777777" w:rsidR="00444152" w:rsidRPr="007256B5" w:rsidRDefault="00444152" w:rsidP="00444152">
      <w:pPr>
        <w:widowControl w:val="0"/>
        <w:autoSpaceDE w:val="0"/>
        <w:autoSpaceDN w:val="0"/>
        <w:adjustRightInd w:val="0"/>
        <w:spacing w:before="0" w:after="0" w:line="240" w:lineRule="auto"/>
        <w:ind w:firstLine="0"/>
        <w:jc w:val="center"/>
        <w:rPr>
          <w:rFonts w:ascii="Times New Roman" w:eastAsia="Times New Roman" w:hAnsi="Times New Roman" w:cs="Times New Roman"/>
          <w:color w:val="auto"/>
          <w:sz w:val="24"/>
          <w:szCs w:val="24"/>
          <w:lang w:eastAsia="en-US"/>
        </w:rPr>
      </w:pPr>
      <w:r w:rsidRPr="007256B5">
        <w:rPr>
          <w:rFonts w:ascii="Times New Roman" w:eastAsia="Times New Roman" w:hAnsi="Times New Roman" w:cs="Times New Roman"/>
          <w:color w:val="auto"/>
          <w:sz w:val="24"/>
          <w:szCs w:val="24"/>
          <w:lang w:eastAsia="en-US"/>
        </w:rPr>
        <w:t>*** p&lt;0.01, ** p&lt;0.05, * p&lt;0.1</w:t>
      </w:r>
      <w:r>
        <w:rPr>
          <w:rFonts w:ascii="Times New Roman" w:eastAsia="Times New Roman" w:hAnsi="Times New Roman" w:cs="Times New Roman"/>
          <w:color w:val="auto"/>
          <w:sz w:val="24"/>
          <w:szCs w:val="24"/>
          <w:lang w:eastAsia="en-US"/>
        </w:rPr>
        <w:t xml:space="preserve"> </w:t>
      </w:r>
    </w:p>
    <w:p w14:paraId="2B7BBAD4" w14:textId="77777777" w:rsidR="00444152" w:rsidRDefault="00444152" w:rsidP="00444152">
      <w:pPr>
        <w:spacing w:before="0" w:after="0"/>
        <w:ind w:firstLine="0"/>
        <w:jc w:val="center"/>
        <w:rPr>
          <w:rFonts w:ascii="Times New Roman" w:eastAsia="Times New Roman" w:hAnsi="Times New Roman" w:cs="Times New Roman"/>
          <w:b/>
          <w:sz w:val="24"/>
          <w:szCs w:val="24"/>
        </w:rPr>
      </w:pPr>
    </w:p>
    <w:p w14:paraId="44BB23D1" w14:textId="77777777" w:rsidR="00444152" w:rsidRDefault="00444152" w:rsidP="00444152">
      <w:pPr>
        <w:spacing w:before="0" w:after="0"/>
        <w:ind w:firstLine="0"/>
        <w:rPr>
          <w:rFonts w:ascii="Times New Roman" w:eastAsia="Times New Roman" w:hAnsi="Times New Roman" w:cs="Times New Roman"/>
          <w:b/>
          <w:sz w:val="24"/>
          <w:szCs w:val="24"/>
        </w:rPr>
      </w:pPr>
    </w:p>
    <w:p w14:paraId="5A59E9BB" w14:textId="77777777" w:rsidR="00444152" w:rsidRDefault="00444152" w:rsidP="00444152">
      <w:pPr>
        <w:spacing w:before="0" w:after="0"/>
        <w:ind w:firstLine="0"/>
        <w:rPr>
          <w:rFonts w:ascii="Times New Roman" w:eastAsia="Times New Roman" w:hAnsi="Times New Roman" w:cs="Times New Roman"/>
          <w:b/>
          <w:sz w:val="24"/>
          <w:szCs w:val="24"/>
        </w:rPr>
      </w:pPr>
    </w:p>
    <w:p w14:paraId="46689ED9" w14:textId="77777777" w:rsidR="00444152" w:rsidRDefault="00444152" w:rsidP="00444152">
      <w:pPr>
        <w:spacing w:before="0" w:after="0"/>
        <w:ind w:firstLine="0"/>
        <w:rPr>
          <w:rFonts w:ascii="Times New Roman" w:eastAsia="Times New Roman" w:hAnsi="Times New Roman" w:cs="Times New Roman"/>
          <w:b/>
          <w:sz w:val="24"/>
          <w:szCs w:val="24"/>
        </w:rPr>
      </w:pPr>
    </w:p>
    <w:p w14:paraId="36A2C499" w14:textId="77777777" w:rsidR="00444152" w:rsidRDefault="00444152" w:rsidP="00444152">
      <w:pPr>
        <w:spacing w:before="0" w:after="0"/>
        <w:ind w:firstLine="0"/>
        <w:rPr>
          <w:rFonts w:ascii="Times New Roman" w:eastAsia="Times New Roman" w:hAnsi="Times New Roman" w:cs="Times New Roman"/>
          <w:b/>
          <w:sz w:val="24"/>
          <w:szCs w:val="24"/>
        </w:rPr>
      </w:pPr>
    </w:p>
    <w:p w14:paraId="1D5CEC4A" w14:textId="77777777" w:rsidR="00444152" w:rsidRDefault="00444152" w:rsidP="00444152">
      <w:pPr>
        <w:spacing w:before="0" w:after="0"/>
        <w:ind w:firstLine="0"/>
        <w:rPr>
          <w:rFonts w:ascii="Times New Roman" w:eastAsia="Times New Roman" w:hAnsi="Times New Roman" w:cs="Times New Roman"/>
          <w:b/>
          <w:sz w:val="24"/>
          <w:szCs w:val="24"/>
        </w:rPr>
      </w:pPr>
    </w:p>
    <w:p w14:paraId="10E18A09" w14:textId="77777777" w:rsidR="00444152" w:rsidRDefault="00444152" w:rsidP="00444152">
      <w:pPr>
        <w:spacing w:before="0" w:after="0"/>
        <w:ind w:firstLine="0"/>
        <w:rPr>
          <w:rFonts w:ascii="Times New Roman" w:eastAsia="Times New Roman" w:hAnsi="Times New Roman" w:cs="Times New Roman"/>
          <w:b/>
          <w:sz w:val="24"/>
          <w:szCs w:val="24"/>
        </w:rPr>
      </w:pPr>
    </w:p>
    <w:p w14:paraId="377922C2" w14:textId="77777777" w:rsidR="00444152" w:rsidRDefault="00444152" w:rsidP="00444152">
      <w:pPr>
        <w:spacing w:before="0" w:after="0"/>
        <w:ind w:firstLine="0"/>
        <w:rPr>
          <w:rFonts w:ascii="Times New Roman" w:eastAsia="Times New Roman" w:hAnsi="Times New Roman" w:cs="Times New Roman"/>
          <w:b/>
          <w:sz w:val="24"/>
          <w:szCs w:val="24"/>
        </w:rPr>
      </w:pPr>
    </w:p>
    <w:p w14:paraId="3D373BC0" w14:textId="77777777" w:rsidR="00444152" w:rsidRDefault="00444152" w:rsidP="00444152">
      <w:pPr>
        <w:spacing w:before="0" w:after="0"/>
        <w:ind w:firstLine="0"/>
        <w:rPr>
          <w:rFonts w:ascii="Times New Roman" w:eastAsia="Times New Roman" w:hAnsi="Times New Roman" w:cs="Times New Roman"/>
          <w:b/>
          <w:sz w:val="24"/>
          <w:szCs w:val="24"/>
        </w:rPr>
      </w:pPr>
    </w:p>
    <w:p w14:paraId="15F4F8F4" w14:textId="77777777" w:rsidR="0030604E" w:rsidRDefault="0030604E"/>
    <w:sectPr w:rsidR="0030604E" w:rsidSect="007573C2">
      <w:headerReference w:type="default" r:id="rId6"/>
      <w:footerReference w:type="default" r:id="rId7"/>
      <w:headerReference w:type="first" r:id="rId8"/>
      <w:endnotePr>
        <w:numFmt w:val="decimal"/>
      </w:endnotePr>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A04B7" w14:textId="77777777" w:rsidR="00D432B0" w:rsidRDefault="00D432B0">
      <w:pPr>
        <w:spacing w:before="0" w:after="0" w:line="240" w:lineRule="auto"/>
      </w:pPr>
      <w:r>
        <w:separator/>
      </w:r>
    </w:p>
  </w:endnote>
  <w:endnote w:type="continuationSeparator" w:id="0">
    <w:p w14:paraId="61F05026" w14:textId="77777777" w:rsidR="00D432B0" w:rsidRDefault="00D432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8AECD" w14:textId="725EC010" w:rsidR="00FD7AE8" w:rsidRDefault="00444152">
    <w:pPr>
      <w:tabs>
        <w:tab w:val="center" w:pos="4320"/>
        <w:tab w:val="right" w:pos="8640"/>
      </w:tabs>
      <w:spacing w:after="720" w:line="240" w:lineRule="auto"/>
      <w:jc w:val="center"/>
    </w:pPr>
    <w:r>
      <w:fldChar w:fldCharType="begin"/>
    </w:r>
    <w:r>
      <w:instrText>PAGE</w:instrText>
    </w:r>
    <w:r>
      <w:fldChar w:fldCharType="separate"/>
    </w:r>
    <w:r w:rsidR="00A34A8E">
      <w:rPr>
        <w:noProof/>
      </w:rPr>
      <w:t>2</w:t>
    </w:r>
    <w:r>
      <w:fldChar w:fldCharType="end"/>
    </w:r>
  </w:p>
  <w:p w14:paraId="1CE6B030" w14:textId="77777777" w:rsidR="00FD7AE8" w:rsidRDefault="00D432B0">
    <w:pPr>
      <w:tabs>
        <w:tab w:val="center" w:pos="4320"/>
        <w:tab w:val="right" w:pos="864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1DF58" w14:textId="77777777" w:rsidR="00D432B0" w:rsidRDefault="00D432B0">
      <w:pPr>
        <w:spacing w:before="0" w:after="0" w:line="240" w:lineRule="auto"/>
      </w:pPr>
      <w:r>
        <w:separator/>
      </w:r>
    </w:p>
  </w:footnote>
  <w:footnote w:type="continuationSeparator" w:id="0">
    <w:p w14:paraId="0099D394" w14:textId="77777777" w:rsidR="00D432B0" w:rsidRDefault="00D432B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C1556" w14:textId="77777777" w:rsidR="00FD7AE8" w:rsidRPr="007573C2" w:rsidRDefault="00444152" w:rsidP="00342F93">
    <w:pPr>
      <w:pStyle w:val="Header"/>
      <w:ind w:firstLine="0"/>
      <w:rPr>
        <w:rFonts w:ascii="Times New Roman" w:hAnsi="Times New Roman" w:cs="Times New Roman"/>
      </w:rPr>
    </w:pPr>
    <w:r>
      <w:rPr>
        <w:rFonts w:ascii="Times New Roman" w:hAnsi="Times New Roman" w:cs="Times New Roman"/>
      </w:rPr>
      <w:t>LOBBYING</w:t>
    </w:r>
    <w:r w:rsidRPr="007573C2">
      <w:rPr>
        <w:rFonts w:ascii="Times New Roman" w:hAnsi="Times New Roman" w:cs="Times New Roman"/>
      </w:rPr>
      <w:t xml:space="preserve">, </w:t>
    </w:r>
    <w:r>
      <w:rPr>
        <w:rFonts w:ascii="Times New Roman" w:hAnsi="Times New Roman" w:cs="Times New Roman"/>
      </w:rPr>
      <w:t>LEARNING, and POLICY REINVENTION</w:t>
    </w:r>
  </w:p>
  <w:p w14:paraId="03CB3CE4" w14:textId="77777777" w:rsidR="00FD7AE8" w:rsidRDefault="00444152" w:rsidP="007573C2">
    <w:pPr>
      <w:pStyle w:val="Header"/>
      <w:tabs>
        <w:tab w:val="clear" w:pos="4320"/>
        <w:tab w:val="clear" w:pos="8640"/>
        <w:tab w:val="left" w:pos="20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9B2E5" w14:textId="77777777" w:rsidR="00FD7AE8" w:rsidRPr="007573C2" w:rsidRDefault="00444152" w:rsidP="007573C2">
    <w:pPr>
      <w:pStyle w:val="Header"/>
      <w:ind w:firstLine="0"/>
      <w:rPr>
        <w:rFonts w:ascii="Times New Roman" w:hAnsi="Times New Roman" w:cs="Times New Roman"/>
      </w:rPr>
    </w:pPr>
    <w:r w:rsidRPr="007573C2">
      <w:rPr>
        <w:rFonts w:ascii="Times New Roman" w:hAnsi="Times New Roman" w:cs="Times New Roman"/>
      </w:rPr>
      <w:t>Running head:</w:t>
    </w:r>
    <w:r>
      <w:rPr>
        <w:rFonts w:ascii="Times New Roman" w:hAnsi="Times New Roman" w:cs="Times New Roman"/>
      </w:rPr>
      <w:t xml:space="preserve"> LOBBYING</w:t>
    </w:r>
    <w:r w:rsidRPr="007573C2">
      <w:rPr>
        <w:rFonts w:ascii="Times New Roman" w:hAnsi="Times New Roman" w:cs="Times New Roman"/>
      </w:rPr>
      <w:t xml:space="preserve">, </w:t>
    </w:r>
    <w:r>
      <w:rPr>
        <w:rFonts w:ascii="Times New Roman" w:hAnsi="Times New Roman" w:cs="Times New Roman"/>
      </w:rPr>
      <w:t>LEARNING, and POLICY REINVENTION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52"/>
    <w:rsid w:val="000C550A"/>
    <w:rsid w:val="001A1B18"/>
    <w:rsid w:val="001D6B8F"/>
    <w:rsid w:val="0030604E"/>
    <w:rsid w:val="00384B7C"/>
    <w:rsid w:val="00444152"/>
    <w:rsid w:val="00470EE0"/>
    <w:rsid w:val="004D569F"/>
    <w:rsid w:val="007B1444"/>
    <w:rsid w:val="00836421"/>
    <w:rsid w:val="00863B60"/>
    <w:rsid w:val="008C59C5"/>
    <w:rsid w:val="00A34A8E"/>
    <w:rsid w:val="00B74317"/>
    <w:rsid w:val="00D432B0"/>
    <w:rsid w:val="00E41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6695"/>
  <w15:chartTrackingRefBased/>
  <w15:docId w15:val="{5AC500AB-ED3F-40F9-8AFE-3A8517F0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480" w:lineRule="auto"/>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44152"/>
    <w:pPr>
      <w:spacing w:before="100" w:after="100"/>
    </w:pPr>
    <w:rPr>
      <w:rFonts w:ascii="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21">
    <w:name w:val="Plain Table 21"/>
    <w:basedOn w:val="TableNormal"/>
    <w:uiPriority w:val="42"/>
    <w:rsid w:val="00444152"/>
    <w:pPr>
      <w:spacing w:before="100" w:after="0" w:line="240" w:lineRule="auto"/>
    </w:pPr>
    <w:rPr>
      <w:rFonts w:ascii="Calibri" w:hAnsi="Calibri" w:cs="Calibri"/>
      <w:color w:val="00000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4441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444152"/>
    <w:rPr>
      <w:rFonts w:ascii="Calibri" w:hAnsi="Calibri" w:cs="Calibri"/>
      <w:color w:val="000000"/>
    </w:rPr>
  </w:style>
  <w:style w:type="paragraph" w:styleId="BalloonText">
    <w:name w:val="Balloon Text"/>
    <w:basedOn w:val="Normal"/>
    <w:link w:val="BalloonTextChar"/>
    <w:uiPriority w:val="99"/>
    <w:semiHidden/>
    <w:unhideWhenUsed/>
    <w:rsid w:val="008C59C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9C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Jinhai</dc:creator>
  <cp:keywords/>
  <dc:description/>
  <cp:lastModifiedBy>Yu, Jinhai</cp:lastModifiedBy>
  <cp:revision>4</cp:revision>
  <dcterms:created xsi:type="dcterms:W3CDTF">2018-09-11T18:45:00Z</dcterms:created>
  <dcterms:modified xsi:type="dcterms:W3CDTF">2018-09-12T07:45:00Z</dcterms:modified>
</cp:coreProperties>
</file>