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60" w:rsidRPr="003038DF" w:rsidRDefault="008C4F60" w:rsidP="008C4F60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3038DF">
        <w:rPr>
          <w:rFonts w:ascii="Times New Roman" w:hAnsi="Times New Roman" w:cs="Times New Roman"/>
        </w:rPr>
        <w:t xml:space="preserve">Net profits in $ per hectare were greatest with recommended seeding rate and when </w:t>
      </w:r>
      <w:proofErr w:type="spellStart"/>
      <w:r w:rsidRPr="003038DF">
        <w:rPr>
          <w:rFonts w:ascii="Times New Roman" w:hAnsi="Times New Roman" w:cs="Times New Roman"/>
        </w:rPr>
        <w:t>fluthiacet</w:t>
      </w:r>
      <w:proofErr w:type="spellEnd"/>
      <w:r w:rsidRPr="003038DF">
        <w:rPr>
          <w:rFonts w:ascii="Times New Roman" w:hAnsi="Times New Roman" w:cs="Times New Roman"/>
        </w:rPr>
        <w:t xml:space="preserve"> methyl was applied at a rate that provided efficacious weed control.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30"/>
        <w:gridCol w:w="1260"/>
        <w:gridCol w:w="1224"/>
        <w:gridCol w:w="1206"/>
        <w:gridCol w:w="990"/>
      </w:tblGrid>
      <w:tr w:rsidR="008C4F60" w:rsidRPr="003038DF" w:rsidTr="00DA1A77"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8C4F60" w:rsidRPr="003038DF" w:rsidRDefault="008C4F60" w:rsidP="00DA1A77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F60" w:rsidRPr="003038DF" w:rsidRDefault="008C4F60" w:rsidP="00DA1A77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 xml:space="preserve">Rate </w:t>
            </w:r>
            <w:proofErr w:type="spellStart"/>
            <w:r w:rsidRPr="003038DF">
              <w:rPr>
                <w:rFonts w:ascii="Times New Roman" w:hAnsi="Times New Roman" w:cs="Times New Roman"/>
              </w:rPr>
              <w:t>fluthiacet</w:t>
            </w:r>
            <w:proofErr w:type="spellEnd"/>
            <w:r w:rsidRPr="003038DF">
              <w:rPr>
                <w:rFonts w:ascii="Times New Roman" w:hAnsi="Times New Roman" w:cs="Times New Roman"/>
              </w:rPr>
              <w:t xml:space="preserve">-methyl (g </w:t>
            </w:r>
            <w:proofErr w:type="spellStart"/>
            <w:r w:rsidRPr="003038DF">
              <w:rPr>
                <w:rFonts w:ascii="Times New Roman" w:hAnsi="Times New Roman" w:cs="Times New Roman"/>
              </w:rPr>
              <w:t>ai</w:t>
            </w:r>
            <w:proofErr w:type="spellEnd"/>
            <w:r w:rsidRPr="003038DF">
              <w:rPr>
                <w:rFonts w:ascii="Times New Roman" w:hAnsi="Times New Roman" w:cs="Times New Roman"/>
              </w:rPr>
              <w:t xml:space="preserve"> ha</w:t>
            </w:r>
            <w:r w:rsidRPr="003038DF">
              <w:rPr>
                <w:rFonts w:ascii="Times New Roman" w:hAnsi="Times New Roman" w:cs="Times New Roman"/>
                <w:vertAlign w:val="superscript"/>
              </w:rPr>
              <w:t>-1</w:t>
            </w:r>
            <w:r w:rsidRPr="003038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F60" w:rsidRPr="003038DF" w:rsidRDefault="008C4F60" w:rsidP="00DA1A77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Net Profit ($ ha</w:t>
            </w:r>
            <w:r w:rsidRPr="003038DF">
              <w:rPr>
                <w:rFonts w:ascii="Times New Roman" w:hAnsi="Times New Roman" w:cs="Times New Roman"/>
                <w:vertAlign w:val="superscript"/>
              </w:rPr>
              <w:t>-1</w:t>
            </w:r>
            <w:r w:rsidRPr="003038DF">
              <w:rPr>
                <w:rFonts w:ascii="Times New Roman" w:hAnsi="Times New Roman" w:cs="Times New Roman"/>
              </w:rPr>
              <w:t>)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F60" w:rsidRPr="003038DF" w:rsidRDefault="008C4F60" w:rsidP="00DA1A77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Seeding Rate (plants m</w:t>
            </w:r>
            <w:r w:rsidRPr="003038DF">
              <w:rPr>
                <w:rFonts w:ascii="Times New Roman" w:hAnsi="Times New Roman" w:cs="Times New Roman"/>
                <w:vertAlign w:val="superscript"/>
              </w:rPr>
              <w:t>-2</w:t>
            </w:r>
            <w:r w:rsidRPr="003038DF">
              <w:rPr>
                <w:rFonts w:ascii="Times New Roman" w:hAnsi="Times New Roman" w:cs="Times New Roman"/>
              </w:rPr>
              <w:t>)</w:t>
            </w:r>
          </w:p>
        </w:tc>
      </w:tr>
      <w:tr w:rsidR="008C4F60" w:rsidRPr="003038DF" w:rsidTr="00DA1A77"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4F60" w:rsidRPr="003038DF" w:rsidRDefault="008C4F60" w:rsidP="00DA1A77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C4F60" w:rsidRPr="003038DF" w:rsidRDefault="008C4F60" w:rsidP="00DA1A77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C4F60" w:rsidRPr="003038DF" w:rsidRDefault="008C4F60" w:rsidP="00DA1A77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4F60" w:rsidRPr="003038DF" w:rsidRDefault="008C4F60" w:rsidP="00DA1A77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560</w:t>
            </w:r>
          </w:p>
        </w:tc>
      </w:tr>
      <w:tr w:rsidR="008C4F60" w:rsidRPr="003038DF" w:rsidTr="00DA1A77"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C4F60" w:rsidRPr="003038DF" w:rsidRDefault="008C4F60" w:rsidP="00DA1A77">
            <w:pPr>
              <w:spacing w:before="12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C4F60" w:rsidRPr="003038DF" w:rsidRDefault="008C4F60" w:rsidP="00DA1A77">
            <w:pPr>
              <w:spacing w:before="12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C4F60" w:rsidRPr="003038DF" w:rsidRDefault="008C4F60" w:rsidP="00DA1A77">
            <w:pPr>
              <w:spacing w:before="12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485.00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C4F60" w:rsidRPr="003038DF" w:rsidRDefault="008C4F60" w:rsidP="00DA1A77">
            <w:pPr>
              <w:spacing w:before="12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598.98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8C4F60" w:rsidRPr="003038DF" w:rsidRDefault="008C4F60" w:rsidP="00DA1A77">
            <w:pPr>
              <w:spacing w:before="12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634.38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4F60" w:rsidRPr="003038DF" w:rsidRDefault="008C4F60" w:rsidP="00DA1A77">
            <w:pPr>
              <w:spacing w:before="12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463.63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492.44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557.91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703.89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483.20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537.23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647.32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686.11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452.80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562.28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745.61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643.38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410.44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523.15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774.38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668.64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380.04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448.77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503.58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551.58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306.15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274.80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452.31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340.26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248.58</w:t>
            </w:r>
          </w:p>
        </w:tc>
      </w:tr>
      <w:tr w:rsidR="008C4F60" w:rsidRPr="003038DF" w:rsidTr="00DA1A77">
        <w:tc>
          <w:tcPr>
            <w:tcW w:w="990" w:type="dxa"/>
            <w:vMerge w:val="restart"/>
          </w:tcPr>
          <w:p w:rsidR="008C4F60" w:rsidRPr="003038DF" w:rsidRDefault="008C4F60" w:rsidP="00DA1A77">
            <w:pPr>
              <w:spacing w:before="20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before="20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before="20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429.09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before="20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637.30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before="20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523.00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before="200"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231.48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498.65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676.06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592.56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331.60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554.69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644.52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614.44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283.10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607.13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773.23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624.28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418.04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520.63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704.76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529.24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426.57</w:t>
            </w:r>
          </w:p>
        </w:tc>
      </w:tr>
      <w:tr w:rsidR="008C4F60" w:rsidRPr="003038DF" w:rsidTr="00DA1A77">
        <w:tc>
          <w:tcPr>
            <w:tcW w:w="990" w:type="dxa"/>
            <w:vMerge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579.97</w:t>
            </w:r>
          </w:p>
        </w:tc>
        <w:tc>
          <w:tcPr>
            <w:tcW w:w="1224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631.62</w:t>
            </w:r>
          </w:p>
        </w:tc>
        <w:tc>
          <w:tcPr>
            <w:tcW w:w="1206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643.00</w:t>
            </w:r>
          </w:p>
        </w:tc>
        <w:tc>
          <w:tcPr>
            <w:tcW w:w="990" w:type="dxa"/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383.51</w:t>
            </w:r>
          </w:p>
        </w:tc>
      </w:tr>
      <w:tr w:rsidR="008C4F60" w:rsidRPr="003038DF" w:rsidTr="00DA1A77"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376.76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567.60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518.31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4F60" w:rsidRPr="003038DF" w:rsidRDefault="008C4F60" w:rsidP="00DA1A77">
            <w:pPr>
              <w:rPr>
                <w:rFonts w:ascii="Times New Roman" w:hAnsi="Times New Roman" w:cs="Times New Roman"/>
              </w:rPr>
            </w:pPr>
            <w:r w:rsidRPr="003038DF">
              <w:rPr>
                <w:rFonts w:ascii="Times New Roman" w:hAnsi="Times New Roman" w:cs="Times New Roman"/>
              </w:rPr>
              <w:t>470.40</w:t>
            </w:r>
          </w:p>
        </w:tc>
      </w:tr>
    </w:tbl>
    <w:p w:rsidR="008C4F60" w:rsidRDefault="008C4F60"/>
    <w:sectPr w:rsidR="008C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7"/>
    <w:rsid w:val="007E494D"/>
    <w:rsid w:val="008C4F60"/>
    <w:rsid w:val="00A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FA8E-9028-4636-B443-5B0986E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6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University of Saskatchewan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Duddu, Hema Sudhakar</dc:creator>
  <cp:keywords/>
  <dc:description/>
  <cp:lastModifiedBy>Duddu, Hema Sudhakar</cp:lastModifiedBy>
  <cp:revision>2</cp:revision>
  <dcterms:created xsi:type="dcterms:W3CDTF">2017-02-23T03:37:00Z</dcterms:created>
  <dcterms:modified xsi:type="dcterms:W3CDTF">2017-02-23T03:44:00Z</dcterms:modified>
</cp:coreProperties>
</file>