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B8" w:rsidRPr="00A144ED" w:rsidRDefault="00007B8A" w:rsidP="00D805B8">
      <w:pPr>
        <w:pStyle w:val="Standard1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A144ED">
        <w:rPr>
          <w:rFonts w:asciiTheme="minorHAnsi" w:hAnsiTheme="minorHAnsi"/>
          <w:b/>
          <w:sz w:val="20"/>
          <w:szCs w:val="20"/>
          <w:lang w:val="en-US"/>
        </w:rPr>
        <w:t>Supplementary Table 2</w:t>
      </w:r>
      <w:r w:rsidR="001B1BD0" w:rsidRPr="00A144ED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  <w:proofErr w:type="spellStart"/>
      <w:r w:rsidR="001B1BD0" w:rsidRPr="00A144ED">
        <w:rPr>
          <w:rFonts w:asciiTheme="minorHAnsi" w:hAnsiTheme="minorHAnsi"/>
          <w:b/>
          <w:sz w:val="20"/>
          <w:szCs w:val="20"/>
          <w:lang w:val="en-US"/>
        </w:rPr>
        <w:t>Micromorphological</w:t>
      </w:r>
      <w:proofErr w:type="spellEnd"/>
      <w:r w:rsidR="001B1BD0" w:rsidRPr="00A144ED">
        <w:rPr>
          <w:rFonts w:asciiTheme="minorHAnsi" w:hAnsiTheme="minorHAnsi"/>
          <w:b/>
          <w:sz w:val="20"/>
          <w:szCs w:val="20"/>
          <w:lang w:val="en-US"/>
        </w:rPr>
        <w:t xml:space="preserve"> description of thin sections from </w:t>
      </w:r>
      <w:proofErr w:type="spellStart"/>
      <w:r w:rsidR="001B1BD0" w:rsidRPr="00A144ED">
        <w:rPr>
          <w:rFonts w:asciiTheme="minorHAnsi" w:hAnsiTheme="minorHAnsi"/>
          <w:b/>
          <w:sz w:val="20"/>
          <w:szCs w:val="20"/>
          <w:lang w:val="en-US"/>
        </w:rPr>
        <w:t>Abrigo</w:t>
      </w:r>
      <w:proofErr w:type="spellEnd"/>
      <w:r w:rsidR="001B1BD0" w:rsidRPr="00A144ED">
        <w:rPr>
          <w:rFonts w:asciiTheme="minorHAnsi" w:hAnsiTheme="minorHAnsi"/>
          <w:b/>
          <w:sz w:val="20"/>
          <w:szCs w:val="20"/>
          <w:lang w:val="en-US"/>
        </w:rPr>
        <w:t xml:space="preserve"> El Molino</w:t>
      </w:r>
      <w:r w:rsidR="00D805B8" w:rsidRPr="00A144ED">
        <w:rPr>
          <w:rFonts w:asciiTheme="minorHAnsi" w:hAnsiTheme="minorHAnsi"/>
          <w:b/>
          <w:sz w:val="20"/>
          <w:szCs w:val="20"/>
          <w:lang w:val="en-US"/>
        </w:rPr>
        <w:t>.</w:t>
      </w:r>
    </w:p>
    <w:p w:rsidR="00515A25" w:rsidRDefault="00EB3EF7" w:rsidP="00D805B8">
      <w:pPr>
        <w:pStyle w:val="Standard1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9A33DB">
        <w:rPr>
          <w:rFonts w:asciiTheme="minorHAnsi" w:hAnsiTheme="minorHAnsi"/>
          <w:sz w:val="20"/>
          <w:szCs w:val="20"/>
          <w:lang w:val="en-US"/>
        </w:rPr>
        <w:t>(</w:t>
      </w:r>
      <w:r w:rsidR="00572DC7" w:rsidRPr="009A33DB">
        <w:rPr>
          <w:rFonts w:asciiTheme="minorHAnsi" w:hAnsiTheme="minorHAnsi"/>
          <w:sz w:val="20"/>
          <w:szCs w:val="20"/>
          <w:lang w:val="en-US"/>
        </w:rPr>
        <w:t xml:space="preserve">Key: </w:t>
      </w:r>
      <w:r w:rsidR="003E7891" w:rsidRPr="009A33DB">
        <w:rPr>
          <w:rFonts w:asciiTheme="minorHAnsi" w:hAnsiTheme="minorHAnsi"/>
          <w:sz w:val="20"/>
          <w:szCs w:val="20"/>
          <w:lang w:val="en-US"/>
        </w:rPr>
        <w:t xml:space="preserve">TS </w:t>
      </w:r>
      <w:r w:rsidR="003E7891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3E7891" w:rsidRPr="009A33DB">
        <w:rPr>
          <w:rFonts w:asciiTheme="minorHAnsi" w:hAnsiTheme="minorHAnsi"/>
          <w:sz w:val="20"/>
          <w:szCs w:val="20"/>
          <w:lang w:val="en-US"/>
        </w:rPr>
        <w:t xml:space="preserve"> thin section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>; pt.-partly</w:t>
      </w:r>
      <w:r w:rsidR="003E7891" w:rsidRPr="009A33DB">
        <w:rPr>
          <w:rFonts w:asciiTheme="minorHAnsi" w:hAnsiTheme="minorHAnsi"/>
          <w:sz w:val="20"/>
          <w:szCs w:val="20"/>
          <w:lang w:val="en-US"/>
        </w:rPr>
        <w:t xml:space="preserve">; 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voids as </w:t>
      </w:r>
      <w:proofErr w:type="spellStart"/>
      <w:r w:rsidR="00272C2D" w:rsidRPr="009A33DB">
        <w:rPr>
          <w:rFonts w:asciiTheme="minorHAnsi" w:hAnsiTheme="minorHAnsi"/>
          <w:sz w:val="20"/>
          <w:szCs w:val="20"/>
          <w:lang w:val="en-US"/>
        </w:rPr>
        <w:t>bu</w:t>
      </w:r>
      <w:proofErr w:type="spellEnd"/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burrows, cha 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channels, </w:t>
      </w:r>
      <w:proofErr w:type="spellStart"/>
      <w:r w:rsidR="00272C2D" w:rsidRPr="009A33DB">
        <w:rPr>
          <w:rFonts w:asciiTheme="minorHAnsi" w:hAnsiTheme="minorHAnsi"/>
          <w:sz w:val="20"/>
          <w:szCs w:val="20"/>
          <w:lang w:val="en-US"/>
        </w:rPr>
        <w:t>pl</w:t>
      </w:r>
      <w:proofErr w:type="spellEnd"/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planes, </w:t>
      </w:r>
      <w:proofErr w:type="spellStart"/>
      <w:r w:rsidR="00272C2D" w:rsidRPr="009A33DB">
        <w:rPr>
          <w:rFonts w:asciiTheme="minorHAnsi" w:hAnsiTheme="minorHAnsi"/>
          <w:sz w:val="20"/>
          <w:szCs w:val="20"/>
          <w:lang w:val="en-US"/>
        </w:rPr>
        <w:t>cpv</w:t>
      </w:r>
      <w:proofErr w:type="spellEnd"/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complex packing voids, </w:t>
      </w:r>
      <w:proofErr w:type="spellStart"/>
      <w:r w:rsidR="00272C2D" w:rsidRPr="009A33DB">
        <w:rPr>
          <w:rFonts w:asciiTheme="minorHAnsi" w:hAnsiTheme="minorHAnsi"/>
          <w:sz w:val="20"/>
          <w:szCs w:val="20"/>
          <w:lang w:val="en-US"/>
        </w:rPr>
        <w:t>spv</w:t>
      </w:r>
      <w:proofErr w:type="spellEnd"/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simple packing voids, vu 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272C2D" w:rsidRPr="009A33DB">
        <w:rPr>
          <w:rFonts w:asciiTheme="minorHAnsi" w:hAnsiTheme="minorHAnsi"/>
          <w:sz w:val="20"/>
          <w:szCs w:val="20"/>
          <w:lang w:val="en-US"/>
        </w:rPr>
        <w:t>vughs</w:t>
      </w:r>
      <w:proofErr w:type="spellEnd"/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; </w:t>
      </w:r>
      <w:proofErr w:type="spellStart"/>
      <w:r w:rsidR="003E7891" w:rsidRPr="009A33DB">
        <w:rPr>
          <w:rFonts w:asciiTheme="minorHAnsi" w:hAnsiTheme="minorHAnsi"/>
          <w:sz w:val="20"/>
          <w:szCs w:val="20"/>
          <w:lang w:val="en-US"/>
        </w:rPr>
        <w:t>R</w:t>
      </w:r>
      <w:r w:rsidR="00572DC7" w:rsidRPr="009A33DB">
        <w:rPr>
          <w:rFonts w:asciiTheme="minorHAnsi" w:hAnsiTheme="minorHAnsi"/>
          <w:sz w:val="20"/>
          <w:szCs w:val="20"/>
          <w:lang w:val="en-US"/>
        </w:rPr>
        <w:t>dp</w:t>
      </w:r>
      <w:proofErr w:type="spellEnd"/>
      <w:r w:rsidR="00572DC7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72DC7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572DC7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E7891" w:rsidRPr="009A33DB">
        <w:rPr>
          <w:rFonts w:asciiTheme="minorHAnsi" w:hAnsiTheme="minorHAnsi"/>
          <w:sz w:val="20"/>
          <w:szCs w:val="20"/>
          <w:lang w:val="en-US"/>
        </w:rPr>
        <w:t xml:space="preserve">coarse/fine </w:t>
      </w:r>
      <w:r w:rsidR="00572DC7" w:rsidRPr="009A33DB">
        <w:rPr>
          <w:rFonts w:asciiTheme="minorHAnsi" w:hAnsiTheme="minorHAnsi"/>
          <w:sz w:val="20"/>
          <w:szCs w:val="20"/>
          <w:lang w:val="en-US"/>
        </w:rPr>
        <w:t>related distribution pattern</w:t>
      </w:r>
      <w:r w:rsidR="003E7891" w:rsidRPr="009A33DB">
        <w:rPr>
          <w:rFonts w:asciiTheme="minorHAnsi" w:hAnsiTheme="minorHAnsi"/>
          <w:sz w:val="20"/>
          <w:szCs w:val="20"/>
          <w:lang w:val="en-US"/>
        </w:rPr>
        <w:t xml:space="preserve"> (c/f-limit at 10 µm)</w:t>
      </w:r>
      <w:r w:rsidR="00A33E0C" w:rsidRPr="009A33DB">
        <w:rPr>
          <w:rFonts w:asciiTheme="minorHAnsi" w:hAnsiTheme="minorHAnsi"/>
          <w:sz w:val="20"/>
          <w:szCs w:val="20"/>
          <w:lang w:val="en-US"/>
        </w:rPr>
        <w:t xml:space="preserve"> incl</w:t>
      </w:r>
      <w:r w:rsidRPr="009A33DB">
        <w:rPr>
          <w:rFonts w:asciiTheme="minorHAnsi" w:hAnsiTheme="minorHAnsi"/>
          <w:sz w:val="20"/>
          <w:szCs w:val="20"/>
          <w:lang w:val="en-US"/>
        </w:rPr>
        <w:t>uding</w:t>
      </w:r>
      <w:r w:rsidR="00A33E0C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86EDE" w:rsidRPr="009A33DB">
        <w:rPr>
          <w:rFonts w:asciiTheme="minorHAnsi" w:hAnsiTheme="minorHAnsi"/>
          <w:sz w:val="20"/>
          <w:szCs w:val="20"/>
          <w:lang w:val="en-US"/>
        </w:rPr>
        <w:t xml:space="preserve">mon </w:t>
      </w:r>
      <w:r w:rsidR="00086EDE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086EDE" w:rsidRPr="009A33DB">
        <w:rPr>
          <w:rFonts w:asciiTheme="minorHAnsi" w:hAnsiTheme="minorHAnsi"/>
          <w:sz w:val="20"/>
          <w:szCs w:val="20"/>
          <w:lang w:val="en-US"/>
        </w:rPr>
        <w:t xml:space="preserve"> monic, </w:t>
      </w:r>
      <w:proofErr w:type="spellStart"/>
      <w:r w:rsidR="00A33E0C" w:rsidRPr="009A33DB">
        <w:rPr>
          <w:rFonts w:asciiTheme="minorHAnsi" w:hAnsiTheme="minorHAnsi"/>
          <w:sz w:val="20"/>
          <w:szCs w:val="20"/>
          <w:lang w:val="en-US"/>
        </w:rPr>
        <w:t>clp</w:t>
      </w:r>
      <w:proofErr w:type="spellEnd"/>
      <w:r w:rsidR="00086EDE" w:rsidRPr="009A33DB">
        <w:rPr>
          <w:rFonts w:asciiTheme="minorHAnsi" w:hAnsiTheme="minorHAnsi"/>
          <w:sz w:val="20"/>
          <w:szCs w:val="20"/>
          <w:lang w:val="en-US"/>
        </w:rPr>
        <w:t>/</w:t>
      </w:r>
      <w:proofErr w:type="spellStart"/>
      <w:r w:rsidR="00086EDE" w:rsidRPr="009A33DB">
        <w:rPr>
          <w:rFonts w:asciiTheme="minorHAnsi" w:hAnsiTheme="minorHAnsi"/>
          <w:sz w:val="20"/>
          <w:szCs w:val="20"/>
          <w:lang w:val="en-US"/>
        </w:rPr>
        <w:t>ssp</w:t>
      </w:r>
      <w:proofErr w:type="spellEnd"/>
      <w:r w:rsidR="00086EDE" w:rsidRPr="009A33DB">
        <w:rPr>
          <w:rFonts w:asciiTheme="minorHAnsi" w:hAnsiTheme="minorHAnsi"/>
          <w:sz w:val="20"/>
          <w:szCs w:val="20"/>
          <w:lang w:val="en-US"/>
        </w:rPr>
        <w:t>/</w:t>
      </w:r>
      <w:r w:rsidR="00A33E0C" w:rsidRPr="009A33DB">
        <w:rPr>
          <w:rFonts w:asciiTheme="minorHAnsi" w:hAnsiTheme="minorHAnsi"/>
          <w:sz w:val="20"/>
          <w:szCs w:val="20"/>
          <w:lang w:val="en-US"/>
        </w:rPr>
        <w:t xml:space="preserve">op </w:t>
      </w:r>
      <w:r w:rsidR="00A33E0C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A33E0C" w:rsidRPr="009A33DB">
        <w:rPr>
          <w:rFonts w:asciiTheme="minorHAnsi" w:hAnsiTheme="minorHAnsi"/>
          <w:sz w:val="20"/>
          <w:szCs w:val="20"/>
          <w:lang w:val="en-US"/>
        </w:rPr>
        <w:t xml:space="preserve"> close</w:t>
      </w:r>
      <w:r w:rsidR="00086EDE" w:rsidRPr="009A33DB">
        <w:rPr>
          <w:rFonts w:asciiTheme="minorHAnsi" w:hAnsiTheme="minorHAnsi"/>
          <w:sz w:val="20"/>
          <w:szCs w:val="20"/>
          <w:lang w:val="en-US"/>
        </w:rPr>
        <w:t>/</w:t>
      </w:r>
      <w:r w:rsidR="00B512F3" w:rsidRPr="009A33DB">
        <w:rPr>
          <w:rFonts w:asciiTheme="minorHAnsi" w:hAnsiTheme="minorHAnsi"/>
          <w:sz w:val="20"/>
          <w:szCs w:val="20"/>
          <w:lang w:val="en-US"/>
        </w:rPr>
        <w:t>single space</w:t>
      </w:r>
      <w:r w:rsidR="00086EDE" w:rsidRPr="009A33DB">
        <w:rPr>
          <w:rFonts w:asciiTheme="minorHAnsi" w:hAnsiTheme="minorHAnsi"/>
          <w:sz w:val="20"/>
          <w:szCs w:val="20"/>
          <w:lang w:val="en-US"/>
        </w:rPr>
        <w:t>/</w:t>
      </w:r>
      <w:r w:rsidR="00A33E0C" w:rsidRPr="009A33DB">
        <w:rPr>
          <w:rFonts w:asciiTheme="minorHAnsi" w:hAnsiTheme="minorHAnsi"/>
          <w:sz w:val="20"/>
          <w:szCs w:val="20"/>
          <w:lang w:val="en-US"/>
        </w:rPr>
        <w:t xml:space="preserve">open </w:t>
      </w:r>
      <w:proofErr w:type="spellStart"/>
      <w:r w:rsidR="00A33E0C" w:rsidRPr="009A33DB">
        <w:rPr>
          <w:rFonts w:asciiTheme="minorHAnsi" w:hAnsiTheme="minorHAnsi"/>
          <w:sz w:val="20"/>
          <w:szCs w:val="20"/>
          <w:lang w:val="en-US"/>
        </w:rPr>
        <w:t>porphyric</w:t>
      </w:r>
      <w:proofErr w:type="spellEnd"/>
      <w:r w:rsidR="00572DC7" w:rsidRPr="009A33DB">
        <w:rPr>
          <w:rFonts w:asciiTheme="minorHAnsi" w:hAnsiTheme="minorHAnsi"/>
          <w:sz w:val="20"/>
          <w:szCs w:val="20"/>
          <w:lang w:val="en-US"/>
        </w:rPr>
        <w:t>;</w:t>
      </w:r>
      <w:r w:rsidR="003E7891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3E7891" w:rsidRPr="009A33DB">
        <w:rPr>
          <w:rFonts w:asciiTheme="minorHAnsi" w:hAnsiTheme="minorHAnsi"/>
          <w:sz w:val="20"/>
          <w:szCs w:val="20"/>
          <w:lang w:val="en-US"/>
        </w:rPr>
        <w:t>M</w:t>
      </w:r>
      <w:r w:rsidR="00572DC7" w:rsidRPr="009A33DB">
        <w:rPr>
          <w:rFonts w:asciiTheme="minorHAnsi" w:hAnsiTheme="minorHAnsi"/>
          <w:sz w:val="20"/>
          <w:szCs w:val="20"/>
          <w:lang w:val="en-US"/>
        </w:rPr>
        <w:t>s</w:t>
      </w:r>
      <w:proofErr w:type="spellEnd"/>
      <w:r w:rsidR="00572DC7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72DC7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572DC7" w:rsidRPr="009A33DB">
        <w:rPr>
          <w:rFonts w:asciiTheme="minorHAnsi" w:hAnsiTheme="minorHAnsi"/>
          <w:sz w:val="20"/>
          <w:szCs w:val="20"/>
          <w:lang w:val="en-US"/>
        </w:rPr>
        <w:t xml:space="preserve"> microstructure</w:t>
      </w:r>
      <w:r w:rsidRPr="009A33DB">
        <w:rPr>
          <w:rFonts w:asciiTheme="minorHAnsi" w:hAnsiTheme="minorHAnsi"/>
          <w:sz w:val="20"/>
          <w:szCs w:val="20"/>
          <w:lang w:val="en-US"/>
        </w:rPr>
        <w:t xml:space="preserve"> including</w:t>
      </w:r>
      <w:r w:rsidR="002F7618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9A33DB">
        <w:rPr>
          <w:rFonts w:asciiTheme="minorHAnsi" w:hAnsiTheme="minorHAnsi"/>
          <w:sz w:val="20"/>
          <w:szCs w:val="20"/>
          <w:lang w:val="en-US"/>
        </w:rPr>
        <w:t>cha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>n</w:t>
      </w:r>
      <w:proofErr w:type="spellEnd"/>
      <w:r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Pr="009A33DB">
        <w:rPr>
          <w:rFonts w:asciiTheme="minorHAnsi" w:hAnsiTheme="minorHAnsi"/>
          <w:sz w:val="20"/>
          <w:szCs w:val="20"/>
          <w:lang w:val="en-US"/>
        </w:rPr>
        <w:t xml:space="preserve"> channel, </w:t>
      </w:r>
      <w:proofErr w:type="spellStart"/>
      <w:r w:rsidR="00272C2D" w:rsidRPr="009A33DB">
        <w:rPr>
          <w:rFonts w:asciiTheme="minorHAnsi" w:hAnsiTheme="minorHAnsi"/>
          <w:sz w:val="20"/>
          <w:szCs w:val="20"/>
          <w:lang w:val="en-US"/>
        </w:rPr>
        <w:t>gra</w:t>
      </w:r>
      <w:proofErr w:type="spellEnd"/>
      <w:r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Pr="009A33DB">
        <w:rPr>
          <w:rFonts w:asciiTheme="minorHAnsi" w:hAnsiTheme="minorHAnsi"/>
          <w:sz w:val="20"/>
          <w:szCs w:val="20"/>
          <w:lang w:val="en-US"/>
        </w:rPr>
        <w:t xml:space="preserve"> granular, 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lent </w:t>
      </w:r>
      <w:r w:rsidR="00272C2D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lenticular, </w:t>
      </w:r>
      <w:r w:rsidRPr="009A33DB">
        <w:rPr>
          <w:rFonts w:asciiTheme="minorHAnsi" w:hAnsiTheme="minorHAnsi"/>
          <w:sz w:val="20"/>
          <w:szCs w:val="20"/>
          <w:lang w:val="en-US"/>
        </w:rPr>
        <w:t xml:space="preserve">ma </w:t>
      </w:r>
      <w:r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Pr="009A33DB">
        <w:rPr>
          <w:rFonts w:asciiTheme="minorHAnsi" w:hAnsiTheme="minorHAnsi"/>
          <w:sz w:val="20"/>
          <w:szCs w:val="20"/>
          <w:lang w:val="en-US"/>
        </w:rPr>
        <w:t xml:space="preserve"> massive, </w:t>
      </w:r>
      <w:proofErr w:type="spellStart"/>
      <w:r w:rsidR="00037021" w:rsidRPr="009A33DB">
        <w:rPr>
          <w:rFonts w:asciiTheme="minorHAnsi" w:hAnsiTheme="minorHAnsi"/>
          <w:sz w:val="20"/>
          <w:szCs w:val="20"/>
          <w:lang w:val="en-US"/>
        </w:rPr>
        <w:t>pla</w:t>
      </w:r>
      <w:proofErr w:type="spellEnd"/>
      <w:r w:rsidR="00037021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37021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037021" w:rsidRPr="009A33DB">
        <w:rPr>
          <w:rFonts w:asciiTheme="minorHAnsi" w:hAnsiTheme="minorHAnsi"/>
          <w:sz w:val="20"/>
          <w:szCs w:val="20"/>
          <w:lang w:val="en-US"/>
        </w:rPr>
        <w:t xml:space="preserve"> platy, </w:t>
      </w:r>
      <w:proofErr w:type="spellStart"/>
      <w:r w:rsidRPr="009A33DB">
        <w:rPr>
          <w:rFonts w:asciiTheme="minorHAnsi" w:hAnsiTheme="minorHAnsi"/>
          <w:sz w:val="20"/>
          <w:szCs w:val="20"/>
          <w:lang w:val="en-US"/>
        </w:rPr>
        <w:t>spo</w:t>
      </w:r>
      <w:proofErr w:type="spellEnd"/>
      <w:r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Pr="009A33DB">
        <w:rPr>
          <w:rFonts w:asciiTheme="minorHAnsi" w:hAnsiTheme="minorHAnsi"/>
          <w:sz w:val="20"/>
          <w:szCs w:val="20"/>
          <w:lang w:val="en-US"/>
        </w:rPr>
        <w:t xml:space="preserve"> spongy, </w:t>
      </w:r>
      <w:r w:rsidR="00086EDE" w:rsidRPr="009A33DB">
        <w:rPr>
          <w:rFonts w:asciiTheme="minorHAnsi" w:hAnsiTheme="minorHAnsi"/>
          <w:sz w:val="20"/>
          <w:szCs w:val="20"/>
          <w:lang w:val="en-US"/>
        </w:rPr>
        <w:t xml:space="preserve">sg </w:t>
      </w:r>
      <w:r w:rsidR="00086EDE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086EDE" w:rsidRPr="009A33DB">
        <w:rPr>
          <w:rFonts w:asciiTheme="minorHAnsi" w:hAnsiTheme="minorHAnsi"/>
          <w:sz w:val="20"/>
          <w:szCs w:val="20"/>
          <w:lang w:val="en-US"/>
        </w:rPr>
        <w:t xml:space="preserve">  single grain, </w:t>
      </w:r>
      <w:r w:rsidRPr="009A33DB">
        <w:rPr>
          <w:rFonts w:asciiTheme="minorHAnsi" w:hAnsiTheme="minorHAnsi"/>
          <w:sz w:val="20"/>
          <w:szCs w:val="20"/>
          <w:lang w:val="en-US"/>
        </w:rPr>
        <w:t xml:space="preserve">sub </w:t>
      </w:r>
      <w:r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9A33DB">
        <w:rPr>
          <w:rFonts w:asciiTheme="minorHAnsi" w:hAnsiTheme="minorHAnsi"/>
          <w:sz w:val="20"/>
          <w:szCs w:val="20"/>
          <w:lang w:val="en-US"/>
        </w:rPr>
        <w:t>subangular</w:t>
      </w:r>
      <w:proofErr w:type="spellEnd"/>
      <w:r w:rsidRPr="009A33DB">
        <w:rPr>
          <w:rFonts w:asciiTheme="minorHAnsi" w:hAnsiTheme="minorHAnsi"/>
          <w:sz w:val="20"/>
          <w:szCs w:val="20"/>
          <w:lang w:val="en-US"/>
        </w:rPr>
        <w:t xml:space="preserve"> blocky, </w:t>
      </w:r>
      <w:proofErr w:type="spellStart"/>
      <w:r w:rsidR="002F7618" w:rsidRPr="009A33DB">
        <w:rPr>
          <w:rFonts w:asciiTheme="minorHAnsi" w:hAnsiTheme="minorHAnsi"/>
          <w:sz w:val="20"/>
          <w:szCs w:val="20"/>
          <w:lang w:val="en-US"/>
        </w:rPr>
        <w:t>vug</w:t>
      </w:r>
      <w:proofErr w:type="spellEnd"/>
      <w:r w:rsidR="002F7618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F7618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272C2D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272C2D" w:rsidRPr="009A33DB">
        <w:rPr>
          <w:rFonts w:asciiTheme="minorHAnsi" w:hAnsiTheme="minorHAnsi"/>
          <w:sz w:val="20"/>
          <w:szCs w:val="20"/>
          <w:lang w:val="en-US"/>
        </w:rPr>
        <w:t>vughy</w:t>
      </w:r>
      <w:proofErr w:type="spellEnd"/>
      <w:r w:rsidR="00572DC7" w:rsidRPr="009A33DB">
        <w:rPr>
          <w:rFonts w:asciiTheme="minorHAnsi" w:hAnsiTheme="minorHAnsi"/>
          <w:sz w:val="20"/>
          <w:szCs w:val="20"/>
          <w:lang w:val="en-US"/>
        </w:rPr>
        <w:t xml:space="preserve">; </w:t>
      </w:r>
      <w:proofErr w:type="spellStart"/>
      <w:r w:rsidR="00E85698">
        <w:rPr>
          <w:rFonts w:asciiTheme="minorHAnsi" w:hAnsiTheme="minorHAnsi"/>
          <w:sz w:val="20"/>
          <w:szCs w:val="20"/>
          <w:lang w:val="en-US"/>
        </w:rPr>
        <w:t>Por</w:t>
      </w:r>
      <w:proofErr w:type="spellEnd"/>
      <w:r w:rsidR="003E7891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E7891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3E7891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85698">
        <w:rPr>
          <w:rFonts w:asciiTheme="minorHAnsi" w:hAnsiTheme="minorHAnsi"/>
          <w:sz w:val="20"/>
          <w:szCs w:val="20"/>
          <w:lang w:val="en-US"/>
        </w:rPr>
        <w:t>porosity</w:t>
      </w:r>
      <w:r w:rsidR="00BD2D8A" w:rsidRPr="009A33DB">
        <w:rPr>
          <w:rFonts w:asciiTheme="minorHAnsi" w:hAnsiTheme="minorHAnsi"/>
          <w:sz w:val="20"/>
          <w:szCs w:val="20"/>
          <w:lang w:val="en-US"/>
        </w:rPr>
        <w:t xml:space="preserve"> classified as</w:t>
      </w:r>
      <w:r w:rsidR="002F7618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16A50" w:rsidRPr="009A33DB">
        <w:rPr>
          <w:rFonts w:asciiTheme="minorHAnsi" w:hAnsiTheme="minorHAnsi"/>
          <w:sz w:val="20"/>
          <w:szCs w:val="20"/>
          <w:lang w:val="en-US"/>
        </w:rPr>
        <w:t xml:space="preserve">1 </w:t>
      </w:r>
      <w:r w:rsidR="00C16A50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C16A50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21AF7">
        <w:rPr>
          <w:rFonts w:asciiTheme="minorHAnsi" w:hAnsiTheme="minorHAnsi"/>
          <w:sz w:val="20"/>
          <w:szCs w:val="20"/>
          <w:lang w:val="en-US"/>
        </w:rPr>
        <w:t xml:space="preserve">very </w:t>
      </w:r>
      <w:r w:rsidR="002F7618" w:rsidRPr="009A33DB">
        <w:rPr>
          <w:rFonts w:asciiTheme="minorHAnsi" w:hAnsiTheme="minorHAnsi"/>
          <w:sz w:val="20"/>
          <w:szCs w:val="20"/>
          <w:lang w:val="en-US"/>
        </w:rPr>
        <w:t xml:space="preserve">low, </w:t>
      </w:r>
      <w:r w:rsidR="00C16A50" w:rsidRPr="009A33DB">
        <w:rPr>
          <w:rFonts w:asciiTheme="minorHAnsi" w:hAnsiTheme="minorHAnsi"/>
          <w:sz w:val="20"/>
          <w:szCs w:val="20"/>
          <w:lang w:val="en-US"/>
        </w:rPr>
        <w:t xml:space="preserve">2 </w:t>
      </w:r>
      <w:r w:rsidR="00C16A50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C16A50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21AF7">
        <w:rPr>
          <w:rFonts w:asciiTheme="minorHAnsi" w:hAnsiTheme="minorHAnsi"/>
          <w:sz w:val="20"/>
          <w:szCs w:val="20"/>
          <w:lang w:val="en-US"/>
        </w:rPr>
        <w:t>low</w:t>
      </w:r>
      <w:r w:rsidR="002F7618" w:rsidRPr="009A33DB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C16A50" w:rsidRPr="009A33DB">
        <w:rPr>
          <w:rFonts w:asciiTheme="minorHAnsi" w:hAnsiTheme="minorHAnsi"/>
          <w:sz w:val="20"/>
          <w:szCs w:val="20"/>
          <w:lang w:val="en-US"/>
        </w:rPr>
        <w:t xml:space="preserve">3 </w:t>
      </w:r>
      <w:r w:rsidR="00C16A50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C16A50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21AF7">
        <w:rPr>
          <w:rFonts w:asciiTheme="minorHAnsi" w:hAnsiTheme="minorHAnsi"/>
          <w:sz w:val="20"/>
          <w:szCs w:val="20"/>
          <w:lang w:val="en-US"/>
        </w:rPr>
        <w:t>m</w:t>
      </w:r>
      <w:r w:rsidR="00421AF7" w:rsidRPr="009A33DB">
        <w:rPr>
          <w:rFonts w:asciiTheme="minorHAnsi" w:hAnsiTheme="minorHAnsi"/>
          <w:sz w:val="20"/>
          <w:szCs w:val="20"/>
          <w:lang w:val="en-US"/>
        </w:rPr>
        <w:t>oderate</w:t>
      </w:r>
      <w:r w:rsidR="00421AF7">
        <w:rPr>
          <w:rFonts w:asciiTheme="minorHAnsi" w:hAnsiTheme="minorHAnsi"/>
          <w:sz w:val="20"/>
          <w:szCs w:val="20"/>
          <w:lang w:val="en-US"/>
        </w:rPr>
        <w:t>ly high</w:t>
      </w:r>
      <w:r w:rsidR="002F7618" w:rsidRPr="009A33DB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C16A50" w:rsidRPr="009A33DB">
        <w:rPr>
          <w:rFonts w:asciiTheme="minorHAnsi" w:hAnsiTheme="minorHAnsi"/>
          <w:sz w:val="20"/>
          <w:szCs w:val="20"/>
          <w:lang w:val="en-US"/>
        </w:rPr>
        <w:t xml:space="preserve">4 </w:t>
      </w:r>
      <w:r w:rsidR="00C16A50" w:rsidRPr="009A33DB">
        <w:rPr>
          <w:rFonts w:asciiTheme="minorHAnsi" w:hAnsiTheme="minorHAnsi"/>
          <w:sz w:val="20"/>
          <w:szCs w:val="20"/>
          <w:lang w:val="en-US"/>
        </w:rPr>
        <w:sym w:font="Symbol" w:char="F02D"/>
      </w:r>
      <w:r w:rsidR="00C16A50" w:rsidRP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F7618" w:rsidRPr="009A33DB">
        <w:rPr>
          <w:rFonts w:asciiTheme="minorHAnsi" w:hAnsiTheme="minorHAnsi"/>
          <w:sz w:val="20"/>
          <w:szCs w:val="20"/>
          <w:lang w:val="en-US"/>
        </w:rPr>
        <w:t>high</w:t>
      </w:r>
      <w:r w:rsidRPr="009A33DB">
        <w:rPr>
          <w:rFonts w:asciiTheme="minorHAnsi" w:hAnsiTheme="minorHAnsi"/>
          <w:sz w:val="20"/>
          <w:szCs w:val="20"/>
          <w:lang w:val="en-US"/>
        </w:rPr>
        <w:t>)</w:t>
      </w:r>
      <w:r w:rsidR="009A33DB">
        <w:rPr>
          <w:rFonts w:asciiTheme="minorHAnsi" w:hAnsiTheme="minorHAnsi"/>
          <w:sz w:val="20"/>
          <w:szCs w:val="20"/>
          <w:lang w:val="en-US"/>
        </w:rPr>
        <w:t>.</w:t>
      </w:r>
      <w:proofErr w:type="gramEnd"/>
      <w:r w:rsidR="009A33D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15A25" w:rsidRPr="009A33DB">
        <w:rPr>
          <w:rFonts w:asciiTheme="minorHAnsi" w:hAnsiTheme="minorHAnsi"/>
          <w:sz w:val="20"/>
          <w:szCs w:val="20"/>
          <w:lang w:val="en-US"/>
        </w:rPr>
        <w:t xml:space="preserve">The </w:t>
      </w:r>
      <w:proofErr w:type="spellStart"/>
      <w:r w:rsidR="00515A25" w:rsidRPr="009A33DB">
        <w:rPr>
          <w:rFonts w:asciiTheme="minorHAnsi" w:hAnsiTheme="minorHAnsi"/>
          <w:sz w:val="20"/>
          <w:szCs w:val="20"/>
          <w:lang w:val="en-US"/>
        </w:rPr>
        <w:t>micromass</w:t>
      </w:r>
      <w:proofErr w:type="spellEnd"/>
      <w:r w:rsidR="00FB50B8">
        <w:rPr>
          <w:rFonts w:asciiTheme="minorHAnsi" w:hAnsiTheme="minorHAnsi"/>
          <w:sz w:val="20"/>
          <w:szCs w:val="20"/>
          <w:lang w:val="en-US"/>
        </w:rPr>
        <w:t xml:space="preserve"> was light grey and</w:t>
      </w:r>
      <w:r w:rsidR="00515A25" w:rsidRPr="009A33DB">
        <w:rPr>
          <w:rFonts w:asciiTheme="minorHAnsi" w:hAnsiTheme="minorHAnsi"/>
          <w:sz w:val="20"/>
          <w:szCs w:val="20"/>
          <w:lang w:val="en-US"/>
        </w:rPr>
        <w:t xml:space="preserve"> dotted and showed a </w:t>
      </w:r>
      <w:proofErr w:type="spellStart"/>
      <w:r w:rsidR="00515A25" w:rsidRPr="009A33DB">
        <w:rPr>
          <w:rFonts w:asciiTheme="minorHAnsi" w:hAnsiTheme="minorHAnsi"/>
          <w:sz w:val="20"/>
          <w:szCs w:val="20"/>
          <w:lang w:val="en-US"/>
        </w:rPr>
        <w:t>c</w:t>
      </w:r>
      <w:r w:rsidR="00FB50B8">
        <w:rPr>
          <w:rFonts w:asciiTheme="minorHAnsi" w:hAnsiTheme="minorHAnsi"/>
          <w:sz w:val="20"/>
          <w:szCs w:val="20"/>
          <w:lang w:val="en-US"/>
        </w:rPr>
        <w:t>rystallitic</w:t>
      </w:r>
      <w:proofErr w:type="spellEnd"/>
      <w:r w:rsidR="00FB50B8">
        <w:rPr>
          <w:rFonts w:asciiTheme="minorHAnsi" w:hAnsiTheme="minorHAnsi"/>
          <w:sz w:val="20"/>
          <w:szCs w:val="20"/>
          <w:lang w:val="en-US"/>
        </w:rPr>
        <w:t xml:space="preserve"> b-fabric in </w:t>
      </w:r>
      <w:r w:rsidR="00515A25" w:rsidRPr="009A33DB">
        <w:rPr>
          <w:rFonts w:asciiTheme="minorHAnsi" w:hAnsiTheme="minorHAnsi"/>
          <w:sz w:val="20"/>
          <w:szCs w:val="20"/>
          <w:lang w:val="en-US"/>
        </w:rPr>
        <w:t>all thin sections</w:t>
      </w:r>
      <w:r w:rsidR="00FB50B8">
        <w:rPr>
          <w:rFonts w:asciiTheme="minorHAnsi" w:hAnsiTheme="minorHAnsi"/>
          <w:sz w:val="20"/>
          <w:szCs w:val="20"/>
          <w:lang w:val="en-US"/>
        </w:rPr>
        <w:t xml:space="preserve">, except of TS 14.1 to 14.3, where no </w:t>
      </w:r>
      <w:proofErr w:type="spellStart"/>
      <w:r w:rsidR="00FB50B8">
        <w:rPr>
          <w:rFonts w:asciiTheme="minorHAnsi" w:hAnsiTheme="minorHAnsi"/>
          <w:sz w:val="20"/>
          <w:szCs w:val="20"/>
          <w:lang w:val="en-US"/>
        </w:rPr>
        <w:t>micromass</w:t>
      </w:r>
      <w:proofErr w:type="spellEnd"/>
      <w:r w:rsidR="00FB50B8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gramStart"/>
      <w:r w:rsidR="00FB50B8">
        <w:rPr>
          <w:rFonts w:asciiTheme="minorHAnsi" w:hAnsiTheme="minorHAnsi"/>
          <w:sz w:val="20"/>
          <w:szCs w:val="20"/>
          <w:lang w:val="en-US"/>
        </w:rPr>
        <w:t>was observed</w:t>
      </w:r>
      <w:proofErr w:type="gramEnd"/>
      <w:r w:rsidR="00FB50B8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:rsidR="00D805B8" w:rsidRPr="009A33DB" w:rsidRDefault="00D805B8" w:rsidP="00D805B8">
      <w:pPr>
        <w:pStyle w:val="Standard1"/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ellenraster"/>
        <w:tblW w:w="13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576"/>
        <w:gridCol w:w="931"/>
        <w:gridCol w:w="4452"/>
        <w:gridCol w:w="599"/>
        <w:gridCol w:w="803"/>
        <w:gridCol w:w="858"/>
        <w:gridCol w:w="445"/>
        <w:gridCol w:w="4477"/>
      </w:tblGrid>
      <w:tr w:rsidR="008A34F6" w:rsidRPr="00515A25" w:rsidTr="008A34F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</w:t>
            </w:r>
            <w:r w:rsidRPr="00515A25">
              <w:rPr>
                <w:b/>
                <w:sz w:val="16"/>
                <w:szCs w:val="16"/>
                <w:lang w:val="en-US"/>
              </w:rPr>
              <w:t>evel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F6" w:rsidRPr="00515A25" w:rsidRDefault="008E61A8" w:rsidP="007938B9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Layer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515A25">
              <w:rPr>
                <w:b/>
                <w:sz w:val="16"/>
                <w:szCs w:val="16"/>
                <w:lang w:val="en-US"/>
              </w:rPr>
              <w:t>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515A25">
              <w:rPr>
                <w:b/>
                <w:sz w:val="16"/>
                <w:szCs w:val="16"/>
                <w:lang w:val="en-US"/>
              </w:rPr>
              <w:t xml:space="preserve">Major components and properties of the coarse fraction </w:t>
            </w:r>
            <w:r w:rsidRPr="00515A25">
              <w:rPr>
                <w:b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Rdp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515A25">
              <w:rPr>
                <w:b/>
                <w:sz w:val="16"/>
                <w:szCs w:val="16"/>
                <w:lang w:val="en-US"/>
              </w:rPr>
              <w:t>Voids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Por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15A25">
              <w:rPr>
                <w:b/>
                <w:sz w:val="16"/>
                <w:szCs w:val="16"/>
                <w:lang w:val="en-US"/>
              </w:rPr>
              <w:t>Pedofeatures</w:t>
            </w:r>
            <w:proofErr w:type="spellEnd"/>
          </w:p>
        </w:tc>
      </w:tr>
      <w:tr w:rsidR="008A34F6" w:rsidRPr="00A144ED" w:rsidTr="008A34F6">
        <w:tc>
          <w:tcPr>
            <w:tcW w:w="0" w:type="auto"/>
            <w:tcBorders>
              <w:top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4F6" w:rsidRPr="00515A25" w:rsidRDefault="007D1E7C" w:rsidP="007938B9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AM2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Many poorly sorted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subangular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subrounded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gravel;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subrounded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), quartz (angular to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subrounded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>), mica, feldspar as sand and silt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2F7618">
              <w:rPr>
                <w:sz w:val="16"/>
                <w:szCs w:val="16"/>
                <w:lang w:val="en-US"/>
              </w:rPr>
              <w:t>Cpv</w:t>
            </w:r>
            <w:proofErr w:type="spellEnd"/>
            <w:r w:rsidRPr="002F7618">
              <w:rPr>
                <w:sz w:val="16"/>
                <w:szCs w:val="16"/>
                <w:lang w:val="en-US"/>
              </w:rPr>
              <w:t xml:space="preserve">, vu, </w:t>
            </w:r>
            <w:proofErr w:type="spellStart"/>
            <w:r w:rsidRPr="002F7618">
              <w:rPr>
                <w:sz w:val="16"/>
                <w:szCs w:val="16"/>
                <w:lang w:val="en-US"/>
              </w:rPr>
              <w:t>bu</w:t>
            </w:r>
            <w:proofErr w:type="spellEnd"/>
            <w:r w:rsidRPr="002F7618">
              <w:rPr>
                <w:sz w:val="16"/>
                <w:szCs w:val="16"/>
                <w:lang w:val="en-US"/>
              </w:rPr>
              <w:t>, cha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Sub, pt. </w:t>
            </w:r>
            <w:proofErr w:type="spellStart"/>
            <w:r>
              <w:rPr>
                <w:sz w:val="16"/>
                <w:szCs w:val="16"/>
                <w:lang w:val="en-US"/>
              </w:rPr>
              <w:t>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4F6" w:rsidRPr="00515A25" w:rsidRDefault="008A34F6" w:rsidP="007938B9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Incomplete infillings  and coatings of needle-fiber calcite; </w:t>
            </w:r>
            <w:proofErr w:type="spellStart"/>
            <w:r>
              <w:rPr>
                <w:sz w:val="16"/>
                <w:szCs w:val="16"/>
                <w:lang w:val="en-US"/>
              </w:rPr>
              <w:t>micrite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/>
              </w:rPr>
              <w:t>hypocoatings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and</w:t>
            </w:r>
            <w:r w:rsidRPr="00515A2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typical </w:t>
            </w:r>
            <w:r w:rsidRPr="00515A25">
              <w:rPr>
                <w:sz w:val="16"/>
                <w:szCs w:val="16"/>
                <w:lang w:val="en-US"/>
              </w:rPr>
              <w:t>nodules and coatings on gravel</w:t>
            </w:r>
            <w:r>
              <w:rPr>
                <w:sz w:val="16"/>
                <w:szCs w:val="16"/>
                <w:lang w:val="en-US"/>
              </w:rPr>
              <w:t>; few well-rounded, dense mineral aggregates</w:t>
            </w:r>
          </w:p>
        </w:tc>
      </w:tr>
      <w:tr w:rsidR="008A34F6" w:rsidRPr="00A144ED" w:rsidTr="008A34F6"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B/C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AM5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Few mostly fine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subangular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subrounded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gravel; sand and silt as above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 w:rsidRPr="00515A25">
              <w:rPr>
                <w:sz w:val="16"/>
                <w:szCs w:val="16"/>
                <w:lang w:val="en-US"/>
              </w:rPr>
              <w:t>Cpv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, cha,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bu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; 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Sub, pt. </w:t>
            </w:r>
            <w:proofErr w:type="spellStart"/>
            <w:r>
              <w:rPr>
                <w:sz w:val="16"/>
                <w:szCs w:val="16"/>
                <w:lang w:val="en-US"/>
              </w:rPr>
              <w:t>chan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Calcite </w:t>
            </w:r>
            <w:proofErr w:type="spellStart"/>
            <w:r>
              <w:rPr>
                <w:sz w:val="16"/>
                <w:szCs w:val="16"/>
                <w:lang w:val="en-US"/>
              </w:rPr>
              <w:t>pedofeatures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similar to above</w:t>
            </w:r>
          </w:p>
        </w:tc>
      </w:tr>
      <w:tr w:rsidR="008A34F6" w:rsidRPr="00A144ED" w:rsidTr="008A34F6"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AM6.1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Few mostly fine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subangular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subrounded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gravel; sand and silt as above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cha,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>, vu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Sub, </w:t>
            </w:r>
            <w:proofErr w:type="spellStart"/>
            <w:r>
              <w:rPr>
                <w:sz w:val="16"/>
                <w:szCs w:val="16"/>
                <w:lang w:val="en-US"/>
              </w:rPr>
              <w:t>gra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chan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spo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Calcite </w:t>
            </w:r>
            <w:proofErr w:type="spellStart"/>
            <w:r>
              <w:rPr>
                <w:sz w:val="16"/>
                <w:szCs w:val="16"/>
                <w:lang w:val="en-US"/>
              </w:rPr>
              <w:t>pedofeatures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similar to above but less in number; few well-rounded, dense mineral aggregates, passage features</w:t>
            </w:r>
          </w:p>
        </w:tc>
      </w:tr>
      <w:tr w:rsidR="008A34F6" w:rsidRPr="00A144ED" w:rsidTr="008A34F6"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AM6.2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No clear change in composition to above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cha,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Sub, </w:t>
            </w:r>
            <w:proofErr w:type="spellStart"/>
            <w:r>
              <w:rPr>
                <w:sz w:val="16"/>
                <w:szCs w:val="16"/>
                <w:lang w:val="en-US"/>
              </w:rPr>
              <w:t>gra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chan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spo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Calcite </w:t>
            </w:r>
            <w:proofErr w:type="spellStart"/>
            <w:r>
              <w:rPr>
                <w:sz w:val="16"/>
                <w:szCs w:val="16"/>
                <w:lang w:val="en-US"/>
              </w:rPr>
              <w:t>pedofeatures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as above, few well-rounded, dense mineral aggregates, passage features</w:t>
            </w:r>
          </w:p>
        </w:tc>
      </w:tr>
      <w:tr w:rsidR="008A34F6" w:rsidRPr="00A144ED" w:rsidTr="008A34F6"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AM7.1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Gravel, sand and silt as above; very few black fragments of organic matter 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cha,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sub, </w:t>
            </w:r>
            <w:proofErr w:type="spellStart"/>
            <w:r>
              <w:rPr>
                <w:sz w:val="16"/>
                <w:szCs w:val="16"/>
                <w:lang w:val="en-US"/>
              </w:rPr>
              <w:t>spo</w:t>
            </w:r>
            <w:proofErr w:type="spellEnd"/>
            <w:r>
              <w:rPr>
                <w:sz w:val="16"/>
                <w:szCs w:val="16"/>
                <w:lang w:val="en-US"/>
              </w:rPr>
              <w:t>, ma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3-4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Calcite </w:t>
            </w:r>
            <w:proofErr w:type="spellStart"/>
            <w:r>
              <w:rPr>
                <w:sz w:val="16"/>
                <w:szCs w:val="16"/>
                <w:lang w:val="en-US"/>
              </w:rPr>
              <w:t>pedofeatures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as above, few passage features</w:t>
            </w:r>
          </w:p>
        </w:tc>
        <w:bookmarkStart w:id="0" w:name="_GoBack"/>
        <w:bookmarkEnd w:id="0"/>
      </w:tr>
      <w:tr w:rsidR="008A34F6" w:rsidRPr="00515A25" w:rsidTr="008A34F6"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AM7.2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Gravel, sand and silt as above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cha,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>, sub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3-4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Calcite </w:t>
            </w:r>
            <w:proofErr w:type="spellStart"/>
            <w:r>
              <w:rPr>
                <w:sz w:val="16"/>
                <w:szCs w:val="16"/>
                <w:lang w:val="en-US"/>
              </w:rPr>
              <w:t>pedofeatures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as above</w:t>
            </w:r>
          </w:p>
        </w:tc>
      </w:tr>
      <w:tr w:rsidR="008A34F6" w:rsidRPr="00A144ED" w:rsidTr="008A34F6"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AM8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No clear change in composition to above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cha 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>, sub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Less calcite infillings and nodules than above, w</w:t>
            </w:r>
            <w:r w:rsidRPr="00515A25">
              <w:rPr>
                <w:sz w:val="16"/>
                <w:szCs w:val="16"/>
                <w:lang w:val="en-US"/>
              </w:rPr>
              <w:t>asp burrows</w:t>
            </w:r>
          </w:p>
        </w:tc>
      </w:tr>
      <w:tr w:rsidR="008A34F6" w:rsidRPr="00A144ED" w:rsidTr="008A34F6"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2/3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D/E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AM9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No clear change in composition to above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cha,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gra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Few calcite infillings and nodules, very few well-rounded dense mineral aggregates, few passage features</w:t>
            </w:r>
          </w:p>
        </w:tc>
      </w:tr>
      <w:tr w:rsidR="008A34F6" w:rsidRPr="00A144ED" w:rsidTr="008A34F6"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AM10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Very few gravel otherwise as above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cha,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gra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(lent)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34F6" w:rsidRPr="00515A25" w:rsidRDefault="008A34F6" w:rsidP="007938B9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Calcite </w:t>
            </w:r>
            <w:proofErr w:type="spellStart"/>
            <w:r>
              <w:rPr>
                <w:sz w:val="16"/>
                <w:szCs w:val="16"/>
                <w:lang w:val="en-US"/>
              </w:rPr>
              <w:t>pedofeatures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as above, w</w:t>
            </w:r>
            <w:r w:rsidRPr="00515A25">
              <w:rPr>
                <w:sz w:val="16"/>
                <w:szCs w:val="16"/>
                <w:lang w:val="en-US"/>
              </w:rPr>
              <w:t>asp burrows</w:t>
            </w:r>
            <w:r>
              <w:rPr>
                <w:sz w:val="16"/>
                <w:szCs w:val="16"/>
                <w:lang w:val="en-US"/>
              </w:rPr>
              <w:t>, passage features</w:t>
            </w:r>
          </w:p>
        </w:tc>
      </w:tr>
      <w:tr w:rsidR="008A34F6" w:rsidRPr="00A144ED" w:rsidTr="008A34F6">
        <w:tc>
          <w:tcPr>
            <w:tcW w:w="0" w:type="auto"/>
          </w:tcPr>
          <w:p w:rsidR="008A34F6" w:rsidRPr="00515A25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34F6" w:rsidRPr="00515A25" w:rsidRDefault="007D1E7C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E/</w:t>
            </w:r>
            <w:r w:rsidR="008A34F6" w:rsidRPr="00515A25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</w:tcPr>
          <w:p w:rsidR="008A34F6" w:rsidRPr="00515A25" w:rsidRDefault="0029329E" w:rsidP="00062832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</w:t>
            </w:r>
            <w:r w:rsidR="0006283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8A34F6" w:rsidRPr="00C74530" w:rsidRDefault="008A34F6" w:rsidP="008A34F6">
            <w:pPr>
              <w:spacing w:after="120"/>
              <w:rPr>
                <w:b/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No clear change in composition to above, </w:t>
            </w:r>
            <w:r w:rsidR="00062832">
              <w:rPr>
                <w:sz w:val="16"/>
                <w:szCs w:val="16"/>
                <w:lang w:val="en-US"/>
              </w:rPr>
              <w:t xml:space="preserve">but </w:t>
            </w:r>
            <w:r w:rsidRPr="00515A25">
              <w:rPr>
                <w:sz w:val="16"/>
                <w:szCs w:val="16"/>
                <w:lang w:val="en-US"/>
              </w:rPr>
              <w:t>charcoal</w:t>
            </w:r>
            <w:r>
              <w:rPr>
                <w:sz w:val="16"/>
                <w:szCs w:val="16"/>
                <w:lang w:val="en-US"/>
              </w:rPr>
              <w:t>, small pieces of bone, flint</w:t>
            </w:r>
          </w:p>
        </w:tc>
        <w:tc>
          <w:tcPr>
            <w:tcW w:w="0" w:type="auto"/>
          </w:tcPr>
          <w:p w:rsidR="008A34F6" w:rsidRPr="00515A25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8A34F6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Lent, 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</w:p>
        </w:tc>
        <w:tc>
          <w:tcPr>
            <w:tcW w:w="0" w:type="auto"/>
          </w:tcPr>
          <w:p w:rsidR="008A34F6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34F6" w:rsidRPr="00515A25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Few calcite infillings and nodules, passage features</w:t>
            </w:r>
          </w:p>
        </w:tc>
      </w:tr>
      <w:tr w:rsidR="008A34F6" w:rsidRPr="002F7618" w:rsidTr="00007B8A">
        <w:tc>
          <w:tcPr>
            <w:tcW w:w="0" w:type="auto"/>
          </w:tcPr>
          <w:p w:rsidR="008A34F6" w:rsidRPr="00515A25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34F6" w:rsidRPr="00515A25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</w:tcPr>
          <w:p w:rsidR="008A34F6" w:rsidRPr="00515A25" w:rsidRDefault="00062832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AM12</w:t>
            </w:r>
          </w:p>
        </w:tc>
        <w:tc>
          <w:tcPr>
            <w:tcW w:w="0" w:type="auto"/>
          </w:tcPr>
          <w:p w:rsidR="008A34F6" w:rsidRPr="00C74530" w:rsidRDefault="008A34F6" w:rsidP="008A34F6">
            <w:pPr>
              <w:spacing w:after="120"/>
              <w:rPr>
                <w:b/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No clear change in composition to above, charcoal</w:t>
            </w:r>
            <w:r>
              <w:rPr>
                <w:sz w:val="16"/>
                <w:szCs w:val="16"/>
                <w:lang w:val="en-US"/>
              </w:rPr>
              <w:t>, small pieces of bone</w:t>
            </w:r>
          </w:p>
        </w:tc>
        <w:tc>
          <w:tcPr>
            <w:tcW w:w="0" w:type="auto"/>
          </w:tcPr>
          <w:p w:rsidR="008A34F6" w:rsidRPr="00515A25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34F6" w:rsidRPr="00515A25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8A34F6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Lent, 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</w:p>
        </w:tc>
        <w:tc>
          <w:tcPr>
            <w:tcW w:w="0" w:type="auto"/>
          </w:tcPr>
          <w:p w:rsidR="008A34F6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34F6" w:rsidRPr="00515A25" w:rsidRDefault="008A34F6" w:rsidP="008A34F6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Similar to above</w:t>
            </w:r>
          </w:p>
        </w:tc>
      </w:tr>
      <w:tr w:rsidR="008A1F4E" w:rsidRPr="008A1F4E" w:rsidTr="00A4244B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</w:tcPr>
          <w:p w:rsidR="008A1F4E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AM13.1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No clear change in composition to above, </w:t>
            </w:r>
            <w:r>
              <w:rPr>
                <w:sz w:val="16"/>
                <w:szCs w:val="16"/>
                <w:lang w:val="en-US"/>
              </w:rPr>
              <w:t xml:space="preserve">much </w:t>
            </w:r>
            <w:r w:rsidRPr="00515A25">
              <w:rPr>
                <w:sz w:val="16"/>
                <w:szCs w:val="16"/>
                <w:lang w:val="en-US"/>
              </w:rPr>
              <w:t>charcoal</w:t>
            </w:r>
            <w:r>
              <w:rPr>
                <w:sz w:val="16"/>
                <w:szCs w:val="16"/>
                <w:lang w:val="en-US"/>
              </w:rPr>
              <w:t>, small pieces of bone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8A1F4E" w:rsidRDefault="00972A53" w:rsidP="00972A53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>, l</w:t>
            </w:r>
            <w:r w:rsidR="008A1F4E">
              <w:rPr>
                <w:sz w:val="16"/>
                <w:szCs w:val="16"/>
                <w:lang w:val="en-US"/>
              </w:rPr>
              <w:t xml:space="preserve">ent, </w:t>
            </w:r>
            <w:proofErr w:type="spellStart"/>
            <w:r w:rsidR="008A1F4E">
              <w:rPr>
                <w:sz w:val="16"/>
                <w:szCs w:val="16"/>
                <w:lang w:val="en-US"/>
              </w:rPr>
              <w:t>pla</w:t>
            </w:r>
            <w:proofErr w:type="spellEnd"/>
            <w:r w:rsidR="008A1F4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A1F4E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Similar to above</w:t>
            </w:r>
          </w:p>
        </w:tc>
      </w:tr>
      <w:tr w:rsidR="00007B8A" w:rsidRPr="00515A25" w:rsidTr="0076386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B8A" w:rsidRPr="00515A25" w:rsidRDefault="00007B8A" w:rsidP="00763864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L</w:t>
            </w:r>
            <w:r w:rsidRPr="00515A25">
              <w:rPr>
                <w:b/>
                <w:sz w:val="16"/>
                <w:szCs w:val="16"/>
                <w:lang w:val="en-US"/>
              </w:rPr>
              <w:t>evel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B8A" w:rsidRPr="00515A25" w:rsidRDefault="00007B8A" w:rsidP="00763864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Layer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B8A" w:rsidRPr="00515A25" w:rsidRDefault="00007B8A" w:rsidP="00763864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515A25">
              <w:rPr>
                <w:b/>
                <w:sz w:val="16"/>
                <w:szCs w:val="16"/>
                <w:lang w:val="en-US"/>
              </w:rPr>
              <w:t>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B8A" w:rsidRPr="00515A25" w:rsidRDefault="00007B8A" w:rsidP="00763864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515A25">
              <w:rPr>
                <w:b/>
                <w:sz w:val="16"/>
                <w:szCs w:val="16"/>
                <w:lang w:val="en-US"/>
              </w:rPr>
              <w:t xml:space="preserve">Major components and properties of the coarse fraction </w:t>
            </w:r>
            <w:r w:rsidRPr="00515A25">
              <w:rPr>
                <w:b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B8A" w:rsidRPr="00515A25" w:rsidRDefault="00007B8A" w:rsidP="00763864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Rdp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B8A" w:rsidRPr="00515A25" w:rsidRDefault="00007B8A" w:rsidP="00763864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515A25">
              <w:rPr>
                <w:b/>
                <w:sz w:val="16"/>
                <w:szCs w:val="16"/>
                <w:lang w:val="en-US"/>
              </w:rPr>
              <w:t>Voids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B8A" w:rsidRPr="00515A25" w:rsidRDefault="00007B8A" w:rsidP="00763864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B8A" w:rsidRPr="00515A25" w:rsidRDefault="00007B8A" w:rsidP="00763864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Por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B8A" w:rsidRPr="00515A25" w:rsidRDefault="00007B8A" w:rsidP="00763864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15A25">
              <w:rPr>
                <w:b/>
                <w:sz w:val="16"/>
                <w:szCs w:val="16"/>
                <w:lang w:val="en-US"/>
              </w:rPr>
              <w:t>Pedofeatures</w:t>
            </w:r>
            <w:proofErr w:type="spellEnd"/>
          </w:p>
        </w:tc>
      </w:tr>
      <w:tr w:rsidR="008A1F4E" w:rsidRPr="008A1F4E" w:rsidTr="00A4244B">
        <w:tc>
          <w:tcPr>
            <w:tcW w:w="0" w:type="auto"/>
          </w:tcPr>
          <w:p w:rsidR="008A1F4E" w:rsidRPr="00515A25" w:rsidRDefault="008A1F4E" w:rsidP="00007B8A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1F4E" w:rsidRPr="00515A25" w:rsidRDefault="008A1F4E" w:rsidP="00007B8A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</w:tcPr>
          <w:p w:rsidR="008A1F4E" w:rsidRDefault="008A1F4E" w:rsidP="00007B8A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AM13.2</w:t>
            </w:r>
          </w:p>
        </w:tc>
        <w:tc>
          <w:tcPr>
            <w:tcW w:w="0" w:type="auto"/>
          </w:tcPr>
          <w:p w:rsidR="008A1F4E" w:rsidRPr="00515A25" w:rsidRDefault="008A1F4E" w:rsidP="00007B8A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No clear change in composition to above, </w:t>
            </w:r>
            <w:r>
              <w:rPr>
                <w:sz w:val="16"/>
                <w:szCs w:val="16"/>
                <w:lang w:val="en-US"/>
              </w:rPr>
              <w:t xml:space="preserve">much </w:t>
            </w:r>
            <w:r w:rsidRPr="00515A25">
              <w:rPr>
                <w:sz w:val="16"/>
                <w:szCs w:val="16"/>
                <w:lang w:val="en-US"/>
              </w:rPr>
              <w:t>charcoal</w:t>
            </w:r>
            <w:r>
              <w:rPr>
                <w:sz w:val="16"/>
                <w:szCs w:val="16"/>
                <w:lang w:val="en-US"/>
              </w:rPr>
              <w:t>, small pieces of bone</w:t>
            </w:r>
          </w:p>
        </w:tc>
        <w:tc>
          <w:tcPr>
            <w:tcW w:w="0" w:type="auto"/>
          </w:tcPr>
          <w:p w:rsidR="008A1F4E" w:rsidRPr="00515A25" w:rsidRDefault="008A1F4E" w:rsidP="00007B8A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007B8A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8A1F4E" w:rsidRDefault="00972A53" w:rsidP="00007B8A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lent, 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</w:p>
        </w:tc>
        <w:tc>
          <w:tcPr>
            <w:tcW w:w="0" w:type="auto"/>
          </w:tcPr>
          <w:p w:rsidR="008A1F4E" w:rsidRDefault="008A1F4E" w:rsidP="00007B8A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1F4E" w:rsidRPr="00515A25" w:rsidRDefault="008A1F4E" w:rsidP="00007B8A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Similar to above</w:t>
            </w:r>
          </w:p>
        </w:tc>
      </w:tr>
      <w:tr w:rsidR="008A1F4E" w:rsidRPr="00A144ED" w:rsidTr="00A4244B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AM14</w:t>
            </w:r>
            <w:r w:rsidRPr="00515A25">
              <w:rPr>
                <w:sz w:val="16"/>
                <w:szCs w:val="16"/>
                <w:lang w:val="en-US"/>
              </w:rPr>
              <w:t>.1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Few gravel, sand and silt as above; few pieces of charcoal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op</w:t>
            </w:r>
          </w:p>
        </w:tc>
        <w:tc>
          <w:tcPr>
            <w:tcW w:w="0" w:type="auto"/>
          </w:tcPr>
          <w:p w:rsidR="008A1F4E" w:rsidRPr="0026405D" w:rsidRDefault="008A1F4E" w:rsidP="008A1F4E">
            <w:pPr>
              <w:spacing w:after="120"/>
              <w:rPr>
                <w:sz w:val="16"/>
                <w:szCs w:val="16"/>
                <w:lang w:val="es-ES"/>
              </w:rPr>
            </w:pPr>
            <w:proofErr w:type="spellStart"/>
            <w:r w:rsidRPr="0026405D">
              <w:rPr>
                <w:sz w:val="16"/>
                <w:szCs w:val="16"/>
                <w:lang w:val="es-ES"/>
              </w:rPr>
              <w:t>Vu</w:t>
            </w:r>
            <w:proofErr w:type="spellEnd"/>
            <w:r w:rsidRPr="0026405D">
              <w:rPr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6405D">
              <w:rPr>
                <w:sz w:val="16"/>
                <w:szCs w:val="16"/>
                <w:lang w:val="es-ES"/>
              </w:rPr>
              <w:t>cpv</w:t>
            </w:r>
            <w:proofErr w:type="spellEnd"/>
            <w:r w:rsidRPr="0026405D">
              <w:rPr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s-ES"/>
              </w:rPr>
              <w:t>cha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s-ES"/>
              </w:rPr>
              <w:t>pl</w:t>
            </w:r>
            <w:proofErr w:type="spellEnd"/>
            <w:r w:rsidRPr="0026405D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  <w:r>
              <w:rPr>
                <w:sz w:val="16"/>
                <w:szCs w:val="16"/>
                <w:lang w:val="en-US"/>
              </w:rPr>
              <w:t>, lent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Very few calcite infillings and nodules, </w:t>
            </w:r>
            <w:r w:rsidRPr="00515A25">
              <w:rPr>
                <w:sz w:val="16"/>
                <w:szCs w:val="16"/>
                <w:lang w:val="en-US"/>
              </w:rPr>
              <w:t>wasp burrow</w:t>
            </w:r>
          </w:p>
        </w:tc>
      </w:tr>
      <w:tr w:rsidR="008A1F4E" w:rsidRPr="00A144ED" w:rsidTr="00A4244B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AM14</w:t>
            </w:r>
            <w:r w:rsidRPr="00515A25">
              <w:rPr>
                <w:sz w:val="16"/>
                <w:szCs w:val="16"/>
                <w:lang w:val="en-US"/>
              </w:rPr>
              <w:t>.2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No clear change in composition to above, </w:t>
            </w:r>
            <w:r>
              <w:rPr>
                <w:sz w:val="16"/>
                <w:szCs w:val="16"/>
                <w:lang w:val="en-US"/>
              </w:rPr>
              <w:t xml:space="preserve">very few </w:t>
            </w:r>
            <w:r w:rsidRPr="00515A25">
              <w:rPr>
                <w:sz w:val="16"/>
                <w:szCs w:val="16"/>
                <w:lang w:val="en-US"/>
              </w:rPr>
              <w:t>charcoal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op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cha, </w:t>
            </w:r>
            <w:proofErr w:type="spellStart"/>
            <w:r>
              <w:rPr>
                <w:sz w:val="16"/>
                <w:szCs w:val="16"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  <w:r>
              <w:rPr>
                <w:sz w:val="16"/>
                <w:szCs w:val="16"/>
                <w:lang w:val="en-US"/>
              </w:rPr>
              <w:t>, lent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Very few calcite infillings and nodules, w</w:t>
            </w:r>
            <w:r w:rsidRPr="00515A25">
              <w:rPr>
                <w:sz w:val="16"/>
                <w:szCs w:val="16"/>
                <w:lang w:val="en-US"/>
              </w:rPr>
              <w:t>asp burrows</w:t>
            </w:r>
            <w:r>
              <w:rPr>
                <w:sz w:val="16"/>
                <w:szCs w:val="16"/>
                <w:lang w:val="en-US"/>
              </w:rPr>
              <w:t>, passage features</w:t>
            </w:r>
          </w:p>
        </w:tc>
      </w:tr>
      <w:tr w:rsidR="008A1F4E" w:rsidRPr="0029329E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AM15.1 upper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Few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gravel, sand and silt as above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op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cpv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 (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  <w:r>
              <w:rPr>
                <w:sz w:val="16"/>
                <w:szCs w:val="16"/>
                <w:lang w:val="en-US"/>
              </w:rPr>
              <w:t>, lent)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8A1F4E" w:rsidRPr="002F7618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AM15.1 lower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Many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gravel; many well rounded and often spherical coarse sand grains of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>, quartz, granite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</w:t>
            </w:r>
          </w:p>
        </w:tc>
        <w:tc>
          <w:tcPr>
            <w:tcW w:w="0" w:type="auto"/>
          </w:tcPr>
          <w:p w:rsidR="008A1F4E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Spv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Sg 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8A1F4E" w:rsidRPr="00A144ED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AM15</w:t>
            </w:r>
            <w:r w:rsidRPr="00515A25">
              <w:rPr>
                <w:sz w:val="16"/>
                <w:szCs w:val="16"/>
                <w:lang w:val="en-US"/>
              </w:rPr>
              <w:t>.2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Few poorly sorted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subrounded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gravel;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subrounded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), quartz (angular to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subrounded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>), mica, feldspar as sand and silt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op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bu</w:t>
            </w:r>
            <w:proofErr w:type="spellEnd"/>
            <w:r>
              <w:rPr>
                <w:sz w:val="16"/>
                <w:szCs w:val="16"/>
                <w:lang w:val="en-US"/>
              </w:rPr>
              <w:t>, cha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Ma, </w:t>
            </w:r>
            <w:proofErr w:type="spellStart"/>
            <w:r>
              <w:rPr>
                <w:sz w:val="16"/>
                <w:szCs w:val="16"/>
                <w:lang w:val="en-US"/>
              </w:rPr>
              <w:t>vug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  <w:r>
              <w:rPr>
                <w:sz w:val="16"/>
                <w:szCs w:val="16"/>
                <w:lang w:val="en-US"/>
              </w:rPr>
              <w:t>, lent)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8E61A8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Few typical manganese oxide (</w:t>
            </w:r>
            <w:proofErr w:type="spellStart"/>
            <w:r>
              <w:rPr>
                <w:sz w:val="16"/>
                <w:szCs w:val="16"/>
                <w:lang w:val="en-US"/>
              </w:rPr>
              <w:t>Mn</w:t>
            </w:r>
            <w:proofErr w:type="spellEnd"/>
            <w:r>
              <w:rPr>
                <w:sz w:val="16"/>
                <w:szCs w:val="16"/>
                <w:lang w:val="en-US"/>
              </w:rPr>
              <w:t>) nodules</w:t>
            </w:r>
          </w:p>
          <w:p w:rsidR="008A1F4E" w:rsidRPr="008E61A8" w:rsidRDefault="008A1F4E" w:rsidP="008E61A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A1F4E" w:rsidRPr="00A144ED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AM16</w:t>
            </w:r>
            <w:r w:rsidRPr="00515A25">
              <w:rPr>
                <w:sz w:val="16"/>
                <w:szCs w:val="16"/>
                <w:lang w:val="en-US"/>
              </w:rPr>
              <w:t>.1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No major change in composition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op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Ma, 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Very few typical calcite nodules, few typical </w:t>
            </w:r>
            <w:proofErr w:type="spellStart"/>
            <w:r>
              <w:rPr>
                <w:sz w:val="16"/>
                <w:szCs w:val="16"/>
                <w:lang w:val="en-US"/>
              </w:rPr>
              <w:t>Mn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nodules</w:t>
            </w:r>
          </w:p>
        </w:tc>
      </w:tr>
      <w:tr w:rsidR="008A1F4E" w:rsidRPr="002F7618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AM16</w:t>
            </w:r>
            <w:r w:rsidRPr="00515A25">
              <w:rPr>
                <w:sz w:val="16"/>
                <w:szCs w:val="16"/>
                <w:lang w:val="en-US"/>
              </w:rPr>
              <w:t>.2</w:t>
            </w:r>
            <w:r>
              <w:rPr>
                <w:sz w:val="16"/>
                <w:szCs w:val="16"/>
                <w:lang w:val="en-US"/>
              </w:rPr>
              <w:t xml:space="preserve"> upper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515A25">
              <w:rPr>
                <w:sz w:val="16"/>
                <w:szCs w:val="16"/>
                <w:lang w:val="en-US"/>
              </w:rPr>
              <w:t>imilar to above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op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Ma, 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 above</w:t>
            </w:r>
          </w:p>
        </w:tc>
      </w:tr>
      <w:tr w:rsidR="008A1F4E" w:rsidRPr="00A144ED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AM16.2 lower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Lower part: less gravel, otherwise similar to above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Ssp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to op</w:t>
            </w:r>
          </w:p>
        </w:tc>
        <w:tc>
          <w:tcPr>
            <w:tcW w:w="0" w:type="auto"/>
          </w:tcPr>
          <w:p w:rsidR="008A1F4E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Vu, </w:t>
            </w:r>
            <w:proofErr w:type="spellStart"/>
            <w:r>
              <w:rPr>
                <w:sz w:val="16"/>
                <w:szCs w:val="16"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Ma, </w:t>
            </w:r>
            <w:proofErr w:type="spellStart"/>
            <w:r>
              <w:rPr>
                <w:sz w:val="16"/>
                <w:szCs w:val="16"/>
                <w:lang w:val="en-US"/>
              </w:rPr>
              <w:t>pla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Few typical Fe/</w:t>
            </w:r>
            <w:proofErr w:type="spellStart"/>
            <w:r>
              <w:rPr>
                <w:sz w:val="16"/>
                <w:szCs w:val="16"/>
                <w:lang w:val="en-US"/>
              </w:rPr>
              <w:t>Mn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-nodules</w:t>
            </w:r>
          </w:p>
        </w:tc>
      </w:tr>
      <w:tr w:rsidR="008A1F4E" w:rsidRPr="002F7618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AM17</w:t>
            </w:r>
            <w:r w:rsidRPr="00515A25">
              <w:rPr>
                <w:sz w:val="16"/>
                <w:szCs w:val="16"/>
                <w:lang w:val="en-US"/>
              </w:rPr>
              <w:t>.1</w:t>
            </w:r>
            <w:r>
              <w:rPr>
                <w:sz w:val="16"/>
                <w:szCs w:val="16"/>
                <w:lang w:val="en-US"/>
              </w:rPr>
              <w:t>, upper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Few to very few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subangular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to well-rounded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 xml:space="preserve"> gravel, sand and silt like above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Spv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Sg 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2-3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8A1F4E" w:rsidRPr="002F7618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AM17</w:t>
            </w:r>
            <w:r w:rsidRPr="00515A25">
              <w:rPr>
                <w:sz w:val="16"/>
                <w:szCs w:val="16"/>
                <w:lang w:val="en-US"/>
              </w:rPr>
              <w:t>.1</w:t>
            </w:r>
            <w:r>
              <w:rPr>
                <w:sz w:val="16"/>
                <w:szCs w:val="16"/>
                <w:lang w:val="en-US"/>
              </w:rPr>
              <w:t>, middle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Central part: Fining upward sequence of sands and silt with very few fine gravel (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dolostone</w:t>
            </w:r>
            <w:proofErr w:type="spellEnd"/>
            <w:r w:rsidRPr="00515A25">
              <w:rPr>
                <w:sz w:val="16"/>
                <w:szCs w:val="16"/>
                <w:lang w:val="en-US"/>
              </w:rPr>
              <w:t>), mica-rich microlayers at the top, clear parallel orientation of mica grains</w:t>
            </w:r>
          </w:p>
        </w:tc>
        <w:tc>
          <w:tcPr>
            <w:tcW w:w="0" w:type="auto"/>
          </w:tcPr>
          <w:p w:rsidR="008A1F4E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</w:t>
            </w:r>
          </w:p>
        </w:tc>
        <w:tc>
          <w:tcPr>
            <w:tcW w:w="0" w:type="auto"/>
          </w:tcPr>
          <w:p w:rsidR="008A1F4E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Spv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Sg 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2-3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8A1F4E" w:rsidRPr="002F7618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AM17</w:t>
            </w:r>
            <w:r w:rsidRPr="00515A25">
              <w:rPr>
                <w:sz w:val="16"/>
                <w:szCs w:val="16"/>
                <w:lang w:val="en-US"/>
              </w:rPr>
              <w:t>.1</w:t>
            </w:r>
            <w:r>
              <w:rPr>
                <w:sz w:val="16"/>
                <w:szCs w:val="16"/>
                <w:lang w:val="en-US"/>
              </w:rPr>
              <w:t>, lower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 xml:space="preserve">Lower part: </w:t>
            </w:r>
            <w:proofErr w:type="spellStart"/>
            <w:r w:rsidRPr="00515A25">
              <w:rPr>
                <w:sz w:val="16"/>
                <w:szCs w:val="16"/>
                <w:lang w:val="en-US"/>
              </w:rPr>
              <w:t>Subhorizontally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and</w:t>
            </w:r>
            <w:r w:rsidRPr="00515A25">
              <w:rPr>
                <w:sz w:val="16"/>
                <w:szCs w:val="16"/>
                <w:lang w:val="en-US"/>
              </w:rPr>
              <w:t xml:space="preserve"> parallel bedded sand and silt</w:t>
            </w:r>
          </w:p>
        </w:tc>
        <w:tc>
          <w:tcPr>
            <w:tcW w:w="0" w:type="auto"/>
          </w:tcPr>
          <w:p w:rsidR="008A1F4E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</w:t>
            </w:r>
          </w:p>
        </w:tc>
        <w:tc>
          <w:tcPr>
            <w:tcW w:w="0" w:type="auto"/>
          </w:tcPr>
          <w:p w:rsidR="008A1F4E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Spv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Sg 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2-3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8A1F4E" w:rsidRPr="002F7618" w:rsidTr="008A34F6"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AM17</w:t>
            </w:r>
            <w:r w:rsidRPr="00515A25">
              <w:rPr>
                <w:sz w:val="16"/>
                <w:szCs w:val="16"/>
                <w:lang w:val="en-US"/>
              </w:rPr>
              <w:t>.2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Sandy or silt laminae of carbonates, quartz, mica and feldspar with mica-rich parts and oblique stratification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Spv</w:t>
            </w:r>
            <w:proofErr w:type="spellEnd"/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Sg 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2-3</w:t>
            </w:r>
          </w:p>
        </w:tc>
        <w:tc>
          <w:tcPr>
            <w:tcW w:w="0" w:type="auto"/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8A1F4E" w:rsidRPr="002F7618" w:rsidTr="008A34F6">
        <w:tc>
          <w:tcPr>
            <w:tcW w:w="0" w:type="auto"/>
            <w:tcBorders>
              <w:bottom w:val="single" w:sz="4" w:space="0" w:color="auto"/>
            </w:tcBorders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AM17</w:t>
            </w:r>
            <w:r w:rsidRPr="00515A25">
              <w:rPr>
                <w:sz w:val="16"/>
                <w:szCs w:val="16"/>
                <w:lang w:val="en-US"/>
              </w:rPr>
              <w:t>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 w:rsidRPr="00515A25">
              <w:rPr>
                <w:sz w:val="16"/>
                <w:szCs w:val="16"/>
                <w:lang w:val="en-US"/>
              </w:rPr>
              <w:t>Similar to above, but showing flame structures of comparatively fine (coarse silt) grains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Spv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2-3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1F4E" w:rsidRPr="00515A25" w:rsidRDefault="008A1F4E" w:rsidP="008A1F4E">
            <w:pPr>
              <w:spacing w:after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</w:tbl>
    <w:p w:rsidR="0080651D" w:rsidRDefault="0080651D">
      <w:pPr>
        <w:rPr>
          <w:lang w:val="en-US"/>
        </w:rPr>
      </w:pPr>
    </w:p>
    <w:sectPr w:rsidR="0080651D" w:rsidSect="001B1BD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D0"/>
    <w:rsid w:val="00007B8A"/>
    <w:rsid w:val="00037021"/>
    <w:rsid w:val="00046F5F"/>
    <w:rsid w:val="00062832"/>
    <w:rsid w:val="0007332B"/>
    <w:rsid w:val="00086EDE"/>
    <w:rsid w:val="000D2C98"/>
    <w:rsid w:val="00114CD5"/>
    <w:rsid w:val="001A1036"/>
    <w:rsid w:val="001B1BD0"/>
    <w:rsid w:val="0026405D"/>
    <w:rsid w:val="00272C2D"/>
    <w:rsid w:val="0029329E"/>
    <w:rsid w:val="002C26C4"/>
    <w:rsid w:val="002F6221"/>
    <w:rsid w:val="002F7618"/>
    <w:rsid w:val="003566E0"/>
    <w:rsid w:val="003A10FE"/>
    <w:rsid w:val="003B2CA9"/>
    <w:rsid w:val="003E7891"/>
    <w:rsid w:val="004065B6"/>
    <w:rsid w:val="00421AF7"/>
    <w:rsid w:val="00515A25"/>
    <w:rsid w:val="00554508"/>
    <w:rsid w:val="00572DC7"/>
    <w:rsid w:val="005D2808"/>
    <w:rsid w:val="005D66DF"/>
    <w:rsid w:val="005F609C"/>
    <w:rsid w:val="00616A8E"/>
    <w:rsid w:val="0062399A"/>
    <w:rsid w:val="0063744E"/>
    <w:rsid w:val="006A4CDC"/>
    <w:rsid w:val="006E7FE2"/>
    <w:rsid w:val="00721BC3"/>
    <w:rsid w:val="0073159F"/>
    <w:rsid w:val="007938B9"/>
    <w:rsid w:val="007D1E7C"/>
    <w:rsid w:val="0080651D"/>
    <w:rsid w:val="008A1F4E"/>
    <w:rsid w:val="008A34F6"/>
    <w:rsid w:val="008E61A8"/>
    <w:rsid w:val="00972A53"/>
    <w:rsid w:val="009A33DB"/>
    <w:rsid w:val="009D2F07"/>
    <w:rsid w:val="00A144ED"/>
    <w:rsid w:val="00A33E0C"/>
    <w:rsid w:val="00A74D2B"/>
    <w:rsid w:val="00B512F3"/>
    <w:rsid w:val="00B85785"/>
    <w:rsid w:val="00BD2D8A"/>
    <w:rsid w:val="00C16A50"/>
    <w:rsid w:val="00C74530"/>
    <w:rsid w:val="00D44C1E"/>
    <w:rsid w:val="00D6238A"/>
    <w:rsid w:val="00D805B8"/>
    <w:rsid w:val="00E84A5B"/>
    <w:rsid w:val="00E85698"/>
    <w:rsid w:val="00E933FC"/>
    <w:rsid w:val="00EA6585"/>
    <w:rsid w:val="00EB3EF7"/>
    <w:rsid w:val="00EE7E13"/>
    <w:rsid w:val="00FA1F1B"/>
    <w:rsid w:val="00FB0F7A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37DF16-A329-4BB8-84E5-12CC7FC4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1B1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ja-JP" w:bidi="fa-IR"/>
    </w:rPr>
  </w:style>
  <w:style w:type="table" w:styleId="Tabellenraster">
    <w:name w:val="Table Grid"/>
    <w:basedOn w:val="NormaleTabelle"/>
    <w:uiPriority w:val="39"/>
    <w:rsid w:val="001B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F1D9-034B-4E99-842B-386FBDAB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</cp:lastModifiedBy>
  <cp:revision>5</cp:revision>
  <cp:lastPrinted>2017-01-30T11:04:00Z</cp:lastPrinted>
  <dcterms:created xsi:type="dcterms:W3CDTF">2017-07-27T11:48:00Z</dcterms:created>
  <dcterms:modified xsi:type="dcterms:W3CDTF">2017-09-15T12:57:00Z</dcterms:modified>
</cp:coreProperties>
</file>