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D2CE12B" w14:textId="73BD0819" w:rsidR="008E3115" w:rsidRDefault="000852C3" w:rsidP="00864CBA">
      <w:pPr>
        <w:pStyle w:val="Normal1"/>
        <w:spacing w:after="0" w:line="240" w:lineRule="auto"/>
        <w:jc w:val="center"/>
        <w:rPr>
          <w:rFonts w:ascii="CMU Serif Roman" w:eastAsia="Times" w:hAnsi="CMU Serif Roman" w:cs="Times"/>
          <w:b/>
          <w:lang w:val="en-GB"/>
        </w:rPr>
      </w:pPr>
      <w:bookmarkStart w:id="0" w:name="_GoBack"/>
      <w:bookmarkEnd w:id="0"/>
      <w:r w:rsidRPr="009C5CFD">
        <w:rPr>
          <w:rFonts w:ascii="CMU Serif Roman" w:eastAsia="Times" w:hAnsi="CMU Serif Roman" w:cs="Times"/>
          <w:b/>
          <w:lang w:val="en-GB"/>
        </w:rPr>
        <w:t>"</w:t>
      </w:r>
      <w:r w:rsidR="003D3900" w:rsidRPr="003D3900">
        <w:rPr>
          <w:rFonts w:ascii="CMU Serif Roman" w:eastAsia="Times" w:hAnsi="CMU Serif Roman" w:cs="Times"/>
          <w:b/>
          <w:lang w:val="en-GB"/>
        </w:rPr>
        <w:t>Rapid antidepressant effects of the psychedelic ayahuasca in treatment-resistant depression: a randomized placebo-controlled trial</w:t>
      </w:r>
      <w:r w:rsidR="00011024" w:rsidRPr="00011024">
        <w:rPr>
          <w:rFonts w:ascii="CMU Serif Roman" w:eastAsia="Times" w:hAnsi="CMU Serif Roman" w:cs="Times"/>
          <w:b/>
          <w:lang w:val="en-GB"/>
        </w:rPr>
        <w:t>.</w:t>
      </w:r>
      <w:r w:rsidRPr="009C5CFD">
        <w:rPr>
          <w:rFonts w:ascii="CMU Serif Roman" w:eastAsia="Times" w:hAnsi="CMU Serif Roman" w:cs="Times"/>
          <w:b/>
          <w:lang w:val="en-GB"/>
        </w:rPr>
        <w:t>"</w:t>
      </w:r>
    </w:p>
    <w:p w14:paraId="75A1FC57" w14:textId="77777777" w:rsidR="00864CBA" w:rsidRDefault="00864CBA" w:rsidP="00864CBA">
      <w:pPr>
        <w:pStyle w:val="Normal1"/>
        <w:spacing w:after="0" w:line="240" w:lineRule="auto"/>
        <w:jc w:val="center"/>
        <w:rPr>
          <w:rFonts w:ascii="CMU Serif Roman" w:eastAsia="Times" w:hAnsi="CMU Serif Roman" w:cs="Times"/>
          <w:b/>
          <w:lang w:val="en-GB"/>
        </w:rPr>
      </w:pPr>
    </w:p>
    <w:p w14:paraId="625A8E50" w14:textId="5B0FB77B" w:rsidR="00864CBA" w:rsidRPr="00864CBA" w:rsidRDefault="00864CBA" w:rsidP="00864CBA">
      <w:pPr>
        <w:pStyle w:val="Normal1"/>
        <w:spacing w:after="0" w:line="240" w:lineRule="auto"/>
        <w:jc w:val="center"/>
        <w:rPr>
          <w:rFonts w:ascii="CMU Serif Roman" w:hAnsi="CMU Serif Roman"/>
          <w:lang w:val="en-GB"/>
        </w:rPr>
      </w:pPr>
      <w:r>
        <w:rPr>
          <w:rFonts w:ascii="CMU Serif Roman" w:eastAsia="Times" w:hAnsi="CMU Serif Roman" w:cs="Times"/>
          <w:b/>
          <w:lang w:val="en-GB"/>
        </w:rPr>
        <w:t xml:space="preserve">Palhano-Fontes, </w:t>
      </w:r>
      <w:r>
        <w:rPr>
          <w:rFonts w:ascii="CMU Serif Roman" w:eastAsia="Times" w:hAnsi="CMU Serif Roman" w:cs="Times"/>
          <w:b/>
          <w:i/>
          <w:lang w:val="en-GB"/>
        </w:rPr>
        <w:t>et al.</w:t>
      </w:r>
      <w:r>
        <w:rPr>
          <w:rFonts w:ascii="CMU Serif Roman" w:eastAsia="Times" w:hAnsi="CMU Serif Roman" w:cs="Times"/>
          <w:b/>
          <w:lang w:val="en-GB"/>
        </w:rPr>
        <w:t>, 2018.</w:t>
      </w:r>
    </w:p>
    <w:p w14:paraId="7DC7065C" w14:textId="77777777" w:rsidR="008E3115" w:rsidRDefault="008E3115">
      <w:pPr>
        <w:pStyle w:val="Normal1"/>
        <w:spacing w:after="0" w:line="240" w:lineRule="auto"/>
        <w:jc w:val="both"/>
        <w:rPr>
          <w:rFonts w:ascii="CMU Serif Roman" w:hAnsi="CMU Serif Roman"/>
          <w:lang w:val="en-GB"/>
        </w:rPr>
      </w:pPr>
    </w:p>
    <w:p w14:paraId="1C697E90" w14:textId="77777777" w:rsidR="00864CBA" w:rsidRPr="009C5CFD" w:rsidRDefault="00864CBA" w:rsidP="00864CBA">
      <w:pPr>
        <w:pStyle w:val="Normal1"/>
        <w:spacing w:after="0" w:line="240" w:lineRule="auto"/>
        <w:jc w:val="center"/>
        <w:rPr>
          <w:rFonts w:ascii="CMU Serif Roman" w:hAnsi="CMU Serif Roman"/>
          <w:lang w:val="en-GB"/>
        </w:rPr>
      </w:pPr>
      <w:r w:rsidRPr="009C5CFD">
        <w:rPr>
          <w:rFonts w:ascii="CMU Serif Roman" w:eastAsia="Times" w:hAnsi="CMU Serif Roman" w:cs="Times"/>
          <w:b/>
          <w:lang w:val="en-GB"/>
        </w:rPr>
        <w:t>Supplementary material</w:t>
      </w:r>
    </w:p>
    <w:p w14:paraId="5D3A0CEB" w14:textId="77777777" w:rsidR="00864CBA" w:rsidRDefault="00864CBA">
      <w:pPr>
        <w:pStyle w:val="Normal1"/>
        <w:spacing w:after="0" w:line="240" w:lineRule="auto"/>
        <w:jc w:val="both"/>
        <w:rPr>
          <w:rFonts w:ascii="CMU Serif Roman" w:hAnsi="CMU Serif Roman"/>
          <w:lang w:val="en-GB"/>
        </w:rPr>
      </w:pPr>
    </w:p>
    <w:p w14:paraId="39610BD5" w14:textId="77777777" w:rsidR="00864CBA" w:rsidRPr="009C5CFD" w:rsidRDefault="00864CBA">
      <w:pPr>
        <w:pStyle w:val="Normal1"/>
        <w:spacing w:after="0" w:line="240" w:lineRule="auto"/>
        <w:jc w:val="both"/>
        <w:rPr>
          <w:rFonts w:ascii="CMU Serif Roman" w:hAnsi="CMU Serif Roman"/>
          <w:lang w:val="en-GB"/>
        </w:rPr>
      </w:pPr>
    </w:p>
    <w:p w14:paraId="574BEC29" w14:textId="61E62457" w:rsidR="008E3115" w:rsidRPr="009C5CFD" w:rsidRDefault="000852C3">
      <w:pPr>
        <w:pStyle w:val="Normal1"/>
        <w:spacing w:after="0" w:line="240" w:lineRule="auto"/>
        <w:jc w:val="both"/>
        <w:rPr>
          <w:rFonts w:ascii="CMU Serif Roman" w:hAnsi="CMU Serif Roman"/>
          <w:lang w:val="en-GB"/>
        </w:rPr>
      </w:pPr>
      <w:r w:rsidRPr="009C5CFD">
        <w:rPr>
          <w:rFonts w:ascii="CMU Serif Roman" w:eastAsia="Times" w:hAnsi="CMU Serif Roman" w:cs="Times"/>
          <w:b/>
          <w:lang w:val="en-GB"/>
        </w:rPr>
        <w:t xml:space="preserve">Quantification of </w:t>
      </w:r>
      <w:r w:rsidR="001B6149" w:rsidRPr="009C5CFD">
        <w:rPr>
          <w:rFonts w:ascii="CMU Serif Roman" w:eastAsia="Times" w:hAnsi="CMU Serif Roman" w:cs="Times"/>
          <w:b/>
          <w:lang w:val="en-GB"/>
        </w:rPr>
        <w:t>a</w:t>
      </w:r>
      <w:r w:rsidRPr="009C5CFD">
        <w:rPr>
          <w:rFonts w:ascii="CMU Serif Roman" w:eastAsia="Times" w:hAnsi="CMU Serif Roman" w:cs="Times"/>
          <w:b/>
          <w:lang w:val="en-GB"/>
        </w:rPr>
        <w:t>yahuasca Alkaloids</w:t>
      </w:r>
    </w:p>
    <w:p w14:paraId="16AFBABD" w14:textId="77777777" w:rsidR="008E3115" w:rsidRPr="009C5CFD" w:rsidRDefault="008E3115">
      <w:pPr>
        <w:pStyle w:val="Normal1"/>
        <w:spacing w:after="0" w:line="240" w:lineRule="auto"/>
        <w:jc w:val="both"/>
        <w:rPr>
          <w:rFonts w:ascii="CMU Serif Roman" w:hAnsi="CMU Serif Roman"/>
          <w:lang w:val="en-GB"/>
        </w:rPr>
      </w:pPr>
    </w:p>
    <w:p w14:paraId="6E9B8FF7" w14:textId="7E1359A3" w:rsidR="008E3115" w:rsidRPr="009C5CFD" w:rsidRDefault="000852C3" w:rsidP="004E61A7">
      <w:pPr>
        <w:pStyle w:val="Normal1"/>
        <w:spacing w:after="0" w:line="240" w:lineRule="auto"/>
        <w:rPr>
          <w:rFonts w:ascii="CMU Serif Roman" w:hAnsi="CMU Serif Roman"/>
          <w:lang w:val="en-GB"/>
        </w:rPr>
      </w:pPr>
      <w:r w:rsidRPr="009C5CFD">
        <w:rPr>
          <w:rFonts w:ascii="CMU Serif Roman" w:eastAsia="Times" w:hAnsi="CMU Serif Roman" w:cs="Times"/>
          <w:u w:val="single"/>
          <w:lang w:val="en-GB"/>
        </w:rPr>
        <w:t xml:space="preserve">Ayahuasca sample extraction. </w:t>
      </w:r>
      <w:r w:rsidR="001B6149" w:rsidRPr="009C5CFD">
        <w:rPr>
          <w:rFonts w:ascii="CMU Serif Roman" w:eastAsia="Times" w:hAnsi="CMU Serif Roman" w:cs="Times"/>
          <w:lang w:val="en-GB"/>
        </w:rPr>
        <w:t>A</w:t>
      </w:r>
      <w:r w:rsidRPr="009C5CFD">
        <w:rPr>
          <w:rFonts w:ascii="CMU Serif Roman" w:eastAsia="Times" w:hAnsi="CMU Serif Roman" w:cs="Times"/>
          <w:lang w:val="en-GB"/>
        </w:rPr>
        <w:t xml:space="preserve">yahuasca alkaloids extraction was performed according to the procedure described </w:t>
      </w:r>
      <w:r w:rsidR="001B6149" w:rsidRPr="009C5CFD">
        <w:rPr>
          <w:rFonts w:ascii="CMU Serif Roman" w:eastAsia="Times" w:hAnsi="CMU Serif Roman" w:cs="Times"/>
          <w:lang w:val="en-GB"/>
        </w:rPr>
        <w:t>in</w:t>
      </w:r>
      <w:r w:rsidRPr="009C5CFD">
        <w:rPr>
          <w:rFonts w:ascii="CMU Serif Roman" w:eastAsia="Times" w:hAnsi="CMU Serif Roman" w:cs="Times"/>
          <w:lang w:val="en-GB"/>
        </w:rPr>
        <w:t xml:space="preserve"> Pires </w:t>
      </w:r>
      <w:r w:rsidRPr="009C5CFD">
        <w:rPr>
          <w:rFonts w:ascii="CMU Serif Roman" w:eastAsia="Times" w:hAnsi="CMU Serif Roman" w:cs="Times"/>
          <w:i/>
          <w:lang w:val="en-GB"/>
        </w:rPr>
        <w:t>et al.</w:t>
      </w:r>
      <w:r w:rsidRPr="009C5CFD">
        <w:rPr>
          <w:rFonts w:ascii="CMU Serif Roman" w:eastAsia="Times" w:hAnsi="CMU Serif Roman" w:cs="Times"/>
          <w:lang w:val="en-GB"/>
        </w:rPr>
        <w:t xml:space="preserve"> (2009). First, 50 µL of sample solution was diluted with deionised water (1:100). Borate buffer 0.25 M pH 9.0 (3 mL) was added into 500 µL of the diluted sample solution and the internal standard diphenhydramine (100 </w:t>
      </w:r>
      <w:proofErr w:type="spellStart"/>
      <w:r w:rsidRPr="009C5CFD">
        <w:rPr>
          <w:rFonts w:ascii="CMU Serif Roman" w:eastAsia="Times" w:hAnsi="CMU Serif Roman" w:cs="Times"/>
          <w:lang w:val="en-GB"/>
        </w:rPr>
        <w:t>μL</w:t>
      </w:r>
      <w:proofErr w:type="spellEnd"/>
      <w:r w:rsidRPr="009C5CFD">
        <w:rPr>
          <w:rFonts w:ascii="CMU Serif Roman" w:eastAsia="Times" w:hAnsi="CMU Serif Roman" w:cs="Times"/>
          <w:lang w:val="en-GB"/>
        </w:rPr>
        <w:t xml:space="preserve"> of a solution of 10 µg/mL) was loaded onto a C18 cartridge previously conditioned (methanol 2.0 mL, deionised water 1.0 mL and borate buffer 2.0 mL). The loaded cartridge was further washed with deionised water (1.0 mL) and acetonitrile 10% (1.0mL). After drying the cartridges for 7 min, the analytes were eluted with methanol (2.0 mL). Of this solution, 2 </w:t>
      </w:r>
      <w:proofErr w:type="spellStart"/>
      <w:r w:rsidRPr="009C5CFD">
        <w:rPr>
          <w:rFonts w:ascii="CMU Serif Roman" w:eastAsia="Times" w:hAnsi="CMU Serif Roman" w:cs="Times"/>
          <w:lang w:val="en-GB"/>
        </w:rPr>
        <w:t>μL</w:t>
      </w:r>
      <w:proofErr w:type="spellEnd"/>
      <w:r w:rsidRPr="009C5CFD">
        <w:rPr>
          <w:rFonts w:ascii="CMU Serif Roman" w:eastAsia="Times" w:hAnsi="CMU Serif Roman" w:cs="Times"/>
          <w:lang w:val="en-GB"/>
        </w:rPr>
        <w:t xml:space="preserve"> was injected in the GC-NPD system.</w:t>
      </w:r>
    </w:p>
    <w:p w14:paraId="60EEF67B" w14:textId="747FAD75" w:rsidR="008E3115" w:rsidRPr="009C5CFD" w:rsidRDefault="008E3115" w:rsidP="004E61A7">
      <w:pPr>
        <w:pStyle w:val="Normal1"/>
        <w:spacing w:after="0" w:line="240" w:lineRule="auto"/>
        <w:rPr>
          <w:rFonts w:ascii="CMU Serif Roman" w:hAnsi="CMU Serif Roman"/>
          <w:lang w:val="en-GB"/>
        </w:rPr>
      </w:pPr>
    </w:p>
    <w:p w14:paraId="4A72C159" w14:textId="77777777" w:rsidR="008E3115" w:rsidRPr="009C5CFD" w:rsidRDefault="000852C3" w:rsidP="004E61A7">
      <w:pPr>
        <w:pStyle w:val="Normal1"/>
        <w:spacing w:after="0" w:line="240" w:lineRule="auto"/>
        <w:rPr>
          <w:rFonts w:ascii="CMU Serif Roman" w:hAnsi="CMU Serif Roman"/>
          <w:lang w:val="en-GB"/>
        </w:rPr>
      </w:pPr>
      <w:r w:rsidRPr="009C5CFD">
        <w:rPr>
          <w:rFonts w:ascii="CMU Serif Roman" w:eastAsia="Times" w:hAnsi="CMU Serif Roman" w:cs="Times"/>
          <w:u w:val="single"/>
          <w:lang w:val="en-GB"/>
        </w:rPr>
        <w:t xml:space="preserve">Reagents and chemicals. </w:t>
      </w:r>
      <w:r w:rsidRPr="009C5CFD">
        <w:rPr>
          <w:rFonts w:ascii="CMU Serif Roman" w:eastAsia="Times" w:hAnsi="CMU Serif Roman" w:cs="Times"/>
          <w:lang w:val="en-GB"/>
        </w:rPr>
        <w:t>Hydrogen borate, methanol and acetonitrile were purchased from Merck (Darmstadt, Germany). Classic Sep-Pack® C18 cartridges (360 mg) were purchased from Waters Co. (Bellefonte, PA, USA). N</w:t>
      </w:r>
      <w:proofErr w:type="gramStart"/>
      <w:r w:rsidRPr="009C5CFD">
        <w:rPr>
          <w:rFonts w:ascii="CMU Serif Roman" w:eastAsia="Times" w:hAnsi="CMU Serif Roman" w:cs="Times"/>
          <w:lang w:val="en-GB"/>
        </w:rPr>
        <w:t>,N</w:t>
      </w:r>
      <w:proofErr w:type="gramEnd"/>
      <w:r w:rsidRPr="009C5CFD">
        <w:rPr>
          <w:rFonts w:ascii="CMU Serif Roman" w:eastAsia="Times" w:hAnsi="CMU Serif Roman" w:cs="Times"/>
          <w:lang w:val="en-GB"/>
        </w:rPr>
        <w:t xml:space="preserve">-Dimethyltryptamine was obtained from </w:t>
      </w:r>
      <w:proofErr w:type="spellStart"/>
      <w:r w:rsidRPr="009C5CFD">
        <w:rPr>
          <w:rFonts w:ascii="CMU Serif Roman" w:eastAsia="Times" w:hAnsi="CMU Serif Roman" w:cs="Times"/>
          <w:lang w:val="en-GB"/>
        </w:rPr>
        <w:t>Cerilliant</w:t>
      </w:r>
      <w:proofErr w:type="spellEnd"/>
      <w:r w:rsidRPr="009C5CFD">
        <w:rPr>
          <w:rFonts w:ascii="CMU Serif Roman" w:eastAsia="Times" w:hAnsi="CMU Serif Roman" w:cs="Times"/>
          <w:lang w:val="en-GB"/>
        </w:rPr>
        <w:t xml:space="preserve"> Corporation (Round Rock, Texas, EUA). Diphenhydramine, harmine hydrochloride and harmaline hydrochloride were purchased from Sigma Co. (St Louis, MO, USA). Tetrahydroharmine was synthesized according to the procedure described in Callaway et al. (1996).</w:t>
      </w:r>
    </w:p>
    <w:p w14:paraId="2F70460E" w14:textId="23EDB207" w:rsidR="00322C94" w:rsidRPr="009C5CFD" w:rsidRDefault="000852C3" w:rsidP="004E61A7">
      <w:pPr>
        <w:pStyle w:val="Normal1"/>
        <w:spacing w:before="240" w:after="0" w:line="240" w:lineRule="auto"/>
        <w:rPr>
          <w:rFonts w:ascii="CMU Serif Roman" w:eastAsia="Times" w:hAnsi="CMU Serif Roman" w:cs="Times"/>
          <w:lang w:val="en-GB"/>
        </w:rPr>
      </w:pPr>
      <w:r w:rsidRPr="009C5CFD">
        <w:rPr>
          <w:rFonts w:ascii="CMU Serif Roman" w:eastAsia="Times" w:hAnsi="CMU Serif Roman" w:cs="Times"/>
          <w:u w:val="single"/>
          <w:lang w:val="en-GB"/>
        </w:rPr>
        <w:t>GC-NPD analyses.</w:t>
      </w:r>
      <w:r w:rsidRPr="009C5CFD">
        <w:rPr>
          <w:rFonts w:ascii="CMU Serif Roman" w:eastAsia="Times" w:hAnsi="CMU Serif Roman" w:cs="Times"/>
          <w:lang w:val="en-GB"/>
        </w:rPr>
        <w:t xml:space="preserve"> Analyses for N,N-Dimethyltryptamine</w:t>
      </w:r>
      <w:r w:rsidR="00E60B31">
        <w:rPr>
          <w:rFonts w:ascii="CMU Serif Roman" w:eastAsia="Times" w:hAnsi="CMU Serif Roman" w:cs="Times"/>
          <w:lang w:val="en-GB"/>
        </w:rPr>
        <w:t xml:space="preserve"> (N,N-DMT)</w:t>
      </w:r>
      <w:r w:rsidRPr="009C5CFD">
        <w:rPr>
          <w:rFonts w:ascii="CMU Serif Roman" w:eastAsia="Times" w:hAnsi="CMU Serif Roman" w:cs="Times"/>
          <w:lang w:val="en-GB"/>
        </w:rPr>
        <w:t>, harmine</w:t>
      </w:r>
      <w:r w:rsidR="00E60B31">
        <w:rPr>
          <w:rFonts w:ascii="CMU Serif Roman" w:eastAsia="Times" w:hAnsi="CMU Serif Roman" w:cs="Times"/>
          <w:lang w:val="en-GB"/>
        </w:rPr>
        <w:t xml:space="preserve"> (HRM)</w:t>
      </w:r>
      <w:r w:rsidRPr="009C5CFD">
        <w:rPr>
          <w:rFonts w:ascii="CMU Serif Roman" w:eastAsia="Times" w:hAnsi="CMU Serif Roman" w:cs="Times"/>
          <w:lang w:val="en-GB"/>
        </w:rPr>
        <w:t>, harmaline</w:t>
      </w:r>
      <w:r w:rsidR="00E60B31">
        <w:rPr>
          <w:rFonts w:ascii="CMU Serif Roman" w:eastAsia="Times" w:hAnsi="CMU Serif Roman" w:cs="Times"/>
          <w:lang w:val="en-GB"/>
        </w:rPr>
        <w:t xml:space="preserve"> (HRL)</w:t>
      </w:r>
      <w:r w:rsidRPr="009C5CFD">
        <w:rPr>
          <w:rFonts w:ascii="CMU Serif Roman" w:eastAsia="Times" w:hAnsi="CMU Serif Roman" w:cs="Times"/>
          <w:lang w:val="en-GB"/>
        </w:rPr>
        <w:t xml:space="preserve"> and tetrahydroharmine </w:t>
      </w:r>
      <w:r w:rsidR="00E60B31">
        <w:rPr>
          <w:rFonts w:ascii="CMU Serif Roman" w:eastAsia="Times" w:hAnsi="CMU Serif Roman" w:cs="Times"/>
          <w:lang w:val="en-GB"/>
        </w:rPr>
        <w:t xml:space="preserve">(THH) </w:t>
      </w:r>
      <w:r w:rsidRPr="009C5CFD">
        <w:rPr>
          <w:rFonts w:ascii="CMU Serif Roman" w:eastAsia="Times" w:hAnsi="CMU Serif Roman" w:cs="Times"/>
          <w:lang w:val="en-GB"/>
        </w:rPr>
        <w:t xml:space="preserve">were performed using an Agilent gas chromatograph model 6890 equipped with a nitrogen–phosphorous detector and 7683 series automatic injector (Little Falls, DE, USA). Chromatographic separation was achieved on an HP Ultra-2 fused-silica capillary column (25 m × 0.2mm× 0.33 </w:t>
      </w:r>
      <w:proofErr w:type="spellStart"/>
      <w:r w:rsidRPr="009C5CFD">
        <w:rPr>
          <w:rFonts w:ascii="CMU Serif Roman" w:eastAsia="Times" w:hAnsi="CMU Serif Roman" w:cs="Times"/>
          <w:lang w:val="en-GB"/>
        </w:rPr>
        <w:t>μm</w:t>
      </w:r>
      <w:proofErr w:type="spellEnd"/>
      <w:r w:rsidRPr="009C5CFD">
        <w:rPr>
          <w:rFonts w:ascii="CMU Serif Roman" w:eastAsia="Times" w:hAnsi="CMU Serif Roman" w:cs="Times"/>
          <w:lang w:val="en-GB"/>
        </w:rPr>
        <w:t xml:space="preserve"> film thickness) using ultra-pure- grade nitrogen as carrier gas at 1.0 mL/min in a constant flow rate mode. Injections (2 </w:t>
      </w:r>
      <w:proofErr w:type="spellStart"/>
      <w:r w:rsidRPr="009C5CFD">
        <w:rPr>
          <w:rFonts w:ascii="CMU Serif Roman" w:eastAsia="Times" w:hAnsi="CMU Serif Roman" w:cs="Times"/>
          <w:lang w:val="en-GB"/>
        </w:rPr>
        <w:t>μL</w:t>
      </w:r>
      <w:proofErr w:type="spellEnd"/>
      <w:r w:rsidRPr="009C5CFD">
        <w:rPr>
          <w:rFonts w:ascii="CMU Serif Roman" w:eastAsia="Times" w:hAnsi="CMU Serif Roman" w:cs="Times"/>
          <w:lang w:val="en-GB"/>
        </w:rPr>
        <w:t xml:space="preserve">) were made in </w:t>
      </w:r>
      <w:proofErr w:type="spellStart"/>
      <w:r w:rsidRPr="009C5CFD">
        <w:rPr>
          <w:rFonts w:ascii="CMU Serif Roman" w:eastAsia="Times" w:hAnsi="CMU Serif Roman" w:cs="Times"/>
          <w:lang w:val="en-GB"/>
        </w:rPr>
        <w:t>splitless</w:t>
      </w:r>
      <w:proofErr w:type="spellEnd"/>
      <w:r w:rsidRPr="009C5CFD">
        <w:rPr>
          <w:rFonts w:ascii="CMU Serif Roman" w:eastAsia="Times" w:hAnsi="CMU Serif Roman" w:cs="Times"/>
          <w:lang w:val="en-GB"/>
        </w:rPr>
        <w:t xml:space="preserve"> mode. The injector port and detector temperature was 280°C. The oven temperature was maintained at 70°C for 1 min; programmed at 30°C/min to 120°C, and 20°C/min to 300°C with a hold at 300°C for 4 min. The analytes were identified based on comparison of its relative retention time with the corresponding values of the internal standard diphenhydramine assayed in the same run. Quantification was based upon the ratio of the integrated peak area to the internal standard. The result was multiplied by 100 to compensate</w:t>
      </w:r>
      <w:r w:rsidR="00095C77" w:rsidRPr="009C5CFD">
        <w:rPr>
          <w:rFonts w:ascii="CMU Serif Roman" w:eastAsia="Times" w:hAnsi="CMU Serif Roman" w:cs="Times"/>
          <w:lang w:val="en-GB"/>
        </w:rPr>
        <w:t xml:space="preserve"> for</w:t>
      </w:r>
      <w:r w:rsidRPr="009C5CFD">
        <w:rPr>
          <w:rFonts w:ascii="CMU Serif Roman" w:eastAsia="Times" w:hAnsi="CMU Serif Roman" w:cs="Times"/>
          <w:lang w:val="en-GB"/>
        </w:rPr>
        <w:t xml:space="preserve"> dilution.</w:t>
      </w:r>
    </w:p>
    <w:p w14:paraId="7241448D" w14:textId="77777777" w:rsidR="001B6149" w:rsidRPr="009C5CFD" w:rsidRDefault="001B6149" w:rsidP="00322C94">
      <w:pPr>
        <w:rPr>
          <w:rFonts w:ascii="CMU Serif Roman" w:eastAsia="Times" w:hAnsi="CMU Serif Roman" w:cs="Times"/>
          <w:u w:val="single"/>
          <w:lang w:val="en-GB"/>
        </w:rPr>
      </w:pPr>
    </w:p>
    <w:p w14:paraId="6972A9C3" w14:textId="77777777" w:rsidR="00E33E03" w:rsidRPr="009C5CFD" w:rsidRDefault="001B6149" w:rsidP="00322C94">
      <w:pPr>
        <w:rPr>
          <w:rFonts w:ascii="CMU Serif Roman" w:eastAsia="Times" w:hAnsi="CMU Serif Roman" w:cs="Times"/>
          <w:lang w:val="en-GB"/>
        </w:rPr>
      </w:pPr>
      <w:r w:rsidRPr="009C5CFD">
        <w:rPr>
          <w:rFonts w:ascii="CMU Serif Roman" w:eastAsia="Times" w:hAnsi="CMU Serif Roman" w:cs="Times"/>
          <w:u w:val="single"/>
          <w:lang w:val="en-GB"/>
        </w:rPr>
        <w:t>Alkaloid concentration.</w:t>
      </w:r>
      <w:r w:rsidRPr="009C5CFD">
        <w:rPr>
          <w:rFonts w:ascii="CMU Serif Roman" w:eastAsia="Times" w:hAnsi="CMU Serif Roman" w:cs="Times"/>
          <w:lang w:val="en-GB"/>
        </w:rPr>
        <w:t xml:space="preserve"> The ayahuasca batch was kept on a refrigerator in amber glass bottles. Two samples of ayahuasca were sent to GC-NPD analyses, </w:t>
      </w:r>
      <w:r w:rsidR="00E33E03" w:rsidRPr="009C5CFD">
        <w:rPr>
          <w:rFonts w:ascii="CMU Serif Roman" w:eastAsia="Times" w:hAnsi="CMU Serif Roman" w:cs="Times"/>
          <w:lang w:val="en-GB"/>
        </w:rPr>
        <w:t>at two different moments of the experiment, 11 months apart.</w:t>
      </w:r>
      <w:r w:rsidRPr="009C5CFD">
        <w:rPr>
          <w:rFonts w:ascii="CMU Serif Roman" w:eastAsia="Times" w:hAnsi="CMU Serif Roman" w:cs="Times"/>
          <w:lang w:val="en-GB"/>
        </w:rPr>
        <w:t xml:space="preserve"> </w:t>
      </w:r>
      <w:r w:rsidR="00E33E03" w:rsidRPr="009C5CFD">
        <w:rPr>
          <w:rFonts w:ascii="CMU Serif Roman" w:eastAsia="Times" w:hAnsi="CMU Serif Roman" w:cs="Times"/>
          <w:lang w:val="en-GB"/>
        </w:rPr>
        <w:t>Table S1 shows the two separate alkaloid concentration measurements.</w:t>
      </w:r>
    </w:p>
    <w:p w14:paraId="7BD15E76" w14:textId="21F67E79" w:rsidR="00D0717B" w:rsidRPr="009C5CFD" w:rsidRDefault="00D0717B" w:rsidP="00442C1E">
      <w:pPr>
        <w:spacing w:after="120" w:line="240" w:lineRule="auto"/>
        <w:rPr>
          <w:rFonts w:ascii="CMU Serif Roman" w:eastAsia="Times" w:hAnsi="CMU Serif Roman" w:cs="Times"/>
          <w:lang w:val="en-GB"/>
        </w:rPr>
      </w:pPr>
      <w:r w:rsidRPr="009C5CFD">
        <w:rPr>
          <w:rFonts w:ascii="CMU Serif Roman" w:eastAsia="Times" w:hAnsi="CMU Serif Roman" w:cs="Times"/>
          <w:b/>
          <w:lang w:val="en-GB"/>
        </w:rPr>
        <w:t>Table S1</w:t>
      </w:r>
      <w:r w:rsidR="00442C1E">
        <w:rPr>
          <w:rFonts w:ascii="CMU Serif Roman" w:eastAsia="Times" w:hAnsi="CMU Serif Roman" w:cs="Times"/>
          <w:b/>
          <w:lang w:val="en-GB"/>
        </w:rPr>
        <w:t>.</w:t>
      </w:r>
      <w:r w:rsidRPr="009C5CFD">
        <w:rPr>
          <w:rFonts w:ascii="CMU Serif Roman" w:eastAsia="Times" w:hAnsi="CMU Serif Roman" w:cs="Times"/>
          <w:b/>
          <w:lang w:val="en-GB"/>
        </w:rPr>
        <w:t xml:space="preserve"> </w:t>
      </w:r>
      <w:r w:rsidRPr="00442C1E">
        <w:rPr>
          <w:rFonts w:ascii="CMU Serif Roman" w:eastAsia="Times" w:hAnsi="CMU Serif Roman" w:cs="Times"/>
          <w:lang w:val="en-GB"/>
        </w:rPr>
        <w:t>Alkaloid concentrations measured at two different moments of the experiment.</w:t>
      </w:r>
    </w:p>
    <w:tbl>
      <w:tblPr>
        <w:tblStyle w:val="PlainTable21"/>
        <w:tblW w:w="5868" w:type="dxa"/>
        <w:jc w:val="center"/>
        <w:tblLook w:val="04A0" w:firstRow="1" w:lastRow="0" w:firstColumn="1" w:lastColumn="0" w:noHBand="0" w:noVBand="1"/>
      </w:tblPr>
      <w:tblGrid>
        <w:gridCol w:w="2268"/>
        <w:gridCol w:w="1720"/>
        <w:gridCol w:w="1880"/>
      </w:tblGrid>
      <w:tr w:rsidR="00021768" w:rsidRPr="009C5CFD" w14:paraId="192B15DD" w14:textId="77777777" w:rsidTr="00E60B3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right w:val="nil"/>
            </w:tcBorders>
            <w:vAlign w:val="center"/>
            <w:hideMark/>
          </w:tcPr>
          <w:p w14:paraId="435FCD4C" w14:textId="77777777" w:rsidR="00021768" w:rsidRPr="009C5CFD" w:rsidRDefault="00021768" w:rsidP="00E33E03">
            <w:pPr>
              <w:jc w:val="center"/>
              <w:rPr>
                <w:rFonts w:ascii="CMU Serif Roman" w:eastAsia="Times New Roman" w:hAnsi="CMU Serif Roman" w:cs="Times New Roman"/>
              </w:rPr>
            </w:pPr>
          </w:p>
        </w:tc>
        <w:tc>
          <w:tcPr>
            <w:tcW w:w="1720" w:type="dxa"/>
            <w:tcBorders>
              <w:top w:val="single" w:sz="4" w:space="0" w:color="auto"/>
              <w:left w:val="nil"/>
            </w:tcBorders>
            <w:vAlign w:val="center"/>
            <w:hideMark/>
          </w:tcPr>
          <w:p w14:paraId="4D53C5BC" w14:textId="77777777" w:rsidR="00021768" w:rsidRPr="009C5CFD" w:rsidRDefault="00021768" w:rsidP="00E33E03">
            <w:pPr>
              <w:jc w:val="center"/>
              <w:cnfStyle w:val="100000000000" w:firstRow="1"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May-15</w:t>
            </w:r>
          </w:p>
        </w:tc>
        <w:tc>
          <w:tcPr>
            <w:tcW w:w="1880" w:type="dxa"/>
            <w:tcBorders>
              <w:top w:val="single" w:sz="4" w:space="0" w:color="auto"/>
            </w:tcBorders>
            <w:vAlign w:val="center"/>
            <w:hideMark/>
          </w:tcPr>
          <w:p w14:paraId="21D59112" w14:textId="77777777" w:rsidR="00021768" w:rsidRPr="009C5CFD" w:rsidRDefault="00021768" w:rsidP="00E33E03">
            <w:pPr>
              <w:jc w:val="center"/>
              <w:cnfStyle w:val="100000000000" w:firstRow="1"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Apr-16</w:t>
            </w:r>
          </w:p>
        </w:tc>
      </w:tr>
      <w:tr w:rsidR="00021768" w:rsidRPr="009C5CFD" w14:paraId="3F8568FC" w14:textId="77777777" w:rsidTr="00E60B3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nil"/>
              <w:right w:val="nil"/>
            </w:tcBorders>
            <w:vAlign w:val="center"/>
            <w:hideMark/>
          </w:tcPr>
          <w:p w14:paraId="24F28D36" w14:textId="646FA0BD" w:rsidR="00021768" w:rsidRPr="009C5CFD" w:rsidRDefault="00E60B31" w:rsidP="00E33E03">
            <w:pPr>
              <w:jc w:val="center"/>
              <w:rPr>
                <w:rFonts w:ascii="CMU Serif Roman" w:eastAsia="Times New Roman" w:hAnsi="CMU Serif Roman" w:cs="Times New Roman"/>
                <w:b w:val="0"/>
              </w:rPr>
            </w:pPr>
            <w:r>
              <w:rPr>
                <w:rFonts w:ascii="CMU Serif Roman" w:eastAsia="Times New Roman" w:hAnsi="CMU Serif Roman" w:cs="Times New Roman"/>
                <w:b w:val="0"/>
              </w:rPr>
              <w:t>N,N-</w:t>
            </w:r>
            <w:r w:rsidR="00021768" w:rsidRPr="009C5CFD">
              <w:rPr>
                <w:rFonts w:ascii="CMU Serif Roman" w:eastAsia="Times New Roman" w:hAnsi="CMU Serif Roman" w:cs="Times New Roman"/>
                <w:b w:val="0"/>
              </w:rPr>
              <w:t>DMT (mg/ML)</w:t>
            </w:r>
          </w:p>
        </w:tc>
        <w:tc>
          <w:tcPr>
            <w:tcW w:w="1720" w:type="dxa"/>
            <w:tcBorders>
              <w:left w:val="nil"/>
              <w:bottom w:val="nil"/>
            </w:tcBorders>
            <w:vAlign w:val="center"/>
            <w:hideMark/>
          </w:tcPr>
          <w:p w14:paraId="082026DD" w14:textId="77777777" w:rsidR="00021768" w:rsidRPr="009C5CFD" w:rsidRDefault="00021768" w:rsidP="00E33E03">
            <w:pPr>
              <w:jc w:val="center"/>
              <w:cnfStyle w:val="000000100000" w:firstRow="0" w:lastRow="0" w:firstColumn="0" w:lastColumn="0" w:oddVBand="0" w:evenVBand="0" w:oddHBand="1"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0.35</w:t>
            </w:r>
          </w:p>
        </w:tc>
        <w:tc>
          <w:tcPr>
            <w:tcW w:w="1880" w:type="dxa"/>
            <w:tcBorders>
              <w:bottom w:val="nil"/>
            </w:tcBorders>
            <w:vAlign w:val="center"/>
            <w:hideMark/>
          </w:tcPr>
          <w:p w14:paraId="547FA262" w14:textId="77777777" w:rsidR="00021768" w:rsidRPr="009C5CFD" w:rsidRDefault="00021768" w:rsidP="00E33E03">
            <w:pPr>
              <w:jc w:val="center"/>
              <w:cnfStyle w:val="000000100000" w:firstRow="0" w:lastRow="0" w:firstColumn="0" w:lastColumn="0" w:oddVBand="0" w:evenVBand="0" w:oddHBand="1"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0.37</w:t>
            </w:r>
          </w:p>
        </w:tc>
      </w:tr>
      <w:tr w:rsidR="00021768" w:rsidRPr="009C5CFD" w14:paraId="505E1634" w14:textId="77777777" w:rsidTr="00E60B31">
        <w:trPr>
          <w:trHeight w:val="42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right w:val="nil"/>
            </w:tcBorders>
            <w:vAlign w:val="center"/>
            <w:hideMark/>
          </w:tcPr>
          <w:p w14:paraId="7C196E26" w14:textId="77777777" w:rsidR="00021768" w:rsidRPr="009C5CFD" w:rsidRDefault="00021768" w:rsidP="00E33E03">
            <w:pPr>
              <w:jc w:val="center"/>
              <w:rPr>
                <w:rFonts w:ascii="CMU Serif Roman" w:eastAsia="Times New Roman" w:hAnsi="CMU Serif Roman" w:cs="Times New Roman"/>
                <w:b w:val="0"/>
              </w:rPr>
            </w:pPr>
            <w:r w:rsidRPr="009C5CFD">
              <w:rPr>
                <w:rFonts w:ascii="CMU Serif Roman" w:eastAsia="Times New Roman" w:hAnsi="CMU Serif Roman" w:cs="Times New Roman"/>
                <w:b w:val="0"/>
              </w:rPr>
              <w:t>THH (mg/ML)</w:t>
            </w:r>
          </w:p>
        </w:tc>
        <w:tc>
          <w:tcPr>
            <w:tcW w:w="1720" w:type="dxa"/>
            <w:tcBorders>
              <w:top w:val="nil"/>
              <w:left w:val="nil"/>
              <w:bottom w:val="nil"/>
            </w:tcBorders>
            <w:vAlign w:val="center"/>
            <w:hideMark/>
          </w:tcPr>
          <w:p w14:paraId="76A3A981" w14:textId="77777777" w:rsidR="00021768" w:rsidRPr="009C5CFD" w:rsidRDefault="00021768" w:rsidP="00E33E03">
            <w:pPr>
              <w:jc w:val="center"/>
              <w:cnfStyle w:val="000000000000" w:firstRow="0"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1.24</w:t>
            </w:r>
          </w:p>
        </w:tc>
        <w:tc>
          <w:tcPr>
            <w:tcW w:w="1880" w:type="dxa"/>
            <w:tcBorders>
              <w:top w:val="nil"/>
              <w:bottom w:val="nil"/>
            </w:tcBorders>
            <w:vAlign w:val="center"/>
            <w:hideMark/>
          </w:tcPr>
          <w:p w14:paraId="7FAAA3E2" w14:textId="77777777" w:rsidR="00021768" w:rsidRPr="009C5CFD" w:rsidRDefault="00021768" w:rsidP="00E33E03">
            <w:pPr>
              <w:jc w:val="center"/>
              <w:cnfStyle w:val="000000000000" w:firstRow="0"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1.15</w:t>
            </w:r>
          </w:p>
        </w:tc>
      </w:tr>
      <w:tr w:rsidR="00021768" w:rsidRPr="009C5CFD" w14:paraId="0B4C7E16" w14:textId="77777777" w:rsidTr="00E60B3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right w:val="nil"/>
            </w:tcBorders>
            <w:vAlign w:val="center"/>
            <w:hideMark/>
          </w:tcPr>
          <w:p w14:paraId="4486A188" w14:textId="77777777" w:rsidR="00021768" w:rsidRPr="009C5CFD" w:rsidRDefault="00021768" w:rsidP="00E33E03">
            <w:pPr>
              <w:jc w:val="center"/>
              <w:rPr>
                <w:rFonts w:ascii="CMU Serif Roman" w:eastAsia="Times New Roman" w:hAnsi="CMU Serif Roman" w:cs="Times New Roman"/>
                <w:b w:val="0"/>
              </w:rPr>
            </w:pPr>
            <w:r w:rsidRPr="009C5CFD">
              <w:rPr>
                <w:rFonts w:ascii="CMU Serif Roman" w:eastAsia="Times New Roman" w:hAnsi="CMU Serif Roman" w:cs="Times New Roman"/>
                <w:b w:val="0"/>
              </w:rPr>
              <w:t>HRL (mg/ML)</w:t>
            </w:r>
          </w:p>
        </w:tc>
        <w:tc>
          <w:tcPr>
            <w:tcW w:w="1720" w:type="dxa"/>
            <w:tcBorders>
              <w:top w:val="nil"/>
              <w:left w:val="nil"/>
              <w:bottom w:val="nil"/>
            </w:tcBorders>
            <w:vAlign w:val="center"/>
            <w:hideMark/>
          </w:tcPr>
          <w:p w14:paraId="7BEFB3AC" w14:textId="77777777" w:rsidR="00021768" w:rsidRPr="009C5CFD" w:rsidRDefault="00021768" w:rsidP="00E33E03">
            <w:pPr>
              <w:jc w:val="center"/>
              <w:cnfStyle w:val="000000100000" w:firstRow="0" w:lastRow="0" w:firstColumn="0" w:lastColumn="0" w:oddVBand="0" w:evenVBand="0" w:oddHBand="1"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0.26</w:t>
            </w:r>
          </w:p>
        </w:tc>
        <w:tc>
          <w:tcPr>
            <w:tcW w:w="1880" w:type="dxa"/>
            <w:tcBorders>
              <w:top w:val="nil"/>
              <w:bottom w:val="nil"/>
            </w:tcBorders>
            <w:vAlign w:val="center"/>
            <w:hideMark/>
          </w:tcPr>
          <w:p w14:paraId="35CCC273" w14:textId="77777777" w:rsidR="00021768" w:rsidRPr="009C5CFD" w:rsidRDefault="00021768" w:rsidP="00E33E03">
            <w:pPr>
              <w:jc w:val="center"/>
              <w:cnfStyle w:val="000000100000" w:firstRow="0" w:lastRow="0" w:firstColumn="0" w:lastColumn="0" w:oddVBand="0" w:evenVBand="0" w:oddHBand="1"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0.21</w:t>
            </w:r>
          </w:p>
        </w:tc>
      </w:tr>
      <w:tr w:rsidR="00021768" w:rsidRPr="009C5CFD" w14:paraId="2B594459" w14:textId="77777777" w:rsidTr="00E60B31">
        <w:trPr>
          <w:trHeight w:val="42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7F7F7F" w:themeColor="text1" w:themeTint="80"/>
              <w:right w:val="nil"/>
            </w:tcBorders>
            <w:vAlign w:val="center"/>
            <w:hideMark/>
          </w:tcPr>
          <w:p w14:paraId="108DD056" w14:textId="77777777" w:rsidR="00021768" w:rsidRPr="009C5CFD" w:rsidRDefault="00021768" w:rsidP="00E33E03">
            <w:pPr>
              <w:jc w:val="center"/>
              <w:rPr>
                <w:rFonts w:ascii="CMU Serif Roman" w:eastAsia="Times New Roman" w:hAnsi="CMU Serif Roman" w:cs="Times New Roman"/>
                <w:b w:val="0"/>
              </w:rPr>
            </w:pPr>
            <w:r w:rsidRPr="009C5CFD">
              <w:rPr>
                <w:rFonts w:ascii="CMU Serif Roman" w:eastAsia="Times New Roman" w:hAnsi="CMU Serif Roman" w:cs="Times New Roman"/>
                <w:b w:val="0"/>
              </w:rPr>
              <w:t>HRM (mg/ML)</w:t>
            </w:r>
          </w:p>
        </w:tc>
        <w:tc>
          <w:tcPr>
            <w:tcW w:w="1720" w:type="dxa"/>
            <w:tcBorders>
              <w:top w:val="nil"/>
              <w:left w:val="nil"/>
              <w:bottom w:val="single" w:sz="4" w:space="0" w:color="7F7F7F" w:themeColor="text1" w:themeTint="80"/>
            </w:tcBorders>
            <w:vAlign w:val="center"/>
            <w:hideMark/>
          </w:tcPr>
          <w:p w14:paraId="2B7E2B84" w14:textId="77777777" w:rsidR="00021768" w:rsidRPr="009C5CFD" w:rsidRDefault="00021768" w:rsidP="00E33E03">
            <w:pPr>
              <w:jc w:val="center"/>
              <w:cnfStyle w:val="000000000000" w:firstRow="0"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1.75</w:t>
            </w:r>
          </w:p>
        </w:tc>
        <w:tc>
          <w:tcPr>
            <w:tcW w:w="1880" w:type="dxa"/>
            <w:tcBorders>
              <w:top w:val="nil"/>
              <w:bottom w:val="single" w:sz="4" w:space="0" w:color="7F7F7F" w:themeColor="text1" w:themeTint="80"/>
            </w:tcBorders>
            <w:vAlign w:val="center"/>
            <w:hideMark/>
          </w:tcPr>
          <w:p w14:paraId="22582A3E" w14:textId="77777777" w:rsidR="00021768" w:rsidRPr="009C5CFD" w:rsidRDefault="00021768" w:rsidP="00E33E03">
            <w:pPr>
              <w:jc w:val="center"/>
              <w:cnfStyle w:val="000000000000" w:firstRow="0" w:lastRow="0" w:firstColumn="0" w:lastColumn="0" w:oddVBand="0" w:evenVBand="0" w:oddHBand="0" w:evenHBand="0" w:firstRowFirstColumn="0" w:firstRowLastColumn="0" w:lastRowFirstColumn="0" w:lastRowLastColumn="0"/>
              <w:rPr>
                <w:rFonts w:ascii="CMU Serif Roman" w:eastAsia="Times New Roman" w:hAnsi="CMU Serif Roman" w:cs="Times New Roman"/>
              </w:rPr>
            </w:pPr>
            <w:r w:rsidRPr="009C5CFD">
              <w:rPr>
                <w:rFonts w:ascii="CMU Serif Roman" w:eastAsia="Times New Roman" w:hAnsi="CMU Serif Roman" w:cs="Times New Roman"/>
              </w:rPr>
              <w:t>1.97</w:t>
            </w:r>
          </w:p>
        </w:tc>
      </w:tr>
    </w:tbl>
    <w:p w14:paraId="1FAE4614" w14:textId="77777777" w:rsidR="00021768" w:rsidRPr="009C5CFD" w:rsidRDefault="00021768" w:rsidP="00E33E03">
      <w:pPr>
        <w:pStyle w:val="Normal1"/>
        <w:jc w:val="center"/>
        <w:rPr>
          <w:rFonts w:ascii="CMU Serif Roman" w:hAnsi="CMU Serif Roman"/>
          <w:lang w:val="en-GB"/>
        </w:rPr>
        <w:sectPr w:rsidR="00021768" w:rsidRPr="009C5CFD">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20" w:footer="720" w:gutter="0"/>
          <w:pgNumType w:start="1"/>
          <w:cols w:space="720"/>
        </w:sectPr>
      </w:pPr>
    </w:p>
    <w:p w14:paraId="139106B0" w14:textId="09209A16" w:rsidR="008E6F8A" w:rsidRPr="009C5CFD" w:rsidRDefault="008E6F8A" w:rsidP="00442C1E">
      <w:pPr>
        <w:pStyle w:val="Normal1"/>
        <w:spacing w:after="0"/>
        <w:rPr>
          <w:rFonts w:ascii="CMU Serif Roman" w:eastAsia="Times" w:hAnsi="CMU Serif Roman" w:cs="Times"/>
          <w:lang w:val="en-GB"/>
        </w:rPr>
      </w:pPr>
      <w:r w:rsidRPr="009C5CFD">
        <w:rPr>
          <w:rFonts w:ascii="CMU Serif Roman" w:eastAsia="Times" w:hAnsi="CMU Serif Roman" w:cs="Times"/>
          <w:b/>
          <w:lang w:val="en-GB"/>
        </w:rPr>
        <w:lastRenderedPageBreak/>
        <w:t xml:space="preserve">Table S2. </w:t>
      </w:r>
      <w:r w:rsidR="00E53DEA">
        <w:rPr>
          <w:rFonts w:ascii="CMU Serif Roman" w:eastAsia="Times" w:hAnsi="CMU Serif Roman" w:cs="Times"/>
          <w:lang w:val="en-GB"/>
        </w:rPr>
        <w:t>D</w:t>
      </w:r>
      <w:r w:rsidRPr="009C5CFD">
        <w:rPr>
          <w:rFonts w:ascii="CMU Serif Roman" w:eastAsia="Times" w:hAnsi="CMU Serif Roman" w:cs="Times"/>
          <w:lang w:val="en-GB"/>
        </w:rPr>
        <w:t>emographic and clinical characteristics.</w:t>
      </w:r>
    </w:p>
    <w:tbl>
      <w:tblPr>
        <w:tblW w:w="15026" w:type="dxa"/>
        <w:tblInd w:w="-743" w:type="dxa"/>
        <w:tblBorders>
          <w:top w:val="single" w:sz="4" w:space="0" w:color="auto"/>
          <w:bottom w:val="single" w:sz="4" w:space="0" w:color="auto"/>
        </w:tblBorders>
        <w:tblLayout w:type="fixed"/>
        <w:tblLook w:val="04A0" w:firstRow="1" w:lastRow="0" w:firstColumn="1" w:lastColumn="0" w:noHBand="0" w:noVBand="1"/>
      </w:tblPr>
      <w:tblGrid>
        <w:gridCol w:w="567"/>
        <w:gridCol w:w="558"/>
        <w:gridCol w:w="567"/>
        <w:gridCol w:w="1286"/>
        <w:gridCol w:w="1134"/>
        <w:gridCol w:w="1134"/>
        <w:gridCol w:w="850"/>
        <w:gridCol w:w="1134"/>
        <w:gridCol w:w="992"/>
        <w:gridCol w:w="851"/>
        <w:gridCol w:w="1134"/>
        <w:gridCol w:w="1276"/>
        <w:gridCol w:w="992"/>
        <w:gridCol w:w="1417"/>
        <w:gridCol w:w="1134"/>
      </w:tblGrid>
      <w:tr w:rsidR="00384B95" w:rsidRPr="00384B95" w14:paraId="04582724" w14:textId="77777777" w:rsidTr="00557AB5">
        <w:trPr>
          <w:trHeight w:val="340"/>
        </w:trPr>
        <w:tc>
          <w:tcPr>
            <w:tcW w:w="567" w:type="dxa"/>
            <w:shd w:val="clear" w:color="auto" w:fill="auto"/>
            <w:noWrap/>
            <w:vAlign w:val="center"/>
            <w:hideMark/>
          </w:tcPr>
          <w:p w14:paraId="3DBA36B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558" w:type="dxa"/>
            <w:vMerge w:val="restart"/>
            <w:shd w:val="clear" w:color="000000" w:fill="FFFFFF"/>
            <w:vAlign w:val="center"/>
            <w:hideMark/>
          </w:tcPr>
          <w:p w14:paraId="2BD143A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Sex</w:t>
            </w:r>
          </w:p>
        </w:tc>
        <w:tc>
          <w:tcPr>
            <w:tcW w:w="567" w:type="dxa"/>
            <w:vMerge w:val="restart"/>
            <w:shd w:val="clear" w:color="000000" w:fill="FFFFFF"/>
            <w:vAlign w:val="center"/>
            <w:hideMark/>
          </w:tcPr>
          <w:p w14:paraId="161E04B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Age</w:t>
            </w:r>
          </w:p>
        </w:tc>
        <w:tc>
          <w:tcPr>
            <w:tcW w:w="1286" w:type="dxa"/>
            <w:vMerge w:val="restart"/>
            <w:shd w:val="clear" w:color="000000" w:fill="FFFFFF"/>
            <w:vAlign w:val="center"/>
            <w:hideMark/>
          </w:tcPr>
          <w:p w14:paraId="18A885A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Education</w:t>
            </w:r>
          </w:p>
        </w:tc>
        <w:tc>
          <w:tcPr>
            <w:tcW w:w="1134" w:type="dxa"/>
            <w:vMerge w:val="restart"/>
            <w:shd w:val="clear" w:color="000000" w:fill="FFFFFF"/>
            <w:vAlign w:val="center"/>
            <w:hideMark/>
          </w:tcPr>
          <w:p w14:paraId="141D0E7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Employment status</w:t>
            </w:r>
          </w:p>
        </w:tc>
        <w:tc>
          <w:tcPr>
            <w:tcW w:w="1134" w:type="dxa"/>
            <w:vMerge w:val="restart"/>
            <w:vAlign w:val="center"/>
          </w:tcPr>
          <w:p w14:paraId="65FEA79C" w14:textId="4E590003"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Personality Disorder</w:t>
            </w:r>
          </w:p>
        </w:tc>
        <w:tc>
          <w:tcPr>
            <w:tcW w:w="850" w:type="dxa"/>
            <w:vMerge w:val="restart"/>
            <w:shd w:val="clear" w:color="auto" w:fill="auto"/>
            <w:vAlign w:val="center"/>
            <w:hideMark/>
          </w:tcPr>
          <w:p w14:paraId="39C0FC84" w14:textId="7CF1DED6"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Age at onset, y</w:t>
            </w:r>
          </w:p>
        </w:tc>
        <w:tc>
          <w:tcPr>
            <w:tcW w:w="1134" w:type="dxa"/>
            <w:vMerge w:val="restart"/>
            <w:shd w:val="clear" w:color="auto" w:fill="auto"/>
            <w:vAlign w:val="center"/>
            <w:hideMark/>
          </w:tcPr>
          <w:p w14:paraId="3BA4358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Estimated illness duration, y</w:t>
            </w:r>
          </w:p>
        </w:tc>
        <w:tc>
          <w:tcPr>
            <w:tcW w:w="992" w:type="dxa"/>
            <w:vMerge w:val="restart"/>
            <w:shd w:val="clear" w:color="auto" w:fill="auto"/>
            <w:vAlign w:val="center"/>
            <w:hideMark/>
          </w:tcPr>
          <w:p w14:paraId="25A5A91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Number of previous episodes</w:t>
            </w:r>
          </w:p>
        </w:tc>
        <w:tc>
          <w:tcPr>
            <w:tcW w:w="851" w:type="dxa"/>
            <w:vMerge w:val="restart"/>
            <w:shd w:val="clear" w:color="auto" w:fill="auto"/>
            <w:vAlign w:val="center"/>
            <w:hideMark/>
          </w:tcPr>
          <w:p w14:paraId="5F54FAF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Current episode, months</w:t>
            </w:r>
          </w:p>
        </w:tc>
        <w:tc>
          <w:tcPr>
            <w:tcW w:w="1134" w:type="dxa"/>
            <w:vMerge w:val="restart"/>
            <w:shd w:val="clear" w:color="000000" w:fill="FFFFFF"/>
            <w:vAlign w:val="center"/>
            <w:hideMark/>
          </w:tcPr>
          <w:p w14:paraId="5A2DFD73"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Past unsuccessful medications</w:t>
            </w:r>
          </w:p>
        </w:tc>
        <w:tc>
          <w:tcPr>
            <w:tcW w:w="1276" w:type="dxa"/>
            <w:vMerge w:val="restart"/>
            <w:shd w:val="clear" w:color="000000" w:fill="FFFFFF"/>
            <w:vAlign w:val="center"/>
            <w:hideMark/>
          </w:tcPr>
          <w:p w14:paraId="3161057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Past psychotherapy</w:t>
            </w:r>
          </w:p>
        </w:tc>
        <w:tc>
          <w:tcPr>
            <w:tcW w:w="992" w:type="dxa"/>
            <w:vMerge w:val="restart"/>
            <w:shd w:val="clear" w:color="000000" w:fill="FFFFFF"/>
            <w:vAlign w:val="center"/>
          </w:tcPr>
          <w:p w14:paraId="721A594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Past ECT #sessions</w:t>
            </w:r>
          </w:p>
        </w:tc>
        <w:tc>
          <w:tcPr>
            <w:tcW w:w="1417" w:type="dxa"/>
            <w:vMerge w:val="restart"/>
            <w:shd w:val="clear" w:color="000000" w:fill="FFFFFF"/>
            <w:vAlign w:val="center"/>
          </w:tcPr>
          <w:p w14:paraId="3E21E12F" w14:textId="64BA1DC3"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Benzodiazepine medications</w:t>
            </w:r>
          </w:p>
        </w:tc>
        <w:tc>
          <w:tcPr>
            <w:tcW w:w="1134" w:type="dxa"/>
            <w:vMerge w:val="restart"/>
            <w:shd w:val="clear" w:color="000000" w:fill="FFFFFF"/>
            <w:vAlign w:val="center"/>
          </w:tcPr>
          <w:p w14:paraId="40D526FB" w14:textId="29E560AE" w:rsidR="00384B95" w:rsidRPr="00D63F68" w:rsidRDefault="00384B95" w:rsidP="00557AB5">
            <w:pPr>
              <w:spacing w:after="0" w:line="240" w:lineRule="auto"/>
              <w:jc w:val="center"/>
              <w:rPr>
                <w:rFonts w:ascii="CMU Serif Roman" w:eastAsia="Times New Roman" w:hAnsi="CMU Serif Roman" w:cs="Times New Roman"/>
                <w:color w:val="FF0000"/>
                <w:sz w:val="16"/>
                <w:szCs w:val="16"/>
                <w:lang w:val="en-GB"/>
              </w:rPr>
            </w:pPr>
            <w:r w:rsidRPr="00D63F68">
              <w:rPr>
                <w:rFonts w:ascii="CMU Serif Roman" w:eastAsia="Times New Roman" w:hAnsi="CMU Serif Roman" w:cs="Times New Roman"/>
                <w:color w:val="FF0000"/>
                <w:sz w:val="16"/>
                <w:szCs w:val="16"/>
                <w:lang w:val="en-GB"/>
              </w:rPr>
              <w:t>Treatment classification</w:t>
            </w:r>
          </w:p>
        </w:tc>
      </w:tr>
      <w:tr w:rsidR="00384B95" w:rsidRPr="00384B95" w14:paraId="6BCE3F69" w14:textId="77777777" w:rsidTr="00557AB5">
        <w:trPr>
          <w:trHeight w:val="300"/>
        </w:trPr>
        <w:tc>
          <w:tcPr>
            <w:tcW w:w="567" w:type="dxa"/>
            <w:shd w:val="clear" w:color="auto" w:fill="auto"/>
            <w:noWrap/>
            <w:vAlign w:val="center"/>
            <w:hideMark/>
          </w:tcPr>
          <w:p w14:paraId="44E24E5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558" w:type="dxa"/>
            <w:vMerge/>
            <w:vAlign w:val="center"/>
            <w:hideMark/>
          </w:tcPr>
          <w:p w14:paraId="38E45DA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567" w:type="dxa"/>
            <w:vMerge/>
            <w:vAlign w:val="center"/>
            <w:hideMark/>
          </w:tcPr>
          <w:p w14:paraId="2BE8FDA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286" w:type="dxa"/>
            <w:vMerge/>
            <w:vAlign w:val="center"/>
            <w:hideMark/>
          </w:tcPr>
          <w:p w14:paraId="24569A9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134" w:type="dxa"/>
            <w:vMerge/>
            <w:vAlign w:val="center"/>
            <w:hideMark/>
          </w:tcPr>
          <w:p w14:paraId="2974BCC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134" w:type="dxa"/>
            <w:vMerge/>
            <w:vAlign w:val="center"/>
          </w:tcPr>
          <w:p w14:paraId="083B5797" w14:textId="77777777"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p>
        </w:tc>
        <w:tc>
          <w:tcPr>
            <w:tcW w:w="850" w:type="dxa"/>
            <w:vMerge/>
            <w:vAlign w:val="center"/>
            <w:hideMark/>
          </w:tcPr>
          <w:p w14:paraId="7E7A69FD" w14:textId="7570ECD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134" w:type="dxa"/>
            <w:vMerge/>
            <w:vAlign w:val="center"/>
            <w:hideMark/>
          </w:tcPr>
          <w:p w14:paraId="3941175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992" w:type="dxa"/>
            <w:vMerge/>
            <w:vAlign w:val="center"/>
            <w:hideMark/>
          </w:tcPr>
          <w:p w14:paraId="1129CF0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851" w:type="dxa"/>
            <w:vMerge/>
            <w:vAlign w:val="center"/>
            <w:hideMark/>
          </w:tcPr>
          <w:p w14:paraId="0BF9337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134" w:type="dxa"/>
            <w:vMerge/>
            <w:vAlign w:val="center"/>
            <w:hideMark/>
          </w:tcPr>
          <w:p w14:paraId="72390F5C"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p>
        </w:tc>
        <w:tc>
          <w:tcPr>
            <w:tcW w:w="1276" w:type="dxa"/>
            <w:vMerge/>
            <w:vAlign w:val="center"/>
            <w:hideMark/>
          </w:tcPr>
          <w:p w14:paraId="120F2B2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992" w:type="dxa"/>
            <w:vMerge/>
            <w:vAlign w:val="center"/>
          </w:tcPr>
          <w:p w14:paraId="6AF7D61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417" w:type="dxa"/>
            <w:vMerge/>
            <w:vAlign w:val="center"/>
          </w:tcPr>
          <w:p w14:paraId="0DB9798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p>
        </w:tc>
        <w:tc>
          <w:tcPr>
            <w:tcW w:w="1134" w:type="dxa"/>
            <w:vMerge/>
            <w:vAlign w:val="center"/>
          </w:tcPr>
          <w:p w14:paraId="196CFDBB" w14:textId="34C892EE" w:rsidR="00384B95" w:rsidRPr="00D63F68" w:rsidRDefault="00384B95" w:rsidP="00557AB5">
            <w:pPr>
              <w:spacing w:after="0" w:line="240" w:lineRule="auto"/>
              <w:jc w:val="center"/>
              <w:rPr>
                <w:rFonts w:ascii="CMU Serif Roman" w:eastAsia="Times New Roman" w:hAnsi="CMU Serif Roman" w:cs="Times New Roman"/>
                <w:color w:val="FF0000"/>
                <w:sz w:val="16"/>
                <w:szCs w:val="16"/>
                <w:lang w:val="en-GB"/>
              </w:rPr>
            </w:pPr>
          </w:p>
        </w:tc>
      </w:tr>
      <w:tr w:rsidR="00384B95" w:rsidRPr="00384B95" w14:paraId="06D779AF" w14:textId="77777777" w:rsidTr="00557AB5">
        <w:trPr>
          <w:trHeight w:val="720"/>
        </w:trPr>
        <w:tc>
          <w:tcPr>
            <w:tcW w:w="567" w:type="dxa"/>
            <w:shd w:val="clear" w:color="000000" w:fill="FFFFFF"/>
            <w:vAlign w:val="center"/>
            <w:hideMark/>
          </w:tcPr>
          <w:p w14:paraId="6263887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A1</w:t>
            </w:r>
          </w:p>
        </w:tc>
        <w:tc>
          <w:tcPr>
            <w:tcW w:w="558" w:type="dxa"/>
            <w:shd w:val="clear" w:color="000000" w:fill="FFFFFF"/>
            <w:vAlign w:val="center"/>
            <w:hideMark/>
          </w:tcPr>
          <w:p w14:paraId="1F78329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6139F5D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36</w:t>
            </w:r>
          </w:p>
        </w:tc>
        <w:tc>
          <w:tcPr>
            <w:tcW w:w="1286" w:type="dxa"/>
            <w:shd w:val="clear" w:color="000000" w:fill="FFFFFF"/>
            <w:vAlign w:val="center"/>
            <w:hideMark/>
          </w:tcPr>
          <w:p w14:paraId="07992648" w14:textId="1C50AB01"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195E3E3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66DFC307" w14:textId="4762582B"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4F85CEAC" w14:textId="679C0103"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26</w:t>
            </w:r>
          </w:p>
        </w:tc>
        <w:tc>
          <w:tcPr>
            <w:tcW w:w="1134" w:type="dxa"/>
            <w:shd w:val="clear" w:color="auto" w:fill="auto"/>
            <w:vAlign w:val="center"/>
            <w:hideMark/>
          </w:tcPr>
          <w:p w14:paraId="5B567EA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10</w:t>
            </w:r>
          </w:p>
        </w:tc>
        <w:tc>
          <w:tcPr>
            <w:tcW w:w="992" w:type="dxa"/>
            <w:shd w:val="clear" w:color="auto" w:fill="auto"/>
            <w:vAlign w:val="center"/>
            <w:hideMark/>
          </w:tcPr>
          <w:p w14:paraId="2045317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851" w:type="dxa"/>
            <w:shd w:val="clear" w:color="auto" w:fill="auto"/>
            <w:vAlign w:val="center"/>
            <w:hideMark/>
          </w:tcPr>
          <w:p w14:paraId="1987A4E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1134" w:type="dxa"/>
            <w:shd w:val="clear" w:color="000000" w:fill="FFFFFF"/>
            <w:vAlign w:val="center"/>
            <w:hideMark/>
          </w:tcPr>
          <w:p w14:paraId="03CE29BB"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(2), NDRI, SNRI</w:t>
            </w:r>
          </w:p>
        </w:tc>
        <w:tc>
          <w:tcPr>
            <w:tcW w:w="1276" w:type="dxa"/>
            <w:shd w:val="clear" w:color="auto" w:fill="auto"/>
            <w:noWrap/>
            <w:vAlign w:val="center"/>
            <w:hideMark/>
          </w:tcPr>
          <w:p w14:paraId="1723AF6C"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4F0D7675"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74D68C9D" w14:textId="5314C065"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39093628" w14:textId="2FEEA0EB"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2A5B8015" w14:textId="77777777" w:rsidTr="00557AB5">
        <w:trPr>
          <w:trHeight w:val="720"/>
        </w:trPr>
        <w:tc>
          <w:tcPr>
            <w:tcW w:w="567" w:type="dxa"/>
            <w:shd w:val="clear" w:color="000000" w:fill="FFFFFF"/>
            <w:vAlign w:val="center"/>
            <w:hideMark/>
          </w:tcPr>
          <w:p w14:paraId="1363DA2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A2</w:t>
            </w:r>
          </w:p>
        </w:tc>
        <w:tc>
          <w:tcPr>
            <w:tcW w:w="558" w:type="dxa"/>
            <w:shd w:val="clear" w:color="000000" w:fill="FFFFFF"/>
            <w:vAlign w:val="center"/>
            <w:hideMark/>
          </w:tcPr>
          <w:p w14:paraId="78B60BF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7AF6338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54</w:t>
            </w:r>
          </w:p>
        </w:tc>
        <w:tc>
          <w:tcPr>
            <w:tcW w:w="1286" w:type="dxa"/>
            <w:shd w:val="clear" w:color="000000" w:fill="FFFFFF"/>
            <w:vAlign w:val="center"/>
            <w:hideMark/>
          </w:tcPr>
          <w:p w14:paraId="5224E890" w14:textId="1C5F741D" w:rsidR="00384B95" w:rsidRPr="00384B95" w:rsidRDefault="00557AB5" w:rsidP="00557AB5">
            <w:pPr>
              <w:spacing w:after="0" w:line="240" w:lineRule="auto"/>
              <w:jc w:val="center"/>
              <w:rPr>
                <w:rFonts w:ascii="CMU Serif Roman" w:eastAsia="Times New Roman" w:hAnsi="CMU Serif Roman" w:cs="Times New Roman"/>
                <w:sz w:val="16"/>
                <w:szCs w:val="16"/>
                <w:lang w:val="en-GB"/>
              </w:rPr>
            </w:pPr>
            <w:r>
              <w:rPr>
                <w:rFonts w:ascii="CMU Serif Roman" w:eastAsia="Times New Roman" w:hAnsi="CMU Serif Roman" w:cs="Times New Roman"/>
                <w:sz w:val="16"/>
                <w:szCs w:val="16"/>
                <w:lang w:val="en-GB"/>
              </w:rPr>
              <w:t>Inc. elem.</w:t>
            </w:r>
            <w:r w:rsidR="00384B95"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6CFAC0A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789C401C" w14:textId="22DD44BC"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6ABD35BB" w14:textId="3149D5CF"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33</w:t>
            </w:r>
          </w:p>
        </w:tc>
        <w:tc>
          <w:tcPr>
            <w:tcW w:w="1134" w:type="dxa"/>
            <w:shd w:val="clear" w:color="auto" w:fill="auto"/>
            <w:vAlign w:val="center"/>
            <w:hideMark/>
          </w:tcPr>
          <w:p w14:paraId="77C3455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21</w:t>
            </w:r>
          </w:p>
        </w:tc>
        <w:tc>
          <w:tcPr>
            <w:tcW w:w="992" w:type="dxa"/>
            <w:shd w:val="clear" w:color="auto" w:fill="auto"/>
            <w:vAlign w:val="center"/>
            <w:hideMark/>
          </w:tcPr>
          <w:p w14:paraId="1947DE7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auto" w:fill="auto"/>
            <w:vAlign w:val="center"/>
            <w:hideMark/>
          </w:tcPr>
          <w:p w14:paraId="752F512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1134" w:type="dxa"/>
            <w:shd w:val="clear" w:color="000000" w:fill="FFFFFF"/>
            <w:vAlign w:val="center"/>
            <w:hideMark/>
          </w:tcPr>
          <w:p w14:paraId="33483229"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(3), TCA</w:t>
            </w:r>
          </w:p>
        </w:tc>
        <w:tc>
          <w:tcPr>
            <w:tcW w:w="1276" w:type="dxa"/>
            <w:shd w:val="clear" w:color="auto" w:fill="auto"/>
            <w:noWrap/>
            <w:vAlign w:val="center"/>
            <w:hideMark/>
          </w:tcPr>
          <w:p w14:paraId="73B91A58"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1F349ECD"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79296D6C" w14:textId="5E25B483"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1A9BBD84" w14:textId="5F0BA653"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r w:rsidRPr="00D63F68">
              <w:rPr>
                <w:rFonts w:ascii="CMU Serif Roman" w:eastAsia="Times New Roman" w:hAnsi="CMU Serif Roman" w:cs="Arial"/>
                <w:color w:val="FF0000"/>
                <w:sz w:val="16"/>
                <w:szCs w:val="16"/>
                <w:lang w:val="en-GB"/>
              </w:rPr>
              <w:t>-</w:t>
            </w:r>
          </w:p>
        </w:tc>
      </w:tr>
      <w:tr w:rsidR="00384B95" w:rsidRPr="00384B95" w14:paraId="3C0FA922" w14:textId="77777777" w:rsidTr="00557AB5">
        <w:trPr>
          <w:trHeight w:val="480"/>
        </w:trPr>
        <w:tc>
          <w:tcPr>
            <w:tcW w:w="567" w:type="dxa"/>
            <w:shd w:val="clear" w:color="000000" w:fill="FFFFFF"/>
            <w:vAlign w:val="center"/>
            <w:hideMark/>
          </w:tcPr>
          <w:p w14:paraId="134D811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A3</w:t>
            </w:r>
          </w:p>
        </w:tc>
        <w:tc>
          <w:tcPr>
            <w:tcW w:w="558" w:type="dxa"/>
            <w:shd w:val="clear" w:color="000000" w:fill="FFFFFF"/>
            <w:vAlign w:val="center"/>
            <w:hideMark/>
          </w:tcPr>
          <w:p w14:paraId="1F5F2D6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15E53B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34</w:t>
            </w:r>
          </w:p>
        </w:tc>
        <w:tc>
          <w:tcPr>
            <w:tcW w:w="1286" w:type="dxa"/>
            <w:shd w:val="clear" w:color="000000" w:fill="FFFFFF"/>
            <w:vAlign w:val="center"/>
            <w:hideMark/>
          </w:tcPr>
          <w:p w14:paraId="3ABD5D6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Undergraduate</w:t>
            </w:r>
          </w:p>
        </w:tc>
        <w:tc>
          <w:tcPr>
            <w:tcW w:w="1134" w:type="dxa"/>
            <w:shd w:val="clear" w:color="000000" w:fill="FFFFFF"/>
            <w:vAlign w:val="center"/>
            <w:hideMark/>
          </w:tcPr>
          <w:p w14:paraId="0DB529C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vAlign w:val="center"/>
          </w:tcPr>
          <w:p w14:paraId="4B86A0B1" w14:textId="1DA2B558"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auto" w:fill="auto"/>
            <w:vAlign w:val="center"/>
            <w:hideMark/>
          </w:tcPr>
          <w:p w14:paraId="7A10D709" w14:textId="1D54712E"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28</w:t>
            </w:r>
          </w:p>
        </w:tc>
        <w:tc>
          <w:tcPr>
            <w:tcW w:w="1134" w:type="dxa"/>
            <w:shd w:val="clear" w:color="auto" w:fill="auto"/>
            <w:vAlign w:val="center"/>
            <w:hideMark/>
          </w:tcPr>
          <w:p w14:paraId="73167E5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992" w:type="dxa"/>
            <w:shd w:val="clear" w:color="auto" w:fill="auto"/>
            <w:vAlign w:val="center"/>
            <w:hideMark/>
          </w:tcPr>
          <w:p w14:paraId="40FA86A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851" w:type="dxa"/>
            <w:shd w:val="clear" w:color="auto" w:fill="auto"/>
            <w:vAlign w:val="center"/>
            <w:hideMark/>
          </w:tcPr>
          <w:p w14:paraId="660BCE6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1134" w:type="dxa"/>
            <w:shd w:val="clear" w:color="000000" w:fill="FFFFFF"/>
            <w:vAlign w:val="center"/>
            <w:hideMark/>
          </w:tcPr>
          <w:p w14:paraId="6DF9AE7D"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 xml:space="preserve">(2), </w:t>
            </w:r>
            <w:r w:rsidRPr="00384B95">
              <w:rPr>
                <w:rFonts w:ascii="CMU Serif Roman" w:eastAsia="Times New Roman" w:hAnsi="CMU Serif Roman" w:cs="Arial"/>
                <w:b/>
                <w:sz w:val="16"/>
                <w:szCs w:val="16"/>
                <w:lang w:val="en-GB"/>
              </w:rPr>
              <w:t>NDRI</w:t>
            </w:r>
          </w:p>
        </w:tc>
        <w:tc>
          <w:tcPr>
            <w:tcW w:w="1276" w:type="dxa"/>
            <w:shd w:val="clear" w:color="auto" w:fill="auto"/>
            <w:noWrap/>
            <w:vAlign w:val="center"/>
            <w:hideMark/>
          </w:tcPr>
          <w:p w14:paraId="1EA7DB49"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28944C53"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5163FD05" w14:textId="678AECEA"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2C2FC849" w14:textId="43987CEC"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380005DA" w14:textId="77777777" w:rsidTr="00557AB5">
        <w:trPr>
          <w:trHeight w:val="720"/>
        </w:trPr>
        <w:tc>
          <w:tcPr>
            <w:tcW w:w="567" w:type="dxa"/>
            <w:shd w:val="clear" w:color="000000" w:fill="FFFFFF"/>
            <w:vAlign w:val="center"/>
            <w:hideMark/>
          </w:tcPr>
          <w:p w14:paraId="3FD8571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A4</w:t>
            </w:r>
          </w:p>
        </w:tc>
        <w:tc>
          <w:tcPr>
            <w:tcW w:w="558" w:type="dxa"/>
            <w:shd w:val="clear" w:color="000000" w:fill="FFFFFF"/>
            <w:vAlign w:val="center"/>
            <w:hideMark/>
          </w:tcPr>
          <w:p w14:paraId="6992E49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4358C57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52</w:t>
            </w:r>
          </w:p>
        </w:tc>
        <w:tc>
          <w:tcPr>
            <w:tcW w:w="1286" w:type="dxa"/>
            <w:shd w:val="clear" w:color="000000" w:fill="FFFFFF"/>
            <w:vAlign w:val="center"/>
            <w:hideMark/>
          </w:tcPr>
          <w:p w14:paraId="3F9BE75B" w14:textId="14F63AA8"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5B075D5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60CFDE1F" w14:textId="0613AAAB"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 + Dependent</w:t>
            </w:r>
          </w:p>
        </w:tc>
        <w:tc>
          <w:tcPr>
            <w:tcW w:w="850" w:type="dxa"/>
            <w:shd w:val="clear" w:color="auto" w:fill="auto"/>
            <w:vAlign w:val="center"/>
            <w:hideMark/>
          </w:tcPr>
          <w:p w14:paraId="44946676" w14:textId="06CF7BDF"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38</w:t>
            </w:r>
          </w:p>
        </w:tc>
        <w:tc>
          <w:tcPr>
            <w:tcW w:w="1134" w:type="dxa"/>
            <w:shd w:val="clear" w:color="auto" w:fill="auto"/>
            <w:vAlign w:val="center"/>
            <w:hideMark/>
          </w:tcPr>
          <w:p w14:paraId="0C2B9BE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14</w:t>
            </w:r>
          </w:p>
        </w:tc>
        <w:tc>
          <w:tcPr>
            <w:tcW w:w="992" w:type="dxa"/>
            <w:shd w:val="clear" w:color="auto" w:fill="auto"/>
            <w:vAlign w:val="center"/>
            <w:hideMark/>
          </w:tcPr>
          <w:p w14:paraId="0007C68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45570C7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1134" w:type="dxa"/>
            <w:shd w:val="clear" w:color="000000" w:fill="FFFFFF"/>
            <w:vAlign w:val="center"/>
            <w:hideMark/>
          </w:tcPr>
          <w:p w14:paraId="37853321"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 xml:space="preserve">TCA(2), </w:t>
            </w: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(2)</w:t>
            </w:r>
          </w:p>
        </w:tc>
        <w:tc>
          <w:tcPr>
            <w:tcW w:w="1276" w:type="dxa"/>
            <w:shd w:val="clear" w:color="auto" w:fill="auto"/>
            <w:noWrap/>
            <w:vAlign w:val="center"/>
            <w:hideMark/>
          </w:tcPr>
          <w:p w14:paraId="0C074592"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0E049795"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723C4000" w14:textId="57AFB95A"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DZP</w:t>
            </w:r>
          </w:p>
        </w:tc>
        <w:tc>
          <w:tcPr>
            <w:tcW w:w="1134" w:type="dxa"/>
            <w:vAlign w:val="center"/>
          </w:tcPr>
          <w:p w14:paraId="2A85497E" w14:textId="4BFD3A35"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669CC041" w14:textId="77777777" w:rsidTr="00557AB5">
        <w:trPr>
          <w:trHeight w:val="480"/>
        </w:trPr>
        <w:tc>
          <w:tcPr>
            <w:tcW w:w="567" w:type="dxa"/>
            <w:shd w:val="clear" w:color="000000" w:fill="FFFFFF"/>
            <w:vAlign w:val="center"/>
            <w:hideMark/>
          </w:tcPr>
          <w:p w14:paraId="73ED517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A5</w:t>
            </w:r>
          </w:p>
        </w:tc>
        <w:tc>
          <w:tcPr>
            <w:tcW w:w="558" w:type="dxa"/>
            <w:shd w:val="clear" w:color="000000" w:fill="FFFFFF"/>
            <w:vAlign w:val="center"/>
            <w:hideMark/>
          </w:tcPr>
          <w:p w14:paraId="725B10D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AA183B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56</w:t>
            </w:r>
          </w:p>
        </w:tc>
        <w:tc>
          <w:tcPr>
            <w:tcW w:w="1286" w:type="dxa"/>
            <w:shd w:val="clear" w:color="000000" w:fill="FFFFFF"/>
            <w:vAlign w:val="center"/>
            <w:hideMark/>
          </w:tcPr>
          <w:p w14:paraId="1145B55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3A4B234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260500BF" w14:textId="18F29923"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Cluster B (undefined)</w:t>
            </w:r>
          </w:p>
        </w:tc>
        <w:tc>
          <w:tcPr>
            <w:tcW w:w="850" w:type="dxa"/>
            <w:shd w:val="clear" w:color="auto" w:fill="auto"/>
            <w:vAlign w:val="center"/>
            <w:hideMark/>
          </w:tcPr>
          <w:p w14:paraId="6F960022" w14:textId="21892960"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53</w:t>
            </w:r>
          </w:p>
        </w:tc>
        <w:tc>
          <w:tcPr>
            <w:tcW w:w="1134" w:type="dxa"/>
            <w:shd w:val="clear" w:color="auto" w:fill="auto"/>
            <w:vAlign w:val="center"/>
            <w:hideMark/>
          </w:tcPr>
          <w:p w14:paraId="68901D4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992" w:type="dxa"/>
            <w:shd w:val="clear" w:color="auto" w:fill="auto"/>
            <w:vAlign w:val="center"/>
            <w:hideMark/>
          </w:tcPr>
          <w:p w14:paraId="7BBFE94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851" w:type="dxa"/>
            <w:shd w:val="clear" w:color="auto" w:fill="auto"/>
            <w:vAlign w:val="center"/>
            <w:hideMark/>
          </w:tcPr>
          <w:p w14:paraId="0C64793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36</w:t>
            </w:r>
          </w:p>
        </w:tc>
        <w:tc>
          <w:tcPr>
            <w:tcW w:w="1134" w:type="dxa"/>
            <w:shd w:val="clear" w:color="000000" w:fill="FFFFFF"/>
            <w:vAlign w:val="center"/>
            <w:hideMark/>
          </w:tcPr>
          <w:p w14:paraId="058B3715"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 xml:space="preserve">(2), </w:t>
            </w:r>
            <w:r w:rsidRPr="00384B95">
              <w:rPr>
                <w:rFonts w:ascii="CMU Serif Roman" w:eastAsia="Times New Roman" w:hAnsi="CMU Serif Roman" w:cs="Arial"/>
                <w:b/>
                <w:sz w:val="16"/>
                <w:szCs w:val="16"/>
                <w:lang w:val="en-GB"/>
              </w:rPr>
              <w:t>NDRI</w:t>
            </w:r>
          </w:p>
        </w:tc>
        <w:tc>
          <w:tcPr>
            <w:tcW w:w="1276" w:type="dxa"/>
            <w:shd w:val="clear" w:color="auto" w:fill="auto"/>
            <w:noWrap/>
            <w:vAlign w:val="center"/>
            <w:hideMark/>
          </w:tcPr>
          <w:p w14:paraId="48CCDD05"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vAlign w:val="center"/>
          </w:tcPr>
          <w:p w14:paraId="7647F216"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4650DF9C" w14:textId="0B66A490"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DZP</w:t>
            </w:r>
          </w:p>
        </w:tc>
        <w:tc>
          <w:tcPr>
            <w:tcW w:w="1134" w:type="dxa"/>
            <w:vAlign w:val="center"/>
          </w:tcPr>
          <w:p w14:paraId="69E7B080" w14:textId="4CAEE03D"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00BECD78" w14:textId="77777777" w:rsidTr="00557AB5">
        <w:trPr>
          <w:trHeight w:val="480"/>
        </w:trPr>
        <w:tc>
          <w:tcPr>
            <w:tcW w:w="567" w:type="dxa"/>
            <w:shd w:val="clear" w:color="000000" w:fill="FFFFFF"/>
            <w:vAlign w:val="center"/>
            <w:hideMark/>
          </w:tcPr>
          <w:p w14:paraId="268872A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A6</w:t>
            </w:r>
          </w:p>
        </w:tc>
        <w:tc>
          <w:tcPr>
            <w:tcW w:w="558" w:type="dxa"/>
            <w:shd w:val="clear" w:color="000000" w:fill="FFFFFF"/>
            <w:vAlign w:val="center"/>
            <w:hideMark/>
          </w:tcPr>
          <w:p w14:paraId="5BA33FD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0D6014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47</w:t>
            </w:r>
          </w:p>
        </w:tc>
        <w:tc>
          <w:tcPr>
            <w:tcW w:w="1286" w:type="dxa"/>
            <w:shd w:val="clear" w:color="000000" w:fill="FFFFFF"/>
            <w:vAlign w:val="center"/>
            <w:hideMark/>
          </w:tcPr>
          <w:p w14:paraId="4CFB4A7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Postgraduate</w:t>
            </w:r>
          </w:p>
        </w:tc>
        <w:tc>
          <w:tcPr>
            <w:tcW w:w="1134" w:type="dxa"/>
            <w:shd w:val="clear" w:color="000000" w:fill="FFFFFF"/>
            <w:vAlign w:val="center"/>
            <w:hideMark/>
          </w:tcPr>
          <w:p w14:paraId="5F64C35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shd w:val="clear" w:color="000000" w:fill="FFFFFF"/>
            <w:vAlign w:val="center"/>
          </w:tcPr>
          <w:p w14:paraId="2B4320AB" w14:textId="478B294E"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000000" w:fill="FFFFFF"/>
            <w:vAlign w:val="center"/>
            <w:hideMark/>
          </w:tcPr>
          <w:p w14:paraId="37A6FA6F" w14:textId="28FA740F"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35</w:t>
            </w:r>
          </w:p>
        </w:tc>
        <w:tc>
          <w:tcPr>
            <w:tcW w:w="1134" w:type="dxa"/>
            <w:shd w:val="clear" w:color="000000" w:fill="FFFFFF"/>
            <w:vAlign w:val="center"/>
            <w:hideMark/>
          </w:tcPr>
          <w:p w14:paraId="1BE24AA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992" w:type="dxa"/>
            <w:shd w:val="clear" w:color="000000" w:fill="FFFFFF"/>
            <w:vAlign w:val="center"/>
            <w:hideMark/>
          </w:tcPr>
          <w:p w14:paraId="5356590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000000" w:fill="FFFFFF"/>
            <w:vAlign w:val="center"/>
            <w:hideMark/>
          </w:tcPr>
          <w:p w14:paraId="32A17CF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1134" w:type="dxa"/>
            <w:shd w:val="clear" w:color="000000" w:fill="FFFFFF"/>
            <w:vAlign w:val="center"/>
            <w:hideMark/>
          </w:tcPr>
          <w:p w14:paraId="7844D8E3"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(2), SNRI</w:t>
            </w:r>
          </w:p>
        </w:tc>
        <w:tc>
          <w:tcPr>
            <w:tcW w:w="1276" w:type="dxa"/>
            <w:shd w:val="clear" w:color="FFFFFF" w:fill="FFFFFF"/>
            <w:noWrap/>
            <w:vAlign w:val="center"/>
            <w:hideMark/>
          </w:tcPr>
          <w:p w14:paraId="04417AA6"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shd w:val="clear" w:color="FFFFFF" w:fill="FFFFFF"/>
            <w:vAlign w:val="center"/>
          </w:tcPr>
          <w:p w14:paraId="5F0AE148"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239A35AB" w14:textId="7BC3ED3E"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shd w:val="clear" w:color="FFFFFF" w:fill="FFFFFF"/>
            <w:vAlign w:val="center"/>
          </w:tcPr>
          <w:p w14:paraId="3F1B815C" w14:textId="6BDD6DF5"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18270A0F" w14:textId="77777777" w:rsidTr="00557AB5">
        <w:trPr>
          <w:trHeight w:val="720"/>
        </w:trPr>
        <w:tc>
          <w:tcPr>
            <w:tcW w:w="567" w:type="dxa"/>
            <w:shd w:val="clear" w:color="000000" w:fill="FFFFFF"/>
            <w:vAlign w:val="center"/>
            <w:hideMark/>
          </w:tcPr>
          <w:p w14:paraId="32DD2C5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A7</w:t>
            </w:r>
          </w:p>
        </w:tc>
        <w:tc>
          <w:tcPr>
            <w:tcW w:w="558" w:type="dxa"/>
            <w:shd w:val="clear" w:color="000000" w:fill="FFFFFF"/>
            <w:vAlign w:val="center"/>
            <w:hideMark/>
          </w:tcPr>
          <w:p w14:paraId="69FAE4D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5929EC4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22</w:t>
            </w:r>
          </w:p>
        </w:tc>
        <w:tc>
          <w:tcPr>
            <w:tcW w:w="1286" w:type="dxa"/>
            <w:shd w:val="clear" w:color="000000" w:fill="FFFFFF"/>
            <w:vAlign w:val="center"/>
            <w:hideMark/>
          </w:tcPr>
          <w:p w14:paraId="385A2B9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undergraduate</w:t>
            </w:r>
          </w:p>
        </w:tc>
        <w:tc>
          <w:tcPr>
            <w:tcW w:w="1134" w:type="dxa"/>
            <w:shd w:val="clear" w:color="000000" w:fill="FFFFFF"/>
            <w:vAlign w:val="center"/>
            <w:hideMark/>
          </w:tcPr>
          <w:p w14:paraId="764845B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Studying</w:t>
            </w:r>
          </w:p>
        </w:tc>
        <w:tc>
          <w:tcPr>
            <w:tcW w:w="1134" w:type="dxa"/>
            <w:vAlign w:val="center"/>
          </w:tcPr>
          <w:p w14:paraId="11034BBF" w14:textId="40BC82A8"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Narcissistic + Borderline</w:t>
            </w:r>
          </w:p>
        </w:tc>
        <w:tc>
          <w:tcPr>
            <w:tcW w:w="850" w:type="dxa"/>
            <w:shd w:val="clear" w:color="auto" w:fill="auto"/>
            <w:vAlign w:val="center"/>
            <w:hideMark/>
          </w:tcPr>
          <w:p w14:paraId="4DA70D84" w14:textId="494902F5"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17</w:t>
            </w:r>
          </w:p>
        </w:tc>
        <w:tc>
          <w:tcPr>
            <w:tcW w:w="1134" w:type="dxa"/>
            <w:shd w:val="clear" w:color="auto" w:fill="auto"/>
            <w:vAlign w:val="center"/>
            <w:hideMark/>
          </w:tcPr>
          <w:p w14:paraId="1CBE560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992" w:type="dxa"/>
            <w:shd w:val="clear" w:color="auto" w:fill="auto"/>
            <w:vAlign w:val="center"/>
            <w:hideMark/>
          </w:tcPr>
          <w:p w14:paraId="4CF5F7B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851" w:type="dxa"/>
            <w:shd w:val="clear" w:color="auto" w:fill="auto"/>
            <w:vAlign w:val="center"/>
            <w:hideMark/>
          </w:tcPr>
          <w:p w14:paraId="132C3C4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60</w:t>
            </w:r>
          </w:p>
        </w:tc>
        <w:tc>
          <w:tcPr>
            <w:tcW w:w="1134" w:type="dxa"/>
            <w:shd w:val="clear" w:color="000000" w:fill="FFFFFF"/>
            <w:vAlign w:val="center"/>
            <w:hideMark/>
          </w:tcPr>
          <w:p w14:paraId="23108C97"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 xml:space="preserve">SNRI(2), NDRI, SSRI, </w:t>
            </w:r>
            <w:r w:rsidRPr="00384B95">
              <w:rPr>
                <w:rFonts w:ascii="CMU Serif Roman" w:eastAsia="Times New Roman" w:hAnsi="CMU Serif Roman" w:cs="Arial"/>
                <w:b/>
                <w:sz w:val="16"/>
                <w:szCs w:val="16"/>
                <w:lang w:val="en-GB"/>
              </w:rPr>
              <w:t>TCA</w:t>
            </w:r>
          </w:p>
        </w:tc>
        <w:tc>
          <w:tcPr>
            <w:tcW w:w="1276" w:type="dxa"/>
            <w:shd w:val="clear" w:color="auto" w:fill="auto"/>
            <w:noWrap/>
            <w:vAlign w:val="center"/>
            <w:hideMark/>
          </w:tcPr>
          <w:p w14:paraId="4CEE43D0"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6BAC5CEC"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16</w:t>
            </w:r>
          </w:p>
        </w:tc>
        <w:tc>
          <w:tcPr>
            <w:tcW w:w="1417" w:type="dxa"/>
            <w:vAlign w:val="center"/>
          </w:tcPr>
          <w:p w14:paraId="0384C181" w14:textId="267167EC"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7F0DFB90" w14:textId="28D03C21"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34E329EA" w14:textId="77777777" w:rsidTr="00557AB5">
        <w:trPr>
          <w:trHeight w:val="720"/>
        </w:trPr>
        <w:tc>
          <w:tcPr>
            <w:tcW w:w="567" w:type="dxa"/>
            <w:shd w:val="clear" w:color="000000" w:fill="FFFFFF"/>
            <w:vAlign w:val="center"/>
            <w:hideMark/>
          </w:tcPr>
          <w:p w14:paraId="2CB992E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A8</w:t>
            </w:r>
          </w:p>
        </w:tc>
        <w:tc>
          <w:tcPr>
            <w:tcW w:w="558" w:type="dxa"/>
            <w:shd w:val="clear" w:color="000000" w:fill="FFFFFF"/>
            <w:vAlign w:val="center"/>
            <w:hideMark/>
          </w:tcPr>
          <w:p w14:paraId="66457D4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12E348E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45</w:t>
            </w:r>
          </w:p>
        </w:tc>
        <w:tc>
          <w:tcPr>
            <w:tcW w:w="1286" w:type="dxa"/>
            <w:shd w:val="clear" w:color="000000" w:fill="FFFFFF"/>
            <w:vAlign w:val="center"/>
            <w:hideMark/>
          </w:tcPr>
          <w:p w14:paraId="3470D6C1" w14:textId="6B5A1B05"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67EB883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shd w:val="clear" w:color="000000" w:fill="FFFFFF"/>
            <w:vAlign w:val="center"/>
          </w:tcPr>
          <w:p w14:paraId="5A20BF27" w14:textId="1AED4166"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000000" w:fill="FFFFFF"/>
            <w:vAlign w:val="center"/>
            <w:hideMark/>
          </w:tcPr>
          <w:p w14:paraId="51D5D1F1" w14:textId="467D909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29</w:t>
            </w:r>
          </w:p>
        </w:tc>
        <w:tc>
          <w:tcPr>
            <w:tcW w:w="1134" w:type="dxa"/>
            <w:shd w:val="clear" w:color="000000" w:fill="FFFFFF"/>
            <w:vAlign w:val="center"/>
            <w:hideMark/>
          </w:tcPr>
          <w:p w14:paraId="12E3DF3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16</w:t>
            </w:r>
          </w:p>
        </w:tc>
        <w:tc>
          <w:tcPr>
            <w:tcW w:w="992" w:type="dxa"/>
            <w:shd w:val="clear" w:color="000000" w:fill="FFFFFF"/>
            <w:vAlign w:val="center"/>
            <w:hideMark/>
          </w:tcPr>
          <w:p w14:paraId="4AF74AE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000000" w:fill="FFFFFF"/>
            <w:vAlign w:val="center"/>
            <w:hideMark/>
          </w:tcPr>
          <w:p w14:paraId="0C0228F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1134" w:type="dxa"/>
            <w:shd w:val="clear" w:color="000000" w:fill="FFFFFF"/>
            <w:vAlign w:val="center"/>
            <w:hideMark/>
          </w:tcPr>
          <w:p w14:paraId="49E93390"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 xml:space="preserve">TCA(2), </w:t>
            </w: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(2)</w:t>
            </w:r>
          </w:p>
        </w:tc>
        <w:tc>
          <w:tcPr>
            <w:tcW w:w="1276" w:type="dxa"/>
            <w:shd w:val="clear" w:color="FFFFFF" w:fill="FFFFFF"/>
            <w:noWrap/>
            <w:vAlign w:val="center"/>
            <w:hideMark/>
          </w:tcPr>
          <w:p w14:paraId="126BF3E1"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5277CD0A"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7B604F61" w14:textId="67ACA113"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shd w:val="clear" w:color="FFFFFF" w:fill="FFFFFF"/>
            <w:vAlign w:val="center"/>
          </w:tcPr>
          <w:p w14:paraId="7316A382" w14:textId="579F75A9"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3F436A57" w14:textId="77777777" w:rsidTr="00557AB5">
        <w:trPr>
          <w:trHeight w:val="480"/>
        </w:trPr>
        <w:tc>
          <w:tcPr>
            <w:tcW w:w="567" w:type="dxa"/>
            <w:shd w:val="clear" w:color="000000" w:fill="FFFFFF"/>
            <w:vAlign w:val="center"/>
            <w:hideMark/>
          </w:tcPr>
          <w:p w14:paraId="09CBD74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A9</w:t>
            </w:r>
          </w:p>
        </w:tc>
        <w:tc>
          <w:tcPr>
            <w:tcW w:w="558" w:type="dxa"/>
            <w:shd w:val="clear" w:color="000000" w:fill="FFFFFF"/>
            <w:vAlign w:val="center"/>
            <w:hideMark/>
          </w:tcPr>
          <w:p w14:paraId="6C0E1CB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746FE66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19</w:t>
            </w:r>
          </w:p>
        </w:tc>
        <w:tc>
          <w:tcPr>
            <w:tcW w:w="1286" w:type="dxa"/>
            <w:shd w:val="clear" w:color="000000" w:fill="FFFFFF"/>
            <w:vAlign w:val="center"/>
            <w:hideMark/>
          </w:tcPr>
          <w:p w14:paraId="03E7D6E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702C977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Studying</w:t>
            </w:r>
          </w:p>
        </w:tc>
        <w:tc>
          <w:tcPr>
            <w:tcW w:w="1134" w:type="dxa"/>
            <w:vAlign w:val="center"/>
          </w:tcPr>
          <w:p w14:paraId="2DAB6979" w14:textId="1AF29BC8"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auto" w:fill="auto"/>
            <w:vAlign w:val="center"/>
            <w:hideMark/>
          </w:tcPr>
          <w:p w14:paraId="79BB7C81" w14:textId="35523441"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18</w:t>
            </w:r>
          </w:p>
        </w:tc>
        <w:tc>
          <w:tcPr>
            <w:tcW w:w="1134" w:type="dxa"/>
            <w:shd w:val="clear" w:color="auto" w:fill="auto"/>
            <w:vAlign w:val="center"/>
            <w:hideMark/>
          </w:tcPr>
          <w:p w14:paraId="28A45DC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992" w:type="dxa"/>
            <w:shd w:val="clear" w:color="auto" w:fill="auto"/>
            <w:vAlign w:val="center"/>
            <w:hideMark/>
          </w:tcPr>
          <w:p w14:paraId="44AE209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6725FCE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1134" w:type="dxa"/>
            <w:shd w:val="clear" w:color="000000" w:fill="FFFFFF"/>
            <w:vAlign w:val="center"/>
            <w:hideMark/>
          </w:tcPr>
          <w:p w14:paraId="376409E7"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 TCA</w:t>
            </w:r>
          </w:p>
        </w:tc>
        <w:tc>
          <w:tcPr>
            <w:tcW w:w="1276" w:type="dxa"/>
            <w:shd w:val="clear" w:color="auto" w:fill="auto"/>
            <w:noWrap/>
            <w:vAlign w:val="center"/>
            <w:hideMark/>
          </w:tcPr>
          <w:p w14:paraId="13DCB08C"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146DA53B"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71E76981" w14:textId="64AC35A9"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73C28BC0" w14:textId="1B71ACAA"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39795517" w14:textId="77777777" w:rsidTr="00557AB5">
        <w:trPr>
          <w:trHeight w:val="720"/>
        </w:trPr>
        <w:tc>
          <w:tcPr>
            <w:tcW w:w="567" w:type="dxa"/>
            <w:shd w:val="clear" w:color="000000" w:fill="FFFFFF"/>
            <w:vAlign w:val="center"/>
            <w:hideMark/>
          </w:tcPr>
          <w:p w14:paraId="185355F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A10</w:t>
            </w:r>
          </w:p>
        </w:tc>
        <w:tc>
          <w:tcPr>
            <w:tcW w:w="558" w:type="dxa"/>
            <w:shd w:val="clear" w:color="000000" w:fill="FFFFFF"/>
            <w:vAlign w:val="center"/>
            <w:hideMark/>
          </w:tcPr>
          <w:p w14:paraId="501492D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4052BE0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39</w:t>
            </w:r>
          </w:p>
        </w:tc>
        <w:tc>
          <w:tcPr>
            <w:tcW w:w="1286" w:type="dxa"/>
            <w:shd w:val="clear" w:color="000000" w:fill="FFFFFF"/>
            <w:vAlign w:val="center"/>
            <w:hideMark/>
          </w:tcPr>
          <w:p w14:paraId="41506CD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456CD96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4925D931" w14:textId="684F0432"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auto" w:fill="auto"/>
            <w:vAlign w:val="center"/>
            <w:hideMark/>
          </w:tcPr>
          <w:p w14:paraId="7BDC7DE8" w14:textId="23FA01D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38</w:t>
            </w:r>
          </w:p>
        </w:tc>
        <w:tc>
          <w:tcPr>
            <w:tcW w:w="1134" w:type="dxa"/>
            <w:shd w:val="clear" w:color="auto" w:fill="auto"/>
            <w:vAlign w:val="center"/>
            <w:hideMark/>
          </w:tcPr>
          <w:p w14:paraId="54D7306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992" w:type="dxa"/>
            <w:shd w:val="clear" w:color="auto" w:fill="auto"/>
            <w:vAlign w:val="center"/>
            <w:hideMark/>
          </w:tcPr>
          <w:p w14:paraId="5E68DAD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779FB0B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1134" w:type="dxa"/>
            <w:shd w:val="clear" w:color="000000" w:fill="FFFFFF"/>
            <w:vAlign w:val="center"/>
            <w:hideMark/>
          </w:tcPr>
          <w:p w14:paraId="444B0AB6"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 xml:space="preserve">SSRI(2), </w:t>
            </w:r>
            <w:r w:rsidRPr="00384B95">
              <w:rPr>
                <w:rFonts w:ascii="CMU Serif Roman" w:eastAsia="Times New Roman" w:hAnsi="CMU Serif Roman" w:cs="Arial"/>
                <w:b/>
                <w:sz w:val="16"/>
                <w:szCs w:val="16"/>
                <w:lang w:val="en-GB"/>
              </w:rPr>
              <w:t>SARI</w:t>
            </w:r>
            <w:r w:rsidRPr="00384B95">
              <w:rPr>
                <w:rFonts w:ascii="CMU Serif Roman" w:eastAsia="Times New Roman" w:hAnsi="CMU Serif Roman" w:cs="Arial"/>
                <w:sz w:val="16"/>
                <w:szCs w:val="16"/>
                <w:lang w:val="en-GB"/>
              </w:rPr>
              <w:t xml:space="preserve">, TCA, </w:t>
            </w:r>
            <w:r w:rsidRPr="00384B95">
              <w:rPr>
                <w:rFonts w:ascii="CMU Serif Roman" w:eastAsia="Times New Roman" w:hAnsi="CMU Serif Roman" w:cs="Arial"/>
                <w:b/>
                <w:sz w:val="16"/>
                <w:szCs w:val="16"/>
                <w:lang w:val="en-GB"/>
              </w:rPr>
              <w:t>SNRI</w:t>
            </w:r>
          </w:p>
        </w:tc>
        <w:tc>
          <w:tcPr>
            <w:tcW w:w="1276" w:type="dxa"/>
            <w:shd w:val="clear" w:color="auto" w:fill="auto"/>
            <w:noWrap/>
            <w:vAlign w:val="center"/>
            <w:hideMark/>
          </w:tcPr>
          <w:p w14:paraId="0DE6C4CF"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6918E0C2"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60BC8EAF" w14:textId="3D93737B"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61D5662F" w14:textId="72F9A82F"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0EB7868F" w14:textId="77777777" w:rsidTr="00557AB5">
        <w:trPr>
          <w:trHeight w:val="480"/>
        </w:trPr>
        <w:tc>
          <w:tcPr>
            <w:tcW w:w="567" w:type="dxa"/>
            <w:shd w:val="clear" w:color="000000" w:fill="FFFFFF"/>
            <w:vAlign w:val="center"/>
            <w:hideMark/>
          </w:tcPr>
          <w:p w14:paraId="7EC232E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A11</w:t>
            </w:r>
          </w:p>
        </w:tc>
        <w:tc>
          <w:tcPr>
            <w:tcW w:w="558" w:type="dxa"/>
            <w:shd w:val="clear" w:color="000000" w:fill="FFFFFF"/>
            <w:vAlign w:val="center"/>
            <w:hideMark/>
          </w:tcPr>
          <w:p w14:paraId="7B271F0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6DD62F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47</w:t>
            </w:r>
          </w:p>
        </w:tc>
        <w:tc>
          <w:tcPr>
            <w:tcW w:w="1286" w:type="dxa"/>
            <w:shd w:val="clear" w:color="000000" w:fill="FFFFFF"/>
            <w:vAlign w:val="center"/>
            <w:hideMark/>
          </w:tcPr>
          <w:p w14:paraId="162ABCC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Postgraduate</w:t>
            </w:r>
          </w:p>
        </w:tc>
        <w:tc>
          <w:tcPr>
            <w:tcW w:w="1134" w:type="dxa"/>
            <w:shd w:val="clear" w:color="000000" w:fill="FFFFFF"/>
            <w:vAlign w:val="center"/>
            <w:hideMark/>
          </w:tcPr>
          <w:p w14:paraId="0099F63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39B5DBD8" w14:textId="3A60E960"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auto" w:fill="auto"/>
            <w:vAlign w:val="center"/>
            <w:hideMark/>
          </w:tcPr>
          <w:p w14:paraId="2D876B7B" w14:textId="4C0A1434" w:rsidR="00384B95" w:rsidRPr="00384B95" w:rsidRDefault="00384B95" w:rsidP="00F37293">
            <w:pPr>
              <w:spacing w:after="0" w:line="240" w:lineRule="auto"/>
              <w:ind w:left="-108" w:firstLine="108"/>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45</w:t>
            </w:r>
          </w:p>
        </w:tc>
        <w:tc>
          <w:tcPr>
            <w:tcW w:w="1134" w:type="dxa"/>
            <w:shd w:val="clear" w:color="auto" w:fill="auto"/>
            <w:vAlign w:val="center"/>
            <w:hideMark/>
          </w:tcPr>
          <w:p w14:paraId="3F331CC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auto" w:fill="auto"/>
            <w:vAlign w:val="center"/>
            <w:hideMark/>
          </w:tcPr>
          <w:p w14:paraId="26E50F5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auto" w:fill="auto"/>
            <w:vAlign w:val="center"/>
            <w:hideMark/>
          </w:tcPr>
          <w:p w14:paraId="3C8A98E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1134" w:type="dxa"/>
            <w:shd w:val="clear" w:color="000000" w:fill="FFFFFF"/>
            <w:vAlign w:val="center"/>
            <w:hideMark/>
          </w:tcPr>
          <w:p w14:paraId="2C18D260"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TCA</w:t>
            </w:r>
            <w:r w:rsidRPr="00384B95">
              <w:rPr>
                <w:rFonts w:ascii="CMU Serif Roman" w:eastAsia="Times New Roman" w:hAnsi="CMU Serif Roman" w:cs="Arial"/>
                <w:sz w:val="16"/>
                <w:szCs w:val="16"/>
                <w:lang w:val="en-GB"/>
              </w:rPr>
              <w:t xml:space="preserve">, </w:t>
            </w: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(2)</w:t>
            </w:r>
          </w:p>
        </w:tc>
        <w:tc>
          <w:tcPr>
            <w:tcW w:w="1276" w:type="dxa"/>
            <w:shd w:val="clear" w:color="auto" w:fill="auto"/>
            <w:noWrap/>
            <w:vAlign w:val="center"/>
            <w:hideMark/>
          </w:tcPr>
          <w:p w14:paraId="4F4B7B66"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1DC9DFAF"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6021B7C1" w14:textId="5CC1FC6A"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5C0E6D53" w14:textId="6EB5F647"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529EFC67" w14:textId="77777777" w:rsidTr="00557AB5">
        <w:trPr>
          <w:trHeight w:val="720"/>
        </w:trPr>
        <w:tc>
          <w:tcPr>
            <w:tcW w:w="567" w:type="dxa"/>
            <w:shd w:val="clear" w:color="000000" w:fill="FFFFFF"/>
            <w:vAlign w:val="center"/>
            <w:hideMark/>
          </w:tcPr>
          <w:p w14:paraId="31B1E26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A12</w:t>
            </w:r>
          </w:p>
        </w:tc>
        <w:tc>
          <w:tcPr>
            <w:tcW w:w="558" w:type="dxa"/>
            <w:shd w:val="clear" w:color="000000" w:fill="FFFFFF"/>
            <w:vAlign w:val="center"/>
            <w:hideMark/>
          </w:tcPr>
          <w:p w14:paraId="1046998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7F7D88C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33</w:t>
            </w:r>
          </w:p>
        </w:tc>
        <w:tc>
          <w:tcPr>
            <w:tcW w:w="1286" w:type="dxa"/>
            <w:shd w:val="clear" w:color="000000" w:fill="FFFFFF"/>
            <w:vAlign w:val="center"/>
            <w:hideMark/>
          </w:tcPr>
          <w:p w14:paraId="0DF5B40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Postgraduate</w:t>
            </w:r>
          </w:p>
        </w:tc>
        <w:tc>
          <w:tcPr>
            <w:tcW w:w="1134" w:type="dxa"/>
            <w:shd w:val="clear" w:color="000000" w:fill="FFFFFF"/>
            <w:vAlign w:val="center"/>
            <w:hideMark/>
          </w:tcPr>
          <w:p w14:paraId="26085A1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shd w:val="clear" w:color="000000" w:fill="FFFFFF"/>
            <w:vAlign w:val="center"/>
          </w:tcPr>
          <w:p w14:paraId="25B03182" w14:textId="32E5E157"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000000" w:fill="FFFFFF"/>
            <w:vAlign w:val="center"/>
            <w:hideMark/>
          </w:tcPr>
          <w:p w14:paraId="2976081E" w14:textId="10BFB5D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21</w:t>
            </w:r>
          </w:p>
        </w:tc>
        <w:tc>
          <w:tcPr>
            <w:tcW w:w="1134" w:type="dxa"/>
            <w:shd w:val="clear" w:color="000000" w:fill="FFFFFF"/>
            <w:vAlign w:val="center"/>
            <w:hideMark/>
          </w:tcPr>
          <w:p w14:paraId="30222AD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992" w:type="dxa"/>
            <w:shd w:val="clear" w:color="000000" w:fill="FFFFFF"/>
            <w:vAlign w:val="center"/>
            <w:hideMark/>
          </w:tcPr>
          <w:p w14:paraId="29D30A1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000000" w:fill="FFFFFF"/>
            <w:vAlign w:val="center"/>
            <w:hideMark/>
          </w:tcPr>
          <w:p w14:paraId="2037223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1134" w:type="dxa"/>
            <w:shd w:val="clear" w:color="000000" w:fill="FFFFFF"/>
            <w:vAlign w:val="center"/>
            <w:hideMark/>
          </w:tcPr>
          <w:p w14:paraId="7E27AC15"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b/>
                <w:sz w:val="16"/>
                <w:szCs w:val="16"/>
                <w:lang w:val="en-GB"/>
              </w:rPr>
              <w:t>SSRI</w:t>
            </w:r>
            <w:r w:rsidRPr="00384B95">
              <w:rPr>
                <w:rFonts w:ascii="CMU Serif Roman" w:eastAsia="Times New Roman" w:hAnsi="CMU Serif Roman" w:cs="Arial"/>
                <w:sz w:val="16"/>
                <w:szCs w:val="16"/>
                <w:lang w:val="en-GB"/>
              </w:rPr>
              <w:t xml:space="preserve">(3), SNRI(2), </w:t>
            </w:r>
            <w:r w:rsidRPr="00384B95">
              <w:rPr>
                <w:rFonts w:ascii="CMU Serif Roman" w:eastAsia="Times New Roman" w:hAnsi="CMU Serif Roman" w:cs="Arial"/>
                <w:b/>
                <w:sz w:val="16"/>
                <w:szCs w:val="16"/>
                <w:lang w:val="en-GB"/>
              </w:rPr>
              <w:t>TCA</w:t>
            </w:r>
            <w:r w:rsidRPr="00384B95">
              <w:rPr>
                <w:rFonts w:ascii="CMU Serif Roman" w:eastAsia="Times New Roman" w:hAnsi="CMU Serif Roman" w:cs="Arial"/>
                <w:sz w:val="16"/>
                <w:szCs w:val="16"/>
                <w:lang w:val="en-GB"/>
              </w:rPr>
              <w:t xml:space="preserve">,  MA, </w:t>
            </w:r>
            <w:r w:rsidRPr="00384B95">
              <w:rPr>
                <w:rFonts w:ascii="CMU Serif Roman" w:eastAsia="Times New Roman" w:hAnsi="CMU Serif Roman" w:cs="Arial"/>
                <w:b/>
                <w:sz w:val="16"/>
                <w:szCs w:val="16"/>
                <w:lang w:val="en-GB"/>
              </w:rPr>
              <w:t>NDRI</w:t>
            </w:r>
          </w:p>
        </w:tc>
        <w:tc>
          <w:tcPr>
            <w:tcW w:w="1276" w:type="dxa"/>
            <w:shd w:val="clear" w:color="FFFFFF" w:fill="FFFFFF"/>
            <w:noWrap/>
            <w:vAlign w:val="center"/>
            <w:hideMark/>
          </w:tcPr>
          <w:p w14:paraId="53018C40"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7D6E5F5E"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18D2CCE7" w14:textId="18FD5A55"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shd w:val="clear" w:color="FFFFFF" w:fill="FFFFFF"/>
            <w:vAlign w:val="center"/>
          </w:tcPr>
          <w:p w14:paraId="780A3927" w14:textId="55B5EE83"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72189C6F" w14:textId="77777777" w:rsidTr="00557AB5">
        <w:trPr>
          <w:trHeight w:val="720"/>
        </w:trPr>
        <w:tc>
          <w:tcPr>
            <w:tcW w:w="567" w:type="dxa"/>
            <w:shd w:val="clear" w:color="000000" w:fill="FFFFFF"/>
            <w:vAlign w:val="center"/>
            <w:hideMark/>
          </w:tcPr>
          <w:p w14:paraId="3845E64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lastRenderedPageBreak/>
              <w:t>A13</w:t>
            </w:r>
          </w:p>
        </w:tc>
        <w:tc>
          <w:tcPr>
            <w:tcW w:w="558" w:type="dxa"/>
            <w:shd w:val="clear" w:color="000000" w:fill="FFFFFF"/>
            <w:vAlign w:val="center"/>
            <w:hideMark/>
          </w:tcPr>
          <w:p w14:paraId="6C9F994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41C89CE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32</w:t>
            </w:r>
          </w:p>
        </w:tc>
        <w:tc>
          <w:tcPr>
            <w:tcW w:w="1286" w:type="dxa"/>
            <w:shd w:val="clear" w:color="000000" w:fill="FFFFFF"/>
            <w:vAlign w:val="center"/>
            <w:hideMark/>
          </w:tcPr>
          <w:p w14:paraId="483713EB" w14:textId="6ADD54B6"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 xml:space="preserve">. </w:t>
            </w:r>
            <w:r w:rsidRPr="00384B95">
              <w:rPr>
                <w:rFonts w:ascii="CMU Serif Roman" w:eastAsia="Times New Roman" w:hAnsi="CMU Serif Roman" w:cs="Times New Roman"/>
                <w:sz w:val="16"/>
                <w:szCs w:val="16"/>
                <w:lang w:val="en-GB"/>
              </w:rPr>
              <w:t>education</w:t>
            </w:r>
          </w:p>
        </w:tc>
        <w:tc>
          <w:tcPr>
            <w:tcW w:w="1134" w:type="dxa"/>
            <w:shd w:val="clear" w:color="000000" w:fill="FFFFFF"/>
            <w:vAlign w:val="center"/>
            <w:hideMark/>
          </w:tcPr>
          <w:p w14:paraId="0403F05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7749D8E5" w14:textId="38029BCD"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auto" w:fill="auto"/>
            <w:vAlign w:val="center"/>
            <w:hideMark/>
          </w:tcPr>
          <w:p w14:paraId="26282EDF" w14:textId="7367FC60"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26</w:t>
            </w:r>
          </w:p>
        </w:tc>
        <w:tc>
          <w:tcPr>
            <w:tcW w:w="1134" w:type="dxa"/>
            <w:shd w:val="clear" w:color="auto" w:fill="auto"/>
            <w:vAlign w:val="center"/>
            <w:hideMark/>
          </w:tcPr>
          <w:p w14:paraId="6E9ADEC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992" w:type="dxa"/>
            <w:shd w:val="clear" w:color="auto" w:fill="auto"/>
            <w:vAlign w:val="center"/>
            <w:hideMark/>
          </w:tcPr>
          <w:p w14:paraId="46605F5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851" w:type="dxa"/>
            <w:shd w:val="clear" w:color="auto" w:fill="auto"/>
            <w:vAlign w:val="center"/>
            <w:hideMark/>
          </w:tcPr>
          <w:p w14:paraId="7A37571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9</w:t>
            </w:r>
          </w:p>
        </w:tc>
        <w:tc>
          <w:tcPr>
            <w:tcW w:w="1134" w:type="dxa"/>
            <w:shd w:val="clear" w:color="000000" w:fill="FFFFFF"/>
            <w:vAlign w:val="center"/>
            <w:hideMark/>
          </w:tcPr>
          <w:p w14:paraId="3815D5B1"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TCA(2), SSRI(2)*</w:t>
            </w:r>
          </w:p>
        </w:tc>
        <w:tc>
          <w:tcPr>
            <w:tcW w:w="1276" w:type="dxa"/>
            <w:shd w:val="clear" w:color="auto" w:fill="auto"/>
            <w:noWrap/>
            <w:vAlign w:val="center"/>
            <w:hideMark/>
          </w:tcPr>
          <w:p w14:paraId="38B3BF58"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62C056DA"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5705841B" w14:textId="4A7F30F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BZP</w:t>
            </w:r>
          </w:p>
        </w:tc>
        <w:tc>
          <w:tcPr>
            <w:tcW w:w="1134" w:type="dxa"/>
            <w:vAlign w:val="center"/>
          </w:tcPr>
          <w:p w14:paraId="10A66142" w14:textId="3F8C0702"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46AEFA7C" w14:textId="77777777" w:rsidTr="00557AB5">
        <w:trPr>
          <w:trHeight w:val="480"/>
        </w:trPr>
        <w:tc>
          <w:tcPr>
            <w:tcW w:w="567" w:type="dxa"/>
            <w:shd w:val="clear" w:color="000000" w:fill="FFFFFF"/>
            <w:vAlign w:val="center"/>
            <w:hideMark/>
          </w:tcPr>
          <w:p w14:paraId="3536483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A14</w:t>
            </w:r>
          </w:p>
        </w:tc>
        <w:tc>
          <w:tcPr>
            <w:tcW w:w="558" w:type="dxa"/>
            <w:shd w:val="clear" w:color="000000" w:fill="FFFFFF"/>
            <w:vAlign w:val="center"/>
            <w:hideMark/>
          </w:tcPr>
          <w:p w14:paraId="7E7DEDA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401300E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40</w:t>
            </w:r>
          </w:p>
        </w:tc>
        <w:tc>
          <w:tcPr>
            <w:tcW w:w="1286" w:type="dxa"/>
            <w:shd w:val="clear" w:color="000000" w:fill="FFFFFF"/>
            <w:vAlign w:val="center"/>
            <w:hideMark/>
          </w:tcPr>
          <w:p w14:paraId="3417553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Elementary education</w:t>
            </w:r>
          </w:p>
        </w:tc>
        <w:tc>
          <w:tcPr>
            <w:tcW w:w="1134" w:type="dxa"/>
            <w:shd w:val="clear" w:color="000000" w:fill="FFFFFF"/>
            <w:vAlign w:val="center"/>
            <w:hideMark/>
          </w:tcPr>
          <w:p w14:paraId="7E2E20D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56E777E3" w14:textId="571FCF1A"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auto" w:fill="auto"/>
            <w:vAlign w:val="center"/>
            <w:hideMark/>
          </w:tcPr>
          <w:p w14:paraId="4AAF82FE" w14:textId="6712CA4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26</w:t>
            </w:r>
          </w:p>
        </w:tc>
        <w:tc>
          <w:tcPr>
            <w:tcW w:w="1134" w:type="dxa"/>
            <w:shd w:val="clear" w:color="auto" w:fill="auto"/>
            <w:vAlign w:val="center"/>
            <w:hideMark/>
          </w:tcPr>
          <w:p w14:paraId="4A4139D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14</w:t>
            </w:r>
          </w:p>
        </w:tc>
        <w:tc>
          <w:tcPr>
            <w:tcW w:w="992" w:type="dxa"/>
            <w:shd w:val="clear" w:color="auto" w:fill="auto"/>
            <w:vAlign w:val="center"/>
            <w:hideMark/>
          </w:tcPr>
          <w:p w14:paraId="4354D8B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auto" w:fill="auto"/>
            <w:vAlign w:val="center"/>
            <w:hideMark/>
          </w:tcPr>
          <w:p w14:paraId="290A44F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48</w:t>
            </w:r>
          </w:p>
        </w:tc>
        <w:tc>
          <w:tcPr>
            <w:tcW w:w="1134" w:type="dxa"/>
            <w:shd w:val="clear" w:color="000000" w:fill="FFFFFF"/>
            <w:vAlign w:val="center"/>
            <w:hideMark/>
          </w:tcPr>
          <w:p w14:paraId="0A0372F9"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 xml:space="preserve">SSRI(2), </w:t>
            </w:r>
            <w:r w:rsidRPr="00384B95">
              <w:rPr>
                <w:rFonts w:ascii="CMU Serif Roman" w:eastAsia="Times New Roman" w:hAnsi="CMU Serif Roman" w:cs="Arial"/>
                <w:b/>
                <w:sz w:val="16"/>
                <w:szCs w:val="16"/>
                <w:lang w:val="en-GB"/>
              </w:rPr>
              <w:t>SNRI</w:t>
            </w:r>
          </w:p>
        </w:tc>
        <w:tc>
          <w:tcPr>
            <w:tcW w:w="1276" w:type="dxa"/>
            <w:shd w:val="clear" w:color="auto" w:fill="auto"/>
            <w:noWrap/>
            <w:vAlign w:val="center"/>
            <w:hideMark/>
          </w:tcPr>
          <w:p w14:paraId="415E6E62"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vAlign w:val="center"/>
          </w:tcPr>
          <w:p w14:paraId="5EBD7AB8"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58343741" w14:textId="0C865584"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CZP</w:t>
            </w:r>
          </w:p>
        </w:tc>
        <w:tc>
          <w:tcPr>
            <w:tcW w:w="1134" w:type="dxa"/>
            <w:vAlign w:val="center"/>
          </w:tcPr>
          <w:p w14:paraId="15B9C3C5" w14:textId="79F5B562"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09E9A70E" w14:textId="77777777" w:rsidTr="00557AB5">
        <w:trPr>
          <w:trHeight w:val="720"/>
        </w:trPr>
        <w:tc>
          <w:tcPr>
            <w:tcW w:w="567" w:type="dxa"/>
            <w:shd w:val="clear" w:color="000000" w:fill="FFFFFF"/>
            <w:vAlign w:val="center"/>
            <w:hideMark/>
          </w:tcPr>
          <w:p w14:paraId="41CC440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w:t>
            </w:r>
          </w:p>
        </w:tc>
        <w:tc>
          <w:tcPr>
            <w:tcW w:w="558" w:type="dxa"/>
            <w:shd w:val="clear" w:color="000000" w:fill="FFFFFF"/>
            <w:vAlign w:val="center"/>
            <w:hideMark/>
          </w:tcPr>
          <w:p w14:paraId="545AD0B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3B05758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27</w:t>
            </w:r>
          </w:p>
        </w:tc>
        <w:tc>
          <w:tcPr>
            <w:tcW w:w="1286" w:type="dxa"/>
            <w:shd w:val="clear" w:color="000000" w:fill="FFFFFF"/>
            <w:vAlign w:val="center"/>
            <w:hideMark/>
          </w:tcPr>
          <w:p w14:paraId="5B7A008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7273F28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vAlign w:val="center"/>
          </w:tcPr>
          <w:p w14:paraId="56FB3EE5" w14:textId="7A590B28"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Schizoid</w:t>
            </w:r>
          </w:p>
        </w:tc>
        <w:tc>
          <w:tcPr>
            <w:tcW w:w="850" w:type="dxa"/>
            <w:shd w:val="clear" w:color="auto" w:fill="auto"/>
            <w:vAlign w:val="center"/>
            <w:hideMark/>
          </w:tcPr>
          <w:p w14:paraId="652BB53A" w14:textId="08EF14BD"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21</w:t>
            </w:r>
          </w:p>
        </w:tc>
        <w:tc>
          <w:tcPr>
            <w:tcW w:w="1134" w:type="dxa"/>
            <w:shd w:val="clear" w:color="auto" w:fill="auto"/>
            <w:vAlign w:val="center"/>
            <w:hideMark/>
          </w:tcPr>
          <w:p w14:paraId="58D454E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992" w:type="dxa"/>
            <w:shd w:val="clear" w:color="auto" w:fill="auto"/>
            <w:vAlign w:val="center"/>
            <w:hideMark/>
          </w:tcPr>
          <w:p w14:paraId="64C9EBC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3167CEB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1134" w:type="dxa"/>
            <w:shd w:val="clear" w:color="000000" w:fill="FFFFFF"/>
            <w:vAlign w:val="center"/>
            <w:hideMark/>
          </w:tcPr>
          <w:p w14:paraId="7671577B"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TCA</w:t>
            </w:r>
            <w:r w:rsidRPr="00384B95">
              <w:rPr>
                <w:rFonts w:ascii="CMU Serif Roman" w:eastAsia="Times New Roman" w:hAnsi="CMU Serif Roman" w:cs="Times New Roman"/>
                <w:sz w:val="16"/>
                <w:szCs w:val="16"/>
                <w:lang w:val="en-GB"/>
              </w:rPr>
              <w:t xml:space="preserve">(2), SSRI(2), NDRI, </w:t>
            </w:r>
            <w:r w:rsidRPr="00384B95">
              <w:rPr>
                <w:rFonts w:ascii="CMU Serif Roman" w:eastAsia="Times New Roman" w:hAnsi="CMU Serif Roman" w:cs="Times New Roman"/>
                <w:b/>
                <w:color w:val="auto"/>
                <w:sz w:val="16"/>
                <w:szCs w:val="16"/>
                <w:lang w:val="en-GB"/>
              </w:rPr>
              <w:t>SNRI</w:t>
            </w:r>
          </w:p>
        </w:tc>
        <w:tc>
          <w:tcPr>
            <w:tcW w:w="1276" w:type="dxa"/>
            <w:shd w:val="clear" w:color="auto" w:fill="auto"/>
            <w:noWrap/>
            <w:vAlign w:val="center"/>
            <w:hideMark/>
          </w:tcPr>
          <w:p w14:paraId="7535FB32"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32F2B490"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2559C6AA" w14:textId="188B5E01"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AZP</w:t>
            </w:r>
          </w:p>
        </w:tc>
        <w:tc>
          <w:tcPr>
            <w:tcW w:w="1134" w:type="dxa"/>
            <w:vAlign w:val="center"/>
          </w:tcPr>
          <w:p w14:paraId="709D914B" w14:textId="6EB1BABC"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1352F165" w14:textId="77777777" w:rsidTr="00557AB5">
        <w:trPr>
          <w:trHeight w:val="480"/>
        </w:trPr>
        <w:tc>
          <w:tcPr>
            <w:tcW w:w="567" w:type="dxa"/>
            <w:shd w:val="clear" w:color="000000" w:fill="FFFFFF"/>
            <w:vAlign w:val="center"/>
            <w:hideMark/>
          </w:tcPr>
          <w:p w14:paraId="63BA8BC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P2</w:t>
            </w:r>
          </w:p>
        </w:tc>
        <w:tc>
          <w:tcPr>
            <w:tcW w:w="558" w:type="dxa"/>
            <w:shd w:val="clear" w:color="000000" w:fill="FFFFFF"/>
            <w:vAlign w:val="center"/>
            <w:hideMark/>
          </w:tcPr>
          <w:p w14:paraId="0691BE1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0356B6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50</w:t>
            </w:r>
          </w:p>
        </w:tc>
        <w:tc>
          <w:tcPr>
            <w:tcW w:w="1286" w:type="dxa"/>
            <w:shd w:val="clear" w:color="000000" w:fill="FFFFFF"/>
            <w:vAlign w:val="center"/>
            <w:hideMark/>
          </w:tcPr>
          <w:p w14:paraId="3C66A82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494E00E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08B88DC2" w14:textId="450E0141"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5084F60E" w14:textId="7FA8C5C8"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41</w:t>
            </w:r>
          </w:p>
        </w:tc>
        <w:tc>
          <w:tcPr>
            <w:tcW w:w="1134" w:type="dxa"/>
            <w:shd w:val="clear" w:color="auto" w:fill="auto"/>
            <w:vAlign w:val="center"/>
            <w:hideMark/>
          </w:tcPr>
          <w:p w14:paraId="17E05F0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9</w:t>
            </w:r>
          </w:p>
        </w:tc>
        <w:tc>
          <w:tcPr>
            <w:tcW w:w="992" w:type="dxa"/>
            <w:shd w:val="clear" w:color="auto" w:fill="auto"/>
            <w:vAlign w:val="center"/>
            <w:hideMark/>
          </w:tcPr>
          <w:p w14:paraId="15A9CD7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851" w:type="dxa"/>
            <w:shd w:val="clear" w:color="auto" w:fill="auto"/>
            <w:vAlign w:val="center"/>
            <w:hideMark/>
          </w:tcPr>
          <w:p w14:paraId="2E3BD36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8</w:t>
            </w:r>
          </w:p>
        </w:tc>
        <w:tc>
          <w:tcPr>
            <w:tcW w:w="1134" w:type="dxa"/>
            <w:shd w:val="clear" w:color="000000" w:fill="FFFFFF"/>
            <w:vAlign w:val="center"/>
            <w:hideMark/>
          </w:tcPr>
          <w:p w14:paraId="4829DE59"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color w:val="auto"/>
                <w:sz w:val="16"/>
                <w:szCs w:val="16"/>
                <w:lang w:val="en-GB"/>
              </w:rPr>
              <w:t>SSRI</w:t>
            </w:r>
            <w:r w:rsidRPr="00384B95">
              <w:rPr>
                <w:rFonts w:ascii="CMU Serif Roman" w:eastAsia="Times New Roman" w:hAnsi="CMU Serif Roman" w:cs="Times New Roman"/>
                <w:sz w:val="16"/>
                <w:szCs w:val="16"/>
                <w:lang w:val="en-GB"/>
              </w:rPr>
              <w:t>(2), NSSRI</w:t>
            </w:r>
          </w:p>
        </w:tc>
        <w:tc>
          <w:tcPr>
            <w:tcW w:w="1276" w:type="dxa"/>
            <w:shd w:val="clear" w:color="auto" w:fill="auto"/>
            <w:noWrap/>
            <w:vAlign w:val="center"/>
            <w:hideMark/>
          </w:tcPr>
          <w:p w14:paraId="0943E490"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0CA40ED4"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7BAACC28" w14:textId="35A216EB"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DZP</w:t>
            </w:r>
          </w:p>
        </w:tc>
        <w:tc>
          <w:tcPr>
            <w:tcW w:w="1134" w:type="dxa"/>
            <w:vAlign w:val="center"/>
          </w:tcPr>
          <w:p w14:paraId="7751570A" w14:textId="5CF8B01E"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7E0A81FE" w14:textId="77777777" w:rsidTr="00557AB5">
        <w:trPr>
          <w:trHeight w:val="480"/>
        </w:trPr>
        <w:tc>
          <w:tcPr>
            <w:tcW w:w="567" w:type="dxa"/>
            <w:shd w:val="clear" w:color="000000" w:fill="FFFFFF"/>
            <w:vAlign w:val="center"/>
            <w:hideMark/>
          </w:tcPr>
          <w:p w14:paraId="7003637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P3</w:t>
            </w:r>
          </w:p>
        </w:tc>
        <w:tc>
          <w:tcPr>
            <w:tcW w:w="558" w:type="dxa"/>
            <w:shd w:val="clear" w:color="000000" w:fill="FFFFFF"/>
            <w:vAlign w:val="center"/>
            <w:hideMark/>
          </w:tcPr>
          <w:p w14:paraId="4D0BB9C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55E2D05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52</w:t>
            </w:r>
          </w:p>
        </w:tc>
        <w:tc>
          <w:tcPr>
            <w:tcW w:w="1286" w:type="dxa"/>
            <w:shd w:val="clear" w:color="000000" w:fill="FFFFFF"/>
            <w:vAlign w:val="center"/>
            <w:hideMark/>
          </w:tcPr>
          <w:p w14:paraId="795FC3F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Postgraduate</w:t>
            </w:r>
          </w:p>
        </w:tc>
        <w:tc>
          <w:tcPr>
            <w:tcW w:w="1134" w:type="dxa"/>
            <w:shd w:val="clear" w:color="000000" w:fill="FFFFFF"/>
            <w:vAlign w:val="center"/>
            <w:hideMark/>
          </w:tcPr>
          <w:p w14:paraId="69EEC30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shd w:val="clear" w:color="000000" w:fill="FFFFFF"/>
            <w:vAlign w:val="center"/>
          </w:tcPr>
          <w:p w14:paraId="79F498CA" w14:textId="4553010A"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000000" w:fill="FFFFFF"/>
            <w:vAlign w:val="center"/>
            <w:hideMark/>
          </w:tcPr>
          <w:p w14:paraId="07BE03EC" w14:textId="2B2307F2"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36</w:t>
            </w:r>
          </w:p>
        </w:tc>
        <w:tc>
          <w:tcPr>
            <w:tcW w:w="1134" w:type="dxa"/>
            <w:shd w:val="clear" w:color="000000" w:fill="FFFFFF"/>
            <w:vAlign w:val="center"/>
            <w:hideMark/>
          </w:tcPr>
          <w:p w14:paraId="1FA936A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16</w:t>
            </w:r>
          </w:p>
        </w:tc>
        <w:tc>
          <w:tcPr>
            <w:tcW w:w="992" w:type="dxa"/>
            <w:shd w:val="clear" w:color="000000" w:fill="FFFFFF"/>
            <w:vAlign w:val="center"/>
            <w:hideMark/>
          </w:tcPr>
          <w:p w14:paraId="39A3385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000000" w:fill="FFFFFF"/>
            <w:vAlign w:val="center"/>
            <w:hideMark/>
          </w:tcPr>
          <w:p w14:paraId="45B4D22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1134" w:type="dxa"/>
            <w:shd w:val="clear" w:color="000000" w:fill="FFFFFF"/>
            <w:vAlign w:val="center"/>
            <w:hideMark/>
          </w:tcPr>
          <w:p w14:paraId="44EFABCA"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SNRI</w:t>
            </w:r>
            <w:r w:rsidRPr="00384B95">
              <w:rPr>
                <w:rFonts w:ascii="CMU Serif Roman" w:eastAsia="Times New Roman" w:hAnsi="CMU Serif Roman" w:cs="Times New Roman"/>
                <w:sz w:val="16"/>
                <w:szCs w:val="16"/>
                <w:lang w:val="en-GB"/>
              </w:rPr>
              <w:t>, SSRI, TCA</w:t>
            </w:r>
          </w:p>
        </w:tc>
        <w:tc>
          <w:tcPr>
            <w:tcW w:w="1276" w:type="dxa"/>
            <w:shd w:val="clear" w:color="FFFFFF" w:fill="FFFFFF"/>
            <w:noWrap/>
            <w:vAlign w:val="center"/>
            <w:hideMark/>
          </w:tcPr>
          <w:p w14:paraId="399E3B00"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064A47F2"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21</w:t>
            </w:r>
          </w:p>
        </w:tc>
        <w:tc>
          <w:tcPr>
            <w:tcW w:w="1417" w:type="dxa"/>
            <w:shd w:val="clear" w:color="FFFFFF" w:fill="FFFFFF"/>
            <w:vAlign w:val="center"/>
          </w:tcPr>
          <w:p w14:paraId="29A19109" w14:textId="265604F2"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APZ</w:t>
            </w:r>
          </w:p>
        </w:tc>
        <w:tc>
          <w:tcPr>
            <w:tcW w:w="1134" w:type="dxa"/>
            <w:shd w:val="clear" w:color="FFFFFF" w:fill="FFFFFF"/>
            <w:vAlign w:val="center"/>
          </w:tcPr>
          <w:p w14:paraId="3C0CEDEF" w14:textId="4B89534D"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05362763" w14:textId="77777777" w:rsidTr="00557AB5">
        <w:trPr>
          <w:trHeight w:val="720"/>
        </w:trPr>
        <w:tc>
          <w:tcPr>
            <w:tcW w:w="567" w:type="dxa"/>
            <w:shd w:val="clear" w:color="000000" w:fill="FFFFFF"/>
            <w:vAlign w:val="center"/>
            <w:hideMark/>
          </w:tcPr>
          <w:p w14:paraId="7429DD5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P4</w:t>
            </w:r>
          </w:p>
        </w:tc>
        <w:tc>
          <w:tcPr>
            <w:tcW w:w="558" w:type="dxa"/>
            <w:shd w:val="clear" w:color="000000" w:fill="FFFFFF"/>
            <w:vAlign w:val="center"/>
            <w:hideMark/>
          </w:tcPr>
          <w:p w14:paraId="051E2EC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71F6253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59</w:t>
            </w:r>
          </w:p>
        </w:tc>
        <w:tc>
          <w:tcPr>
            <w:tcW w:w="1286" w:type="dxa"/>
            <w:shd w:val="clear" w:color="000000" w:fill="FFFFFF"/>
            <w:vAlign w:val="center"/>
            <w:hideMark/>
          </w:tcPr>
          <w:p w14:paraId="0AFFB34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0E8CCF0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23EC6EC6" w14:textId="1C5BC217"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auto" w:fill="auto"/>
            <w:vAlign w:val="center"/>
            <w:hideMark/>
          </w:tcPr>
          <w:p w14:paraId="4AEE4602" w14:textId="37968155"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57</w:t>
            </w:r>
          </w:p>
        </w:tc>
        <w:tc>
          <w:tcPr>
            <w:tcW w:w="1134" w:type="dxa"/>
            <w:shd w:val="clear" w:color="auto" w:fill="auto"/>
            <w:vAlign w:val="center"/>
            <w:hideMark/>
          </w:tcPr>
          <w:p w14:paraId="3200A31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auto" w:fill="auto"/>
            <w:vAlign w:val="center"/>
            <w:hideMark/>
          </w:tcPr>
          <w:p w14:paraId="5D7DF74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44837E8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8</w:t>
            </w:r>
          </w:p>
        </w:tc>
        <w:tc>
          <w:tcPr>
            <w:tcW w:w="1134" w:type="dxa"/>
            <w:shd w:val="clear" w:color="000000" w:fill="FFFFFF"/>
            <w:vAlign w:val="center"/>
            <w:hideMark/>
          </w:tcPr>
          <w:p w14:paraId="039931C6"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 xml:space="preserve">SSRI(2), NDRI, SARI, </w:t>
            </w:r>
            <w:r w:rsidRPr="00384B95">
              <w:rPr>
                <w:rFonts w:ascii="CMU Serif Roman" w:eastAsia="Times New Roman" w:hAnsi="CMU Serif Roman" w:cs="Times New Roman"/>
                <w:b/>
                <w:sz w:val="16"/>
                <w:szCs w:val="16"/>
                <w:lang w:val="en-GB"/>
              </w:rPr>
              <w:t>SNRI</w:t>
            </w:r>
          </w:p>
        </w:tc>
        <w:tc>
          <w:tcPr>
            <w:tcW w:w="1276" w:type="dxa"/>
            <w:shd w:val="clear" w:color="auto" w:fill="auto"/>
            <w:noWrap/>
            <w:vAlign w:val="center"/>
            <w:hideMark/>
          </w:tcPr>
          <w:p w14:paraId="271725AA"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3E0CAF18"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308B512A" w14:textId="4D088E02"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vAlign w:val="center"/>
          </w:tcPr>
          <w:p w14:paraId="39434186" w14:textId="7A7B7E85"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2BE2B402" w14:textId="77777777" w:rsidTr="00557AB5">
        <w:trPr>
          <w:trHeight w:val="960"/>
        </w:trPr>
        <w:tc>
          <w:tcPr>
            <w:tcW w:w="567" w:type="dxa"/>
            <w:shd w:val="clear" w:color="000000" w:fill="FFFFFF"/>
            <w:vAlign w:val="center"/>
            <w:hideMark/>
          </w:tcPr>
          <w:p w14:paraId="0991B06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P5</w:t>
            </w:r>
          </w:p>
        </w:tc>
        <w:tc>
          <w:tcPr>
            <w:tcW w:w="558" w:type="dxa"/>
            <w:shd w:val="clear" w:color="000000" w:fill="FFFFFF"/>
            <w:vAlign w:val="center"/>
            <w:hideMark/>
          </w:tcPr>
          <w:p w14:paraId="3528EBB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7DE7507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34</w:t>
            </w:r>
          </w:p>
        </w:tc>
        <w:tc>
          <w:tcPr>
            <w:tcW w:w="1286" w:type="dxa"/>
            <w:shd w:val="clear" w:color="000000" w:fill="FFFFFF"/>
            <w:vAlign w:val="center"/>
            <w:hideMark/>
          </w:tcPr>
          <w:p w14:paraId="2E081ED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undergraduate</w:t>
            </w:r>
          </w:p>
        </w:tc>
        <w:tc>
          <w:tcPr>
            <w:tcW w:w="1134" w:type="dxa"/>
            <w:shd w:val="clear" w:color="000000" w:fill="FFFFFF"/>
            <w:vAlign w:val="center"/>
            <w:hideMark/>
          </w:tcPr>
          <w:p w14:paraId="0894A82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shd w:val="clear" w:color="000000" w:fill="FFFFFF"/>
            <w:vAlign w:val="center"/>
          </w:tcPr>
          <w:p w14:paraId="1C0AF390" w14:textId="07319D96"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000000" w:fill="FFFFFF"/>
            <w:vAlign w:val="center"/>
            <w:hideMark/>
          </w:tcPr>
          <w:p w14:paraId="4A04A069" w14:textId="4062740D"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9</w:t>
            </w:r>
          </w:p>
        </w:tc>
        <w:tc>
          <w:tcPr>
            <w:tcW w:w="1134" w:type="dxa"/>
            <w:shd w:val="clear" w:color="000000" w:fill="FFFFFF"/>
            <w:vAlign w:val="center"/>
            <w:hideMark/>
          </w:tcPr>
          <w:p w14:paraId="2E8AC2B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25</w:t>
            </w:r>
          </w:p>
        </w:tc>
        <w:tc>
          <w:tcPr>
            <w:tcW w:w="992" w:type="dxa"/>
            <w:shd w:val="clear" w:color="000000" w:fill="FFFFFF"/>
            <w:vAlign w:val="center"/>
            <w:hideMark/>
          </w:tcPr>
          <w:p w14:paraId="1C5D003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8</w:t>
            </w:r>
          </w:p>
        </w:tc>
        <w:tc>
          <w:tcPr>
            <w:tcW w:w="851" w:type="dxa"/>
            <w:shd w:val="clear" w:color="000000" w:fill="FFFFFF"/>
            <w:vAlign w:val="center"/>
            <w:hideMark/>
          </w:tcPr>
          <w:p w14:paraId="36DECD2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14</w:t>
            </w:r>
          </w:p>
        </w:tc>
        <w:tc>
          <w:tcPr>
            <w:tcW w:w="1134" w:type="dxa"/>
            <w:shd w:val="clear" w:color="000000" w:fill="FFFFFF"/>
            <w:vAlign w:val="center"/>
            <w:hideMark/>
          </w:tcPr>
          <w:p w14:paraId="1C70EBFF"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xml:space="preserve">(2), </w:t>
            </w:r>
            <w:r w:rsidRPr="00384B95">
              <w:rPr>
                <w:rFonts w:ascii="CMU Serif Roman" w:eastAsia="Times New Roman" w:hAnsi="CMU Serif Roman" w:cs="Times New Roman"/>
                <w:b/>
                <w:sz w:val="16"/>
                <w:szCs w:val="16"/>
                <w:lang w:val="en-GB"/>
              </w:rPr>
              <w:t>TCA</w:t>
            </w:r>
            <w:r w:rsidRPr="00384B95">
              <w:rPr>
                <w:rFonts w:ascii="CMU Serif Roman" w:eastAsia="Times New Roman" w:hAnsi="CMU Serif Roman" w:cs="Times New Roman"/>
                <w:sz w:val="16"/>
                <w:szCs w:val="16"/>
                <w:lang w:val="en-GB"/>
              </w:rPr>
              <w:t>(4), SNRI(2), SARI</w:t>
            </w:r>
          </w:p>
        </w:tc>
        <w:tc>
          <w:tcPr>
            <w:tcW w:w="1276" w:type="dxa"/>
            <w:shd w:val="clear" w:color="FFFFFF" w:fill="FFFFFF"/>
            <w:noWrap/>
            <w:vAlign w:val="center"/>
            <w:hideMark/>
          </w:tcPr>
          <w:p w14:paraId="331A4A2A"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129BED66"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30003743" w14:textId="5C3CB140"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shd w:val="clear" w:color="FFFFFF" w:fill="FFFFFF"/>
            <w:vAlign w:val="center"/>
          </w:tcPr>
          <w:p w14:paraId="76920F56" w14:textId="335261B7"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1939EA72" w14:textId="77777777" w:rsidTr="00557AB5">
        <w:trPr>
          <w:trHeight w:val="720"/>
        </w:trPr>
        <w:tc>
          <w:tcPr>
            <w:tcW w:w="567" w:type="dxa"/>
            <w:shd w:val="clear" w:color="000000" w:fill="FFFFFF"/>
            <w:vAlign w:val="center"/>
            <w:hideMark/>
          </w:tcPr>
          <w:p w14:paraId="3320718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P6</w:t>
            </w:r>
          </w:p>
        </w:tc>
        <w:tc>
          <w:tcPr>
            <w:tcW w:w="558" w:type="dxa"/>
            <w:shd w:val="clear" w:color="000000" w:fill="FFFFFF"/>
            <w:vAlign w:val="center"/>
            <w:hideMark/>
          </w:tcPr>
          <w:p w14:paraId="7EB0B08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5B71B68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49</w:t>
            </w:r>
          </w:p>
        </w:tc>
        <w:tc>
          <w:tcPr>
            <w:tcW w:w="1286" w:type="dxa"/>
            <w:shd w:val="clear" w:color="000000" w:fill="FFFFFF"/>
            <w:vAlign w:val="center"/>
            <w:hideMark/>
          </w:tcPr>
          <w:p w14:paraId="3474914B" w14:textId="2D62BB7C"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76F6B6D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7476498F" w14:textId="157743EF"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71D0888D" w14:textId="6B2E90CF"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41</w:t>
            </w:r>
          </w:p>
        </w:tc>
        <w:tc>
          <w:tcPr>
            <w:tcW w:w="1134" w:type="dxa"/>
            <w:shd w:val="clear" w:color="auto" w:fill="auto"/>
            <w:vAlign w:val="center"/>
            <w:hideMark/>
          </w:tcPr>
          <w:p w14:paraId="6813899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8</w:t>
            </w:r>
          </w:p>
        </w:tc>
        <w:tc>
          <w:tcPr>
            <w:tcW w:w="992" w:type="dxa"/>
            <w:shd w:val="clear" w:color="auto" w:fill="auto"/>
            <w:vAlign w:val="center"/>
            <w:hideMark/>
          </w:tcPr>
          <w:p w14:paraId="5091AC1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auto" w:fill="auto"/>
            <w:vAlign w:val="center"/>
            <w:hideMark/>
          </w:tcPr>
          <w:p w14:paraId="7F83A01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1134" w:type="dxa"/>
            <w:shd w:val="clear" w:color="000000" w:fill="FFFFFF"/>
            <w:vAlign w:val="center"/>
            <w:hideMark/>
          </w:tcPr>
          <w:p w14:paraId="77A21D06"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(2), SNRI</w:t>
            </w:r>
          </w:p>
        </w:tc>
        <w:tc>
          <w:tcPr>
            <w:tcW w:w="1276" w:type="dxa"/>
            <w:shd w:val="clear" w:color="auto" w:fill="auto"/>
            <w:noWrap/>
            <w:vAlign w:val="center"/>
            <w:hideMark/>
          </w:tcPr>
          <w:p w14:paraId="21405AB4"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vAlign w:val="center"/>
          </w:tcPr>
          <w:p w14:paraId="3CE4780B"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3A86F36F" w14:textId="1F68CBE1"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vAlign w:val="center"/>
          </w:tcPr>
          <w:p w14:paraId="69E9C5E1" w14:textId="7B16C361"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10694634" w14:textId="77777777" w:rsidTr="00557AB5">
        <w:trPr>
          <w:trHeight w:val="300"/>
        </w:trPr>
        <w:tc>
          <w:tcPr>
            <w:tcW w:w="567" w:type="dxa"/>
            <w:shd w:val="clear" w:color="000000" w:fill="FFFFFF"/>
            <w:vAlign w:val="center"/>
            <w:hideMark/>
          </w:tcPr>
          <w:p w14:paraId="5DE3CA1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P7</w:t>
            </w:r>
          </w:p>
        </w:tc>
        <w:tc>
          <w:tcPr>
            <w:tcW w:w="558" w:type="dxa"/>
            <w:shd w:val="clear" w:color="000000" w:fill="FFFFFF"/>
            <w:vAlign w:val="center"/>
            <w:hideMark/>
          </w:tcPr>
          <w:p w14:paraId="06CBBFED"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518EA11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40</w:t>
            </w:r>
          </w:p>
        </w:tc>
        <w:tc>
          <w:tcPr>
            <w:tcW w:w="1286" w:type="dxa"/>
            <w:shd w:val="clear" w:color="000000" w:fill="FFFFFF"/>
            <w:vAlign w:val="center"/>
            <w:hideMark/>
          </w:tcPr>
          <w:p w14:paraId="67C6DFD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Postgraduate</w:t>
            </w:r>
          </w:p>
        </w:tc>
        <w:tc>
          <w:tcPr>
            <w:tcW w:w="1134" w:type="dxa"/>
            <w:shd w:val="clear" w:color="000000" w:fill="FFFFFF"/>
            <w:vAlign w:val="center"/>
            <w:hideMark/>
          </w:tcPr>
          <w:p w14:paraId="53856DC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shd w:val="clear" w:color="000000" w:fill="FFFFFF"/>
            <w:vAlign w:val="center"/>
          </w:tcPr>
          <w:p w14:paraId="4F312AF7" w14:textId="1B75E365"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000000" w:fill="FFFFFF"/>
            <w:vAlign w:val="center"/>
            <w:hideMark/>
          </w:tcPr>
          <w:p w14:paraId="40D15A1D" w14:textId="78F0F698"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38</w:t>
            </w:r>
          </w:p>
        </w:tc>
        <w:tc>
          <w:tcPr>
            <w:tcW w:w="1134" w:type="dxa"/>
            <w:shd w:val="clear" w:color="000000" w:fill="FFFFFF"/>
            <w:vAlign w:val="center"/>
            <w:hideMark/>
          </w:tcPr>
          <w:p w14:paraId="3A7AD6D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000000" w:fill="FFFFFF"/>
            <w:vAlign w:val="center"/>
            <w:hideMark/>
          </w:tcPr>
          <w:p w14:paraId="158FBFF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000000" w:fill="FFFFFF"/>
            <w:vAlign w:val="center"/>
            <w:hideMark/>
          </w:tcPr>
          <w:p w14:paraId="46C3DE0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1134" w:type="dxa"/>
            <w:shd w:val="clear" w:color="000000" w:fill="FFFFFF"/>
            <w:vAlign w:val="center"/>
            <w:hideMark/>
          </w:tcPr>
          <w:p w14:paraId="6329FCC6"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TCA</w:t>
            </w:r>
          </w:p>
        </w:tc>
        <w:tc>
          <w:tcPr>
            <w:tcW w:w="1276" w:type="dxa"/>
            <w:shd w:val="clear" w:color="FFFFFF" w:fill="FFFFFF"/>
            <w:noWrap/>
            <w:vAlign w:val="center"/>
            <w:hideMark/>
          </w:tcPr>
          <w:p w14:paraId="5CD31B48"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29CA93D1"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37D1F0D4" w14:textId="1262323C"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shd w:val="clear" w:color="FFFFFF" w:fill="FFFFFF"/>
            <w:vAlign w:val="center"/>
          </w:tcPr>
          <w:p w14:paraId="23AC3E99" w14:textId="1AE916A7"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1262AC93" w14:textId="77777777" w:rsidTr="00557AB5">
        <w:trPr>
          <w:trHeight w:val="720"/>
        </w:trPr>
        <w:tc>
          <w:tcPr>
            <w:tcW w:w="567" w:type="dxa"/>
            <w:shd w:val="clear" w:color="000000" w:fill="FFFFFF"/>
            <w:vAlign w:val="center"/>
            <w:hideMark/>
          </w:tcPr>
          <w:p w14:paraId="31B6EB6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P8</w:t>
            </w:r>
          </w:p>
        </w:tc>
        <w:tc>
          <w:tcPr>
            <w:tcW w:w="558" w:type="dxa"/>
            <w:shd w:val="clear" w:color="000000" w:fill="FFFFFF"/>
            <w:vAlign w:val="center"/>
            <w:hideMark/>
          </w:tcPr>
          <w:p w14:paraId="5171458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0184281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46</w:t>
            </w:r>
          </w:p>
        </w:tc>
        <w:tc>
          <w:tcPr>
            <w:tcW w:w="1286" w:type="dxa"/>
            <w:shd w:val="clear" w:color="000000" w:fill="FFFFFF"/>
            <w:vAlign w:val="center"/>
            <w:hideMark/>
          </w:tcPr>
          <w:p w14:paraId="460336CD" w14:textId="696FC471"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 xml:space="preserve">. </w:t>
            </w:r>
            <w:r w:rsidRPr="00384B95">
              <w:rPr>
                <w:rFonts w:ascii="CMU Serif Roman" w:eastAsia="Times New Roman" w:hAnsi="CMU Serif Roman" w:cs="Times New Roman"/>
                <w:sz w:val="16"/>
                <w:szCs w:val="16"/>
                <w:lang w:val="en-GB"/>
              </w:rPr>
              <w:t>education</w:t>
            </w:r>
          </w:p>
        </w:tc>
        <w:tc>
          <w:tcPr>
            <w:tcW w:w="1134" w:type="dxa"/>
            <w:shd w:val="clear" w:color="000000" w:fill="FFFFFF"/>
            <w:vAlign w:val="center"/>
            <w:hideMark/>
          </w:tcPr>
          <w:p w14:paraId="045A29A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shd w:val="clear" w:color="000000" w:fill="FFFFFF"/>
            <w:vAlign w:val="center"/>
          </w:tcPr>
          <w:p w14:paraId="33FD2674" w14:textId="14A15CAE"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Borderline</w:t>
            </w:r>
          </w:p>
        </w:tc>
        <w:tc>
          <w:tcPr>
            <w:tcW w:w="850" w:type="dxa"/>
            <w:shd w:val="clear" w:color="000000" w:fill="FFFFFF"/>
            <w:vAlign w:val="center"/>
            <w:hideMark/>
          </w:tcPr>
          <w:p w14:paraId="11FC75B6" w14:textId="2C4A286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13</w:t>
            </w:r>
          </w:p>
        </w:tc>
        <w:tc>
          <w:tcPr>
            <w:tcW w:w="1134" w:type="dxa"/>
            <w:shd w:val="clear" w:color="000000" w:fill="FFFFFF"/>
            <w:vAlign w:val="center"/>
            <w:hideMark/>
          </w:tcPr>
          <w:p w14:paraId="1D3C87A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33</w:t>
            </w:r>
          </w:p>
        </w:tc>
        <w:tc>
          <w:tcPr>
            <w:tcW w:w="992" w:type="dxa"/>
            <w:shd w:val="clear" w:color="000000" w:fill="FFFFFF"/>
            <w:vAlign w:val="center"/>
            <w:hideMark/>
          </w:tcPr>
          <w:p w14:paraId="362C146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851" w:type="dxa"/>
            <w:shd w:val="clear" w:color="000000" w:fill="FFFFFF"/>
            <w:vAlign w:val="center"/>
            <w:hideMark/>
          </w:tcPr>
          <w:p w14:paraId="5416FF3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36</w:t>
            </w:r>
          </w:p>
        </w:tc>
        <w:tc>
          <w:tcPr>
            <w:tcW w:w="1134" w:type="dxa"/>
            <w:shd w:val="clear" w:color="000000" w:fill="FFFFFF"/>
            <w:vAlign w:val="center"/>
            <w:hideMark/>
          </w:tcPr>
          <w:p w14:paraId="1148E3DA"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xml:space="preserve">(4), SNRI, </w:t>
            </w:r>
            <w:r w:rsidRPr="00384B95">
              <w:rPr>
                <w:rFonts w:ascii="CMU Serif Roman" w:eastAsia="Times New Roman" w:hAnsi="CMU Serif Roman" w:cs="Times New Roman"/>
                <w:b/>
                <w:sz w:val="16"/>
                <w:szCs w:val="16"/>
                <w:lang w:val="en-GB"/>
              </w:rPr>
              <w:t>TCA</w:t>
            </w:r>
          </w:p>
        </w:tc>
        <w:tc>
          <w:tcPr>
            <w:tcW w:w="1276" w:type="dxa"/>
            <w:shd w:val="clear" w:color="FFFFFF" w:fill="FFFFFF"/>
            <w:noWrap/>
            <w:vAlign w:val="center"/>
            <w:hideMark/>
          </w:tcPr>
          <w:p w14:paraId="3459EEFF"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shd w:val="clear" w:color="FFFFFF" w:fill="FFFFFF"/>
            <w:vAlign w:val="center"/>
          </w:tcPr>
          <w:p w14:paraId="79328D71"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78786049" w14:textId="5C2DE3D0"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shd w:val="clear" w:color="FFFFFF" w:fill="FFFFFF"/>
            <w:vAlign w:val="center"/>
          </w:tcPr>
          <w:p w14:paraId="2F8D14C0" w14:textId="20A2A6E3"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3C3B0F17" w14:textId="77777777" w:rsidTr="00557AB5">
        <w:trPr>
          <w:trHeight w:val="480"/>
        </w:trPr>
        <w:tc>
          <w:tcPr>
            <w:tcW w:w="567" w:type="dxa"/>
            <w:shd w:val="clear" w:color="000000" w:fill="FFFFFF"/>
            <w:vAlign w:val="center"/>
            <w:hideMark/>
          </w:tcPr>
          <w:p w14:paraId="6E832EB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P9</w:t>
            </w:r>
          </w:p>
        </w:tc>
        <w:tc>
          <w:tcPr>
            <w:tcW w:w="558" w:type="dxa"/>
            <w:shd w:val="clear" w:color="000000" w:fill="FFFFFF"/>
            <w:vAlign w:val="center"/>
            <w:hideMark/>
          </w:tcPr>
          <w:p w14:paraId="39A3D58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5D42AA86"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21</w:t>
            </w:r>
          </w:p>
        </w:tc>
        <w:tc>
          <w:tcPr>
            <w:tcW w:w="1286" w:type="dxa"/>
            <w:shd w:val="clear" w:color="000000" w:fill="FFFFFF"/>
            <w:vAlign w:val="center"/>
            <w:hideMark/>
          </w:tcPr>
          <w:p w14:paraId="6194CFC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undergraduate</w:t>
            </w:r>
          </w:p>
        </w:tc>
        <w:tc>
          <w:tcPr>
            <w:tcW w:w="1134" w:type="dxa"/>
            <w:shd w:val="clear" w:color="000000" w:fill="FFFFFF"/>
            <w:vAlign w:val="center"/>
            <w:hideMark/>
          </w:tcPr>
          <w:p w14:paraId="24F35A1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Employed</w:t>
            </w:r>
          </w:p>
        </w:tc>
        <w:tc>
          <w:tcPr>
            <w:tcW w:w="1134" w:type="dxa"/>
            <w:vAlign w:val="center"/>
          </w:tcPr>
          <w:p w14:paraId="7ECCE160" w14:textId="0D6D4187"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None</w:t>
            </w:r>
          </w:p>
        </w:tc>
        <w:tc>
          <w:tcPr>
            <w:tcW w:w="850" w:type="dxa"/>
            <w:shd w:val="clear" w:color="auto" w:fill="auto"/>
            <w:vAlign w:val="center"/>
            <w:hideMark/>
          </w:tcPr>
          <w:p w14:paraId="26D2D2B5" w14:textId="11B8EF9C"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19</w:t>
            </w:r>
          </w:p>
        </w:tc>
        <w:tc>
          <w:tcPr>
            <w:tcW w:w="1134" w:type="dxa"/>
            <w:shd w:val="clear" w:color="auto" w:fill="auto"/>
            <w:vAlign w:val="center"/>
            <w:hideMark/>
          </w:tcPr>
          <w:p w14:paraId="00EA3AC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auto" w:fill="auto"/>
            <w:vAlign w:val="center"/>
            <w:hideMark/>
          </w:tcPr>
          <w:p w14:paraId="34DCBF27"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w:t>
            </w:r>
          </w:p>
        </w:tc>
        <w:tc>
          <w:tcPr>
            <w:tcW w:w="851" w:type="dxa"/>
            <w:shd w:val="clear" w:color="auto" w:fill="auto"/>
            <w:vAlign w:val="center"/>
            <w:hideMark/>
          </w:tcPr>
          <w:p w14:paraId="139E082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24</w:t>
            </w:r>
          </w:p>
        </w:tc>
        <w:tc>
          <w:tcPr>
            <w:tcW w:w="1134" w:type="dxa"/>
            <w:shd w:val="clear" w:color="000000" w:fill="FFFFFF"/>
            <w:vAlign w:val="center"/>
            <w:hideMark/>
          </w:tcPr>
          <w:p w14:paraId="30AA6125"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xml:space="preserve">, </w:t>
            </w:r>
            <w:r w:rsidRPr="00384B95">
              <w:rPr>
                <w:rFonts w:ascii="CMU Serif Roman" w:eastAsia="Times New Roman" w:hAnsi="CMU Serif Roman" w:cs="Times New Roman"/>
                <w:b/>
                <w:sz w:val="16"/>
                <w:szCs w:val="16"/>
                <w:lang w:val="en-GB"/>
              </w:rPr>
              <w:t>NSSRI</w:t>
            </w:r>
          </w:p>
        </w:tc>
        <w:tc>
          <w:tcPr>
            <w:tcW w:w="1276" w:type="dxa"/>
            <w:shd w:val="clear" w:color="auto" w:fill="auto"/>
            <w:noWrap/>
            <w:vAlign w:val="center"/>
            <w:hideMark/>
          </w:tcPr>
          <w:p w14:paraId="135D9C67"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0945CFFC"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1296C0B8" w14:textId="67898F5B"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APZ</w:t>
            </w:r>
          </w:p>
        </w:tc>
        <w:tc>
          <w:tcPr>
            <w:tcW w:w="1134" w:type="dxa"/>
            <w:vAlign w:val="center"/>
          </w:tcPr>
          <w:p w14:paraId="0F9E9274" w14:textId="0C6F3075"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5405733D" w14:textId="77777777" w:rsidTr="00557AB5">
        <w:trPr>
          <w:trHeight w:val="720"/>
        </w:trPr>
        <w:tc>
          <w:tcPr>
            <w:tcW w:w="567" w:type="dxa"/>
            <w:shd w:val="clear" w:color="000000" w:fill="FFFFFF"/>
            <w:vAlign w:val="center"/>
            <w:hideMark/>
          </w:tcPr>
          <w:p w14:paraId="40BEB8F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P10</w:t>
            </w:r>
          </w:p>
        </w:tc>
        <w:tc>
          <w:tcPr>
            <w:tcW w:w="558" w:type="dxa"/>
            <w:shd w:val="clear" w:color="000000" w:fill="FFFFFF"/>
            <w:vAlign w:val="center"/>
            <w:hideMark/>
          </w:tcPr>
          <w:p w14:paraId="6FCB1D9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5E3A403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56</w:t>
            </w:r>
          </w:p>
        </w:tc>
        <w:tc>
          <w:tcPr>
            <w:tcW w:w="1286" w:type="dxa"/>
            <w:shd w:val="clear" w:color="000000" w:fill="FFFFFF"/>
            <w:vAlign w:val="center"/>
            <w:hideMark/>
          </w:tcPr>
          <w:p w14:paraId="7BBE06E5" w14:textId="6BED30DA"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441B70A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vAlign w:val="center"/>
          </w:tcPr>
          <w:p w14:paraId="33893E34" w14:textId="33778201"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6BBCD0FD" w14:textId="14EF1870"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17</w:t>
            </w:r>
          </w:p>
        </w:tc>
        <w:tc>
          <w:tcPr>
            <w:tcW w:w="1134" w:type="dxa"/>
            <w:shd w:val="clear" w:color="auto" w:fill="auto"/>
            <w:vAlign w:val="center"/>
            <w:hideMark/>
          </w:tcPr>
          <w:p w14:paraId="45AA677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39</w:t>
            </w:r>
          </w:p>
        </w:tc>
        <w:tc>
          <w:tcPr>
            <w:tcW w:w="992" w:type="dxa"/>
            <w:shd w:val="clear" w:color="auto" w:fill="auto"/>
            <w:vAlign w:val="center"/>
            <w:hideMark/>
          </w:tcPr>
          <w:p w14:paraId="354FBC8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851" w:type="dxa"/>
            <w:shd w:val="clear" w:color="auto" w:fill="auto"/>
            <w:vAlign w:val="center"/>
            <w:hideMark/>
          </w:tcPr>
          <w:p w14:paraId="4F01979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9</w:t>
            </w:r>
          </w:p>
        </w:tc>
        <w:tc>
          <w:tcPr>
            <w:tcW w:w="1134" w:type="dxa"/>
            <w:shd w:val="clear" w:color="000000" w:fill="FFFFFF"/>
            <w:vAlign w:val="center"/>
            <w:hideMark/>
          </w:tcPr>
          <w:p w14:paraId="0B221776"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xml:space="preserve">, </w:t>
            </w:r>
            <w:r w:rsidRPr="00384B95">
              <w:rPr>
                <w:rFonts w:ascii="CMU Serif Roman" w:eastAsia="Times New Roman" w:hAnsi="CMU Serif Roman" w:cs="Times New Roman"/>
                <w:b/>
                <w:sz w:val="16"/>
                <w:szCs w:val="16"/>
                <w:lang w:val="en-GB"/>
              </w:rPr>
              <w:t>TCA</w:t>
            </w:r>
            <w:r w:rsidRPr="00384B95">
              <w:rPr>
                <w:rFonts w:ascii="CMU Serif Roman" w:eastAsia="Times New Roman" w:hAnsi="CMU Serif Roman" w:cs="Times New Roman"/>
                <w:sz w:val="16"/>
                <w:szCs w:val="16"/>
                <w:lang w:val="en-GB"/>
              </w:rPr>
              <w:t>, SNRI</w:t>
            </w:r>
          </w:p>
        </w:tc>
        <w:tc>
          <w:tcPr>
            <w:tcW w:w="1276" w:type="dxa"/>
            <w:shd w:val="clear" w:color="auto" w:fill="auto"/>
            <w:noWrap/>
            <w:vAlign w:val="center"/>
            <w:hideMark/>
          </w:tcPr>
          <w:p w14:paraId="35EAD0E6"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0C5CE8E4"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1A51C5E6" w14:textId="234D8C5F"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DZP</w:t>
            </w:r>
          </w:p>
        </w:tc>
        <w:tc>
          <w:tcPr>
            <w:tcW w:w="1134" w:type="dxa"/>
            <w:vAlign w:val="center"/>
          </w:tcPr>
          <w:p w14:paraId="31C8078F" w14:textId="6E4D9A18"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52569891" w14:textId="77777777" w:rsidTr="00557AB5">
        <w:trPr>
          <w:trHeight w:val="480"/>
        </w:trPr>
        <w:tc>
          <w:tcPr>
            <w:tcW w:w="567" w:type="dxa"/>
            <w:shd w:val="clear" w:color="000000" w:fill="FFFFFF"/>
            <w:vAlign w:val="center"/>
            <w:hideMark/>
          </w:tcPr>
          <w:p w14:paraId="7022DED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P11</w:t>
            </w:r>
          </w:p>
        </w:tc>
        <w:tc>
          <w:tcPr>
            <w:tcW w:w="558" w:type="dxa"/>
            <w:shd w:val="clear" w:color="000000" w:fill="FFFFFF"/>
            <w:vAlign w:val="center"/>
            <w:hideMark/>
          </w:tcPr>
          <w:p w14:paraId="04CC160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476EE3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26</w:t>
            </w:r>
          </w:p>
        </w:tc>
        <w:tc>
          <w:tcPr>
            <w:tcW w:w="1286" w:type="dxa"/>
            <w:shd w:val="clear" w:color="000000" w:fill="FFFFFF"/>
            <w:vAlign w:val="center"/>
            <w:hideMark/>
          </w:tcPr>
          <w:p w14:paraId="019E0A6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2702CBE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0E42F134" w14:textId="0AC32F6B"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3154D0EF" w14:textId="33242F9A"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24</w:t>
            </w:r>
          </w:p>
        </w:tc>
        <w:tc>
          <w:tcPr>
            <w:tcW w:w="1134" w:type="dxa"/>
            <w:shd w:val="clear" w:color="auto" w:fill="auto"/>
            <w:vAlign w:val="center"/>
            <w:hideMark/>
          </w:tcPr>
          <w:p w14:paraId="1DE01D6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auto" w:fill="auto"/>
            <w:vAlign w:val="center"/>
            <w:hideMark/>
          </w:tcPr>
          <w:p w14:paraId="39D4DFEF"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w:t>
            </w:r>
          </w:p>
        </w:tc>
        <w:tc>
          <w:tcPr>
            <w:tcW w:w="851" w:type="dxa"/>
            <w:shd w:val="clear" w:color="auto" w:fill="auto"/>
            <w:vAlign w:val="center"/>
            <w:hideMark/>
          </w:tcPr>
          <w:p w14:paraId="369F980C"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6</w:t>
            </w:r>
          </w:p>
        </w:tc>
        <w:tc>
          <w:tcPr>
            <w:tcW w:w="1134" w:type="dxa"/>
            <w:shd w:val="clear" w:color="000000" w:fill="FFFFFF"/>
            <w:vAlign w:val="center"/>
            <w:hideMark/>
          </w:tcPr>
          <w:p w14:paraId="2398D9C8"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SNRI</w:t>
            </w:r>
            <w:r w:rsidRPr="00384B95">
              <w:rPr>
                <w:rFonts w:ascii="CMU Serif Roman" w:eastAsia="Times New Roman" w:hAnsi="CMU Serif Roman" w:cs="Times New Roman"/>
                <w:sz w:val="16"/>
                <w:szCs w:val="16"/>
                <w:lang w:val="en-GB"/>
              </w:rPr>
              <w:t>, TCA, SSRI</w:t>
            </w:r>
          </w:p>
        </w:tc>
        <w:tc>
          <w:tcPr>
            <w:tcW w:w="1276" w:type="dxa"/>
            <w:shd w:val="clear" w:color="auto" w:fill="auto"/>
            <w:noWrap/>
            <w:vAlign w:val="center"/>
            <w:hideMark/>
          </w:tcPr>
          <w:p w14:paraId="39E783D5"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01B9425F"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01C992F7" w14:textId="710EEB14"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vAlign w:val="center"/>
          </w:tcPr>
          <w:p w14:paraId="09308342" w14:textId="321D84DA"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5956D039" w14:textId="77777777" w:rsidTr="00557AB5">
        <w:trPr>
          <w:trHeight w:val="480"/>
        </w:trPr>
        <w:tc>
          <w:tcPr>
            <w:tcW w:w="567" w:type="dxa"/>
            <w:shd w:val="clear" w:color="000000" w:fill="FFFFFF"/>
            <w:vAlign w:val="center"/>
            <w:hideMark/>
          </w:tcPr>
          <w:p w14:paraId="5F27C9B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P12</w:t>
            </w:r>
          </w:p>
        </w:tc>
        <w:tc>
          <w:tcPr>
            <w:tcW w:w="558" w:type="dxa"/>
            <w:shd w:val="clear" w:color="000000" w:fill="FFFFFF"/>
            <w:vAlign w:val="center"/>
            <w:hideMark/>
          </w:tcPr>
          <w:p w14:paraId="14735A6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2860469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54</w:t>
            </w:r>
          </w:p>
        </w:tc>
        <w:tc>
          <w:tcPr>
            <w:tcW w:w="1286" w:type="dxa"/>
            <w:shd w:val="clear" w:color="000000" w:fill="FFFFFF"/>
            <w:vAlign w:val="center"/>
            <w:hideMark/>
          </w:tcPr>
          <w:p w14:paraId="107FC2A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Elementary education</w:t>
            </w:r>
          </w:p>
        </w:tc>
        <w:tc>
          <w:tcPr>
            <w:tcW w:w="1134" w:type="dxa"/>
            <w:shd w:val="clear" w:color="000000" w:fill="FFFFFF"/>
            <w:vAlign w:val="center"/>
            <w:hideMark/>
          </w:tcPr>
          <w:p w14:paraId="105C41D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Unemployed</w:t>
            </w:r>
          </w:p>
        </w:tc>
        <w:tc>
          <w:tcPr>
            <w:tcW w:w="1134" w:type="dxa"/>
            <w:shd w:val="clear" w:color="000000" w:fill="FFFFFF"/>
            <w:vAlign w:val="center"/>
          </w:tcPr>
          <w:p w14:paraId="69C5866E" w14:textId="7CFEC12F"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000000" w:fill="FFFFFF"/>
            <w:vAlign w:val="center"/>
            <w:hideMark/>
          </w:tcPr>
          <w:p w14:paraId="3E558FAB" w14:textId="392C0B98"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40</w:t>
            </w:r>
          </w:p>
        </w:tc>
        <w:tc>
          <w:tcPr>
            <w:tcW w:w="1134" w:type="dxa"/>
            <w:shd w:val="clear" w:color="000000" w:fill="FFFFFF"/>
            <w:vAlign w:val="center"/>
            <w:hideMark/>
          </w:tcPr>
          <w:p w14:paraId="73757B6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14</w:t>
            </w:r>
          </w:p>
        </w:tc>
        <w:tc>
          <w:tcPr>
            <w:tcW w:w="992" w:type="dxa"/>
            <w:shd w:val="clear" w:color="000000" w:fill="FFFFFF"/>
            <w:vAlign w:val="center"/>
            <w:hideMark/>
          </w:tcPr>
          <w:p w14:paraId="7D0CB21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851" w:type="dxa"/>
            <w:shd w:val="clear" w:color="000000" w:fill="FFFFFF"/>
            <w:vAlign w:val="center"/>
            <w:hideMark/>
          </w:tcPr>
          <w:p w14:paraId="6B188CF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1134" w:type="dxa"/>
            <w:shd w:val="clear" w:color="000000" w:fill="FFFFFF"/>
            <w:vAlign w:val="center"/>
            <w:hideMark/>
          </w:tcPr>
          <w:p w14:paraId="27E5E37C"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(2), TCA</w:t>
            </w:r>
          </w:p>
        </w:tc>
        <w:tc>
          <w:tcPr>
            <w:tcW w:w="1276" w:type="dxa"/>
            <w:shd w:val="clear" w:color="FFFFFF" w:fill="FFFFFF"/>
            <w:noWrap/>
            <w:vAlign w:val="center"/>
            <w:hideMark/>
          </w:tcPr>
          <w:p w14:paraId="3954E596"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shd w:val="clear" w:color="FFFFFF" w:fill="FFFFFF"/>
            <w:vAlign w:val="center"/>
          </w:tcPr>
          <w:p w14:paraId="08F887A8"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shd w:val="clear" w:color="FFFFFF" w:fill="FFFFFF"/>
            <w:vAlign w:val="center"/>
          </w:tcPr>
          <w:p w14:paraId="0597E632" w14:textId="645D64E9"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shd w:val="clear" w:color="FFFFFF" w:fill="FFFFFF"/>
            <w:vAlign w:val="center"/>
          </w:tcPr>
          <w:p w14:paraId="1079D61A" w14:textId="317E7C08"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Aya</w:t>
            </w:r>
            <w:proofErr w:type="spellEnd"/>
          </w:p>
        </w:tc>
      </w:tr>
      <w:tr w:rsidR="00384B95" w:rsidRPr="00384B95" w14:paraId="505303E0" w14:textId="77777777" w:rsidTr="00557AB5">
        <w:trPr>
          <w:trHeight w:val="720"/>
        </w:trPr>
        <w:tc>
          <w:tcPr>
            <w:tcW w:w="567" w:type="dxa"/>
            <w:shd w:val="clear" w:color="000000" w:fill="FFFFFF"/>
            <w:vAlign w:val="center"/>
            <w:hideMark/>
          </w:tcPr>
          <w:p w14:paraId="727EF48B"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lastRenderedPageBreak/>
              <w:t>P13</w:t>
            </w:r>
          </w:p>
        </w:tc>
        <w:tc>
          <w:tcPr>
            <w:tcW w:w="558" w:type="dxa"/>
            <w:shd w:val="clear" w:color="000000" w:fill="FFFFFF"/>
            <w:vAlign w:val="center"/>
            <w:hideMark/>
          </w:tcPr>
          <w:p w14:paraId="0B78708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M</w:t>
            </w:r>
          </w:p>
        </w:tc>
        <w:tc>
          <w:tcPr>
            <w:tcW w:w="567" w:type="dxa"/>
            <w:shd w:val="clear" w:color="000000" w:fill="FFFFFF"/>
            <w:vAlign w:val="center"/>
            <w:hideMark/>
          </w:tcPr>
          <w:p w14:paraId="2681EAF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56</w:t>
            </w:r>
          </w:p>
        </w:tc>
        <w:tc>
          <w:tcPr>
            <w:tcW w:w="1286" w:type="dxa"/>
            <w:shd w:val="clear" w:color="000000" w:fill="FFFFFF"/>
            <w:vAlign w:val="center"/>
            <w:hideMark/>
          </w:tcPr>
          <w:p w14:paraId="611F2213" w14:textId="1179B716"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Inc. elem</w:t>
            </w:r>
            <w:r w:rsidR="00557AB5">
              <w:rPr>
                <w:rFonts w:ascii="CMU Serif Roman" w:eastAsia="Times New Roman" w:hAnsi="CMU Serif Roman" w:cs="Times New Roman"/>
                <w:sz w:val="16"/>
                <w:szCs w:val="16"/>
                <w:lang w:val="en-GB"/>
              </w:rPr>
              <w:t>.</w:t>
            </w:r>
            <w:r w:rsidRPr="00384B95">
              <w:rPr>
                <w:rFonts w:ascii="CMU Serif Roman" w:eastAsia="Times New Roman" w:hAnsi="CMU Serif Roman" w:cs="Times New Roman"/>
                <w:sz w:val="16"/>
                <w:szCs w:val="16"/>
                <w:lang w:val="en-GB"/>
              </w:rPr>
              <w:t xml:space="preserve"> education</w:t>
            </w:r>
          </w:p>
        </w:tc>
        <w:tc>
          <w:tcPr>
            <w:tcW w:w="1134" w:type="dxa"/>
            <w:shd w:val="clear" w:color="000000" w:fill="FFFFFF"/>
            <w:vAlign w:val="center"/>
            <w:hideMark/>
          </w:tcPr>
          <w:p w14:paraId="026B1CC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2D49D50C" w14:textId="54461372"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623BCB05" w14:textId="59C31D59"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34</w:t>
            </w:r>
          </w:p>
        </w:tc>
        <w:tc>
          <w:tcPr>
            <w:tcW w:w="1134" w:type="dxa"/>
            <w:shd w:val="clear" w:color="auto" w:fill="auto"/>
            <w:vAlign w:val="center"/>
            <w:hideMark/>
          </w:tcPr>
          <w:p w14:paraId="2AE858A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20</w:t>
            </w:r>
          </w:p>
        </w:tc>
        <w:tc>
          <w:tcPr>
            <w:tcW w:w="992" w:type="dxa"/>
            <w:shd w:val="clear" w:color="auto" w:fill="auto"/>
            <w:vAlign w:val="center"/>
            <w:hideMark/>
          </w:tcPr>
          <w:p w14:paraId="2E9E0DB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851" w:type="dxa"/>
            <w:shd w:val="clear" w:color="auto" w:fill="auto"/>
            <w:vAlign w:val="center"/>
            <w:hideMark/>
          </w:tcPr>
          <w:p w14:paraId="0080A91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1134" w:type="dxa"/>
            <w:shd w:val="clear" w:color="000000" w:fill="FFFFFF"/>
            <w:vAlign w:val="center"/>
            <w:hideMark/>
          </w:tcPr>
          <w:p w14:paraId="62E33350"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TCA</w:t>
            </w:r>
            <w:r w:rsidRPr="00384B95">
              <w:rPr>
                <w:rFonts w:ascii="CMU Serif Roman" w:eastAsia="Times New Roman" w:hAnsi="CMU Serif Roman" w:cs="Times New Roman"/>
                <w:sz w:val="16"/>
                <w:szCs w:val="16"/>
                <w:lang w:val="en-GB"/>
              </w:rPr>
              <w:t>(2), SSRI</w:t>
            </w:r>
          </w:p>
        </w:tc>
        <w:tc>
          <w:tcPr>
            <w:tcW w:w="1276" w:type="dxa"/>
            <w:shd w:val="clear" w:color="auto" w:fill="auto"/>
            <w:noWrap/>
            <w:vAlign w:val="center"/>
            <w:hideMark/>
          </w:tcPr>
          <w:p w14:paraId="4134761B"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Yes</w:t>
            </w:r>
          </w:p>
        </w:tc>
        <w:tc>
          <w:tcPr>
            <w:tcW w:w="992" w:type="dxa"/>
            <w:vAlign w:val="center"/>
          </w:tcPr>
          <w:p w14:paraId="14A3BA49"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15093A49" w14:textId="6DF5283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vAlign w:val="center"/>
          </w:tcPr>
          <w:p w14:paraId="748B009A" w14:textId="5C691AC4"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r w:rsidRPr="00D63F68">
              <w:rPr>
                <w:rFonts w:ascii="CMU Serif Roman" w:eastAsia="Times New Roman" w:hAnsi="CMU Serif Roman" w:cs="Arial"/>
                <w:color w:val="FF0000"/>
                <w:sz w:val="16"/>
                <w:szCs w:val="16"/>
                <w:lang w:val="en-GB"/>
              </w:rPr>
              <w:t>-</w:t>
            </w:r>
          </w:p>
        </w:tc>
      </w:tr>
      <w:tr w:rsidR="00384B95" w:rsidRPr="00384B95" w14:paraId="0DDD323B" w14:textId="77777777" w:rsidTr="00557AB5">
        <w:trPr>
          <w:trHeight w:val="480"/>
        </w:trPr>
        <w:tc>
          <w:tcPr>
            <w:tcW w:w="567" w:type="dxa"/>
            <w:shd w:val="clear" w:color="000000" w:fill="FFFFFF"/>
            <w:vAlign w:val="center"/>
            <w:hideMark/>
          </w:tcPr>
          <w:p w14:paraId="1BC89480"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P14</w:t>
            </w:r>
          </w:p>
        </w:tc>
        <w:tc>
          <w:tcPr>
            <w:tcW w:w="558" w:type="dxa"/>
            <w:shd w:val="clear" w:color="000000" w:fill="FFFFFF"/>
            <w:vAlign w:val="center"/>
            <w:hideMark/>
          </w:tcPr>
          <w:p w14:paraId="78F5AA1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038B526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46</w:t>
            </w:r>
          </w:p>
        </w:tc>
        <w:tc>
          <w:tcPr>
            <w:tcW w:w="1286" w:type="dxa"/>
            <w:shd w:val="clear" w:color="000000" w:fill="FFFFFF"/>
            <w:vAlign w:val="center"/>
            <w:hideMark/>
          </w:tcPr>
          <w:p w14:paraId="12E4303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Secondary education</w:t>
            </w:r>
          </w:p>
        </w:tc>
        <w:tc>
          <w:tcPr>
            <w:tcW w:w="1134" w:type="dxa"/>
            <w:shd w:val="clear" w:color="000000" w:fill="FFFFFF"/>
            <w:vAlign w:val="center"/>
            <w:hideMark/>
          </w:tcPr>
          <w:p w14:paraId="571AE48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14924BC0" w14:textId="1F64E17F"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sz w:val="16"/>
                <w:szCs w:val="16"/>
                <w:lang w:val="en-GB"/>
              </w:rPr>
              <w:t>Borderline</w:t>
            </w:r>
          </w:p>
        </w:tc>
        <w:tc>
          <w:tcPr>
            <w:tcW w:w="850" w:type="dxa"/>
            <w:shd w:val="clear" w:color="auto" w:fill="auto"/>
            <w:vAlign w:val="center"/>
            <w:hideMark/>
          </w:tcPr>
          <w:p w14:paraId="3DBD14FC" w14:textId="047EEE8D"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29</w:t>
            </w:r>
          </w:p>
        </w:tc>
        <w:tc>
          <w:tcPr>
            <w:tcW w:w="1134" w:type="dxa"/>
            <w:shd w:val="clear" w:color="auto" w:fill="auto"/>
            <w:vAlign w:val="center"/>
            <w:hideMark/>
          </w:tcPr>
          <w:p w14:paraId="19DAE582"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17</w:t>
            </w:r>
          </w:p>
        </w:tc>
        <w:tc>
          <w:tcPr>
            <w:tcW w:w="992" w:type="dxa"/>
            <w:shd w:val="clear" w:color="auto" w:fill="auto"/>
            <w:vAlign w:val="center"/>
            <w:hideMark/>
          </w:tcPr>
          <w:p w14:paraId="7DA37D8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w:t>
            </w:r>
          </w:p>
        </w:tc>
        <w:tc>
          <w:tcPr>
            <w:tcW w:w="851" w:type="dxa"/>
            <w:shd w:val="clear" w:color="auto" w:fill="auto"/>
            <w:vAlign w:val="center"/>
            <w:hideMark/>
          </w:tcPr>
          <w:p w14:paraId="04135A98"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12</w:t>
            </w:r>
          </w:p>
        </w:tc>
        <w:tc>
          <w:tcPr>
            <w:tcW w:w="1134" w:type="dxa"/>
            <w:shd w:val="clear" w:color="000000" w:fill="FFFFFF"/>
            <w:vAlign w:val="center"/>
            <w:hideMark/>
          </w:tcPr>
          <w:p w14:paraId="758735AF"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(2), SNRI</w:t>
            </w:r>
          </w:p>
        </w:tc>
        <w:tc>
          <w:tcPr>
            <w:tcW w:w="1276" w:type="dxa"/>
            <w:shd w:val="clear" w:color="auto" w:fill="auto"/>
            <w:noWrap/>
            <w:vAlign w:val="center"/>
            <w:hideMark/>
          </w:tcPr>
          <w:p w14:paraId="5F236AD1"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Yes</w:t>
            </w:r>
          </w:p>
        </w:tc>
        <w:tc>
          <w:tcPr>
            <w:tcW w:w="992" w:type="dxa"/>
            <w:vAlign w:val="center"/>
          </w:tcPr>
          <w:p w14:paraId="6CC5B1A9" w14:textId="77777777" w:rsidR="00384B95" w:rsidRPr="00384B95" w:rsidRDefault="00384B95" w:rsidP="009433E6">
            <w:pPr>
              <w:spacing w:after="0" w:line="240" w:lineRule="auto"/>
              <w:jc w:val="center"/>
              <w:rPr>
                <w:rFonts w:ascii="CMU Serif Roman" w:eastAsia="Times New Roman" w:hAnsi="CMU Serif Roman" w:cs="Arial"/>
                <w:sz w:val="16"/>
                <w:szCs w:val="16"/>
                <w:lang w:val="en-GB"/>
              </w:rPr>
            </w:pPr>
            <w:r w:rsidRPr="00384B95">
              <w:rPr>
                <w:rFonts w:ascii="CMU Serif Roman" w:eastAsia="Times New Roman" w:hAnsi="CMU Serif Roman" w:cs="Arial"/>
                <w:sz w:val="16"/>
                <w:szCs w:val="16"/>
                <w:lang w:val="en-GB"/>
              </w:rPr>
              <w:t>None</w:t>
            </w:r>
          </w:p>
        </w:tc>
        <w:tc>
          <w:tcPr>
            <w:tcW w:w="1417" w:type="dxa"/>
            <w:vAlign w:val="center"/>
          </w:tcPr>
          <w:p w14:paraId="1144EFB5" w14:textId="7114C38F" w:rsidR="00384B95" w:rsidRPr="00384B95" w:rsidRDefault="00384B95" w:rsidP="009433E6">
            <w:pPr>
              <w:spacing w:after="0" w:line="240" w:lineRule="auto"/>
              <w:jc w:val="center"/>
              <w:rPr>
                <w:rFonts w:ascii="CMU Serif Roman" w:eastAsia="Times New Roman" w:hAnsi="CMU Serif Roman" w:cs="Arial"/>
                <w:sz w:val="16"/>
                <w:szCs w:val="16"/>
                <w:lang w:val="en-GB"/>
              </w:rPr>
            </w:pPr>
            <w:r w:rsidRPr="00384B95">
              <w:rPr>
                <w:rFonts w:ascii="CMU Serif Roman" w:eastAsia="Times New Roman" w:hAnsi="CMU Serif Roman" w:cs="Arial"/>
                <w:sz w:val="16"/>
                <w:szCs w:val="16"/>
                <w:lang w:val="en-GB"/>
              </w:rPr>
              <w:t>BZP</w:t>
            </w:r>
          </w:p>
        </w:tc>
        <w:tc>
          <w:tcPr>
            <w:tcW w:w="1134" w:type="dxa"/>
            <w:vAlign w:val="center"/>
          </w:tcPr>
          <w:p w14:paraId="6E915248" w14:textId="4734C591"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r w:rsidR="00384B95" w:rsidRPr="00384B95" w14:paraId="6033F4E4" w14:textId="77777777" w:rsidTr="00557AB5">
        <w:trPr>
          <w:trHeight w:val="480"/>
        </w:trPr>
        <w:tc>
          <w:tcPr>
            <w:tcW w:w="567" w:type="dxa"/>
            <w:shd w:val="clear" w:color="000000" w:fill="FFFFFF"/>
            <w:vAlign w:val="center"/>
            <w:hideMark/>
          </w:tcPr>
          <w:p w14:paraId="79DCCAC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P15</w:t>
            </w:r>
          </w:p>
        </w:tc>
        <w:tc>
          <w:tcPr>
            <w:tcW w:w="558" w:type="dxa"/>
            <w:shd w:val="clear" w:color="000000" w:fill="FFFFFF"/>
            <w:vAlign w:val="center"/>
            <w:hideMark/>
          </w:tcPr>
          <w:p w14:paraId="265C7A8E"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F</w:t>
            </w:r>
          </w:p>
        </w:tc>
        <w:tc>
          <w:tcPr>
            <w:tcW w:w="567" w:type="dxa"/>
            <w:shd w:val="clear" w:color="000000" w:fill="FFFFFF"/>
            <w:vAlign w:val="center"/>
            <w:hideMark/>
          </w:tcPr>
          <w:p w14:paraId="44D6650A"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47</w:t>
            </w:r>
          </w:p>
        </w:tc>
        <w:tc>
          <w:tcPr>
            <w:tcW w:w="1286" w:type="dxa"/>
            <w:shd w:val="clear" w:color="000000" w:fill="FFFFFF"/>
            <w:vAlign w:val="center"/>
            <w:hideMark/>
          </w:tcPr>
          <w:p w14:paraId="6FEF0719"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Elementary education</w:t>
            </w:r>
          </w:p>
        </w:tc>
        <w:tc>
          <w:tcPr>
            <w:tcW w:w="1134" w:type="dxa"/>
            <w:shd w:val="clear" w:color="000000" w:fill="FFFFFF"/>
            <w:vAlign w:val="center"/>
            <w:hideMark/>
          </w:tcPr>
          <w:p w14:paraId="3FF03B73"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Sick leave</w:t>
            </w:r>
          </w:p>
        </w:tc>
        <w:tc>
          <w:tcPr>
            <w:tcW w:w="1134" w:type="dxa"/>
            <w:vAlign w:val="center"/>
          </w:tcPr>
          <w:p w14:paraId="403E24E3" w14:textId="7C2B79E2" w:rsidR="00384B95" w:rsidRPr="00384B95" w:rsidRDefault="00384B95" w:rsidP="00F37293">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Arial"/>
                <w:color w:val="auto"/>
                <w:sz w:val="16"/>
                <w:szCs w:val="16"/>
                <w:lang w:val="en-GB"/>
              </w:rPr>
              <w:t>Histrionic</w:t>
            </w:r>
          </w:p>
        </w:tc>
        <w:tc>
          <w:tcPr>
            <w:tcW w:w="850" w:type="dxa"/>
            <w:shd w:val="clear" w:color="auto" w:fill="auto"/>
            <w:vAlign w:val="center"/>
            <w:hideMark/>
          </w:tcPr>
          <w:p w14:paraId="7E257DDF" w14:textId="4B70C4E3"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44</w:t>
            </w:r>
          </w:p>
        </w:tc>
        <w:tc>
          <w:tcPr>
            <w:tcW w:w="1134" w:type="dxa"/>
            <w:shd w:val="clear" w:color="auto" w:fill="auto"/>
            <w:vAlign w:val="center"/>
            <w:hideMark/>
          </w:tcPr>
          <w:p w14:paraId="7F5ABEB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992" w:type="dxa"/>
            <w:shd w:val="clear" w:color="auto" w:fill="auto"/>
            <w:vAlign w:val="center"/>
            <w:hideMark/>
          </w:tcPr>
          <w:p w14:paraId="575318C5"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2</w:t>
            </w:r>
          </w:p>
        </w:tc>
        <w:tc>
          <w:tcPr>
            <w:tcW w:w="851" w:type="dxa"/>
            <w:shd w:val="clear" w:color="auto" w:fill="auto"/>
            <w:vAlign w:val="center"/>
            <w:hideMark/>
          </w:tcPr>
          <w:p w14:paraId="29EA1084" w14:textId="77777777" w:rsidR="00384B95" w:rsidRPr="00384B95" w:rsidRDefault="00384B95" w:rsidP="009433E6">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sz w:val="16"/>
                <w:szCs w:val="16"/>
                <w:lang w:val="en-GB"/>
              </w:rPr>
              <w:t>5</w:t>
            </w:r>
          </w:p>
        </w:tc>
        <w:tc>
          <w:tcPr>
            <w:tcW w:w="1134" w:type="dxa"/>
            <w:shd w:val="clear" w:color="000000" w:fill="FFFFFF"/>
            <w:vAlign w:val="center"/>
            <w:hideMark/>
          </w:tcPr>
          <w:p w14:paraId="13884E5B" w14:textId="77777777" w:rsidR="00384B95" w:rsidRPr="00384B95" w:rsidRDefault="00384B95" w:rsidP="00557AB5">
            <w:pPr>
              <w:spacing w:after="0" w:line="240" w:lineRule="auto"/>
              <w:jc w:val="center"/>
              <w:rPr>
                <w:rFonts w:ascii="CMU Serif Roman" w:eastAsia="Times New Roman" w:hAnsi="CMU Serif Roman" w:cs="Times New Roman"/>
                <w:sz w:val="16"/>
                <w:szCs w:val="16"/>
                <w:lang w:val="en-GB"/>
              </w:rPr>
            </w:pPr>
            <w:r w:rsidRPr="00384B95">
              <w:rPr>
                <w:rFonts w:ascii="CMU Serif Roman" w:eastAsia="Times New Roman" w:hAnsi="CMU Serif Roman" w:cs="Times New Roman"/>
                <w:b/>
                <w:sz w:val="16"/>
                <w:szCs w:val="16"/>
                <w:lang w:val="en-GB"/>
              </w:rPr>
              <w:t>SSRI</w:t>
            </w:r>
            <w:r w:rsidRPr="00384B95">
              <w:rPr>
                <w:rFonts w:ascii="CMU Serif Roman" w:eastAsia="Times New Roman" w:hAnsi="CMU Serif Roman" w:cs="Times New Roman"/>
                <w:sz w:val="16"/>
                <w:szCs w:val="16"/>
                <w:lang w:val="en-GB"/>
              </w:rPr>
              <w:t xml:space="preserve">(2), </w:t>
            </w:r>
            <w:r w:rsidRPr="00384B95">
              <w:rPr>
                <w:rFonts w:ascii="CMU Serif Roman" w:eastAsia="Times New Roman" w:hAnsi="CMU Serif Roman" w:cs="Times New Roman"/>
                <w:b/>
                <w:sz w:val="16"/>
                <w:szCs w:val="16"/>
                <w:lang w:val="en-GB"/>
              </w:rPr>
              <w:t>TCA</w:t>
            </w:r>
          </w:p>
        </w:tc>
        <w:tc>
          <w:tcPr>
            <w:tcW w:w="1276" w:type="dxa"/>
            <w:shd w:val="clear" w:color="auto" w:fill="auto"/>
            <w:noWrap/>
            <w:vAlign w:val="center"/>
            <w:hideMark/>
          </w:tcPr>
          <w:p w14:paraId="6F32A796" w14:textId="77777777" w:rsidR="00384B95" w:rsidRPr="00384B95" w:rsidRDefault="00384B95" w:rsidP="009433E6">
            <w:pPr>
              <w:spacing w:after="0" w:line="240" w:lineRule="auto"/>
              <w:jc w:val="center"/>
              <w:rPr>
                <w:rFonts w:ascii="CMU Serif Roman" w:eastAsia="Times New Roman" w:hAnsi="CMU Serif Roman" w:cs="Times New Roman"/>
                <w:color w:val="auto"/>
                <w:sz w:val="16"/>
                <w:szCs w:val="16"/>
                <w:lang w:val="en-GB"/>
              </w:rPr>
            </w:pPr>
            <w:r w:rsidRPr="00384B95">
              <w:rPr>
                <w:rFonts w:ascii="CMU Serif Roman" w:eastAsia="Times New Roman" w:hAnsi="CMU Serif Roman" w:cs="Times New Roman"/>
                <w:color w:val="auto"/>
                <w:sz w:val="16"/>
                <w:szCs w:val="16"/>
                <w:lang w:val="en-GB"/>
              </w:rPr>
              <w:t>None</w:t>
            </w:r>
          </w:p>
        </w:tc>
        <w:tc>
          <w:tcPr>
            <w:tcW w:w="992" w:type="dxa"/>
            <w:vAlign w:val="center"/>
          </w:tcPr>
          <w:p w14:paraId="05541DFB" w14:textId="77777777"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None</w:t>
            </w:r>
          </w:p>
        </w:tc>
        <w:tc>
          <w:tcPr>
            <w:tcW w:w="1417" w:type="dxa"/>
            <w:vAlign w:val="center"/>
          </w:tcPr>
          <w:p w14:paraId="24D409BB" w14:textId="449F2F46" w:rsidR="00384B95" w:rsidRPr="00384B95" w:rsidRDefault="00384B95" w:rsidP="009433E6">
            <w:pPr>
              <w:spacing w:after="0" w:line="240" w:lineRule="auto"/>
              <w:jc w:val="center"/>
              <w:rPr>
                <w:rFonts w:ascii="CMU Serif Roman" w:eastAsia="Times New Roman" w:hAnsi="CMU Serif Roman" w:cs="Arial"/>
                <w:color w:val="auto"/>
                <w:sz w:val="16"/>
                <w:szCs w:val="16"/>
                <w:lang w:val="en-GB"/>
              </w:rPr>
            </w:pPr>
            <w:r w:rsidRPr="00384B95">
              <w:rPr>
                <w:rFonts w:ascii="CMU Serif Roman" w:eastAsia="Times New Roman" w:hAnsi="CMU Serif Roman" w:cs="Arial"/>
                <w:color w:val="auto"/>
                <w:sz w:val="16"/>
                <w:szCs w:val="16"/>
                <w:lang w:val="en-GB"/>
              </w:rPr>
              <w:t>CPZ</w:t>
            </w:r>
          </w:p>
        </w:tc>
        <w:tc>
          <w:tcPr>
            <w:tcW w:w="1134" w:type="dxa"/>
            <w:vAlign w:val="center"/>
          </w:tcPr>
          <w:p w14:paraId="3FC09D60" w14:textId="6D6D1298" w:rsidR="00384B95" w:rsidRPr="00D63F68" w:rsidRDefault="00E80679" w:rsidP="00557AB5">
            <w:pPr>
              <w:spacing w:after="0" w:line="240" w:lineRule="auto"/>
              <w:jc w:val="center"/>
              <w:rPr>
                <w:rFonts w:ascii="CMU Serif Roman" w:eastAsia="Times New Roman" w:hAnsi="CMU Serif Roman" w:cs="Arial"/>
                <w:color w:val="FF0000"/>
                <w:sz w:val="16"/>
                <w:szCs w:val="16"/>
                <w:lang w:val="en-GB"/>
              </w:rPr>
            </w:pPr>
            <w:proofErr w:type="spellStart"/>
            <w:r w:rsidRPr="00D63F68">
              <w:rPr>
                <w:rFonts w:ascii="CMU Serif Roman" w:eastAsia="Times New Roman" w:hAnsi="CMU Serif Roman" w:cs="Arial"/>
                <w:color w:val="FF0000"/>
                <w:sz w:val="16"/>
                <w:szCs w:val="16"/>
                <w:lang w:val="en-GB"/>
              </w:rPr>
              <w:t>Pla</w:t>
            </w:r>
            <w:proofErr w:type="spellEnd"/>
          </w:p>
        </w:tc>
      </w:tr>
    </w:tbl>
    <w:p w14:paraId="32D8A149" w14:textId="3FBF4ED3" w:rsidR="00092F32" w:rsidRDefault="008E6F8A" w:rsidP="00E45172">
      <w:pPr>
        <w:pStyle w:val="Normal1"/>
        <w:spacing w:line="240" w:lineRule="auto"/>
        <w:jc w:val="both"/>
        <w:rPr>
          <w:rFonts w:ascii="CMU Serif Roman" w:eastAsia="Times New Roman" w:hAnsi="CMU Serif Roman" w:cs="Arial"/>
          <w:color w:val="auto"/>
          <w:lang w:val="en-GB"/>
        </w:rPr>
      </w:pPr>
      <w:r w:rsidRPr="009C5CFD">
        <w:rPr>
          <w:rFonts w:ascii="CMU Serif Roman" w:eastAsia="Times" w:hAnsi="CMU Serif Roman" w:cs="Times"/>
          <w:lang w:val="en-GB"/>
        </w:rPr>
        <w:t>A=ayahuasca; P=placebo; F=female; M=male; Inc=incomplete;</w:t>
      </w:r>
      <w:r w:rsidR="00557AB5">
        <w:rPr>
          <w:rFonts w:ascii="CMU Serif Roman" w:eastAsia="Times" w:hAnsi="CMU Serif Roman" w:cs="Times"/>
          <w:lang w:val="en-GB"/>
        </w:rPr>
        <w:t xml:space="preserve"> Elem=elementary;</w:t>
      </w:r>
      <w:r w:rsidRPr="009C5CFD">
        <w:rPr>
          <w:rFonts w:ascii="CMU Serif Roman" w:eastAsia="Times" w:hAnsi="CMU Serif Roman" w:cs="Times"/>
          <w:lang w:val="en-GB"/>
        </w:rPr>
        <w:t xml:space="preserve"> TCA=tricyclic antidepressant; SSRI=selective serotonin-reuptake inhibitor; NDRI=noradrenaline–dopamine-reuptake inhibitor; NSSRI=noradrenaline and specific serotonin-reuptake inhibitor; SNRI=serotonin–noradrenaline reuptake inhibitor; SARI=serotonin antagonist and reuptake inhibitor; MA=</w:t>
      </w:r>
      <w:proofErr w:type="spellStart"/>
      <w:r w:rsidRPr="009C5CFD">
        <w:rPr>
          <w:rFonts w:ascii="CMU Serif Roman" w:eastAsia="Times" w:hAnsi="CMU Serif Roman" w:cs="Times"/>
          <w:lang w:val="en-GB"/>
        </w:rPr>
        <w:t>melatonergic</w:t>
      </w:r>
      <w:proofErr w:type="spellEnd"/>
      <w:r w:rsidRPr="009C5CFD">
        <w:rPr>
          <w:rFonts w:ascii="CMU Serif Roman" w:eastAsia="Times" w:hAnsi="CMU Serif Roman" w:cs="Times"/>
          <w:lang w:val="en-GB"/>
        </w:rPr>
        <w:t xml:space="preserve"> antidepressant. ECT = Electroconvulsive Therapy. ALP=alprazolam; BZP=bromazepam; </w:t>
      </w:r>
      <w:r w:rsidRPr="009C5CFD">
        <w:rPr>
          <w:rFonts w:ascii="CMU Serif Roman" w:eastAsia="Times New Roman" w:hAnsi="CMU Serif Roman" w:cs="Arial"/>
          <w:color w:val="auto"/>
          <w:lang w:val="en-GB"/>
        </w:rPr>
        <w:t xml:space="preserve">CZP=clonazepam; DZP=diazepam. Current patients’ medication(s) before washout period appear in bold. *Patient A13 was not under treatment (for 6 months) at enrolment and did not remember the last medication used. </w:t>
      </w:r>
    </w:p>
    <w:p w14:paraId="3BB03813" w14:textId="77777777" w:rsidR="00092F32" w:rsidRDefault="00092F32" w:rsidP="00E45172">
      <w:pPr>
        <w:pStyle w:val="Normal1"/>
        <w:spacing w:line="240" w:lineRule="auto"/>
        <w:jc w:val="both"/>
        <w:rPr>
          <w:rFonts w:ascii="CMU Serif Roman" w:eastAsia="Times New Roman" w:hAnsi="CMU Serif Roman" w:cs="Arial"/>
          <w:color w:val="auto"/>
          <w:lang w:val="en-GB"/>
        </w:rPr>
        <w:sectPr w:rsidR="00092F32" w:rsidSect="000852C3">
          <w:pgSz w:w="15840" w:h="12240" w:orient="landscape"/>
          <w:pgMar w:top="1701" w:right="1417" w:bottom="1701" w:left="1417" w:header="720" w:footer="720" w:gutter="0"/>
          <w:pgNumType w:start="1"/>
          <w:cols w:space="720"/>
        </w:sectPr>
      </w:pPr>
    </w:p>
    <w:p w14:paraId="6E511F0C" w14:textId="326C2CC1" w:rsidR="008E3115" w:rsidRPr="00092F32" w:rsidRDefault="000852C3" w:rsidP="00092F32">
      <w:pPr>
        <w:pStyle w:val="Normal1"/>
        <w:spacing w:line="240" w:lineRule="auto"/>
        <w:jc w:val="both"/>
        <w:rPr>
          <w:rFonts w:ascii="CMU Serif Roman" w:eastAsia="Times" w:hAnsi="CMU Serif Roman" w:cs="Times"/>
          <w:lang w:val="en-GB"/>
        </w:rPr>
      </w:pPr>
      <w:r w:rsidRPr="009C5CFD">
        <w:rPr>
          <w:rFonts w:ascii="CMU Serif Roman" w:eastAsia="CMU Serif Roman" w:hAnsi="CMU Serif Roman" w:cs="CMU Serif Roman"/>
          <w:b/>
          <w:lang w:val="en-GB"/>
        </w:rPr>
        <w:lastRenderedPageBreak/>
        <w:t>Table S</w:t>
      </w:r>
      <w:r w:rsidR="00322C94" w:rsidRPr="009C5CFD">
        <w:rPr>
          <w:rFonts w:ascii="CMU Serif Roman" w:eastAsia="CMU Serif Roman" w:hAnsi="CMU Serif Roman" w:cs="CMU Serif Roman"/>
          <w:b/>
          <w:lang w:val="en-GB"/>
        </w:rPr>
        <w:t>3</w:t>
      </w:r>
      <w:r w:rsidR="00442C1E">
        <w:rPr>
          <w:rFonts w:ascii="CMU Serif Roman" w:eastAsia="CMU Serif Roman" w:hAnsi="CMU Serif Roman" w:cs="CMU Serif Roman"/>
          <w:b/>
          <w:lang w:val="en-GB"/>
        </w:rPr>
        <w:t>.</w:t>
      </w:r>
      <w:r w:rsidRPr="009C5CFD">
        <w:rPr>
          <w:rFonts w:ascii="CMU Serif Roman" w:eastAsia="CMU Serif Roman" w:hAnsi="CMU Serif Roman" w:cs="CMU Serif Roman"/>
          <w:b/>
          <w:lang w:val="en-GB"/>
        </w:rPr>
        <w:t xml:space="preserve"> </w:t>
      </w:r>
      <w:r w:rsidR="00582022" w:rsidRPr="009C5CFD">
        <w:rPr>
          <w:rFonts w:ascii="CMU Serif Roman" w:eastAsia="CMU Serif Roman" w:hAnsi="CMU Serif Roman" w:cs="CMU Serif Roman"/>
          <w:lang w:val="en-GB"/>
        </w:rPr>
        <w:t>HAM-D average scores</w:t>
      </w:r>
      <w:r w:rsidR="005A15B8" w:rsidRPr="009C5CFD">
        <w:rPr>
          <w:rFonts w:ascii="CMU Serif Roman" w:eastAsia="CMU Serif Roman" w:hAnsi="CMU Serif Roman" w:cs="CMU Serif Roman"/>
          <w:lang w:val="en-GB"/>
        </w:rPr>
        <w:t xml:space="preserve"> and w</w:t>
      </w:r>
      <w:r w:rsidR="00C50A33" w:rsidRPr="009C5CFD">
        <w:rPr>
          <w:rFonts w:ascii="CMU Serif Roman" w:eastAsia="CMU Serif Roman" w:hAnsi="CMU Serif Roman" w:cs="CMU Serif Roman"/>
          <w:lang w:val="en-GB"/>
        </w:rPr>
        <w:t xml:space="preserve">ithin-group </w:t>
      </w:r>
      <w:r w:rsidRPr="009C5CFD">
        <w:rPr>
          <w:rFonts w:ascii="CMU Serif Roman" w:eastAsia="CMU Serif Roman" w:hAnsi="CMU Serif Roman" w:cs="CMU Serif Roman"/>
          <w:lang w:val="en-GB"/>
        </w:rPr>
        <w:t xml:space="preserve">effect sizes (Cohen-d) </w:t>
      </w:r>
      <w:r w:rsidR="00D875C9" w:rsidRPr="009C5CFD">
        <w:rPr>
          <w:rFonts w:ascii="CMU Serif Roman" w:eastAsia="CMU Serif Roman" w:hAnsi="CMU Serif Roman" w:cs="CMU Serif Roman"/>
          <w:lang w:val="en-GB"/>
        </w:rPr>
        <w:t>between</w:t>
      </w:r>
      <w:r w:rsidR="002A648D" w:rsidRPr="009C5CFD">
        <w:rPr>
          <w:rFonts w:ascii="CMU Serif Roman" w:eastAsia="CMU Serif Roman" w:hAnsi="CMU Serif Roman" w:cs="CMU Serif Roman"/>
          <w:lang w:val="en-GB"/>
        </w:rPr>
        <w:t xml:space="preserve"> </w:t>
      </w:r>
      <w:r w:rsidR="00650492" w:rsidRPr="009C5CFD">
        <w:rPr>
          <w:rFonts w:ascii="CMU Serif Roman" w:eastAsia="CMU Serif Roman" w:hAnsi="CMU Serif Roman" w:cs="CMU Serif Roman"/>
          <w:lang w:val="en-GB"/>
        </w:rPr>
        <w:t xml:space="preserve">baseline and seven days </w:t>
      </w:r>
      <w:r w:rsidR="00D875C9" w:rsidRPr="009C5CFD">
        <w:rPr>
          <w:rFonts w:ascii="CMU Serif Roman" w:eastAsia="CMU Serif Roman" w:hAnsi="CMU Serif Roman" w:cs="CMU Serif Roman"/>
          <w:lang w:val="en-GB"/>
        </w:rPr>
        <w:t xml:space="preserve">(D7) </w:t>
      </w:r>
      <w:r w:rsidR="00650492" w:rsidRPr="009C5CFD">
        <w:rPr>
          <w:rFonts w:ascii="CMU Serif Roman" w:eastAsia="CMU Serif Roman" w:hAnsi="CMU Serif Roman" w:cs="CMU Serif Roman"/>
          <w:lang w:val="en-GB"/>
        </w:rPr>
        <w:t>after dosing</w:t>
      </w:r>
      <w:r w:rsidR="00C50A33" w:rsidRPr="009C5CFD">
        <w:rPr>
          <w:rFonts w:ascii="CMU Serif Roman" w:eastAsia="CMU Serif Roman" w:hAnsi="CMU Serif Roman" w:cs="CMU Serif Roman"/>
          <w:lang w:val="en-GB"/>
        </w:rPr>
        <w:t>.</w:t>
      </w:r>
    </w:p>
    <w:tbl>
      <w:tblPr>
        <w:tblStyle w:val="TableGrid"/>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418"/>
        <w:gridCol w:w="1417"/>
        <w:gridCol w:w="1418"/>
        <w:gridCol w:w="1417"/>
        <w:gridCol w:w="1281"/>
        <w:gridCol w:w="137"/>
        <w:gridCol w:w="283"/>
      </w:tblGrid>
      <w:tr w:rsidR="00FD2A90" w:rsidRPr="009C5CFD" w14:paraId="275419DC" w14:textId="77777777" w:rsidTr="00504662">
        <w:tc>
          <w:tcPr>
            <w:tcW w:w="1418" w:type="dxa"/>
            <w:tcBorders>
              <w:top w:val="single" w:sz="4" w:space="0" w:color="auto"/>
            </w:tcBorders>
            <w:vAlign w:val="center"/>
          </w:tcPr>
          <w:p w14:paraId="25914A32" w14:textId="77777777" w:rsidR="00582022" w:rsidRPr="009C5CFD" w:rsidRDefault="00582022" w:rsidP="00E14E82">
            <w:pPr>
              <w:pStyle w:val="Normal1"/>
              <w:ind w:left="-277" w:firstLine="135"/>
              <w:jc w:val="center"/>
              <w:rPr>
                <w:rFonts w:ascii="CMU Serif Roman" w:hAnsi="CMU Serif Roman"/>
                <w:lang w:val="en-GB"/>
              </w:rPr>
            </w:pPr>
          </w:p>
        </w:tc>
        <w:tc>
          <w:tcPr>
            <w:tcW w:w="5533" w:type="dxa"/>
            <w:gridSpan w:val="4"/>
            <w:tcBorders>
              <w:top w:val="single" w:sz="4" w:space="0" w:color="auto"/>
              <w:bottom w:val="single" w:sz="4" w:space="0" w:color="auto"/>
            </w:tcBorders>
            <w:vAlign w:val="center"/>
          </w:tcPr>
          <w:p w14:paraId="661C00EE" w14:textId="0D9E6925" w:rsidR="00582022" w:rsidRPr="009C5CFD" w:rsidRDefault="00582022" w:rsidP="00E14E82">
            <w:pPr>
              <w:pStyle w:val="Normal1"/>
              <w:jc w:val="center"/>
              <w:rPr>
                <w:rFonts w:ascii="CMU Serif Roman" w:hAnsi="CMU Serif Roman"/>
                <w:b/>
                <w:lang w:val="en-GB"/>
              </w:rPr>
            </w:pPr>
            <w:r w:rsidRPr="009C5CFD">
              <w:rPr>
                <w:rFonts w:ascii="CMU Serif Roman" w:eastAsia="CMU Serif Roman" w:hAnsi="CMU Serif Roman" w:cs="CMU Serif Roman"/>
                <w:b/>
                <w:lang w:val="en-GB"/>
              </w:rPr>
              <w:t>HAM-D</w:t>
            </w:r>
          </w:p>
        </w:tc>
        <w:tc>
          <w:tcPr>
            <w:tcW w:w="420" w:type="dxa"/>
            <w:gridSpan w:val="2"/>
            <w:tcBorders>
              <w:top w:val="single" w:sz="4" w:space="0" w:color="auto"/>
            </w:tcBorders>
            <w:vAlign w:val="center"/>
          </w:tcPr>
          <w:p w14:paraId="5B5C98AE" w14:textId="77777777" w:rsidR="00582022" w:rsidRPr="009C5CFD" w:rsidRDefault="00582022" w:rsidP="00E14E82">
            <w:pPr>
              <w:pStyle w:val="Normal1"/>
              <w:jc w:val="center"/>
              <w:rPr>
                <w:rFonts w:ascii="CMU Serif Roman" w:hAnsi="CMU Serif Roman"/>
                <w:lang w:val="en-GB"/>
              </w:rPr>
            </w:pPr>
          </w:p>
        </w:tc>
      </w:tr>
      <w:tr w:rsidR="00FD2A90" w:rsidRPr="009C5CFD" w14:paraId="3A894CD6" w14:textId="77777777" w:rsidTr="00504662">
        <w:tc>
          <w:tcPr>
            <w:tcW w:w="1418" w:type="dxa"/>
            <w:vAlign w:val="center"/>
          </w:tcPr>
          <w:p w14:paraId="6070E795" w14:textId="77777777" w:rsidR="00582022" w:rsidRPr="009C5CFD" w:rsidRDefault="00582022" w:rsidP="00E14E82">
            <w:pPr>
              <w:pStyle w:val="Normal1"/>
              <w:jc w:val="center"/>
              <w:rPr>
                <w:rFonts w:ascii="CMU Serif Roman" w:hAnsi="CMU Serif Roman"/>
                <w:lang w:val="en-GB"/>
              </w:rPr>
            </w:pPr>
          </w:p>
        </w:tc>
        <w:tc>
          <w:tcPr>
            <w:tcW w:w="2835" w:type="dxa"/>
            <w:gridSpan w:val="2"/>
            <w:vAlign w:val="center"/>
          </w:tcPr>
          <w:p w14:paraId="66713716"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Baseline</w:t>
            </w:r>
          </w:p>
        </w:tc>
        <w:tc>
          <w:tcPr>
            <w:tcW w:w="2698" w:type="dxa"/>
            <w:gridSpan w:val="2"/>
            <w:tcBorders>
              <w:top w:val="single" w:sz="4" w:space="0" w:color="auto"/>
            </w:tcBorders>
            <w:vAlign w:val="center"/>
          </w:tcPr>
          <w:p w14:paraId="205B3FC7"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D7</w:t>
            </w:r>
          </w:p>
        </w:tc>
        <w:tc>
          <w:tcPr>
            <w:tcW w:w="420" w:type="dxa"/>
            <w:gridSpan w:val="2"/>
            <w:vAlign w:val="center"/>
          </w:tcPr>
          <w:p w14:paraId="67AA87A3" w14:textId="77777777" w:rsidR="00582022" w:rsidRPr="009C5CFD" w:rsidRDefault="00582022" w:rsidP="00E14E82">
            <w:pPr>
              <w:pStyle w:val="Normal1"/>
              <w:jc w:val="center"/>
              <w:rPr>
                <w:rFonts w:ascii="CMU Serif Roman" w:hAnsi="CMU Serif Roman"/>
                <w:lang w:val="en-GB"/>
              </w:rPr>
            </w:pPr>
          </w:p>
        </w:tc>
      </w:tr>
      <w:tr w:rsidR="00504662" w:rsidRPr="009C5CFD" w14:paraId="7667FB1C" w14:textId="77777777" w:rsidTr="00504662">
        <w:tc>
          <w:tcPr>
            <w:tcW w:w="1418" w:type="dxa"/>
            <w:tcBorders>
              <w:bottom w:val="single" w:sz="4" w:space="0" w:color="auto"/>
            </w:tcBorders>
            <w:vAlign w:val="center"/>
          </w:tcPr>
          <w:p w14:paraId="40559345" w14:textId="77777777" w:rsidR="00582022" w:rsidRPr="009C5CFD" w:rsidRDefault="00582022" w:rsidP="00E14E82">
            <w:pPr>
              <w:pStyle w:val="Normal1"/>
              <w:jc w:val="center"/>
              <w:rPr>
                <w:rFonts w:ascii="CMU Serif Roman" w:hAnsi="CMU Serif Roman"/>
                <w:lang w:val="en-GB"/>
              </w:rPr>
            </w:pPr>
          </w:p>
        </w:tc>
        <w:tc>
          <w:tcPr>
            <w:tcW w:w="1417" w:type="dxa"/>
            <w:tcBorders>
              <w:bottom w:val="single" w:sz="4" w:space="0" w:color="auto"/>
            </w:tcBorders>
            <w:vAlign w:val="center"/>
          </w:tcPr>
          <w:p w14:paraId="2DFF9CA1" w14:textId="53B3BA4F" w:rsidR="00582022" w:rsidRPr="009C5CFD" w:rsidRDefault="00812130" w:rsidP="00E14E82">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582022" w:rsidRPr="009C5CFD">
              <w:rPr>
                <w:rFonts w:ascii="CMU Serif Roman" w:eastAsia="CMU Serif Roman" w:hAnsi="CMU Serif Roman" w:cs="CMU Serif Roman"/>
                <w:lang w:val="en-GB"/>
              </w:rPr>
              <w:t>ya</w:t>
            </w:r>
            <w:proofErr w:type="spellEnd"/>
          </w:p>
        </w:tc>
        <w:tc>
          <w:tcPr>
            <w:tcW w:w="1418" w:type="dxa"/>
            <w:tcBorders>
              <w:bottom w:val="single" w:sz="4" w:space="0" w:color="auto"/>
            </w:tcBorders>
            <w:vAlign w:val="center"/>
          </w:tcPr>
          <w:p w14:paraId="422888CE" w14:textId="4C85CFD9" w:rsidR="00582022" w:rsidRPr="009C5CFD" w:rsidRDefault="00812130" w:rsidP="00E14E82">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582022" w:rsidRPr="009C5CFD">
              <w:rPr>
                <w:rFonts w:ascii="CMU Serif Roman" w:eastAsia="CMU Serif Roman" w:hAnsi="CMU Serif Roman" w:cs="CMU Serif Roman"/>
                <w:lang w:val="en-GB"/>
              </w:rPr>
              <w:t>la</w:t>
            </w:r>
            <w:proofErr w:type="spellEnd"/>
          </w:p>
        </w:tc>
        <w:tc>
          <w:tcPr>
            <w:tcW w:w="1417" w:type="dxa"/>
            <w:tcBorders>
              <w:bottom w:val="single" w:sz="4" w:space="0" w:color="auto"/>
            </w:tcBorders>
            <w:vAlign w:val="center"/>
          </w:tcPr>
          <w:p w14:paraId="28152925" w14:textId="04D777EA" w:rsidR="00582022" w:rsidRPr="009C5CFD" w:rsidRDefault="00812130" w:rsidP="00E14E82">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582022" w:rsidRPr="009C5CFD">
              <w:rPr>
                <w:rFonts w:ascii="CMU Serif Roman" w:eastAsia="CMU Serif Roman" w:hAnsi="CMU Serif Roman" w:cs="CMU Serif Roman"/>
                <w:lang w:val="en-GB"/>
              </w:rPr>
              <w:t>ya</w:t>
            </w:r>
            <w:proofErr w:type="spellEnd"/>
          </w:p>
        </w:tc>
        <w:tc>
          <w:tcPr>
            <w:tcW w:w="1281" w:type="dxa"/>
            <w:tcBorders>
              <w:bottom w:val="single" w:sz="4" w:space="0" w:color="auto"/>
            </w:tcBorders>
            <w:vAlign w:val="center"/>
          </w:tcPr>
          <w:p w14:paraId="4ED82FE8" w14:textId="3918068F" w:rsidR="00582022" w:rsidRPr="009C5CFD" w:rsidRDefault="00812130" w:rsidP="00E14E82">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582022" w:rsidRPr="009C5CFD">
              <w:rPr>
                <w:rFonts w:ascii="CMU Serif Roman" w:eastAsia="CMU Serif Roman" w:hAnsi="CMU Serif Roman" w:cs="CMU Serif Roman"/>
                <w:lang w:val="en-GB"/>
              </w:rPr>
              <w:t>la</w:t>
            </w:r>
            <w:proofErr w:type="spellEnd"/>
          </w:p>
        </w:tc>
        <w:tc>
          <w:tcPr>
            <w:tcW w:w="420" w:type="dxa"/>
            <w:gridSpan w:val="2"/>
            <w:tcBorders>
              <w:bottom w:val="single" w:sz="4" w:space="0" w:color="auto"/>
            </w:tcBorders>
            <w:vAlign w:val="center"/>
          </w:tcPr>
          <w:p w14:paraId="56B2AB5A" w14:textId="77777777" w:rsidR="00582022" w:rsidRPr="009C5CFD" w:rsidRDefault="00582022" w:rsidP="00E14E82">
            <w:pPr>
              <w:pStyle w:val="Normal1"/>
              <w:jc w:val="center"/>
              <w:rPr>
                <w:rFonts w:ascii="CMU Serif Roman" w:hAnsi="CMU Serif Roman"/>
                <w:lang w:val="en-GB"/>
              </w:rPr>
            </w:pPr>
          </w:p>
        </w:tc>
      </w:tr>
      <w:tr w:rsidR="00504662" w:rsidRPr="009C5CFD" w14:paraId="0A567A68" w14:textId="77777777" w:rsidTr="00504662">
        <w:trPr>
          <w:trHeight w:val="399"/>
        </w:trPr>
        <w:tc>
          <w:tcPr>
            <w:tcW w:w="1418" w:type="dxa"/>
            <w:tcBorders>
              <w:top w:val="single" w:sz="4" w:space="0" w:color="auto"/>
            </w:tcBorders>
            <w:vAlign w:val="center"/>
          </w:tcPr>
          <w:p w14:paraId="0E19583C" w14:textId="77777777" w:rsidR="00582022" w:rsidRPr="009C5CFD" w:rsidRDefault="00582022" w:rsidP="00E14E82">
            <w:pPr>
              <w:pStyle w:val="Normal1"/>
              <w:jc w:val="center"/>
              <w:rPr>
                <w:rFonts w:ascii="CMU Serif Roman" w:hAnsi="CMU Serif Roman"/>
                <w:lang w:val="en-GB"/>
              </w:rPr>
            </w:pPr>
            <w:r w:rsidRPr="009C5CFD">
              <w:rPr>
                <w:rFonts w:ascii="CMU Serif Roman" w:hAnsi="CMU Serif Roman"/>
                <w:lang w:val="en-GB"/>
              </w:rPr>
              <w:t>Mean (SD)</w:t>
            </w:r>
          </w:p>
        </w:tc>
        <w:tc>
          <w:tcPr>
            <w:tcW w:w="1417" w:type="dxa"/>
            <w:tcBorders>
              <w:top w:val="single" w:sz="4" w:space="0" w:color="auto"/>
            </w:tcBorders>
            <w:vAlign w:val="center"/>
          </w:tcPr>
          <w:p w14:paraId="1DBA4A76" w14:textId="6E04C33A" w:rsidR="00582022" w:rsidRPr="009C5CFD" w:rsidRDefault="00582022" w:rsidP="00FD2A90">
            <w:pPr>
              <w:pStyle w:val="Normal1"/>
              <w:jc w:val="center"/>
              <w:rPr>
                <w:rFonts w:ascii="CMU Serif Roman" w:hAnsi="CMU Serif Roman"/>
                <w:lang w:val="en-GB"/>
              </w:rPr>
            </w:pPr>
            <w:r w:rsidRPr="009C5CFD">
              <w:rPr>
                <w:rFonts w:ascii="CMU Serif Roman" w:eastAsia="CMU Serif Roman" w:hAnsi="CMU Serif Roman" w:cs="CMU Serif Roman"/>
                <w:lang w:val="en-GB"/>
              </w:rPr>
              <w:t>24.07</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(5.34)</w:t>
            </w:r>
          </w:p>
        </w:tc>
        <w:tc>
          <w:tcPr>
            <w:tcW w:w="1418" w:type="dxa"/>
            <w:tcBorders>
              <w:top w:val="single" w:sz="4" w:space="0" w:color="auto"/>
            </w:tcBorders>
            <w:vAlign w:val="center"/>
          </w:tcPr>
          <w:p w14:paraId="0FE01B43" w14:textId="71AD2278" w:rsidR="00582022" w:rsidRPr="009C5CFD" w:rsidRDefault="00582022" w:rsidP="00FD2A90">
            <w:pPr>
              <w:pStyle w:val="Normal1"/>
              <w:jc w:val="center"/>
              <w:rPr>
                <w:rFonts w:ascii="CMU Serif Roman" w:hAnsi="CMU Serif Roman"/>
                <w:lang w:val="en-GB"/>
              </w:rPr>
            </w:pPr>
            <w:r w:rsidRPr="009C5CFD">
              <w:rPr>
                <w:rFonts w:ascii="CMU Serif Roman" w:eastAsia="CMU Serif Roman" w:hAnsi="CMU Serif Roman" w:cs="CMU Serif Roman"/>
                <w:lang w:val="en-GB"/>
              </w:rPr>
              <w:t>19.73</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(4.59)</w:t>
            </w:r>
          </w:p>
        </w:tc>
        <w:tc>
          <w:tcPr>
            <w:tcW w:w="1417" w:type="dxa"/>
            <w:tcBorders>
              <w:top w:val="single" w:sz="4" w:space="0" w:color="auto"/>
            </w:tcBorders>
            <w:vAlign w:val="center"/>
          </w:tcPr>
          <w:p w14:paraId="62CE3AAE" w14:textId="0B604949" w:rsidR="00582022" w:rsidRPr="009C5CFD" w:rsidRDefault="00582022" w:rsidP="00FD2A90">
            <w:pPr>
              <w:pStyle w:val="Normal1"/>
              <w:jc w:val="center"/>
              <w:rPr>
                <w:rFonts w:ascii="CMU Serif Roman" w:hAnsi="CMU Serif Roman"/>
                <w:lang w:val="en-GB"/>
              </w:rPr>
            </w:pPr>
            <w:r w:rsidRPr="009C5CFD">
              <w:rPr>
                <w:rFonts w:ascii="CMU Serif Roman" w:eastAsia="CMU Serif Roman" w:hAnsi="CMU Serif Roman" w:cs="CMU Serif Roman"/>
                <w:lang w:val="en-GB"/>
              </w:rPr>
              <w:t>9.72</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(7.39)</w:t>
            </w:r>
          </w:p>
        </w:tc>
        <w:tc>
          <w:tcPr>
            <w:tcW w:w="1418" w:type="dxa"/>
            <w:gridSpan w:val="2"/>
            <w:tcBorders>
              <w:top w:val="single" w:sz="4" w:space="0" w:color="auto"/>
            </w:tcBorders>
            <w:vAlign w:val="center"/>
          </w:tcPr>
          <w:p w14:paraId="5F542B63" w14:textId="6031C403" w:rsidR="00582022" w:rsidRPr="009C5CFD" w:rsidRDefault="00582022" w:rsidP="00FD2A90">
            <w:pPr>
              <w:pStyle w:val="Normal1"/>
              <w:jc w:val="center"/>
              <w:rPr>
                <w:rFonts w:ascii="CMU Serif Roman" w:hAnsi="CMU Serif Roman"/>
                <w:lang w:val="en-GB"/>
              </w:rPr>
            </w:pPr>
            <w:r w:rsidRPr="009C5CFD">
              <w:rPr>
                <w:rFonts w:ascii="CMU Serif Roman" w:eastAsia="CMU Serif Roman" w:hAnsi="CMU Serif Roman" w:cs="CMU Serif Roman"/>
                <w:lang w:val="en-GB"/>
              </w:rPr>
              <w:t>16.92</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(7.36)</w:t>
            </w:r>
          </w:p>
        </w:tc>
        <w:tc>
          <w:tcPr>
            <w:tcW w:w="283" w:type="dxa"/>
            <w:tcBorders>
              <w:top w:val="single" w:sz="4" w:space="0" w:color="auto"/>
            </w:tcBorders>
            <w:vAlign w:val="center"/>
          </w:tcPr>
          <w:p w14:paraId="3B115459" w14:textId="77777777" w:rsidR="00582022" w:rsidRPr="009C5CFD" w:rsidRDefault="00582022" w:rsidP="00E14E82">
            <w:pPr>
              <w:pStyle w:val="Normal1"/>
              <w:jc w:val="center"/>
              <w:rPr>
                <w:rFonts w:ascii="CMU Serif Roman" w:hAnsi="CMU Serif Roman"/>
                <w:lang w:val="en-GB"/>
              </w:rPr>
            </w:pPr>
          </w:p>
        </w:tc>
      </w:tr>
      <w:tr w:rsidR="00504662" w:rsidRPr="009C5CFD" w14:paraId="77C9BEA6" w14:textId="77777777" w:rsidTr="00504662">
        <w:tc>
          <w:tcPr>
            <w:tcW w:w="1418" w:type="dxa"/>
            <w:vAlign w:val="center"/>
          </w:tcPr>
          <w:p w14:paraId="32A2A61F"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Cohen’s d</w:t>
            </w:r>
          </w:p>
        </w:tc>
        <w:tc>
          <w:tcPr>
            <w:tcW w:w="1417" w:type="dxa"/>
            <w:vAlign w:val="center"/>
          </w:tcPr>
          <w:p w14:paraId="24CBD1E6"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418" w:type="dxa"/>
            <w:vAlign w:val="center"/>
          </w:tcPr>
          <w:p w14:paraId="3A4027D7"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417" w:type="dxa"/>
            <w:vAlign w:val="center"/>
          </w:tcPr>
          <w:p w14:paraId="4A45414A"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2.22</w:t>
            </w:r>
          </w:p>
        </w:tc>
        <w:tc>
          <w:tcPr>
            <w:tcW w:w="1281" w:type="dxa"/>
            <w:vAlign w:val="center"/>
          </w:tcPr>
          <w:p w14:paraId="5DE69A15"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0.46</w:t>
            </w:r>
          </w:p>
        </w:tc>
        <w:tc>
          <w:tcPr>
            <w:tcW w:w="420" w:type="dxa"/>
            <w:gridSpan w:val="2"/>
            <w:vAlign w:val="center"/>
          </w:tcPr>
          <w:p w14:paraId="72B20E8A" w14:textId="77777777" w:rsidR="00582022" w:rsidRPr="009C5CFD" w:rsidRDefault="00582022" w:rsidP="00E14E82">
            <w:pPr>
              <w:pStyle w:val="Normal1"/>
              <w:jc w:val="center"/>
              <w:rPr>
                <w:rFonts w:ascii="CMU Serif Roman" w:hAnsi="CMU Serif Roman"/>
                <w:lang w:val="en-GB"/>
              </w:rPr>
            </w:pPr>
          </w:p>
        </w:tc>
      </w:tr>
      <w:tr w:rsidR="00504662" w:rsidRPr="009C5CFD" w14:paraId="6D258DBA" w14:textId="77777777" w:rsidTr="00504662">
        <w:trPr>
          <w:trHeight w:val="347"/>
        </w:trPr>
        <w:tc>
          <w:tcPr>
            <w:tcW w:w="1418" w:type="dxa"/>
            <w:tcBorders>
              <w:bottom w:val="single" w:sz="4" w:space="0" w:color="auto"/>
            </w:tcBorders>
            <w:vAlign w:val="center"/>
          </w:tcPr>
          <w:p w14:paraId="11A3CEE8"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95% CI</w:t>
            </w:r>
          </w:p>
        </w:tc>
        <w:tc>
          <w:tcPr>
            <w:tcW w:w="1417" w:type="dxa"/>
            <w:tcBorders>
              <w:bottom w:val="single" w:sz="4" w:space="0" w:color="auto"/>
            </w:tcBorders>
            <w:vAlign w:val="center"/>
          </w:tcPr>
          <w:p w14:paraId="544563A3"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418" w:type="dxa"/>
            <w:tcBorders>
              <w:bottom w:val="single" w:sz="4" w:space="0" w:color="auto"/>
            </w:tcBorders>
            <w:vAlign w:val="center"/>
          </w:tcPr>
          <w:p w14:paraId="050C3764"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417" w:type="dxa"/>
            <w:tcBorders>
              <w:bottom w:val="single" w:sz="4" w:space="0" w:color="auto"/>
            </w:tcBorders>
            <w:vAlign w:val="center"/>
          </w:tcPr>
          <w:p w14:paraId="40B59C45"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1.28 to 3.17</w:t>
            </w:r>
          </w:p>
        </w:tc>
        <w:tc>
          <w:tcPr>
            <w:tcW w:w="1281" w:type="dxa"/>
            <w:tcBorders>
              <w:bottom w:val="single" w:sz="4" w:space="0" w:color="auto"/>
            </w:tcBorders>
            <w:vAlign w:val="center"/>
          </w:tcPr>
          <w:p w14:paraId="1238CB9A" w14:textId="77777777" w:rsidR="00582022" w:rsidRPr="009C5CFD" w:rsidRDefault="00582022" w:rsidP="00E14E82">
            <w:pPr>
              <w:pStyle w:val="Normal1"/>
              <w:jc w:val="center"/>
              <w:rPr>
                <w:rFonts w:ascii="CMU Serif Roman" w:hAnsi="CMU Serif Roman"/>
                <w:lang w:val="en-GB"/>
              </w:rPr>
            </w:pPr>
            <w:r w:rsidRPr="009C5CFD">
              <w:rPr>
                <w:rFonts w:ascii="CMU Serif Roman" w:eastAsia="CMU Serif Roman" w:hAnsi="CMU Serif Roman" w:cs="CMU Serif Roman"/>
                <w:lang w:val="en-GB"/>
              </w:rPr>
              <w:t>-0.27 to 1.18</w:t>
            </w:r>
          </w:p>
        </w:tc>
        <w:tc>
          <w:tcPr>
            <w:tcW w:w="420" w:type="dxa"/>
            <w:gridSpan w:val="2"/>
            <w:tcBorders>
              <w:bottom w:val="single" w:sz="4" w:space="0" w:color="auto"/>
            </w:tcBorders>
            <w:vAlign w:val="center"/>
          </w:tcPr>
          <w:p w14:paraId="27E77FD4" w14:textId="77777777" w:rsidR="00582022" w:rsidRPr="009C5CFD" w:rsidRDefault="00582022" w:rsidP="00E14E82">
            <w:pPr>
              <w:pStyle w:val="Normal1"/>
              <w:jc w:val="center"/>
              <w:rPr>
                <w:rFonts w:ascii="CMU Serif Roman" w:hAnsi="CMU Serif Roman"/>
                <w:lang w:val="en-GB"/>
              </w:rPr>
            </w:pPr>
          </w:p>
        </w:tc>
      </w:tr>
    </w:tbl>
    <w:p w14:paraId="3DB5E21C" w14:textId="54834F21" w:rsidR="00D875C9" w:rsidRPr="009C5CFD" w:rsidRDefault="00092F32" w:rsidP="00E45172">
      <w:pPr>
        <w:pStyle w:val="Normal1"/>
        <w:keepNext/>
        <w:spacing w:before="120" w:after="0" w:line="240" w:lineRule="auto"/>
        <w:ind w:hanging="851"/>
        <w:rPr>
          <w:rFonts w:ascii="CMU Serif Roman" w:eastAsia="CMU Serif Roman" w:hAnsi="CMU Serif Roman" w:cs="CMU Serif Roman"/>
          <w:lang w:val="en-GB"/>
        </w:rPr>
      </w:pPr>
      <w:r>
        <w:rPr>
          <w:rFonts w:ascii="CMU Serif Roman" w:eastAsia="CMU Serif Roman" w:hAnsi="CMU Serif Roman" w:cs="CMU Serif Roman"/>
          <w:b/>
          <w:lang w:val="en-GB"/>
        </w:rPr>
        <w:tab/>
      </w:r>
      <w:r>
        <w:rPr>
          <w:rFonts w:ascii="CMU Serif Roman" w:eastAsia="CMU Serif Roman" w:hAnsi="CMU Serif Roman" w:cs="CMU Serif Roman"/>
          <w:b/>
          <w:lang w:val="en-GB"/>
        </w:rPr>
        <w:tab/>
      </w:r>
      <w:r w:rsidR="00812130" w:rsidRPr="009C5CFD">
        <w:rPr>
          <w:rFonts w:ascii="CMU Serif Roman" w:eastAsia="CMU Serif Roman" w:hAnsi="CMU Serif Roman" w:cs="CMU Serif Roman"/>
          <w:lang w:val="en-GB"/>
        </w:rPr>
        <w:t>*</w:t>
      </w:r>
      <w:proofErr w:type="spellStart"/>
      <w:r w:rsidR="00812130" w:rsidRPr="009C5CFD">
        <w:rPr>
          <w:rFonts w:ascii="CMU Serif Roman" w:eastAsia="CMU Serif Roman" w:hAnsi="CMU Serif Roman" w:cs="CMU Serif Roman"/>
          <w:lang w:val="en-GB"/>
        </w:rPr>
        <w:t>A</w:t>
      </w:r>
      <w:r w:rsidR="005F5F3B" w:rsidRPr="009C5CFD">
        <w:rPr>
          <w:rFonts w:ascii="CMU Serif Roman" w:eastAsia="CMU Serif Roman" w:hAnsi="CMU Serif Roman" w:cs="CMU Serif Roman"/>
          <w:lang w:val="en-GB"/>
        </w:rPr>
        <w:t>ya</w:t>
      </w:r>
      <w:proofErr w:type="spellEnd"/>
      <w:r w:rsidR="005F5F3B" w:rsidRPr="009C5CFD">
        <w:rPr>
          <w:rFonts w:ascii="CMU Serif Roman" w:eastAsia="CMU Serif Roman" w:hAnsi="CMU Serif Roman" w:cs="CMU Serif Roman"/>
          <w:lang w:val="en-GB"/>
        </w:rPr>
        <w:t>=</w:t>
      </w:r>
      <w:proofErr w:type="spellStart"/>
      <w:r w:rsidR="005F5F3B" w:rsidRPr="009C5CFD">
        <w:rPr>
          <w:rFonts w:ascii="CMU Serif Roman" w:eastAsia="CMU Serif Roman" w:hAnsi="CMU Serif Roman" w:cs="CMU Serif Roman"/>
          <w:lang w:val="en-GB"/>
        </w:rPr>
        <w:t>ayahuasca</w:t>
      </w:r>
      <w:proofErr w:type="spellEnd"/>
      <w:r w:rsidR="005F5F3B" w:rsidRPr="009C5CFD">
        <w:rPr>
          <w:rFonts w:ascii="CMU Serif Roman" w:eastAsia="CMU Serif Roman" w:hAnsi="CMU Serif Roman" w:cs="CMU Serif Roman"/>
          <w:lang w:val="en-GB"/>
        </w:rPr>
        <w:t xml:space="preserve">; </w:t>
      </w:r>
      <w:proofErr w:type="spellStart"/>
      <w:r w:rsidR="00812130" w:rsidRPr="009C5CFD">
        <w:rPr>
          <w:rFonts w:ascii="CMU Serif Roman" w:eastAsia="CMU Serif Roman" w:hAnsi="CMU Serif Roman" w:cs="CMU Serif Roman"/>
          <w:lang w:val="en-GB"/>
        </w:rPr>
        <w:t>P</w:t>
      </w:r>
      <w:r w:rsidR="005F5F3B" w:rsidRPr="009C5CFD">
        <w:rPr>
          <w:rFonts w:ascii="CMU Serif Roman" w:eastAsia="CMU Serif Roman" w:hAnsi="CMU Serif Roman" w:cs="CMU Serif Roman"/>
          <w:lang w:val="en-GB"/>
        </w:rPr>
        <w:t>la</w:t>
      </w:r>
      <w:proofErr w:type="spellEnd"/>
      <w:r w:rsidR="005F5F3B" w:rsidRPr="009C5CFD">
        <w:rPr>
          <w:rFonts w:ascii="CMU Serif Roman" w:eastAsia="CMU Serif Roman" w:hAnsi="CMU Serif Roman" w:cs="CMU Serif Roman"/>
          <w:lang w:val="en-GB"/>
        </w:rPr>
        <w:t>=placebo</w:t>
      </w:r>
      <w:r w:rsidR="00D875C9" w:rsidRPr="009C5CFD">
        <w:rPr>
          <w:rFonts w:ascii="CMU Serif Roman" w:eastAsia="CMU Serif Roman" w:hAnsi="CMU Serif Roman" w:cs="CMU Serif Roman"/>
          <w:lang w:val="en-GB"/>
        </w:rPr>
        <w:t>; D7=seven days after dosing.</w:t>
      </w:r>
    </w:p>
    <w:p w14:paraId="5CD44F8C" w14:textId="77777777" w:rsidR="009875B6" w:rsidRDefault="00645BB7" w:rsidP="00E45172">
      <w:pPr>
        <w:pStyle w:val="Normal1"/>
        <w:keepNext/>
        <w:spacing w:before="120" w:after="0" w:line="240" w:lineRule="auto"/>
        <w:ind w:hanging="851"/>
        <w:rPr>
          <w:rFonts w:ascii="CMU Serif Roman" w:eastAsia="CMU Serif Roman" w:hAnsi="CMU Serif Roman" w:cs="CMU Serif Roman"/>
          <w:b/>
          <w:lang w:val="en-GB"/>
        </w:rPr>
        <w:sectPr w:rsidR="009875B6" w:rsidSect="00585769">
          <w:pgSz w:w="12240" w:h="15840"/>
          <w:pgMar w:top="1417" w:right="1183" w:bottom="1417" w:left="1701" w:header="720" w:footer="720" w:gutter="0"/>
          <w:pgNumType w:start="1"/>
          <w:cols w:space="720"/>
        </w:sectPr>
      </w:pPr>
      <w:r w:rsidRPr="009C5CFD">
        <w:rPr>
          <w:rFonts w:ascii="CMU Serif Roman" w:eastAsia="CMU Serif Roman" w:hAnsi="CMU Serif Roman" w:cs="CMU Serif Roman"/>
          <w:b/>
          <w:lang w:val="en-GB"/>
        </w:rPr>
        <w:br w:type="page"/>
      </w:r>
    </w:p>
    <w:p w14:paraId="2820CF17" w14:textId="00B5E30E" w:rsidR="00645BB7" w:rsidRPr="009C5CFD" w:rsidRDefault="00645BB7" w:rsidP="009875B6">
      <w:pPr>
        <w:pStyle w:val="Normal1"/>
        <w:keepNext/>
        <w:spacing w:before="120" w:after="0" w:line="240" w:lineRule="auto"/>
        <w:rPr>
          <w:rFonts w:ascii="CMU Serif Roman" w:hAnsi="CMU Serif Roman"/>
          <w:lang w:val="en-GB"/>
        </w:rPr>
      </w:pPr>
    </w:p>
    <w:p w14:paraId="5DA5D7DE" w14:textId="7137DFA4" w:rsidR="00645BB7" w:rsidRPr="009C5CFD" w:rsidRDefault="00645BB7" w:rsidP="009875B6">
      <w:pPr>
        <w:pStyle w:val="Normal1"/>
        <w:keepNext/>
        <w:spacing w:after="0" w:line="240" w:lineRule="auto"/>
        <w:rPr>
          <w:rFonts w:ascii="CMU Serif Roman" w:eastAsia="CMU Serif Roman" w:hAnsi="CMU Serif Roman" w:cs="CMU Serif Roman"/>
          <w:lang w:val="en-GB"/>
        </w:rPr>
      </w:pPr>
      <w:r w:rsidRPr="009C5CFD">
        <w:rPr>
          <w:rFonts w:ascii="CMU Serif Roman" w:eastAsia="CMU Serif Roman" w:hAnsi="CMU Serif Roman" w:cs="CMU Serif Roman"/>
          <w:b/>
          <w:lang w:val="en-GB"/>
        </w:rPr>
        <w:t>Table S</w:t>
      </w:r>
      <w:r w:rsidR="00322C94" w:rsidRPr="009C5CFD">
        <w:rPr>
          <w:rFonts w:ascii="CMU Serif Roman" w:eastAsia="CMU Serif Roman" w:hAnsi="CMU Serif Roman" w:cs="CMU Serif Roman"/>
          <w:b/>
          <w:lang w:val="en-GB"/>
        </w:rPr>
        <w:t>4</w:t>
      </w:r>
      <w:r w:rsidR="00442C1E">
        <w:rPr>
          <w:rFonts w:ascii="CMU Serif Roman" w:eastAsia="CMU Serif Roman" w:hAnsi="CMU Serif Roman" w:cs="CMU Serif Roman"/>
          <w:b/>
          <w:lang w:val="en-GB"/>
        </w:rPr>
        <w:t>.</w:t>
      </w:r>
      <w:r w:rsidRPr="009C5CFD">
        <w:rPr>
          <w:rFonts w:ascii="CMU Serif Roman" w:eastAsia="CMU Serif Roman" w:hAnsi="CMU Serif Roman" w:cs="CMU Serif Roman"/>
          <w:b/>
          <w:lang w:val="en-GB"/>
        </w:rPr>
        <w:t xml:space="preserve"> </w:t>
      </w:r>
      <w:r w:rsidRPr="009C5CFD">
        <w:rPr>
          <w:rFonts w:ascii="CMU Serif Roman" w:eastAsia="CMU Serif Roman" w:hAnsi="CMU Serif Roman" w:cs="CMU Serif Roman"/>
          <w:lang w:val="en-GB"/>
        </w:rPr>
        <w:t>MADRS average scores and within-group ef</w:t>
      </w:r>
      <w:r w:rsidR="00D36C22" w:rsidRPr="009C5CFD">
        <w:rPr>
          <w:rFonts w:ascii="CMU Serif Roman" w:eastAsia="CMU Serif Roman" w:hAnsi="CMU Serif Roman" w:cs="CMU Serif Roman"/>
          <w:lang w:val="en-GB"/>
        </w:rPr>
        <w:t xml:space="preserve">fect sizes (Cohen-d) </w:t>
      </w:r>
      <w:r w:rsidR="00D875C9" w:rsidRPr="009C5CFD">
        <w:rPr>
          <w:rFonts w:ascii="CMU Serif Roman" w:eastAsia="CMU Serif Roman" w:hAnsi="CMU Serif Roman" w:cs="CMU Serif Roman"/>
          <w:lang w:val="en-GB"/>
        </w:rPr>
        <w:t>between baseline and each</w:t>
      </w:r>
      <w:r w:rsidR="00D36C22" w:rsidRPr="009C5CFD">
        <w:rPr>
          <w:rFonts w:ascii="CMU Serif Roman" w:eastAsia="CMU Serif Roman" w:hAnsi="CMU Serif Roman" w:cs="CMU Serif Roman"/>
          <w:lang w:val="en-GB"/>
        </w:rPr>
        <w:t xml:space="preserve"> </w:t>
      </w:r>
      <w:r w:rsidR="001D1497">
        <w:rPr>
          <w:rFonts w:ascii="CMU Serif Roman" w:eastAsia="CMU Serif Roman" w:hAnsi="CMU Serif Roman" w:cs="CMU Serif Roman"/>
          <w:lang w:val="en-GB"/>
        </w:rPr>
        <w:t>time</w:t>
      </w:r>
      <w:r w:rsidRPr="009C5CFD">
        <w:rPr>
          <w:rFonts w:ascii="CMU Serif Roman" w:eastAsia="CMU Serif Roman" w:hAnsi="CMU Serif Roman" w:cs="CMU Serif Roman"/>
          <w:lang w:val="en-GB"/>
        </w:rPr>
        <w:t>points.</w:t>
      </w:r>
    </w:p>
    <w:tbl>
      <w:tblPr>
        <w:tblStyle w:val="GridTable1Light1"/>
        <w:tblW w:w="11482" w:type="dxa"/>
        <w:tblBorders>
          <w:left w:val="none" w:sz="0" w:space="0" w:color="auto"/>
          <w:right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111"/>
        <w:gridCol w:w="1200"/>
        <w:gridCol w:w="1200"/>
        <w:gridCol w:w="1300"/>
        <w:gridCol w:w="1300"/>
        <w:gridCol w:w="1300"/>
        <w:gridCol w:w="1300"/>
        <w:gridCol w:w="1300"/>
        <w:gridCol w:w="1471"/>
      </w:tblGrid>
      <w:tr w:rsidR="00FD2A90" w:rsidRPr="009C5CFD" w14:paraId="1EC734AA" w14:textId="77777777" w:rsidTr="009875B6">
        <w:trPr>
          <w:trHeight w:val="20"/>
        </w:trPr>
        <w:tc>
          <w:tcPr>
            <w:tcW w:w="1111" w:type="dxa"/>
            <w:tcBorders>
              <w:top w:val="single" w:sz="4" w:space="0" w:color="000000" w:themeColor="text1"/>
              <w:bottom w:val="nil"/>
            </w:tcBorders>
            <w:vAlign w:val="bottom"/>
          </w:tcPr>
          <w:p w14:paraId="43104056" w14:textId="77777777" w:rsidR="00FD2A90" w:rsidRPr="009C5CFD" w:rsidRDefault="00FD2A90" w:rsidP="009875B6">
            <w:pPr>
              <w:pStyle w:val="Normal1"/>
              <w:jc w:val="center"/>
              <w:rPr>
                <w:rFonts w:ascii="CMU Serif Roman" w:hAnsi="CMU Serif Roman"/>
                <w:lang w:val="en-GB"/>
              </w:rPr>
            </w:pPr>
          </w:p>
        </w:tc>
        <w:tc>
          <w:tcPr>
            <w:tcW w:w="10371" w:type="dxa"/>
            <w:gridSpan w:val="8"/>
            <w:tcBorders>
              <w:top w:val="single" w:sz="4" w:space="0" w:color="000000" w:themeColor="text1"/>
              <w:bottom w:val="single" w:sz="4" w:space="0" w:color="000000" w:themeColor="text1"/>
            </w:tcBorders>
            <w:vAlign w:val="bottom"/>
          </w:tcPr>
          <w:p w14:paraId="1541F7AC" w14:textId="77777777" w:rsidR="00FD2A90" w:rsidRPr="009C5CFD" w:rsidRDefault="00FD2A90" w:rsidP="009875B6">
            <w:pPr>
              <w:pStyle w:val="Normal1"/>
              <w:jc w:val="center"/>
              <w:rPr>
                <w:rFonts w:ascii="CMU Serif Roman" w:hAnsi="CMU Serif Roman"/>
                <w:b/>
                <w:lang w:val="en-GB"/>
              </w:rPr>
            </w:pPr>
            <w:r w:rsidRPr="009C5CFD">
              <w:rPr>
                <w:rFonts w:ascii="CMU Serif Roman" w:eastAsia="CMU Serif Roman" w:hAnsi="CMU Serif Roman" w:cs="CMU Serif Roman"/>
                <w:b/>
                <w:lang w:val="en-GB"/>
              </w:rPr>
              <w:t>MADRS</w:t>
            </w:r>
          </w:p>
        </w:tc>
      </w:tr>
      <w:tr w:rsidR="005A15B8" w:rsidRPr="009C5CFD" w14:paraId="27571930" w14:textId="77777777" w:rsidTr="009875B6">
        <w:trPr>
          <w:trHeight w:val="346"/>
        </w:trPr>
        <w:tc>
          <w:tcPr>
            <w:tcW w:w="1111" w:type="dxa"/>
            <w:tcBorders>
              <w:top w:val="nil"/>
              <w:bottom w:val="nil"/>
            </w:tcBorders>
            <w:vAlign w:val="bottom"/>
          </w:tcPr>
          <w:p w14:paraId="5B3C138E" w14:textId="77777777" w:rsidR="00FD2A90" w:rsidRPr="009C5CFD" w:rsidRDefault="00FD2A90" w:rsidP="009875B6">
            <w:pPr>
              <w:pStyle w:val="Normal1"/>
              <w:jc w:val="center"/>
              <w:rPr>
                <w:rFonts w:ascii="CMU Serif Roman" w:hAnsi="CMU Serif Roman"/>
                <w:lang w:val="en-GB"/>
              </w:rPr>
            </w:pPr>
          </w:p>
        </w:tc>
        <w:tc>
          <w:tcPr>
            <w:tcW w:w="2400" w:type="dxa"/>
            <w:gridSpan w:val="2"/>
            <w:tcBorders>
              <w:top w:val="single" w:sz="4" w:space="0" w:color="000000" w:themeColor="text1"/>
              <w:bottom w:val="nil"/>
            </w:tcBorders>
            <w:vAlign w:val="bottom"/>
          </w:tcPr>
          <w:p w14:paraId="7A47991E"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Baseline</w:t>
            </w:r>
          </w:p>
        </w:tc>
        <w:tc>
          <w:tcPr>
            <w:tcW w:w="2600" w:type="dxa"/>
            <w:gridSpan w:val="2"/>
            <w:tcBorders>
              <w:top w:val="single" w:sz="4" w:space="0" w:color="000000" w:themeColor="text1"/>
              <w:bottom w:val="nil"/>
            </w:tcBorders>
            <w:vAlign w:val="bottom"/>
          </w:tcPr>
          <w:p w14:paraId="27CA13CE"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D1</w:t>
            </w:r>
          </w:p>
        </w:tc>
        <w:tc>
          <w:tcPr>
            <w:tcW w:w="2600" w:type="dxa"/>
            <w:gridSpan w:val="2"/>
            <w:tcBorders>
              <w:top w:val="single" w:sz="4" w:space="0" w:color="000000" w:themeColor="text1"/>
              <w:bottom w:val="nil"/>
            </w:tcBorders>
            <w:vAlign w:val="bottom"/>
          </w:tcPr>
          <w:p w14:paraId="0E667BB6"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D2</w:t>
            </w:r>
          </w:p>
        </w:tc>
        <w:tc>
          <w:tcPr>
            <w:tcW w:w="2771" w:type="dxa"/>
            <w:gridSpan w:val="2"/>
            <w:tcBorders>
              <w:top w:val="single" w:sz="4" w:space="0" w:color="000000" w:themeColor="text1"/>
              <w:bottom w:val="nil"/>
            </w:tcBorders>
            <w:vAlign w:val="bottom"/>
          </w:tcPr>
          <w:p w14:paraId="0CA4BF99"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D7</w:t>
            </w:r>
          </w:p>
        </w:tc>
      </w:tr>
      <w:tr w:rsidR="005A15B8" w:rsidRPr="009C5CFD" w14:paraId="5A3247F5" w14:textId="77777777" w:rsidTr="009875B6">
        <w:trPr>
          <w:trHeight w:val="347"/>
        </w:trPr>
        <w:tc>
          <w:tcPr>
            <w:tcW w:w="1111" w:type="dxa"/>
            <w:tcBorders>
              <w:top w:val="nil"/>
              <w:bottom w:val="single" w:sz="4" w:space="0" w:color="000000" w:themeColor="text1"/>
            </w:tcBorders>
            <w:vAlign w:val="bottom"/>
          </w:tcPr>
          <w:p w14:paraId="536E20A6" w14:textId="77777777" w:rsidR="00FD2A90" w:rsidRPr="009C5CFD" w:rsidRDefault="00FD2A90" w:rsidP="009875B6">
            <w:pPr>
              <w:pStyle w:val="Normal1"/>
              <w:jc w:val="center"/>
              <w:rPr>
                <w:rFonts w:ascii="CMU Serif Roman" w:hAnsi="CMU Serif Roman"/>
                <w:lang w:val="en-GB"/>
              </w:rPr>
            </w:pPr>
          </w:p>
        </w:tc>
        <w:tc>
          <w:tcPr>
            <w:tcW w:w="1200" w:type="dxa"/>
            <w:tcBorders>
              <w:top w:val="nil"/>
              <w:bottom w:val="single" w:sz="4" w:space="0" w:color="000000" w:themeColor="text1"/>
            </w:tcBorders>
            <w:vAlign w:val="bottom"/>
          </w:tcPr>
          <w:p w14:paraId="0C189FF5" w14:textId="40BFC4E0"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FD2A90" w:rsidRPr="009C5CFD">
              <w:rPr>
                <w:rFonts w:ascii="CMU Serif Roman" w:eastAsia="CMU Serif Roman" w:hAnsi="CMU Serif Roman" w:cs="CMU Serif Roman"/>
                <w:lang w:val="en-GB"/>
              </w:rPr>
              <w:t>ya</w:t>
            </w:r>
            <w:proofErr w:type="spellEnd"/>
          </w:p>
        </w:tc>
        <w:tc>
          <w:tcPr>
            <w:tcW w:w="1200" w:type="dxa"/>
            <w:tcBorders>
              <w:top w:val="nil"/>
              <w:bottom w:val="single" w:sz="4" w:space="0" w:color="000000" w:themeColor="text1"/>
            </w:tcBorders>
            <w:vAlign w:val="bottom"/>
          </w:tcPr>
          <w:p w14:paraId="27BD33DA" w14:textId="5D314D31"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FD2A90" w:rsidRPr="009C5CFD">
              <w:rPr>
                <w:rFonts w:ascii="CMU Serif Roman" w:eastAsia="CMU Serif Roman" w:hAnsi="CMU Serif Roman" w:cs="CMU Serif Roman"/>
                <w:lang w:val="en-GB"/>
              </w:rPr>
              <w:t>la</w:t>
            </w:r>
            <w:proofErr w:type="spellEnd"/>
          </w:p>
        </w:tc>
        <w:tc>
          <w:tcPr>
            <w:tcW w:w="1300" w:type="dxa"/>
            <w:tcBorders>
              <w:top w:val="nil"/>
              <w:bottom w:val="single" w:sz="4" w:space="0" w:color="000000" w:themeColor="text1"/>
            </w:tcBorders>
            <w:vAlign w:val="bottom"/>
          </w:tcPr>
          <w:p w14:paraId="207AEE5D" w14:textId="77C52AED"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FD2A90" w:rsidRPr="009C5CFD">
              <w:rPr>
                <w:rFonts w:ascii="CMU Serif Roman" w:eastAsia="CMU Serif Roman" w:hAnsi="CMU Serif Roman" w:cs="CMU Serif Roman"/>
                <w:lang w:val="en-GB"/>
              </w:rPr>
              <w:t>ya</w:t>
            </w:r>
            <w:proofErr w:type="spellEnd"/>
          </w:p>
        </w:tc>
        <w:tc>
          <w:tcPr>
            <w:tcW w:w="1300" w:type="dxa"/>
            <w:tcBorders>
              <w:top w:val="nil"/>
              <w:bottom w:val="single" w:sz="4" w:space="0" w:color="000000" w:themeColor="text1"/>
            </w:tcBorders>
            <w:vAlign w:val="bottom"/>
          </w:tcPr>
          <w:p w14:paraId="27173A28" w14:textId="1C09CD36"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FD2A90" w:rsidRPr="009C5CFD">
              <w:rPr>
                <w:rFonts w:ascii="CMU Serif Roman" w:eastAsia="CMU Serif Roman" w:hAnsi="CMU Serif Roman" w:cs="CMU Serif Roman"/>
                <w:lang w:val="en-GB"/>
              </w:rPr>
              <w:t>la</w:t>
            </w:r>
            <w:proofErr w:type="spellEnd"/>
          </w:p>
        </w:tc>
        <w:tc>
          <w:tcPr>
            <w:tcW w:w="1300" w:type="dxa"/>
            <w:tcBorders>
              <w:top w:val="nil"/>
              <w:bottom w:val="single" w:sz="4" w:space="0" w:color="000000" w:themeColor="text1"/>
            </w:tcBorders>
            <w:vAlign w:val="bottom"/>
          </w:tcPr>
          <w:p w14:paraId="411ED83D" w14:textId="3DD61B58"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FD2A90" w:rsidRPr="009C5CFD">
              <w:rPr>
                <w:rFonts w:ascii="CMU Serif Roman" w:eastAsia="CMU Serif Roman" w:hAnsi="CMU Serif Roman" w:cs="CMU Serif Roman"/>
                <w:lang w:val="en-GB"/>
              </w:rPr>
              <w:t>ya</w:t>
            </w:r>
            <w:proofErr w:type="spellEnd"/>
          </w:p>
        </w:tc>
        <w:tc>
          <w:tcPr>
            <w:tcW w:w="1300" w:type="dxa"/>
            <w:tcBorders>
              <w:top w:val="nil"/>
              <w:bottom w:val="single" w:sz="4" w:space="0" w:color="000000" w:themeColor="text1"/>
            </w:tcBorders>
            <w:vAlign w:val="bottom"/>
          </w:tcPr>
          <w:p w14:paraId="575A6F7B" w14:textId="144C3706"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FD2A90" w:rsidRPr="009C5CFD">
              <w:rPr>
                <w:rFonts w:ascii="CMU Serif Roman" w:eastAsia="CMU Serif Roman" w:hAnsi="CMU Serif Roman" w:cs="CMU Serif Roman"/>
                <w:lang w:val="en-GB"/>
              </w:rPr>
              <w:t>la</w:t>
            </w:r>
            <w:proofErr w:type="spellEnd"/>
          </w:p>
        </w:tc>
        <w:tc>
          <w:tcPr>
            <w:tcW w:w="1300" w:type="dxa"/>
            <w:tcBorders>
              <w:top w:val="nil"/>
              <w:bottom w:val="single" w:sz="4" w:space="0" w:color="000000" w:themeColor="text1"/>
            </w:tcBorders>
            <w:vAlign w:val="bottom"/>
          </w:tcPr>
          <w:p w14:paraId="43739AEC" w14:textId="030B398A"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A</w:t>
            </w:r>
            <w:r w:rsidR="00FD2A90" w:rsidRPr="009C5CFD">
              <w:rPr>
                <w:rFonts w:ascii="CMU Serif Roman" w:eastAsia="CMU Serif Roman" w:hAnsi="CMU Serif Roman" w:cs="CMU Serif Roman"/>
                <w:lang w:val="en-GB"/>
              </w:rPr>
              <w:t>ya</w:t>
            </w:r>
            <w:proofErr w:type="spellEnd"/>
          </w:p>
        </w:tc>
        <w:tc>
          <w:tcPr>
            <w:tcW w:w="1471" w:type="dxa"/>
            <w:tcBorders>
              <w:top w:val="nil"/>
              <w:bottom w:val="single" w:sz="4" w:space="0" w:color="000000" w:themeColor="text1"/>
            </w:tcBorders>
            <w:vAlign w:val="bottom"/>
          </w:tcPr>
          <w:p w14:paraId="450B3663" w14:textId="1F30291B" w:rsidR="00FD2A90" w:rsidRPr="009C5CFD" w:rsidRDefault="00812130" w:rsidP="009875B6">
            <w:pPr>
              <w:pStyle w:val="Normal1"/>
              <w:jc w:val="center"/>
              <w:rPr>
                <w:rFonts w:ascii="CMU Serif Roman" w:hAnsi="CMU Serif Roman"/>
                <w:lang w:val="en-GB"/>
              </w:rPr>
            </w:pPr>
            <w:proofErr w:type="spellStart"/>
            <w:r w:rsidRPr="009C5CFD">
              <w:rPr>
                <w:rFonts w:ascii="CMU Serif Roman" w:eastAsia="CMU Serif Roman" w:hAnsi="CMU Serif Roman" w:cs="CMU Serif Roman"/>
                <w:lang w:val="en-GB"/>
              </w:rPr>
              <w:t>P</w:t>
            </w:r>
            <w:r w:rsidR="00FD2A90" w:rsidRPr="009C5CFD">
              <w:rPr>
                <w:rFonts w:ascii="CMU Serif Roman" w:eastAsia="CMU Serif Roman" w:hAnsi="CMU Serif Roman" w:cs="CMU Serif Roman"/>
                <w:lang w:val="en-GB"/>
              </w:rPr>
              <w:t>la</w:t>
            </w:r>
            <w:proofErr w:type="spellEnd"/>
          </w:p>
        </w:tc>
      </w:tr>
      <w:tr w:rsidR="005A15B8" w:rsidRPr="009C5CFD" w14:paraId="459BBAB3" w14:textId="77777777" w:rsidTr="009875B6">
        <w:trPr>
          <w:trHeight w:val="372"/>
        </w:trPr>
        <w:tc>
          <w:tcPr>
            <w:tcW w:w="1111" w:type="dxa"/>
            <w:tcBorders>
              <w:top w:val="single" w:sz="4" w:space="0" w:color="000000" w:themeColor="text1"/>
              <w:bottom w:val="nil"/>
              <w:right w:val="nil"/>
            </w:tcBorders>
            <w:vAlign w:val="bottom"/>
          </w:tcPr>
          <w:p w14:paraId="55FF7398"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Mean (SD)</w:t>
            </w:r>
          </w:p>
        </w:tc>
        <w:tc>
          <w:tcPr>
            <w:tcW w:w="1200" w:type="dxa"/>
            <w:tcBorders>
              <w:top w:val="single" w:sz="4" w:space="0" w:color="000000" w:themeColor="text1"/>
              <w:left w:val="nil"/>
              <w:bottom w:val="nil"/>
              <w:right w:val="nil"/>
            </w:tcBorders>
            <w:vAlign w:val="bottom"/>
          </w:tcPr>
          <w:p w14:paraId="250AAD6C" w14:textId="589FF636"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36.14 (6.12)</w:t>
            </w:r>
          </w:p>
        </w:tc>
        <w:tc>
          <w:tcPr>
            <w:tcW w:w="1200" w:type="dxa"/>
            <w:tcBorders>
              <w:top w:val="single" w:sz="4" w:space="0" w:color="000000" w:themeColor="text1"/>
              <w:left w:val="nil"/>
              <w:bottom w:val="nil"/>
              <w:right w:val="nil"/>
            </w:tcBorders>
            <w:vAlign w:val="bottom"/>
          </w:tcPr>
          <w:p w14:paraId="49BA165D" w14:textId="49004748"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30.13 (5.55)</w:t>
            </w:r>
          </w:p>
        </w:tc>
        <w:tc>
          <w:tcPr>
            <w:tcW w:w="1300" w:type="dxa"/>
            <w:tcBorders>
              <w:top w:val="single" w:sz="4" w:space="0" w:color="000000" w:themeColor="text1"/>
              <w:left w:val="nil"/>
              <w:bottom w:val="nil"/>
              <w:right w:val="nil"/>
            </w:tcBorders>
            <w:vAlign w:val="bottom"/>
          </w:tcPr>
          <w:p w14:paraId="1F0BDFE9" w14:textId="24E75508"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12.</w:t>
            </w:r>
            <w:r w:rsidR="005B5CC0" w:rsidRPr="009C5CFD">
              <w:rPr>
                <w:rFonts w:ascii="CMU Serif Roman" w:eastAsia="CMU Serif Roman" w:hAnsi="CMU Serif Roman" w:cs="CMU Serif Roman"/>
                <w:lang w:val="en-GB"/>
              </w:rPr>
              <w:t>65</w:t>
            </w:r>
            <w:r w:rsidRPr="009C5CFD">
              <w:rPr>
                <w:rFonts w:ascii="CMU Serif Roman" w:eastAsia="CMU Serif Roman" w:hAnsi="CMU Serif Roman" w:cs="CMU Serif Roman"/>
                <w:lang w:val="en-GB"/>
              </w:rPr>
              <w:t xml:space="preserve"> </w:t>
            </w:r>
            <w:r w:rsidR="005B5CC0" w:rsidRPr="009C5CFD">
              <w:rPr>
                <w:rFonts w:ascii="CMU Serif Roman" w:eastAsia="CMU Serif Roman" w:hAnsi="CMU Serif Roman" w:cs="CMU Serif Roman"/>
                <w:lang w:val="en-GB"/>
              </w:rPr>
              <w:t>(10.2</w:t>
            </w:r>
            <w:r w:rsidRPr="009C5CFD">
              <w:rPr>
                <w:rFonts w:ascii="CMU Serif Roman" w:eastAsia="CMU Serif Roman" w:hAnsi="CMU Serif Roman" w:cs="CMU Serif Roman"/>
                <w:lang w:val="en-GB"/>
              </w:rPr>
              <w:t>7)</w:t>
            </w:r>
          </w:p>
        </w:tc>
        <w:tc>
          <w:tcPr>
            <w:tcW w:w="1300" w:type="dxa"/>
            <w:tcBorders>
              <w:top w:val="single" w:sz="4" w:space="0" w:color="000000" w:themeColor="text1"/>
              <w:left w:val="nil"/>
              <w:bottom w:val="nil"/>
              <w:right w:val="nil"/>
            </w:tcBorders>
            <w:vAlign w:val="bottom"/>
          </w:tcPr>
          <w:p w14:paraId="11A1AC9F" w14:textId="658774AE" w:rsidR="00FD2A90" w:rsidRPr="009C5CFD" w:rsidRDefault="005B5CC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21.49</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(10.90</w:t>
            </w:r>
            <w:r w:rsidR="00FD2A90" w:rsidRPr="009C5CFD">
              <w:rPr>
                <w:rFonts w:ascii="CMU Serif Roman" w:eastAsia="CMU Serif Roman" w:hAnsi="CMU Serif Roman" w:cs="CMU Serif Roman"/>
                <w:lang w:val="en-GB"/>
              </w:rPr>
              <w:t>)</w:t>
            </w:r>
          </w:p>
        </w:tc>
        <w:tc>
          <w:tcPr>
            <w:tcW w:w="1300" w:type="dxa"/>
            <w:tcBorders>
              <w:top w:val="single" w:sz="4" w:space="0" w:color="000000" w:themeColor="text1"/>
              <w:left w:val="nil"/>
              <w:bottom w:val="nil"/>
              <w:right w:val="nil"/>
            </w:tcBorders>
            <w:vAlign w:val="bottom"/>
          </w:tcPr>
          <w:p w14:paraId="6C2B8300" w14:textId="05085E42" w:rsidR="00FD2A90" w:rsidRPr="009C5CFD" w:rsidRDefault="005B5CC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10.32</w:t>
            </w:r>
            <w:r w:rsidR="00FD2A90" w:rsidRPr="009C5CFD">
              <w:rPr>
                <w:rFonts w:ascii="CMU Serif Roman" w:eastAsia="CMU Serif Roman" w:hAnsi="CMU Serif Roman" w:cs="CMU Serif Roman"/>
                <w:lang w:val="en-GB"/>
              </w:rPr>
              <w:t xml:space="preserve"> (10.44)</w:t>
            </w:r>
          </w:p>
        </w:tc>
        <w:tc>
          <w:tcPr>
            <w:tcW w:w="1300" w:type="dxa"/>
            <w:tcBorders>
              <w:top w:val="single" w:sz="4" w:space="0" w:color="000000" w:themeColor="text1"/>
              <w:left w:val="nil"/>
              <w:bottom w:val="nil"/>
              <w:right w:val="nil"/>
            </w:tcBorders>
            <w:vAlign w:val="bottom"/>
          </w:tcPr>
          <w:p w14:paraId="26ABDA35" w14:textId="0FEE4ED6" w:rsidR="00FD2A90" w:rsidRPr="009C5CFD" w:rsidRDefault="005B5CC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19.09</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(10.44</w:t>
            </w:r>
            <w:r w:rsidR="00FD2A90" w:rsidRPr="009C5CFD">
              <w:rPr>
                <w:rFonts w:ascii="CMU Serif Roman" w:eastAsia="CMU Serif Roman" w:hAnsi="CMU Serif Roman" w:cs="CMU Serif Roman"/>
                <w:lang w:val="en-GB"/>
              </w:rPr>
              <w:t>)</w:t>
            </w:r>
          </w:p>
        </w:tc>
        <w:tc>
          <w:tcPr>
            <w:tcW w:w="1300" w:type="dxa"/>
            <w:tcBorders>
              <w:top w:val="single" w:sz="4" w:space="0" w:color="000000" w:themeColor="text1"/>
              <w:left w:val="nil"/>
              <w:bottom w:val="nil"/>
              <w:right w:val="nil"/>
            </w:tcBorders>
            <w:vAlign w:val="bottom"/>
          </w:tcPr>
          <w:p w14:paraId="674A99CC" w14:textId="1302FA00" w:rsidR="00FD2A90" w:rsidRPr="009C5CFD" w:rsidRDefault="005B5CC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11.58</w:t>
            </w:r>
            <w:r w:rsidR="00FD2A90" w:rsidRPr="009C5CFD">
              <w:rPr>
                <w:rFonts w:ascii="CMU Serif Roman" w:eastAsia="CMU Serif Roman" w:hAnsi="CMU Serif Roman" w:cs="CMU Serif Roman"/>
                <w:lang w:val="en-GB"/>
              </w:rPr>
              <w:t xml:space="preserve"> </w:t>
            </w:r>
            <w:r w:rsidRPr="009C5CFD">
              <w:rPr>
                <w:rFonts w:ascii="CMU Serif Roman" w:eastAsia="CMU Serif Roman" w:hAnsi="CMU Serif Roman" w:cs="CMU Serif Roman"/>
                <w:lang w:val="en-GB"/>
              </w:rPr>
              <w:t>(10.27</w:t>
            </w:r>
            <w:r w:rsidR="00FD2A90" w:rsidRPr="009C5CFD">
              <w:rPr>
                <w:rFonts w:ascii="CMU Serif Roman" w:eastAsia="CMU Serif Roman" w:hAnsi="CMU Serif Roman" w:cs="CMU Serif Roman"/>
                <w:lang w:val="en-GB"/>
              </w:rPr>
              <w:t>)</w:t>
            </w:r>
          </w:p>
        </w:tc>
        <w:tc>
          <w:tcPr>
            <w:tcW w:w="1471" w:type="dxa"/>
            <w:tcBorders>
              <w:top w:val="single" w:sz="4" w:space="0" w:color="000000" w:themeColor="text1"/>
              <w:left w:val="nil"/>
              <w:bottom w:val="nil"/>
            </w:tcBorders>
            <w:vAlign w:val="bottom"/>
          </w:tcPr>
          <w:p w14:paraId="4481E0D9" w14:textId="0510C1B5"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26.7</w:t>
            </w:r>
            <w:r w:rsidR="005B5CC0" w:rsidRPr="009C5CFD">
              <w:rPr>
                <w:rFonts w:ascii="CMU Serif Roman" w:eastAsia="CMU Serif Roman" w:hAnsi="CMU Serif Roman" w:cs="CMU Serif Roman"/>
                <w:lang w:val="en-GB"/>
              </w:rPr>
              <w:t>6</w:t>
            </w:r>
            <w:r w:rsidRPr="009C5CFD">
              <w:rPr>
                <w:rFonts w:ascii="CMU Serif Roman" w:eastAsia="CMU Serif Roman" w:hAnsi="CMU Serif Roman" w:cs="CMU Serif Roman"/>
                <w:lang w:val="en-GB"/>
              </w:rPr>
              <w:t xml:space="preserve"> (</w:t>
            </w:r>
            <w:r w:rsidR="005B5CC0" w:rsidRPr="009C5CFD">
              <w:rPr>
                <w:rFonts w:ascii="CMU Serif Roman" w:eastAsia="CMU Serif Roman" w:hAnsi="CMU Serif Roman" w:cs="CMU Serif Roman"/>
                <w:lang w:val="en-GB"/>
              </w:rPr>
              <w:t>10.11</w:t>
            </w:r>
            <w:r w:rsidRPr="009C5CFD">
              <w:rPr>
                <w:rFonts w:ascii="CMU Serif Roman" w:eastAsia="CMU Serif Roman" w:hAnsi="CMU Serif Roman" w:cs="CMU Serif Roman"/>
                <w:lang w:val="en-GB"/>
              </w:rPr>
              <w:t>)</w:t>
            </w:r>
          </w:p>
        </w:tc>
      </w:tr>
      <w:tr w:rsidR="005A15B8" w:rsidRPr="009C5CFD" w14:paraId="303C4B69" w14:textId="77777777" w:rsidTr="009875B6">
        <w:trPr>
          <w:trHeight w:val="284"/>
        </w:trPr>
        <w:tc>
          <w:tcPr>
            <w:tcW w:w="1111" w:type="dxa"/>
            <w:tcBorders>
              <w:top w:val="nil"/>
              <w:bottom w:val="nil"/>
              <w:right w:val="nil"/>
            </w:tcBorders>
            <w:vAlign w:val="bottom"/>
          </w:tcPr>
          <w:p w14:paraId="02564504"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Cohen’s d</w:t>
            </w:r>
          </w:p>
        </w:tc>
        <w:tc>
          <w:tcPr>
            <w:tcW w:w="1200" w:type="dxa"/>
            <w:tcBorders>
              <w:top w:val="nil"/>
              <w:left w:val="nil"/>
              <w:bottom w:val="nil"/>
              <w:right w:val="nil"/>
            </w:tcBorders>
            <w:vAlign w:val="bottom"/>
          </w:tcPr>
          <w:p w14:paraId="6BD346EA"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200" w:type="dxa"/>
            <w:tcBorders>
              <w:top w:val="nil"/>
              <w:left w:val="nil"/>
              <w:bottom w:val="nil"/>
              <w:right w:val="nil"/>
            </w:tcBorders>
            <w:vAlign w:val="bottom"/>
          </w:tcPr>
          <w:p w14:paraId="23546177"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300" w:type="dxa"/>
            <w:tcBorders>
              <w:top w:val="nil"/>
              <w:left w:val="nil"/>
              <w:bottom w:val="nil"/>
              <w:right w:val="nil"/>
            </w:tcBorders>
            <w:vAlign w:val="bottom"/>
          </w:tcPr>
          <w:p w14:paraId="772BDFC7" w14:textId="3BABC04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2.7</w:t>
            </w:r>
            <w:r w:rsidR="005B5CC0" w:rsidRPr="009C5CFD">
              <w:rPr>
                <w:rFonts w:ascii="CMU Serif Roman" w:eastAsia="CMU Serif Roman" w:hAnsi="CMU Serif Roman" w:cs="CMU Serif Roman"/>
                <w:lang w:val="en-GB"/>
              </w:rPr>
              <w:t>8</w:t>
            </w:r>
          </w:p>
        </w:tc>
        <w:tc>
          <w:tcPr>
            <w:tcW w:w="1300" w:type="dxa"/>
            <w:tcBorders>
              <w:top w:val="nil"/>
              <w:left w:val="nil"/>
              <w:bottom w:val="nil"/>
              <w:right w:val="nil"/>
            </w:tcBorders>
            <w:vAlign w:val="bottom"/>
          </w:tcPr>
          <w:p w14:paraId="6934D56B" w14:textId="1C9FF115"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1.0</w:t>
            </w:r>
            <w:r w:rsidR="00F1438F" w:rsidRPr="009C5CFD">
              <w:rPr>
                <w:rFonts w:ascii="CMU Serif Roman" w:eastAsia="CMU Serif Roman" w:hAnsi="CMU Serif Roman" w:cs="CMU Serif Roman"/>
                <w:lang w:val="en-GB"/>
              </w:rPr>
              <w:t>1</w:t>
            </w:r>
          </w:p>
        </w:tc>
        <w:tc>
          <w:tcPr>
            <w:tcW w:w="1300" w:type="dxa"/>
            <w:tcBorders>
              <w:top w:val="nil"/>
              <w:left w:val="nil"/>
              <w:bottom w:val="nil"/>
              <w:right w:val="nil"/>
            </w:tcBorders>
            <w:vAlign w:val="bottom"/>
          </w:tcPr>
          <w:p w14:paraId="2AEC5B17" w14:textId="36D34E4C"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3.0</w:t>
            </w:r>
            <w:r w:rsidR="005B5CC0" w:rsidRPr="009C5CFD">
              <w:rPr>
                <w:rFonts w:ascii="CMU Serif Roman" w:eastAsia="CMU Serif Roman" w:hAnsi="CMU Serif Roman" w:cs="CMU Serif Roman"/>
                <w:lang w:val="en-GB"/>
              </w:rPr>
              <w:t>5</w:t>
            </w:r>
          </w:p>
        </w:tc>
        <w:tc>
          <w:tcPr>
            <w:tcW w:w="1300" w:type="dxa"/>
            <w:tcBorders>
              <w:top w:val="nil"/>
              <w:left w:val="nil"/>
              <w:bottom w:val="nil"/>
              <w:right w:val="nil"/>
            </w:tcBorders>
            <w:vAlign w:val="bottom"/>
          </w:tcPr>
          <w:p w14:paraId="486F4670"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1.35</w:t>
            </w:r>
          </w:p>
        </w:tc>
        <w:tc>
          <w:tcPr>
            <w:tcW w:w="1300" w:type="dxa"/>
            <w:tcBorders>
              <w:top w:val="nil"/>
              <w:left w:val="nil"/>
              <w:bottom w:val="nil"/>
              <w:right w:val="nil"/>
            </w:tcBorders>
            <w:vAlign w:val="bottom"/>
          </w:tcPr>
          <w:p w14:paraId="6FEE22A8" w14:textId="23C3C1C5"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2.</w:t>
            </w:r>
            <w:r w:rsidR="005B5CC0" w:rsidRPr="009C5CFD">
              <w:rPr>
                <w:rFonts w:ascii="CMU Serif Roman" w:eastAsia="CMU Serif Roman" w:hAnsi="CMU Serif Roman" w:cs="CMU Serif Roman"/>
                <w:lang w:val="en-GB"/>
              </w:rPr>
              <w:t>90</w:t>
            </w:r>
          </w:p>
        </w:tc>
        <w:tc>
          <w:tcPr>
            <w:tcW w:w="1471" w:type="dxa"/>
            <w:tcBorders>
              <w:top w:val="nil"/>
              <w:left w:val="nil"/>
              <w:bottom w:val="nil"/>
            </w:tcBorders>
            <w:vAlign w:val="bottom"/>
          </w:tcPr>
          <w:p w14:paraId="1DB47D6C" w14:textId="24B7EED4"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0.4</w:t>
            </w:r>
            <w:r w:rsidR="00F1438F" w:rsidRPr="009C5CFD">
              <w:rPr>
                <w:rFonts w:ascii="CMU Serif Roman" w:eastAsia="CMU Serif Roman" w:hAnsi="CMU Serif Roman" w:cs="CMU Serif Roman"/>
                <w:lang w:val="en-GB"/>
              </w:rPr>
              <w:t>1</w:t>
            </w:r>
          </w:p>
        </w:tc>
      </w:tr>
      <w:tr w:rsidR="005A15B8" w:rsidRPr="009C5CFD" w14:paraId="40BD8045" w14:textId="77777777" w:rsidTr="009875B6">
        <w:trPr>
          <w:trHeight w:val="325"/>
        </w:trPr>
        <w:tc>
          <w:tcPr>
            <w:tcW w:w="1111" w:type="dxa"/>
            <w:tcBorders>
              <w:top w:val="nil"/>
              <w:bottom w:val="single" w:sz="4" w:space="0" w:color="000000" w:themeColor="text1"/>
              <w:right w:val="nil"/>
            </w:tcBorders>
            <w:vAlign w:val="bottom"/>
          </w:tcPr>
          <w:p w14:paraId="1425D74F"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95% CI</w:t>
            </w:r>
          </w:p>
        </w:tc>
        <w:tc>
          <w:tcPr>
            <w:tcW w:w="1200" w:type="dxa"/>
            <w:tcBorders>
              <w:top w:val="nil"/>
              <w:left w:val="nil"/>
              <w:bottom w:val="single" w:sz="4" w:space="0" w:color="000000" w:themeColor="text1"/>
              <w:right w:val="nil"/>
            </w:tcBorders>
            <w:vAlign w:val="bottom"/>
          </w:tcPr>
          <w:p w14:paraId="3F00D9A5"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200" w:type="dxa"/>
            <w:tcBorders>
              <w:top w:val="nil"/>
              <w:left w:val="nil"/>
              <w:bottom w:val="single" w:sz="4" w:space="0" w:color="000000" w:themeColor="text1"/>
              <w:right w:val="nil"/>
            </w:tcBorders>
            <w:vAlign w:val="bottom"/>
          </w:tcPr>
          <w:p w14:paraId="1EAA5AB2" w14:textId="77777777" w:rsidR="00FD2A90" w:rsidRPr="009C5CFD" w:rsidRDefault="00FD2A90" w:rsidP="009875B6">
            <w:pPr>
              <w:pStyle w:val="Normal1"/>
              <w:jc w:val="center"/>
              <w:rPr>
                <w:rFonts w:ascii="CMU Serif Roman" w:hAnsi="CMU Serif Roman"/>
                <w:lang w:val="en-GB"/>
              </w:rPr>
            </w:pPr>
            <w:r w:rsidRPr="009C5CFD">
              <w:rPr>
                <w:rFonts w:ascii="CMU Serif Roman" w:eastAsia="CMU Serif Roman" w:hAnsi="CMU Serif Roman" w:cs="CMU Serif Roman"/>
                <w:lang w:val="en-GB"/>
              </w:rPr>
              <w:t>-</w:t>
            </w:r>
          </w:p>
        </w:tc>
        <w:tc>
          <w:tcPr>
            <w:tcW w:w="1300" w:type="dxa"/>
            <w:tcBorders>
              <w:top w:val="nil"/>
              <w:left w:val="nil"/>
              <w:bottom w:val="single" w:sz="4" w:space="0" w:color="000000" w:themeColor="text1"/>
              <w:right w:val="nil"/>
            </w:tcBorders>
            <w:vAlign w:val="bottom"/>
          </w:tcPr>
          <w:p w14:paraId="08662AA5" w14:textId="01317E12" w:rsidR="00FD2A90" w:rsidRPr="009C5CFD" w:rsidRDefault="005B5CC0" w:rsidP="009875B6">
            <w:pPr>
              <w:pStyle w:val="Normal1"/>
              <w:jc w:val="center"/>
              <w:rPr>
                <w:rFonts w:ascii="CMU Serif Roman" w:hAnsi="CMU Serif Roman"/>
                <w:lang w:val="en-GB"/>
              </w:rPr>
            </w:pPr>
            <w:r w:rsidRPr="009C5CFD">
              <w:rPr>
                <w:rFonts w:ascii="CMU Serif Roman" w:hAnsi="CMU Serif Roman"/>
                <w:lang w:val="en-GB"/>
              </w:rPr>
              <w:t>1.74</w:t>
            </w:r>
            <w:r w:rsidR="00FD2A90" w:rsidRPr="009C5CFD">
              <w:rPr>
                <w:rFonts w:ascii="CMU Serif Roman" w:hAnsi="CMU Serif Roman"/>
                <w:lang w:val="en-GB"/>
              </w:rPr>
              <w:t xml:space="preserve"> to 3.8</w:t>
            </w:r>
            <w:r w:rsidRPr="009C5CFD">
              <w:rPr>
                <w:rFonts w:ascii="CMU Serif Roman" w:hAnsi="CMU Serif Roman"/>
                <w:lang w:val="en-GB"/>
              </w:rPr>
              <w:t>2</w:t>
            </w:r>
          </w:p>
        </w:tc>
        <w:tc>
          <w:tcPr>
            <w:tcW w:w="1300" w:type="dxa"/>
            <w:tcBorders>
              <w:top w:val="nil"/>
              <w:left w:val="nil"/>
              <w:bottom w:val="single" w:sz="4" w:space="0" w:color="000000" w:themeColor="text1"/>
              <w:right w:val="nil"/>
            </w:tcBorders>
            <w:vAlign w:val="bottom"/>
          </w:tcPr>
          <w:p w14:paraId="527EB676" w14:textId="32F7CFC0" w:rsidR="00FD2A90" w:rsidRPr="009C5CFD" w:rsidRDefault="00FD2A90" w:rsidP="009875B6">
            <w:pPr>
              <w:jc w:val="center"/>
              <w:rPr>
                <w:rFonts w:ascii="CMU Serif Roman" w:eastAsia="Times New Roman" w:hAnsi="CMU Serif Roman" w:cs="Times New Roman"/>
                <w:lang w:val="en-GB"/>
              </w:rPr>
            </w:pPr>
            <w:r w:rsidRPr="009C5CFD">
              <w:rPr>
                <w:rFonts w:ascii="CMU Serif Roman" w:eastAsia="Times New Roman" w:hAnsi="CMU Serif Roman" w:cs="Times New Roman"/>
                <w:lang w:val="en-GB"/>
              </w:rPr>
              <w:t>0.2</w:t>
            </w:r>
            <w:r w:rsidR="00F1438F" w:rsidRPr="009C5CFD">
              <w:rPr>
                <w:rFonts w:ascii="CMU Serif Roman" w:eastAsia="Times New Roman" w:hAnsi="CMU Serif Roman" w:cs="Times New Roman"/>
                <w:lang w:val="en-GB"/>
              </w:rPr>
              <w:t>4</w:t>
            </w:r>
            <w:r w:rsidRPr="009C5CFD">
              <w:rPr>
                <w:rFonts w:ascii="CMU Serif Roman" w:eastAsia="Times New Roman" w:hAnsi="CMU Serif Roman" w:cs="Times New Roman"/>
                <w:lang w:val="en-GB"/>
              </w:rPr>
              <w:t xml:space="preserve"> to 1.7</w:t>
            </w:r>
            <w:r w:rsidR="00F1438F" w:rsidRPr="009C5CFD">
              <w:rPr>
                <w:rFonts w:ascii="CMU Serif Roman" w:eastAsia="Times New Roman" w:hAnsi="CMU Serif Roman" w:cs="Times New Roman"/>
                <w:lang w:val="en-GB"/>
              </w:rPr>
              <w:t>8</w:t>
            </w:r>
          </w:p>
        </w:tc>
        <w:tc>
          <w:tcPr>
            <w:tcW w:w="1300" w:type="dxa"/>
            <w:tcBorders>
              <w:top w:val="nil"/>
              <w:left w:val="nil"/>
              <w:bottom w:val="single" w:sz="4" w:space="0" w:color="000000" w:themeColor="text1"/>
              <w:right w:val="nil"/>
            </w:tcBorders>
            <w:vAlign w:val="bottom"/>
          </w:tcPr>
          <w:p w14:paraId="622AA162" w14:textId="48872AD3" w:rsidR="00FD2A90" w:rsidRPr="009C5CFD" w:rsidRDefault="00FD2A90" w:rsidP="009875B6">
            <w:pPr>
              <w:jc w:val="center"/>
              <w:rPr>
                <w:rFonts w:ascii="CMU Serif Roman" w:eastAsia="Times New Roman" w:hAnsi="CMU Serif Roman" w:cs="Times New Roman"/>
                <w:lang w:val="en-GB"/>
              </w:rPr>
            </w:pPr>
            <w:r w:rsidRPr="009C5CFD">
              <w:rPr>
                <w:rFonts w:ascii="CMU Serif Roman" w:eastAsia="Times New Roman" w:hAnsi="CMU Serif Roman" w:cs="Times New Roman"/>
                <w:lang w:val="en-GB"/>
              </w:rPr>
              <w:t>1.94 to 4.1</w:t>
            </w:r>
            <w:r w:rsidR="005B5CC0" w:rsidRPr="009C5CFD">
              <w:rPr>
                <w:rFonts w:ascii="CMU Serif Roman" w:eastAsia="Times New Roman" w:hAnsi="CMU Serif Roman" w:cs="Times New Roman"/>
                <w:lang w:val="en-GB"/>
              </w:rPr>
              <w:t>6</w:t>
            </w:r>
          </w:p>
        </w:tc>
        <w:tc>
          <w:tcPr>
            <w:tcW w:w="1300" w:type="dxa"/>
            <w:tcBorders>
              <w:top w:val="nil"/>
              <w:left w:val="nil"/>
              <w:bottom w:val="single" w:sz="4" w:space="0" w:color="000000" w:themeColor="text1"/>
              <w:right w:val="nil"/>
            </w:tcBorders>
            <w:vAlign w:val="bottom"/>
          </w:tcPr>
          <w:p w14:paraId="187E289C" w14:textId="0C71DE53" w:rsidR="00FD2A90" w:rsidRPr="009C5CFD" w:rsidRDefault="00FD2A90" w:rsidP="009875B6">
            <w:pPr>
              <w:jc w:val="center"/>
              <w:rPr>
                <w:rFonts w:ascii="CMU Serif Roman" w:eastAsia="Times New Roman" w:hAnsi="CMU Serif Roman" w:cs="Times New Roman"/>
                <w:lang w:val="en-GB"/>
              </w:rPr>
            </w:pPr>
            <w:r w:rsidRPr="009C5CFD">
              <w:rPr>
                <w:rFonts w:ascii="CMU Serif Roman" w:eastAsia="Times New Roman" w:hAnsi="CMU Serif Roman" w:cs="Times New Roman"/>
                <w:lang w:val="en-GB"/>
              </w:rPr>
              <w:t>0.5</w:t>
            </w:r>
            <w:r w:rsidR="00F1438F" w:rsidRPr="009C5CFD">
              <w:rPr>
                <w:rFonts w:ascii="CMU Serif Roman" w:eastAsia="Times New Roman" w:hAnsi="CMU Serif Roman" w:cs="Times New Roman"/>
                <w:lang w:val="en-GB"/>
              </w:rPr>
              <w:t>3</w:t>
            </w:r>
            <w:r w:rsidRPr="009C5CFD">
              <w:rPr>
                <w:rFonts w:ascii="CMU Serif Roman" w:eastAsia="Times New Roman" w:hAnsi="CMU Serif Roman" w:cs="Times New Roman"/>
                <w:lang w:val="en-GB"/>
              </w:rPr>
              <w:t xml:space="preserve"> to 2.1</w:t>
            </w:r>
            <w:r w:rsidR="00F1438F" w:rsidRPr="009C5CFD">
              <w:rPr>
                <w:rFonts w:ascii="CMU Serif Roman" w:eastAsia="Times New Roman" w:hAnsi="CMU Serif Roman" w:cs="Times New Roman"/>
                <w:lang w:val="en-GB"/>
              </w:rPr>
              <w:t>7</w:t>
            </w:r>
          </w:p>
        </w:tc>
        <w:tc>
          <w:tcPr>
            <w:tcW w:w="1300" w:type="dxa"/>
            <w:tcBorders>
              <w:top w:val="nil"/>
              <w:left w:val="nil"/>
              <w:bottom w:val="single" w:sz="4" w:space="0" w:color="000000" w:themeColor="text1"/>
              <w:right w:val="nil"/>
            </w:tcBorders>
            <w:vAlign w:val="bottom"/>
          </w:tcPr>
          <w:p w14:paraId="3AE8B3C0" w14:textId="5B7FE724" w:rsidR="00FD2A90" w:rsidRPr="009C5CFD" w:rsidRDefault="00FD2A90" w:rsidP="009875B6">
            <w:pPr>
              <w:jc w:val="center"/>
              <w:rPr>
                <w:rFonts w:ascii="CMU Serif Roman" w:eastAsia="Times New Roman" w:hAnsi="CMU Serif Roman" w:cs="Times New Roman"/>
                <w:lang w:val="en-GB"/>
              </w:rPr>
            </w:pPr>
            <w:r w:rsidRPr="009C5CFD">
              <w:rPr>
                <w:rFonts w:ascii="CMU Serif Roman" w:eastAsia="Times New Roman" w:hAnsi="CMU Serif Roman" w:cs="Times New Roman"/>
                <w:lang w:val="en-GB"/>
              </w:rPr>
              <w:t>1.8</w:t>
            </w:r>
            <w:r w:rsidR="005B5CC0" w:rsidRPr="009C5CFD">
              <w:rPr>
                <w:rFonts w:ascii="CMU Serif Roman" w:eastAsia="Times New Roman" w:hAnsi="CMU Serif Roman" w:cs="Times New Roman"/>
                <w:lang w:val="en-GB"/>
              </w:rPr>
              <w:t>4</w:t>
            </w:r>
            <w:r w:rsidRPr="009C5CFD">
              <w:rPr>
                <w:rFonts w:ascii="CMU Serif Roman" w:eastAsia="Times New Roman" w:hAnsi="CMU Serif Roman" w:cs="Times New Roman"/>
                <w:lang w:val="en-GB"/>
              </w:rPr>
              <w:t xml:space="preserve"> to 3.9</w:t>
            </w:r>
            <w:r w:rsidR="005B5CC0" w:rsidRPr="009C5CFD">
              <w:rPr>
                <w:rFonts w:ascii="CMU Serif Roman" w:eastAsia="Times New Roman" w:hAnsi="CMU Serif Roman" w:cs="Times New Roman"/>
                <w:lang w:val="en-GB"/>
              </w:rPr>
              <w:t>7</w:t>
            </w:r>
          </w:p>
        </w:tc>
        <w:tc>
          <w:tcPr>
            <w:tcW w:w="1471" w:type="dxa"/>
            <w:tcBorders>
              <w:top w:val="nil"/>
              <w:left w:val="nil"/>
              <w:bottom w:val="single" w:sz="4" w:space="0" w:color="000000" w:themeColor="text1"/>
            </w:tcBorders>
            <w:vAlign w:val="bottom"/>
          </w:tcPr>
          <w:p w14:paraId="0C44A6BE" w14:textId="529F072D" w:rsidR="00FD2A90" w:rsidRPr="009C5CFD" w:rsidRDefault="00FD2A90" w:rsidP="009875B6">
            <w:pPr>
              <w:jc w:val="center"/>
              <w:rPr>
                <w:rFonts w:ascii="CMU Serif Roman" w:eastAsia="Times New Roman" w:hAnsi="CMU Serif Roman" w:cs="Times New Roman"/>
                <w:lang w:val="en-GB"/>
              </w:rPr>
            </w:pPr>
            <w:r w:rsidRPr="009C5CFD">
              <w:rPr>
                <w:rFonts w:ascii="CMU Serif Roman" w:eastAsia="Times New Roman" w:hAnsi="CMU Serif Roman" w:cs="Times New Roman"/>
                <w:lang w:val="en-GB"/>
              </w:rPr>
              <w:t>-0.3</w:t>
            </w:r>
            <w:r w:rsidR="00F1438F" w:rsidRPr="009C5CFD">
              <w:rPr>
                <w:rFonts w:ascii="CMU Serif Roman" w:eastAsia="Times New Roman" w:hAnsi="CMU Serif Roman" w:cs="Times New Roman"/>
                <w:lang w:val="en-GB"/>
              </w:rPr>
              <w:t>1</w:t>
            </w:r>
            <w:r w:rsidRPr="009C5CFD">
              <w:rPr>
                <w:rFonts w:ascii="CMU Serif Roman" w:eastAsia="Times New Roman" w:hAnsi="CMU Serif Roman" w:cs="Times New Roman"/>
                <w:lang w:val="en-GB"/>
              </w:rPr>
              <w:t xml:space="preserve"> to 1.1</w:t>
            </w:r>
            <w:r w:rsidR="00F1438F" w:rsidRPr="009C5CFD">
              <w:rPr>
                <w:rFonts w:ascii="CMU Serif Roman" w:eastAsia="Times New Roman" w:hAnsi="CMU Serif Roman" w:cs="Times New Roman"/>
                <w:lang w:val="en-GB"/>
              </w:rPr>
              <w:t>4</w:t>
            </w:r>
          </w:p>
        </w:tc>
      </w:tr>
    </w:tbl>
    <w:p w14:paraId="12D122E9" w14:textId="529C519B" w:rsidR="009875B6" w:rsidRDefault="005F5F3B" w:rsidP="009875B6">
      <w:pPr>
        <w:pStyle w:val="Normal1"/>
        <w:spacing w:before="120"/>
        <w:ind w:left="-993" w:firstLine="993"/>
        <w:rPr>
          <w:rFonts w:ascii="CMU Serif Roman" w:eastAsia="CMU Serif Roman" w:hAnsi="CMU Serif Roman" w:cs="CMU Serif Roman"/>
          <w:lang w:val="en-GB"/>
        </w:rPr>
      </w:pPr>
      <w:r w:rsidRPr="009C5CFD">
        <w:rPr>
          <w:rFonts w:ascii="CMU Serif Roman" w:eastAsia="CMU Serif Roman" w:hAnsi="CMU Serif Roman" w:cs="CMU Serif Roman"/>
          <w:lang w:val="en-GB"/>
        </w:rPr>
        <w:t>*</w:t>
      </w:r>
      <w:proofErr w:type="spellStart"/>
      <w:r w:rsidR="00812130" w:rsidRPr="009C5CFD">
        <w:rPr>
          <w:rFonts w:ascii="CMU Serif Roman" w:eastAsia="CMU Serif Roman" w:hAnsi="CMU Serif Roman" w:cs="CMU Serif Roman"/>
          <w:lang w:val="en-GB"/>
        </w:rPr>
        <w:t>Aya</w:t>
      </w:r>
      <w:proofErr w:type="spellEnd"/>
      <w:r w:rsidR="00812130" w:rsidRPr="009C5CFD">
        <w:rPr>
          <w:rFonts w:ascii="CMU Serif Roman" w:eastAsia="CMU Serif Roman" w:hAnsi="CMU Serif Roman" w:cs="CMU Serif Roman"/>
          <w:lang w:val="en-GB"/>
        </w:rPr>
        <w:t>=</w:t>
      </w:r>
      <w:proofErr w:type="spellStart"/>
      <w:r w:rsidR="00812130" w:rsidRPr="009C5CFD">
        <w:rPr>
          <w:rFonts w:ascii="CMU Serif Roman" w:eastAsia="CMU Serif Roman" w:hAnsi="CMU Serif Roman" w:cs="CMU Serif Roman"/>
          <w:lang w:val="en-GB"/>
        </w:rPr>
        <w:t>ayahuasca</w:t>
      </w:r>
      <w:proofErr w:type="spellEnd"/>
      <w:r w:rsidR="00812130" w:rsidRPr="009C5CFD">
        <w:rPr>
          <w:rFonts w:ascii="CMU Serif Roman" w:eastAsia="CMU Serif Roman" w:hAnsi="CMU Serif Roman" w:cs="CMU Serif Roman"/>
          <w:lang w:val="en-GB"/>
        </w:rPr>
        <w:t xml:space="preserve">; </w:t>
      </w:r>
      <w:proofErr w:type="spellStart"/>
      <w:r w:rsidR="00812130" w:rsidRPr="009C5CFD">
        <w:rPr>
          <w:rFonts w:ascii="CMU Serif Roman" w:eastAsia="CMU Serif Roman" w:hAnsi="CMU Serif Roman" w:cs="CMU Serif Roman"/>
          <w:lang w:val="en-GB"/>
        </w:rPr>
        <w:t>P</w:t>
      </w:r>
      <w:r w:rsidRPr="009C5CFD">
        <w:rPr>
          <w:rFonts w:ascii="CMU Serif Roman" w:eastAsia="CMU Serif Roman" w:hAnsi="CMU Serif Roman" w:cs="CMU Serif Roman"/>
          <w:lang w:val="en-GB"/>
        </w:rPr>
        <w:t>la</w:t>
      </w:r>
      <w:proofErr w:type="spellEnd"/>
      <w:r w:rsidRPr="009C5CFD">
        <w:rPr>
          <w:rFonts w:ascii="CMU Serif Roman" w:eastAsia="CMU Serif Roman" w:hAnsi="CMU Serif Roman" w:cs="CMU Serif Roman"/>
          <w:lang w:val="en-GB"/>
        </w:rPr>
        <w:t>=placebo</w:t>
      </w:r>
      <w:r w:rsidR="00D875C9" w:rsidRPr="009C5CFD">
        <w:rPr>
          <w:rFonts w:ascii="CMU Serif Roman" w:eastAsia="CMU Serif Roman" w:hAnsi="CMU Serif Roman" w:cs="CMU Serif Roman"/>
          <w:lang w:val="en-GB"/>
        </w:rPr>
        <w:t>; D1=one days after dosing; D2=</w:t>
      </w:r>
      <w:r w:rsidR="00DF4B49" w:rsidRPr="009C5CFD">
        <w:rPr>
          <w:rFonts w:ascii="CMU Serif Roman" w:eastAsia="CMU Serif Roman" w:hAnsi="CMU Serif Roman" w:cs="CMU Serif Roman"/>
          <w:lang w:val="en-GB"/>
        </w:rPr>
        <w:t>two</w:t>
      </w:r>
      <w:r w:rsidR="00092F32">
        <w:rPr>
          <w:rFonts w:ascii="CMU Serif Roman" w:eastAsia="CMU Serif Roman" w:hAnsi="CMU Serif Roman" w:cs="CMU Serif Roman"/>
          <w:lang w:val="en-GB"/>
        </w:rPr>
        <w:t xml:space="preserve"> days after dosing; D7=seven </w:t>
      </w:r>
      <w:r w:rsidR="009875B6">
        <w:rPr>
          <w:rFonts w:ascii="CMU Serif Roman" w:eastAsia="CMU Serif Roman" w:hAnsi="CMU Serif Roman" w:cs="CMU Serif Roman"/>
          <w:lang w:val="en-GB"/>
        </w:rPr>
        <w:t>days after dosing</w:t>
      </w:r>
    </w:p>
    <w:p w14:paraId="51F38AE3" w14:textId="77777777" w:rsidR="009875B6" w:rsidRDefault="009875B6" w:rsidP="00092F32">
      <w:pPr>
        <w:pStyle w:val="Normal1"/>
        <w:spacing w:before="120"/>
        <w:ind w:left="-993"/>
        <w:rPr>
          <w:rFonts w:ascii="CMU Serif Roman" w:eastAsia="CMU Serif Roman" w:hAnsi="CMU Serif Roman" w:cs="CMU Serif Roman"/>
          <w:lang w:val="en-GB"/>
        </w:rPr>
      </w:pPr>
    </w:p>
    <w:p w14:paraId="07240FAB" w14:textId="77777777" w:rsidR="009875B6" w:rsidRDefault="009875B6" w:rsidP="00092F32">
      <w:pPr>
        <w:pStyle w:val="Normal1"/>
        <w:spacing w:before="120"/>
        <w:ind w:left="-993"/>
        <w:rPr>
          <w:rFonts w:ascii="CMU Serif Roman" w:eastAsia="CMU Serif Roman" w:hAnsi="CMU Serif Roman" w:cs="CMU Serif Roman"/>
          <w:lang w:val="en-GB"/>
        </w:rPr>
        <w:sectPr w:rsidR="009875B6" w:rsidSect="009875B6">
          <w:pgSz w:w="15840" w:h="12240" w:orient="landscape"/>
          <w:pgMar w:top="1701" w:right="1417" w:bottom="333" w:left="1417" w:header="720" w:footer="720" w:gutter="0"/>
          <w:pgNumType w:start="1"/>
          <w:cols w:space="720"/>
        </w:sectPr>
      </w:pPr>
    </w:p>
    <w:p w14:paraId="6951B723" w14:textId="7EF2E8EB" w:rsidR="008E3115" w:rsidRPr="009C5CFD" w:rsidRDefault="000852C3" w:rsidP="002F490D">
      <w:pPr>
        <w:pStyle w:val="Normal1"/>
        <w:rPr>
          <w:rFonts w:ascii="CMU Serif Roman" w:hAnsi="CMU Serif Roman"/>
          <w:lang w:val="en-GB"/>
        </w:rPr>
      </w:pPr>
      <w:r w:rsidRPr="009C5CFD">
        <w:rPr>
          <w:rFonts w:ascii="CMU Serif Roman" w:eastAsia="Times" w:hAnsi="CMU Serif Roman" w:cs="Times"/>
          <w:b/>
          <w:lang w:val="en-GB"/>
        </w:rPr>
        <w:lastRenderedPageBreak/>
        <w:t>Table</w:t>
      </w:r>
      <w:r w:rsidR="001A26CC" w:rsidRPr="001A26CC">
        <w:rPr>
          <w:rFonts w:ascii="CMU Serif Roman" w:eastAsia="Times" w:hAnsi="CMU Serif Roman" w:cs="Times"/>
          <w:b/>
          <w:lang w:val="en-GB"/>
        </w:rPr>
        <w:t xml:space="preserve"> </w:t>
      </w:r>
      <w:r w:rsidR="001A26CC" w:rsidRPr="009C5CFD">
        <w:rPr>
          <w:rFonts w:ascii="CMU Serif Roman" w:eastAsia="Times" w:hAnsi="CMU Serif Roman" w:cs="Times"/>
          <w:b/>
          <w:lang w:val="en-GB"/>
        </w:rPr>
        <w:t>S</w:t>
      </w:r>
      <w:r w:rsidR="001A26CC">
        <w:rPr>
          <w:rFonts w:ascii="CMU Serif Roman" w:eastAsia="Times" w:hAnsi="CMU Serif Roman" w:cs="Times"/>
          <w:b/>
          <w:lang w:val="en-GB"/>
        </w:rPr>
        <w:t>5</w:t>
      </w:r>
      <w:r w:rsidR="00442C1E">
        <w:rPr>
          <w:rFonts w:ascii="CMU Serif Roman" w:eastAsia="Times" w:hAnsi="CMU Serif Roman" w:cs="Times"/>
          <w:b/>
          <w:lang w:val="en-GB"/>
        </w:rPr>
        <w:t>.</w:t>
      </w:r>
      <w:r w:rsidRPr="009C5CFD">
        <w:rPr>
          <w:rFonts w:ascii="CMU Serif Roman" w:eastAsia="Times" w:hAnsi="CMU Serif Roman" w:cs="Times"/>
          <w:b/>
          <w:lang w:val="en-GB"/>
        </w:rPr>
        <w:t xml:space="preserve"> </w:t>
      </w:r>
      <w:r w:rsidRPr="009C5CFD">
        <w:rPr>
          <w:rFonts w:ascii="CMU Serif Roman" w:eastAsia="Times" w:hAnsi="CMU Serif Roman" w:cs="Times"/>
          <w:lang w:val="en-GB"/>
        </w:rPr>
        <w:t>Acute changes were measured after 1</w:t>
      </w:r>
      <w:r w:rsidR="00356DCA">
        <w:rPr>
          <w:rFonts w:ascii="CMU Serif Roman" w:eastAsia="Times" w:hAnsi="CMU Serif Roman" w:cs="Times"/>
          <w:lang w:val="en-GB"/>
        </w:rPr>
        <w:t>:</w:t>
      </w:r>
      <w:r w:rsidRPr="009C5CFD">
        <w:rPr>
          <w:rFonts w:ascii="CMU Serif Roman" w:eastAsia="Times" w:hAnsi="CMU Serif Roman" w:cs="Times"/>
          <w:lang w:val="en-GB"/>
        </w:rPr>
        <w:t>40</w:t>
      </w:r>
      <w:r w:rsidR="00356DCA">
        <w:rPr>
          <w:rFonts w:ascii="CMU Serif Roman" w:eastAsia="Times" w:hAnsi="CMU Serif Roman" w:cs="Times"/>
          <w:lang w:val="en-GB"/>
        </w:rPr>
        <w:t>h, 2:</w:t>
      </w:r>
      <w:r w:rsidRPr="009C5CFD">
        <w:rPr>
          <w:rFonts w:ascii="CMU Serif Roman" w:eastAsia="Times" w:hAnsi="CMU Serif Roman" w:cs="Times"/>
          <w:lang w:val="en-GB"/>
        </w:rPr>
        <w:t>40</w:t>
      </w:r>
      <w:r w:rsidR="00356DCA">
        <w:rPr>
          <w:rFonts w:ascii="CMU Serif Roman" w:eastAsia="Times" w:hAnsi="CMU Serif Roman" w:cs="Times"/>
          <w:lang w:val="en-GB"/>
        </w:rPr>
        <w:t>h</w:t>
      </w:r>
      <w:r w:rsidRPr="009C5CFD">
        <w:rPr>
          <w:rFonts w:ascii="CMU Serif Roman" w:eastAsia="Times" w:hAnsi="CMU Serif Roman" w:cs="Times"/>
          <w:lang w:val="en-GB"/>
        </w:rPr>
        <w:t xml:space="preserve"> and 4h ayahuasca or placebo intake. </w:t>
      </w:r>
      <w:r w:rsidR="009F764C" w:rsidRPr="009C5CFD">
        <w:rPr>
          <w:rFonts w:ascii="CMU Serif Roman" w:eastAsia="Times" w:hAnsi="CMU Serif Roman" w:cs="Times"/>
        </w:rPr>
        <w:t>For the Brief Psychiatric Rating Scale Positive subscale - BPRS+, higher values indicate increased psychotomimetic symptoms.</w:t>
      </w:r>
      <w:r w:rsidR="009F764C">
        <w:rPr>
          <w:rFonts w:ascii="CMU Serif Roman" w:eastAsia="Times" w:hAnsi="CMU Serif Roman" w:cs="Times"/>
        </w:rPr>
        <w:t xml:space="preserve"> </w:t>
      </w:r>
      <w:r w:rsidR="002F490D" w:rsidRPr="009C5CFD">
        <w:rPr>
          <w:rFonts w:ascii="CMU Serif Roman" w:eastAsia="Times" w:hAnsi="CMU Serif Roman" w:cs="Times"/>
          <w:lang w:val="en-GB"/>
        </w:rPr>
        <w:t xml:space="preserve">For the </w:t>
      </w:r>
      <w:r w:rsidR="002F490D" w:rsidRPr="009C5CFD">
        <w:rPr>
          <w:rFonts w:ascii="CMU Serif Roman" w:eastAsia="Times" w:hAnsi="CMU Serif Roman" w:cs="Times"/>
        </w:rPr>
        <w:t xml:space="preserve">Clinician-Administered Dissociative States Scale (CADSS), higher values indicate increased dissociative symptoms. </w:t>
      </w:r>
      <w:bookmarkStart w:id="1" w:name="_lcdh2timlfkr" w:colFirst="0" w:colLast="0"/>
      <w:bookmarkEnd w:id="1"/>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3305"/>
        <w:gridCol w:w="3306"/>
        <w:gridCol w:w="1011"/>
        <w:gridCol w:w="131"/>
      </w:tblGrid>
      <w:tr w:rsidR="008D7D34" w14:paraId="3FA128A3" w14:textId="77777777" w:rsidTr="00897B75">
        <w:tc>
          <w:tcPr>
            <w:tcW w:w="1745" w:type="dxa"/>
            <w:tcBorders>
              <w:top w:val="single" w:sz="4" w:space="0" w:color="auto"/>
              <w:bottom w:val="single" w:sz="4" w:space="0" w:color="auto"/>
            </w:tcBorders>
          </w:tcPr>
          <w:p w14:paraId="07D76C1E" w14:textId="77777777" w:rsidR="008D7D34" w:rsidRDefault="008D7D34">
            <w:pPr>
              <w:pStyle w:val="Normal1"/>
              <w:rPr>
                <w:rFonts w:ascii="CMU Serif Roman" w:hAnsi="CMU Serif Roman"/>
                <w:lang w:val="en-GB"/>
              </w:rPr>
            </w:pPr>
          </w:p>
        </w:tc>
        <w:tc>
          <w:tcPr>
            <w:tcW w:w="3305" w:type="dxa"/>
            <w:tcBorders>
              <w:top w:val="single" w:sz="4" w:space="0" w:color="auto"/>
              <w:bottom w:val="single" w:sz="4" w:space="0" w:color="auto"/>
            </w:tcBorders>
          </w:tcPr>
          <w:p w14:paraId="6E5B763D" w14:textId="3388C34B" w:rsidR="008D7D34" w:rsidRPr="00285DEA" w:rsidRDefault="00285DEA" w:rsidP="00285DEA">
            <w:pPr>
              <w:pStyle w:val="Normal1"/>
              <w:jc w:val="center"/>
              <w:rPr>
                <w:rFonts w:ascii="CMU Serif Roman" w:hAnsi="CMU Serif Roman"/>
                <w:b/>
                <w:lang w:val="en-GB"/>
              </w:rPr>
            </w:pPr>
            <w:r w:rsidRPr="00285DEA">
              <w:rPr>
                <w:rFonts w:ascii="CMU Serif Roman" w:hAnsi="CMU Serif Roman"/>
                <w:b/>
                <w:lang w:val="en-GB"/>
              </w:rPr>
              <w:t>Ayahuasca</w:t>
            </w:r>
          </w:p>
        </w:tc>
        <w:tc>
          <w:tcPr>
            <w:tcW w:w="3306" w:type="dxa"/>
            <w:tcBorders>
              <w:top w:val="single" w:sz="4" w:space="0" w:color="auto"/>
              <w:bottom w:val="single" w:sz="4" w:space="0" w:color="auto"/>
            </w:tcBorders>
          </w:tcPr>
          <w:p w14:paraId="45D3FCF8" w14:textId="20B8D403" w:rsidR="008D7D34" w:rsidRPr="00303039" w:rsidRDefault="00285DEA" w:rsidP="00285DEA">
            <w:pPr>
              <w:pStyle w:val="Normal1"/>
              <w:jc w:val="center"/>
              <w:rPr>
                <w:rFonts w:ascii="CMU Serif Roman" w:hAnsi="CMU Serif Roman"/>
                <w:b/>
                <w:lang w:val="en-GB"/>
              </w:rPr>
            </w:pPr>
            <w:r w:rsidRPr="00303039">
              <w:rPr>
                <w:rFonts w:ascii="CMU Serif Roman" w:hAnsi="CMU Serif Roman"/>
                <w:b/>
                <w:lang w:val="en-GB"/>
              </w:rPr>
              <w:t>Placebo</w:t>
            </w:r>
          </w:p>
        </w:tc>
        <w:tc>
          <w:tcPr>
            <w:tcW w:w="1142" w:type="dxa"/>
            <w:gridSpan w:val="2"/>
            <w:tcBorders>
              <w:top w:val="single" w:sz="4" w:space="0" w:color="auto"/>
              <w:bottom w:val="single" w:sz="4" w:space="0" w:color="auto"/>
            </w:tcBorders>
          </w:tcPr>
          <w:p w14:paraId="709C84D7" w14:textId="6A864E69" w:rsidR="008D7D34" w:rsidRPr="00303039" w:rsidRDefault="00D07EB9">
            <w:pPr>
              <w:pStyle w:val="Normal1"/>
              <w:rPr>
                <w:rFonts w:ascii="CMU Serif Roman" w:hAnsi="CMU Serif Roman"/>
                <w:b/>
                <w:lang w:val="en-GB"/>
              </w:rPr>
            </w:pPr>
            <w:r w:rsidRPr="00303039">
              <w:rPr>
                <w:rFonts w:ascii="CMU Serif Roman" w:hAnsi="CMU Serif Roman"/>
                <w:b/>
                <w:lang w:val="en-GB"/>
              </w:rPr>
              <w:t>p-value</w:t>
            </w:r>
          </w:p>
        </w:tc>
      </w:tr>
      <w:tr w:rsidR="0080323B" w14:paraId="447A43C3" w14:textId="77777777" w:rsidTr="00897B75">
        <w:trPr>
          <w:gridAfter w:val="1"/>
          <w:wAfter w:w="131" w:type="dxa"/>
        </w:trPr>
        <w:tc>
          <w:tcPr>
            <w:tcW w:w="1745" w:type="dxa"/>
          </w:tcPr>
          <w:p w14:paraId="43889AE4" w14:textId="4AAD7144" w:rsidR="0080323B" w:rsidRDefault="0080323B">
            <w:pPr>
              <w:pStyle w:val="Normal1"/>
              <w:rPr>
                <w:rFonts w:ascii="CMU Serif Roman" w:hAnsi="CMU Serif Roman"/>
                <w:lang w:val="en-GB"/>
              </w:rPr>
            </w:pPr>
            <w:r>
              <w:rPr>
                <w:rFonts w:ascii="CMU Serif Roman" w:hAnsi="CMU Serif Roman"/>
                <w:lang w:val="en-GB"/>
              </w:rPr>
              <w:t>BPRS</w:t>
            </w:r>
            <w:r w:rsidR="00D07EB9">
              <w:rPr>
                <w:rFonts w:ascii="CMU Serif Roman" w:hAnsi="CMU Serif Roman"/>
                <w:lang w:val="en-GB"/>
              </w:rPr>
              <w:t xml:space="preserve"> </w:t>
            </w:r>
          </w:p>
        </w:tc>
        <w:tc>
          <w:tcPr>
            <w:tcW w:w="3305" w:type="dxa"/>
          </w:tcPr>
          <w:p w14:paraId="6AAB020E" w14:textId="2F415E9D" w:rsidR="0080323B" w:rsidRDefault="0080323B" w:rsidP="00D07EB9">
            <w:pPr>
              <w:pStyle w:val="Normal1"/>
              <w:jc w:val="center"/>
              <w:rPr>
                <w:rFonts w:ascii="CMU Serif Roman" w:hAnsi="CMU Serif Roman"/>
                <w:lang w:val="en-GB"/>
              </w:rPr>
            </w:pPr>
          </w:p>
        </w:tc>
        <w:tc>
          <w:tcPr>
            <w:tcW w:w="3306" w:type="dxa"/>
          </w:tcPr>
          <w:p w14:paraId="3D7ABC23" w14:textId="79D779AF" w:rsidR="0080323B" w:rsidRDefault="0080323B" w:rsidP="00285DEA">
            <w:pPr>
              <w:pStyle w:val="Normal1"/>
              <w:jc w:val="center"/>
              <w:rPr>
                <w:rFonts w:ascii="CMU Serif Roman" w:hAnsi="CMU Serif Roman"/>
                <w:lang w:val="en-GB"/>
              </w:rPr>
            </w:pPr>
          </w:p>
        </w:tc>
        <w:tc>
          <w:tcPr>
            <w:tcW w:w="1011" w:type="dxa"/>
          </w:tcPr>
          <w:p w14:paraId="28905785" w14:textId="7EF07A07" w:rsidR="0080323B" w:rsidRDefault="0080323B" w:rsidP="00CF29D5">
            <w:pPr>
              <w:pStyle w:val="Normal1"/>
              <w:jc w:val="center"/>
              <w:rPr>
                <w:rFonts w:ascii="CMU Serif Roman" w:hAnsi="CMU Serif Roman"/>
                <w:lang w:val="en-GB"/>
              </w:rPr>
            </w:pPr>
          </w:p>
        </w:tc>
      </w:tr>
      <w:tr w:rsidR="0080323B" w14:paraId="314B9F3D" w14:textId="77777777" w:rsidTr="00897B75">
        <w:trPr>
          <w:gridAfter w:val="1"/>
          <w:wAfter w:w="131" w:type="dxa"/>
        </w:trPr>
        <w:tc>
          <w:tcPr>
            <w:tcW w:w="1745" w:type="dxa"/>
          </w:tcPr>
          <w:p w14:paraId="21865D65" w14:textId="7332768F" w:rsidR="0080323B" w:rsidRDefault="0080323B">
            <w:pPr>
              <w:pStyle w:val="Normal1"/>
              <w:rPr>
                <w:rFonts w:ascii="CMU Serif Roman" w:hAnsi="CMU Serif Roman"/>
                <w:lang w:val="en-GB"/>
              </w:rPr>
            </w:pPr>
            <w:r>
              <w:rPr>
                <w:rFonts w:ascii="CMU Serif Roman" w:hAnsi="CMU Serif Roman"/>
                <w:lang w:val="en-GB"/>
              </w:rPr>
              <w:t xml:space="preserve">   Baseline</w:t>
            </w:r>
          </w:p>
        </w:tc>
        <w:tc>
          <w:tcPr>
            <w:tcW w:w="3305" w:type="dxa"/>
          </w:tcPr>
          <w:p w14:paraId="3AB99F18" w14:textId="173C365D" w:rsidR="0080323B" w:rsidRDefault="00D07EB9" w:rsidP="00285DEA">
            <w:pPr>
              <w:pStyle w:val="Normal1"/>
              <w:jc w:val="center"/>
              <w:rPr>
                <w:rFonts w:ascii="CMU Serif Roman" w:hAnsi="CMU Serif Roman"/>
                <w:lang w:val="en-GB"/>
              </w:rPr>
            </w:pPr>
            <w:r>
              <w:rPr>
                <w:rFonts w:ascii="CMU Serif Roman" w:eastAsia="Times" w:hAnsi="CMU Serif Roman" w:cs="Times"/>
                <w:lang w:val="en-GB"/>
              </w:rPr>
              <w:t>1.71 (</w:t>
            </w:r>
            <w:r w:rsidR="0080323B" w:rsidRPr="009C5CFD">
              <w:rPr>
                <w:rFonts w:ascii="CMU Serif Roman" w:eastAsia="Times" w:hAnsi="CMU Serif Roman" w:cs="Times"/>
                <w:lang w:val="en-GB"/>
              </w:rPr>
              <w:t>1.98</w:t>
            </w:r>
            <w:r>
              <w:rPr>
                <w:rFonts w:ascii="CMU Serif Roman" w:eastAsia="Times" w:hAnsi="CMU Serif Roman" w:cs="Times"/>
                <w:lang w:val="en-GB"/>
              </w:rPr>
              <w:t>)</w:t>
            </w:r>
          </w:p>
        </w:tc>
        <w:tc>
          <w:tcPr>
            <w:tcW w:w="3306" w:type="dxa"/>
          </w:tcPr>
          <w:p w14:paraId="7E19266B" w14:textId="0F26BA3A" w:rsidR="0080323B" w:rsidRDefault="0080323B" w:rsidP="00D07EB9">
            <w:pPr>
              <w:pStyle w:val="Normal1"/>
              <w:jc w:val="center"/>
              <w:rPr>
                <w:rFonts w:ascii="CMU Serif Roman" w:hAnsi="CMU Serif Roman"/>
                <w:lang w:val="en-GB"/>
              </w:rPr>
            </w:pPr>
            <w:r w:rsidRPr="009C5CFD">
              <w:rPr>
                <w:rFonts w:ascii="CMU Serif Roman" w:eastAsia="Times" w:hAnsi="CMU Serif Roman" w:cs="Times"/>
                <w:lang w:val="en-GB"/>
              </w:rPr>
              <w:t xml:space="preserve">1.00 </w:t>
            </w:r>
            <w:r w:rsidR="00D07EB9">
              <w:rPr>
                <w:rFonts w:ascii="CMU Serif Roman" w:eastAsia="Times" w:hAnsi="CMU Serif Roman" w:cs="Times"/>
                <w:lang w:val="en-GB"/>
              </w:rPr>
              <w:t>(</w:t>
            </w:r>
            <w:r w:rsidRPr="009C5CFD">
              <w:rPr>
                <w:rFonts w:ascii="CMU Serif Roman" w:eastAsia="Times" w:hAnsi="CMU Serif Roman" w:cs="Times"/>
                <w:lang w:val="en-GB"/>
              </w:rPr>
              <w:t>1.19</w:t>
            </w:r>
            <w:r w:rsidR="00D07EB9">
              <w:rPr>
                <w:rFonts w:ascii="CMU Serif Roman" w:eastAsia="Times" w:hAnsi="CMU Serif Roman" w:cs="Times"/>
                <w:lang w:val="en-GB"/>
              </w:rPr>
              <w:t>)</w:t>
            </w:r>
          </w:p>
        </w:tc>
        <w:tc>
          <w:tcPr>
            <w:tcW w:w="1011" w:type="dxa"/>
          </w:tcPr>
          <w:p w14:paraId="25E3DABF" w14:textId="4728E873" w:rsidR="0080323B" w:rsidRDefault="0080323B" w:rsidP="00CF29D5">
            <w:pPr>
              <w:pStyle w:val="Normal1"/>
              <w:jc w:val="center"/>
              <w:rPr>
                <w:rFonts w:ascii="CMU Serif Roman" w:hAnsi="CMU Serif Roman"/>
                <w:lang w:val="en-GB"/>
              </w:rPr>
            </w:pPr>
            <w:r>
              <w:rPr>
                <w:rFonts w:ascii="CMU Serif Roman" w:hAnsi="CMU Serif Roman"/>
                <w:lang w:val="en-GB"/>
              </w:rPr>
              <w:t>-</w:t>
            </w:r>
          </w:p>
        </w:tc>
      </w:tr>
      <w:tr w:rsidR="0080323B" w14:paraId="74315E6C" w14:textId="77777777" w:rsidTr="00897B75">
        <w:trPr>
          <w:gridAfter w:val="1"/>
          <w:wAfter w:w="131" w:type="dxa"/>
        </w:trPr>
        <w:tc>
          <w:tcPr>
            <w:tcW w:w="1745" w:type="dxa"/>
          </w:tcPr>
          <w:p w14:paraId="6665444C" w14:textId="215AAAA4" w:rsidR="0080323B" w:rsidRDefault="0080323B" w:rsidP="00356DCA">
            <w:pPr>
              <w:pStyle w:val="Normal1"/>
              <w:rPr>
                <w:rFonts w:ascii="CMU Serif Roman" w:hAnsi="CMU Serif Roman"/>
                <w:lang w:val="en-GB"/>
              </w:rPr>
            </w:pPr>
            <w:r>
              <w:rPr>
                <w:rFonts w:ascii="CMU Serif Roman" w:hAnsi="CMU Serif Roman"/>
                <w:lang w:val="en-GB"/>
              </w:rPr>
              <w:t xml:space="preserve">   1</w:t>
            </w:r>
            <w:r w:rsidR="00356DCA">
              <w:rPr>
                <w:rFonts w:ascii="CMU Serif Roman" w:hAnsi="CMU Serif Roman"/>
                <w:lang w:val="en-GB"/>
              </w:rPr>
              <w:t>:</w:t>
            </w:r>
            <w:r>
              <w:rPr>
                <w:rFonts w:ascii="CMU Serif Roman" w:hAnsi="CMU Serif Roman"/>
                <w:lang w:val="en-GB"/>
              </w:rPr>
              <w:t>40</w:t>
            </w:r>
            <w:r w:rsidR="00356DCA">
              <w:rPr>
                <w:rFonts w:ascii="CMU Serif Roman" w:hAnsi="CMU Serif Roman"/>
                <w:lang w:val="en-GB"/>
              </w:rPr>
              <w:t>h</w:t>
            </w:r>
          </w:p>
        </w:tc>
        <w:tc>
          <w:tcPr>
            <w:tcW w:w="3305" w:type="dxa"/>
          </w:tcPr>
          <w:p w14:paraId="55FA047B" w14:textId="66539F67" w:rsidR="0080323B" w:rsidRDefault="0080323B" w:rsidP="00D07EB9">
            <w:pPr>
              <w:pStyle w:val="Normal1"/>
              <w:jc w:val="center"/>
              <w:rPr>
                <w:rFonts w:ascii="CMU Serif Roman" w:hAnsi="CMU Serif Roman"/>
                <w:lang w:val="en-GB"/>
              </w:rPr>
            </w:pPr>
            <w:r w:rsidRPr="009C5CFD">
              <w:rPr>
                <w:rFonts w:ascii="CMU Serif Roman" w:eastAsia="Times" w:hAnsi="CMU Serif Roman" w:cs="Times"/>
                <w:lang w:val="en-GB"/>
              </w:rPr>
              <w:t xml:space="preserve">2.08 </w:t>
            </w:r>
            <w:r w:rsidR="00D07EB9">
              <w:rPr>
                <w:rFonts w:ascii="CMU Serif Roman" w:eastAsia="Times" w:hAnsi="CMU Serif Roman" w:cs="Times"/>
                <w:lang w:val="en-GB"/>
              </w:rPr>
              <w:t>(</w:t>
            </w:r>
            <w:r w:rsidRPr="009C5CFD">
              <w:rPr>
                <w:rFonts w:ascii="CMU Serif Roman" w:eastAsia="Times" w:hAnsi="CMU Serif Roman" w:cs="Times"/>
                <w:lang w:val="en-GB"/>
              </w:rPr>
              <w:t>1.73</w:t>
            </w:r>
          </w:p>
        </w:tc>
        <w:tc>
          <w:tcPr>
            <w:tcW w:w="3306" w:type="dxa"/>
          </w:tcPr>
          <w:p w14:paraId="738AB999" w14:textId="47EAA0C6" w:rsidR="0080323B" w:rsidRDefault="00D07EB9" w:rsidP="00285DEA">
            <w:pPr>
              <w:pStyle w:val="Normal1"/>
              <w:jc w:val="center"/>
              <w:rPr>
                <w:rFonts w:ascii="CMU Serif Roman" w:hAnsi="CMU Serif Roman"/>
                <w:lang w:val="en-GB"/>
              </w:rPr>
            </w:pPr>
            <w:r>
              <w:rPr>
                <w:rFonts w:ascii="CMU Serif Roman" w:eastAsia="Times" w:hAnsi="CMU Serif Roman" w:cs="Times"/>
                <w:lang w:val="en-GB"/>
              </w:rPr>
              <w:t>0.53 (</w:t>
            </w:r>
            <w:r w:rsidR="0080323B" w:rsidRPr="009C5CFD">
              <w:rPr>
                <w:rFonts w:ascii="CMU Serif Roman" w:eastAsia="Times" w:hAnsi="CMU Serif Roman" w:cs="Times"/>
                <w:lang w:val="en-GB"/>
              </w:rPr>
              <w:t>0.74</w:t>
            </w:r>
            <w:r>
              <w:rPr>
                <w:rFonts w:ascii="CMU Serif Roman" w:eastAsia="Times" w:hAnsi="CMU Serif Roman" w:cs="Times"/>
                <w:lang w:val="en-GB"/>
              </w:rPr>
              <w:t>)</w:t>
            </w:r>
          </w:p>
        </w:tc>
        <w:tc>
          <w:tcPr>
            <w:tcW w:w="1011" w:type="dxa"/>
          </w:tcPr>
          <w:p w14:paraId="2BFF1766" w14:textId="4A6CB385" w:rsidR="0080323B" w:rsidRDefault="0080323B" w:rsidP="008505A0">
            <w:pPr>
              <w:pStyle w:val="Normal1"/>
              <w:jc w:val="center"/>
              <w:rPr>
                <w:rFonts w:ascii="CMU Serif Roman" w:hAnsi="CMU Serif Roman"/>
                <w:lang w:val="en-GB"/>
              </w:rPr>
            </w:pPr>
            <w:r>
              <w:rPr>
                <w:rFonts w:ascii="CMU Serif Roman" w:hAnsi="CMU Serif Roman"/>
                <w:lang w:val="en-GB"/>
              </w:rPr>
              <w:t>0.</w:t>
            </w:r>
            <w:r w:rsidR="008505A0">
              <w:rPr>
                <w:rFonts w:ascii="CMU Serif Roman" w:hAnsi="CMU Serif Roman"/>
                <w:lang w:val="en-GB"/>
              </w:rPr>
              <w:t>24</w:t>
            </w:r>
          </w:p>
        </w:tc>
      </w:tr>
      <w:tr w:rsidR="0080323B" w14:paraId="6023A7AA" w14:textId="77777777" w:rsidTr="00897B75">
        <w:trPr>
          <w:gridAfter w:val="1"/>
          <w:wAfter w:w="131" w:type="dxa"/>
        </w:trPr>
        <w:tc>
          <w:tcPr>
            <w:tcW w:w="1745" w:type="dxa"/>
          </w:tcPr>
          <w:p w14:paraId="3D1A89B6" w14:textId="53765622" w:rsidR="0080323B" w:rsidRDefault="00356DCA">
            <w:pPr>
              <w:pStyle w:val="Normal1"/>
              <w:rPr>
                <w:rFonts w:ascii="CMU Serif Roman" w:hAnsi="CMU Serif Roman"/>
                <w:lang w:val="en-GB"/>
              </w:rPr>
            </w:pPr>
            <w:r>
              <w:rPr>
                <w:rFonts w:ascii="CMU Serif Roman" w:hAnsi="CMU Serif Roman"/>
                <w:lang w:val="en-GB"/>
              </w:rPr>
              <w:t xml:space="preserve">   2:</w:t>
            </w:r>
            <w:r w:rsidR="0080323B">
              <w:rPr>
                <w:rFonts w:ascii="CMU Serif Roman" w:hAnsi="CMU Serif Roman"/>
                <w:lang w:val="en-GB"/>
              </w:rPr>
              <w:t>40</w:t>
            </w:r>
            <w:r>
              <w:rPr>
                <w:rFonts w:ascii="CMU Serif Roman" w:hAnsi="CMU Serif Roman"/>
                <w:lang w:val="en-GB"/>
              </w:rPr>
              <w:t>h</w:t>
            </w:r>
          </w:p>
        </w:tc>
        <w:tc>
          <w:tcPr>
            <w:tcW w:w="3305" w:type="dxa"/>
          </w:tcPr>
          <w:p w14:paraId="3E21D17A" w14:textId="5878322B" w:rsidR="0080323B" w:rsidRDefault="0080323B" w:rsidP="00D07EB9">
            <w:pPr>
              <w:pStyle w:val="Normal1"/>
              <w:jc w:val="center"/>
              <w:rPr>
                <w:rFonts w:ascii="CMU Serif Roman" w:hAnsi="CMU Serif Roman"/>
                <w:lang w:val="en-GB"/>
              </w:rPr>
            </w:pPr>
            <w:r w:rsidRPr="009C5CFD">
              <w:rPr>
                <w:rFonts w:ascii="CMU Serif Roman" w:eastAsia="Times" w:hAnsi="CMU Serif Roman" w:cs="Times"/>
                <w:lang w:val="en-GB"/>
              </w:rPr>
              <w:t xml:space="preserve">1.31 </w:t>
            </w:r>
            <w:r w:rsidR="00D07EB9">
              <w:rPr>
                <w:rFonts w:ascii="CMU Serif Roman" w:eastAsia="Times" w:hAnsi="CMU Serif Roman" w:cs="Times"/>
                <w:lang w:val="en-GB"/>
              </w:rPr>
              <w:t>(</w:t>
            </w:r>
            <w:r w:rsidRPr="009C5CFD">
              <w:rPr>
                <w:rFonts w:ascii="CMU Serif Roman" w:eastAsia="Times" w:hAnsi="CMU Serif Roman" w:cs="Times"/>
                <w:lang w:val="en-GB"/>
              </w:rPr>
              <w:t>1.49</w:t>
            </w:r>
            <w:r w:rsidR="00D07EB9">
              <w:rPr>
                <w:rFonts w:ascii="CMU Serif Roman" w:eastAsia="Times" w:hAnsi="CMU Serif Roman" w:cs="Times"/>
                <w:lang w:val="en-GB"/>
              </w:rPr>
              <w:t>)</w:t>
            </w:r>
          </w:p>
        </w:tc>
        <w:tc>
          <w:tcPr>
            <w:tcW w:w="3306" w:type="dxa"/>
          </w:tcPr>
          <w:p w14:paraId="326DFE4D" w14:textId="32A03A55" w:rsidR="0080323B" w:rsidRDefault="00D07EB9" w:rsidP="00D07EB9">
            <w:pPr>
              <w:pStyle w:val="Normal1"/>
              <w:jc w:val="center"/>
              <w:rPr>
                <w:rFonts w:ascii="CMU Serif Roman" w:hAnsi="CMU Serif Roman"/>
                <w:lang w:val="en-GB"/>
              </w:rPr>
            </w:pPr>
            <w:r>
              <w:rPr>
                <w:rFonts w:ascii="CMU Serif Roman" w:eastAsia="Times" w:hAnsi="CMU Serif Roman" w:cs="Times"/>
                <w:lang w:val="en-GB"/>
              </w:rPr>
              <w:t>0.60 (</w:t>
            </w:r>
            <w:r w:rsidR="0080323B" w:rsidRPr="009C5CFD">
              <w:rPr>
                <w:rFonts w:ascii="CMU Serif Roman" w:eastAsia="Times" w:hAnsi="CMU Serif Roman" w:cs="Times"/>
                <w:lang w:val="en-GB"/>
              </w:rPr>
              <w:t>1.12</w:t>
            </w:r>
            <w:r>
              <w:rPr>
                <w:rFonts w:ascii="CMU Serif Roman" w:eastAsia="Times" w:hAnsi="CMU Serif Roman" w:cs="Times"/>
                <w:lang w:val="en-GB"/>
              </w:rPr>
              <w:t>)</w:t>
            </w:r>
          </w:p>
        </w:tc>
        <w:tc>
          <w:tcPr>
            <w:tcW w:w="1011" w:type="dxa"/>
          </w:tcPr>
          <w:p w14:paraId="40C1A6AA" w14:textId="73BC74F6" w:rsidR="0080323B" w:rsidRDefault="0080323B" w:rsidP="008505A0">
            <w:pPr>
              <w:pStyle w:val="Normal1"/>
              <w:jc w:val="center"/>
              <w:rPr>
                <w:rFonts w:ascii="CMU Serif Roman" w:hAnsi="CMU Serif Roman"/>
                <w:lang w:val="en-GB"/>
              </w:rPr>
            </w:pPr>
            <w:r>
              <w:rPr>
                <w:rFonts w:ascii="CMU Serif Roman" w:hAnsi="CMU Serif Roman"/>
                <w:lang w:val="en-GB"/>
              </w:rPr>
              <w:t>0.</w:t>
            </w:r>
            <w:r w:rsidR="008505A0">
              <w:rPr>
                <w:rFonts w:ascii="CMU Serif Roman" w:hAnsi="CMU Serif Roman"/>
                <w:lang w:val="en-GB"/>
              </w:rPr>
              <w:t>61</w:t>
            </w:r>
          </w:p>
        </w:tc>
      </w:tr>
      <w:tr w:rsidR="0080323B" w14:paraId="5555C6E4" w14:textId="77777777" w:rsidTr="00897B75">
        <w:trPr>
          <w:gridAfter w:val="1"/>
          <w:wAfter w:w="131" w:type="dxa"/>
        </w:trPr>
        <w:tc>
          <w:tcPr>
            <w:tcW w:w="1745" w:type="dxa"/>
          </w:tcPr>
          <w:p w14:paraId="205E1713" w14:textId="679E37F8" w:rsidR="0080323B" w:rsidRDefault="0080323B">
            <w:pPr>
              <w:pStyle w:val="Normal1"/>
              <w:rPr>
                <w:rFonts w:ascii="CMU Serif Roman" w:hAnsi="CMU Serif Roman"/>
                <w:lang w:val="en-GB"/>
              </w:rPr>
            </w:pPr>
            <w:r>
              <w:rPr>
                <w:rFonts w:ascii="CMU Serif Roman" w:hAnsi="CMU Serif Roman"/>
                <w:lang w:val="en-GB"/>
              </w:rPr>
              <w:t xml:space="preserve">   4h</w:t>
            </w:r>
          </w:p>
        </w:tc>
        <w:tc>
          <w:tcPr>
            <w:tcW w:w="3305" w:type="dxa"/>
          </w:tcPr>
          <w:p w14:paraId="54A7ECB2" w14:textId="048409CA" w:rsidR="0080323B" w:rsidRDefault="0080323B" w:rsidP="00D07EB9">
            <w:pPr>
              <w:pStyle w:val="Normal1"/>
              <w:jc w:val="center"/>
              <w:rPr>
                <w:rFonts w:ascii="CMU Serif Roman" w:hAnsi="CMU Serif Roman"/>
                <w:lang w:val="en-GB"/>
              </w:rPr>
            </w:pPr>
            <w:r w:rsidRPr="009C5CFD">
              <w:rPr>
                <w:rFonts w:ascii="CMU Serif Roman" w:eastAsia="Times" w:hAnsi="CMU Serif Roman" w:cs="Times"/>
                <w:lang w:val="en-GB"/>
              </w:rPr>
              <w:t xml:space="preserve">0.93 </w:t>
            </w:r>
            <w:r w:rsidR="00D07EB9">
              <w:rPr>
                <w:rFonts w:ascii="CMU Serif Roman" w:eastAsia="Times" w:hAnsi="CMU Serif Roman" w:cs="Times"/>
                <w:lang w:val="en-GB"/>
              </w:rPr>
              <w:t>(</w:t>
            </w:r>
            <w:r w:rsidRPr="009C5CFD">
              <w:rPr>
                <w:rFonts w:ascii="CMU Serif Roman" w:eastAsia="Times" w:hAnsi="CMU Serif Roman" w:cs="Times"/>
                <w:lang w:val="en-GB"/>
              </w:rPr>
              <w:t>1.27</w:t>
            </w:r>
            <w:r w:rsidR="00D07EB9">
              <w:rPr>
                <w:rFonts w:ascii="CMU Serif Roman" w:eastAsia="Times" w:hAnsi="CMU Serif Roman" w:cs="Times"/>
                <w:lang w:val="en-GB"/>
              </w:rPr>
              <w:t>)</w:t>
            </w:r>
          </w:p>
        </w:tc>
        <w:tc>
          <w:tcPr>
            <w:tcW w:w="3306" w:type="dxa"/>
          </w:tcPr>
          <w:p w14:paraId="49305CBA" w14:textId="5C93F163" w:rsidR="0080323B" w:rsidRDefault="00D07EB9" w:rsidP="00D07EB9">
            <w:pPr>
              <w:pStyle w:val="Normal1"/>
              <w:jc w:val="center"/>
              <w:rPr>
                <w:rFonts w:ascii="CMU Serif Roman" w:hAnsi="CMU Serif Roman"/>
                <w:lang w:val="en-GB"/>
              </w:rPr>
            </w:pPr>
            <w:r>
              <w:rPr>
                <w:rFonts w:ascii="CMU Serif Roman" w:eastAsia="Times" w:hAnsi="CMU Serif Roman" w:cs="Times"/>
                <w:lang w:val="en-GB"/>
              </w:rPr>
              <w:t>0.73 (</w:t>
            </w:r>
            <w:r w:rsidR="0080323B" w:rsidRPr="009C5CFD">
              <w:rPr>
                <w:rFonts w:ascii="CMU Serif Roman" w:eastAsia="Times" w:hAnsi="CMU Serif Roman" w:cs="Times"/>
                <w:lang w:val="en-GB"/>
              </w:rPr>
              <w:t>1.03</w:t>
            </w:r>
            <w:r>
              <w:rPr>
                <w:rFonts w:ascii="CMU Serif Roman" w:eastAsia="Times" w:hAnsi="CMU Serif Roman" w:cs="Times"/>
                <w:lang w:val="en-GB"/>
              </w:rPr>
              <w:t>)</w:t>
            </w:r>
          </w:p>
        </w:tc>
        <w:tc>
          <w:tcPr>
            <w:tcW w:w="1011" w:type="dxa"/>
          </w:tcPr>
          <w:p w14:paraId="5F623345" w14:textId="11A40B7A" w:rsidR="0080323B" w:rsidRDefault="0080323B" w:rsidP="00DF6E52">
            <w:pPr>
              <w:pStyle w:val="Normal1"/>
              <w:jc w:val="center"/>
              <w:rPr>
                <w:rFonts w:ascii="CMU Serif Roman" w:hAnsi="CMU Serif Roman"/>
                <w:lang w:val="en-GB"/>
              </w:rPr>
            </w:pPr>
            <w:r>
              <w:rPr>
                <w:rFonts w:ascii="CMU Serif Roman" w:hAnsi="CMU Serif Roman"/>
                <w:lang w:val="en-GB"/>
              </w:rPr>
              <w:t>0.</w:t>
            </w:r>
            <w:r w:rsidR="00DF6E52">
              <w:rPr>
                <w:rFonts w:ascii="CMU Serif Roman" w:hAnsi="CMU Serif Roman"/>
                <w:lang w:val="en-GB"/>
              </w:rPr>
              <w:t>62</w:t>
            </w:r>
          </w:p>
        </w:tc>
      </w:tr>
      <w:tr w:rsidR="0080323B" w14:paraId="0FA00D5A" w14:textId="77777777" w:rsidTr="00897B75">
        <w:trPr>
          <w:gridAfter w:val="1"/>
          <w:wAfter w:w="131" w:type="dxa"/>
        </w:trPr>
        <w:tc>
          <w:tcPr>
            <w:tcW w:w="1745" w:type="dxa"/>
          </w:tcPr>
          <w:p w14:paraId="3AD21CDC" w14:textId="320F7636" w:rsidR="0080323B" w:rsidRDefault="0080323B">
            <w:pPr>
              <w:pStyle w:val="Normal1"/>
              <w:rPr>
                <w:rFonts w:ascii="CMU Serif Roman" w:hAnsi="CMU Serif Roman"/>
                <w:lang w:val="en-GB"/>
              </w:rPr>
            </w:pPr>
            <w:r>
              <w:rPr>
                <w:rFonts w:ascii="CMU Serif Roman" w:hAnsi="CMU Serif Roman"/>
                <w:lang w:val="en-GB"/>
              </w:rPr>
              <w:t>CADSS</w:t>
            </w:r>
          </w:p>
        </w:tc>
        <w:tc>
          <w:tcPr>
            <w:tcW w:w="3305" w:type="dxa"/>
          </w:tcPr>
          <w:p w14:paraId="29A9FF90" w14:textId="57D42634" w:rsidR="0080323B" w:rsidRPr="009C5CFD" w:rsidRDefault="0080323B" w:rsidP="00285DEA">
            <w:pPr>
              <w:pStyle w:val="Normal1"/>
              <w:jc w:val="center"/>
              <w:rPr>
                <w:rFonts w:ascii="CMU Serif Roman" w:eastAsia="Times" w:hAnsi="CMU Serif Roman" w:cs="Times"/>
                <w:lang w:val="en-GB"/>
              </w:rPr>
            </w:pPr>
          </w:p>
        </w:tc>
        <w:tc>
          <w:tcPr>
            <w:tcW w:w="3306" w:type="dxa"/>
          </w:tcPr>
          <w:p w14:paraId="79BDF068" w14:textId="1DEE3E2E" w:rsidR="0080323B" w:rsidRPr="009C5CFD" w:rsidRDefault="0080323B" w:rsidP="00285DEA">
            <w:pPr>
              <w:pStyle w:val="Normal1"/>
              <w:jc w:val="center"/>
              <w:rPr>
                <w:rFonts w:ascii="CMU Serif Roman" w:eastAsia="Times" w:hAnsi="CMU Serif Roman" w:cs="Times"/>
                <w:lang w:val="en-GB"/>
              </w:rPr>
            </w:pPr>
          </w:p>
        </w:tc>
        <w:tc>
          <w:tcPr>
            <w:tcW w:w="1011" w:type="dxa"/>
          </w:tcPr>
          <w:p w14:paraId="06BCAF5C" w14:textId="124C8DF2" w:rsidR="0080323B" w:rsidRDefault="0080323B" w:rsidP="00CF29D5">
            <w:pPr>
              <w:pStyle w:val="Normal1"/>
              <w:jc w:val="center"/>
              <w:rPr>
                <w:rFonts w:ascii="CMU Serif Roman" w:hAnsi="CMU Serif Roman"/>
                <w:lang w:val="en-GB"/>
              </w:rPr>
            </w:pPr>
          </w:p>
        </w:tc>
      </w:tr>
      <w:tr w:rsidR="0080323B" w14:paraId="65FA6F85" w14:textId="77777777" w:rsidTr="00897B75">
        <w:trPr>
          <w:gridAfter w:val="1"/>
          <w:wAfter w:w="131" w:type="dxa"/>
        </w:trPr>
        <w:tc>
          <w:tcPr>
            <w:tcW w:w="1745" w:type="dxa"/>
          </w:tcPr>
          <w:p w14:paraId="76FC71DB" w14:textId="03907014" w:rsidR="0080323B" w:rsidRDefault="0080323B">
            <w:pPr>
              <w:pStyle w:val="Normal1"/>
              <w:rPr>
                <w:rFonts w:ascii="CMU Serif Roman" w:hAnsi="CMU Serif Roman"/>
                <w:lang w:val="en-GB"/>
              </w:rPr>
            </w:pPr>
            <w:r>
              <w:rPr>
                <w:rFonts w:ascii="CMU Serif Roman" w:hAnsi="CMU Serif Roman"/>
                <w:lang w:val="en-GB"/>
              </w:rPr>
              <w:t xml:space="preserve">   Baseline</w:t>
            </w:r>
          </w:p>
        </w:tc>
        <w:tc>
          <w:tcPr>
            <w:tcW w:w="3305" w:type="dxa"/>
          </w:tcPr>
          <w:p w14:paraId="4DA8C43C" w14:textId="787390B9" w:rsidR="0080323B" w:rsidRPr="009C5CFD" w:rsidRDefault="00D07EB9" w:rsidP="00285DEA">
            <w:pPr>
              <w:pStyle w:val="Normal1"/>
              <w:jc w:val="center"/>
              <w:rPr>
                <w:rFonts w:ascii="CMU Serif Roman" w:eastAsia="Times" w:hAnsi="CMU Serif Roman" w:cs="Times"/>
                <w:lang w:val="en-GB"/>
              </w:rPr>
            </w:pPr>
            <w:r>
              <w:rPr>
                <w:rFonts w:ascii="CMU Serif Roman" w:eastAsia="Times" w:hAnsi="CMU Serif Roman" w:cs="Times"/>
                <w:lang w:val="en-GB"/>
              </w:rPr>
              <w:t>15.43 (</w:t>
            </w:r>
            <w:r w:rsidR="0080323B" w:rsidRPr="009C5CFD">
              <w:rPr>
                <w:rFonts w:ascii="CMU Serif Roman" w:eastAsia="Times" w:hAnsi="CMU Serif Roman" w:cs="Times"/>
                <w:lang w:val="en-GB"/>
              </w:rPr>
              <w:t>17.43</w:t>
            </w:r>
            <w:r>
              <w:rPr>
                <w:rFonts w:ascii="CMU Serif Roman" w:eastAsia="Times" w:hAnsi="CMU Serif Roman" w:cs="Times"/>
                <w:lang w:val="en-GB"/>
              </w:rPr>
              <w:t>)</w:t>
            </w:r>
          </w:p>
        </w:tc>
        <w:tc>
          <w:tcPr>
            <w:tcW w:w="3306" w:type="dxa"/>
          </w:tcPr>
          <w:p w14:paraId="5E7D1E5E" w14:textId="5C1CEBEE"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15.40 (</w:t>
            </w:r>
            <w:r w:rsidR="0080323B" w:rsidRPr="009C5CFD">
              <w:rPr>
                <w:rFonts w:ascii="CMU Serif Roman" w:eastAsia="Times" w:hAnsi="CMU Serif Roman" w:cs="Times"/>
                <w:lang w:val="en-GB"/>
              </w:rPr>
              <w:t>18.70</w:t>
            </w:r>
            <w:r>
              <w:rPr>
                <w:rFonts w:ascii="CMU Serif Roman" w:eastAsia="Times" w:hAnsi="CMU Serif Roman" w:cs="Times"/>
                <w:lang w:val="en-GB"/>
              </w:rPr>
              <w:t>)</w:t>
            </w:r>
          </w:p>
        </w:tc>
        <w:tc>
          <w:tcPr>
            <w:tcW w:w="1011" w:type="dxa"/>
          </w:tcPr>
          <w:p w14:paraId="0102DD8F" w14:textId="77325A0D" w:rsidR="0080323B" w:rsidRDefault="0080323B" w:rsidP="00CF29D5">
            <w:pPr>
              <w:pStyle w:val="Normal1"/>
              <w:jc w:val="center"/>
              <w:rPr>
                <w:rFonts w:ascii="CMU Serif Roman" w:hAnsi="CMU Serif Roman"/>
                <w:lang w:val="en-GB"/>
              </w:rPr>
            </w:pPr>
            <w:r>
              <w:rPr>
                <w:rFonts w:ascii="CMU Serif Roman" w:hAnsi="CMU Serif Roman"/>
                <w:lang w:val="en-GB"/>
              </w:rPr>
              <w:t>-</w:t>
            </w:r>
          </w:p>
        </w:tc>
      </w:tr>
      <w:tr w:rsidR="0080323B" w14:paraId="34C4AD76" w14:textId="77777777" w:rsidTr="00897B75">
        <w:trPr>
          <w:gridAfter w:val="1"/>
          <w:wAfter w:w="131" w:type="dxa"/>
        </w:trPr>
        <w:tc>
          <w:tcPr>
            <w:tcW w:w="1745" w:type="dxa"/>
          </w:tcPr>
          <w:p w14:paraId="63343C93" w14:textId="6514FB8E" w:rsidR="0080323B" w:rsidRDefault="0080323B" w:rsidP="00356DCA">
            <w:pPr>
              <w:pStyle w:val="Normal1"/>
              <w:rPr>
                <w:rFonts w:ascii="CMU Serif Roman" w:hAnsi="CMU Serif Roman"/>
                <w:lang w:val="en-GB"/>
              </w:rPr>
            </w:pPr>
            <w:r>
              <w:rPr>
                <w:rFonts w:ascii="CMU Serif Roman" w:hAnsi="CMU Serif Roman"/>
                <w:lang w:val="en-GB"/>
              </w:rPr>
              <w:t xml:space="preserve">   1</w:t>
            </w:r>
            <w:r w:rsidR="00356DCA">
              <w:rPr>
                <w:rFonts w:ascii="CMU Serif Roman" w:hAnsi="CMU Serif Roman"/>
                <w:lang w:val="en-GB"/>
              </w:rPr>
              <w:t>:</w:t>
            </w:r>
            <w:r>
              <w:rPr>
                <w:rFonts w:ascii="CMU Serif Roman" w:hAnsi="CMU Serif Roman"/>
                <w:lang w:val="en-GB"/>
              </w:rPr>
              <w:t>40</w:t>
            </w:r>
            <w:r w:rsidR="00356DCA">
              <w:rPr>
                <w:rFonts w:ascii="CMU Serif Roman" w:hAnsi="CMU Serif Roman"/>
                <w:lang w:val="en-GB"/>
              </w:rPr>
              <w:t>h</w:t>
            </w:r>
          </w:p>
        </w:tc>
        <w:tc>
          <w:tcPr>
            <w:tcW w:w="3305" w:type="dxa"/>
          </w:tcPr>
          <w:p w14:paraId="6604BED9" w14:textId="0E5F48AB"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20.80 (</w:t>
            </w:r>
            <w:r w:rsidR="0080323B" w:rsidRPr="009C5CFD">
              <w:rPr>
                <w:rFonts w:ascii="CMU Serif Roman" w:eastAsia="Times" w:hAnsi="CMU Serif Roman" w:cs="Times"/>
                <w:lang w:val="en-GB"/>
              </w:rPr>
              <w:t>15.67</w:t>
            </w:r>
            <w:r>
              <w:rPr>
                <w:rFonts w:ascii="CMU Serif Roman" w:eastAsia="Times" w:hAnsi="CMU Serif Roman" w:cs="Times"/>
                <w:lang w:val="en-GB"/>
              </w:rPr>
              <w:t>)</w:t>
            </w:r>
          </w:p>
        </w:tc>
        <w:tc>
          <w:tcPr>
            <w:tcW w:w="3306" w:type="dxa"/>
          </w:tcPr>
          <w:p w14:paraId="5F1A76CD" w14:textId="4ADEB044"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14.07 (</w:t>
            </w:r>
            <w:r w:rsidR="0080323B" w:rsidRPr="009C5CFD">
              <w:rPr>
                <w:rFonts w:ascii="CMU Serif Roman" w:eastAsia="Times" w:hAnsi="CMU Serif Roman" w:cs="Times"/>
                <w:lang w:val="en-GB"/>
              </w:rPr>
              <w:t>17.20</w:t>
            </w:r>
            <w:r>
              <w:rPr>
                <w:rFonts w:ascii="CMU Serif Roman" w:eastAsia="Times" w:hAnsi="CMU Serif Roman" w:cs="Times"/>
                <w:lang w:val="en-GB"/>
              </w:rPr>
              <w:t>)</w:t>
            </w:r>
          </w:p>
        </w:tc>
        <w:tc>
          <w:tcPr>
            <w:tcW w:w="1011" w:type="dxa"/>
          </w:tcPr>
          <w:p w14:paraId="154C8CDD" w14:textId="3BE5A22A" w:rsidR="0080323B" w:rsidRDefault="0080323B" w:rsidP="008505A0">
            <w:pPr>
              <w:pStyle w:val="Normal1"/>
              <w:jc w:val="center"/>
              <w:rPr>
                <w:rFonts w:ascii="CMU Serif Roman" w:hAnsi="CMU Serif Roman"/>
                <w:lang w:val="en-GB"/>
              </w:rPr>
            </w:pPr>
            <w:r>
              <w:rPr>
                <w:rFonts w:ascii="CMU Serif Roman" w:hAnsi="CMU Serif Roman"/>
                <w:lang w:val="en-GB"/>
              </w:rPr>
              <w:t>0.0</w:t>
            </w:r>
            <w:r w:rsidR="008505A0">
              <w:rPr>
                <w:rFonts w:ascii="CMU Serif Roman" w:hAnsi="CMU Serif Roman"/>
                <w:lang w:val="en-GB"/>
              </w:rPr>
              <w:t>5</w:t>
            </w:r>
            <w:r w:rsidR="005211C4">
              <w:rPr>
                <w:rFonts w:ascii="CMU Serif Roman" w:hAnsi="CMU Serif Roman"/>
                <w:lang w:val="en-GB"/>
              </w:rPr>
              <w:t>2</w:t>
            </w:r>
          </w:p>
        </w:tc>
      </w:tr>
      <w:tr w:rsidR="0080323B" w14:paraId="59998324" w14:textId="77777777" w:rsidTr="00897B75">
        <w:trPr>
          <w:gridAfter w:val="1"/>
          <w:wAfter w:w="131" w:type="dxa"/>
        </w:trPr>
        <w:tc>
          <w:tcPr>
            <w:tcW w:w="1745" w:type="dxa"/>
          </w:tcPr>
          <w:p w14:paraId="114364CD" w14:textId="3EFADD78" w:rsidR="0080323B" w:rsidRDefault="0080323B" w:rsidP="00356DCA">
            <w:pPr>
              <w:pStyle w:val="Normal1"/>
              <w:rPr>
                <w:rFonts w:ascii="CMU Serif Roman" w:hAnsi="CMU Serif Roman"/>
                <w:lang w:val="en-GB"/>
              </w:rPr>
            </w:pPr>
            <w:r>
              <w:rPr>
                <w:rFonts w:ascii="CMU Serif Roman" w:hAnsi="CMU Serif Roman"/>
                <w:lang w:val="en-GB"/>
              </w:rPr>
              <w:t xml:space="preserve">   2</w:t>
            </w:r>
            <w:r w:rsidR="00356DCA">
              <w:rPr>
                <w:rFonts w:ascii="CMU Serif Roman" w:hAnsi="CMU Serif Roman"/>
                <w:lang w:val="en-GB"/>
              </w:rPr>
              <w:t>:</w:t>
            </w:r>
            <w:r>
              <w:rPr>
                <w:rFonts w:ascii="CMU Serif Roman" w:hAnsi="CMU Serif Roman"/>
                <w:lang w:val="en-GB"/>
              </w:rPr>
              <w:t>40</w:t>
            </w:r>
            <w:r w:rsidR="00356DCA">
              <w:rPr>
                <w:rFonts w:ascii="CMU Serif Roman" w:hAnsi="CMU Serif Roman"/>
                <w:lang w:val="en-GB"/>
              </w:rPr>
              <w:t>h</w:t>
            </w:r>
          </w:p>
        </w:tc>
        <w:tc>
          <w:tcPr>
            <w:tcW w:w="3305" w:type="dxa"/>
          </w:tcPr>
          <w:p w14:paraId="617EBFDF" w14:textId="0D1233F0"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18.58 (</w:t>
            </w:r>
            <w:r w:rsidR="0080323B" w:rsidRPr="009C5CFD">
              <w:rPr>
                <w:rFonts w:ascii="CMU Serif Roman" w:eastAsia="Times" w:hAnsi="CMU Serif Roman" w:cs="Times"/>
                <w:lang w:val="en-GB"/>
              </w:rPr>
              <w:t>20.10</w:t>
            </w:r>
            <w:r>
              <w:rPr>
                <w:rFonts w:ascii="CMU Serif Roman" w:eastAsia="Times" w:hAnsi="CMU Serif Roman" w:cs="Times"/>
                <w:lang w:val="en-GB"/>
              </w:rPr>
              <w:t>)</w:t>
            </w:r>
          </w:p>
        </w:tc>
        <w:tc>
          <w:tcPr>
            <w:tcW w:w="3306" w:type="dxa"/>
          </w:tcPr>
          <w:p w14:paraId="5693BF14" w14:textId="66A45F08"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14.80 (</w:t>
            </w:r>
            <w:r w:rsidR="0080323B" w:rsidRPr="009C5CFD">
              <w:rPr>
                <w:rFonts w:ascii="CMU Serif Roman" w:eastAsia="Times" w:hAnsi="CMU Serif Roman" w:cs="Times"/>
                <w:lang w:val="en-GB"/>
              </w:rPr>
              <w:t>20.19</w:t>
            </w:r>
            <w:r>
              <w:rPr>
                <w:rFonts w:ascii="CMU Serif Roman" w:eastAsia="Times" w:hAnsi="CMU Serif Roman" w:cs="Times"/>
                <w:lang w:val="en-GB"/>
              </w:rPr>
              <w:t>)</w:t>
            </w:r>
          </w:p>
        </w:tc>
        <w:tc>
          <w:tcPr>
            <w:tcW w:w="1011" w:type="dxa"/>
          </w:tcPr>
          <w:p w14:paraId="7D163FC6" w14:textId="77CE538B" w:rsidR="0080323B" w:rsidRDefault="0080323B" w:rsidP="008505A0">
            <w:pPr>
              <w:pStyle w:val="Normal1"/>
              <w:jc w:val="center"/>
              <w:rPr>
                <w:rFonts w:ascii="CMU Serif Roman" w:hAnsi="CMU Serif Roman"/>
                <w:lang w:val="en-GB"/>
              </w:rPr>
            </w:pPr>
            <w:r>
              <w:rPr>
                <w:rFonts w:ascii="CMU Serif Roman" w:hAnsi="CMU Serif Roman"/>
                <w:lang w:val="en-GB"/>
              </w:rPr>
              <w:t>0.</w:t>
            </w:r>
            <w:r w:rsidR="008505A0">
              <w:rPr>
                <w:rFonts w:ascii="CMU Serif Roman" w:hAnsi="CMU Serif Roman"/>
                <w:lang w:val="en-GB"/>
              </w:rPr>
              <w:t>73</w:t>
            </w:r>
          </w:p>
        </w:tc>
      </w:tr>
      <w:tr w:rsidR="0080323B" w14:paraId="5F73B10E" w14:textId="77777777" w:rsidTr="00897B75">
        <w:trPr>
          <w:gridAfter w:val="1"/>
          <w:wAfter w:w="131" w:type="dxa"/>
        </w:trPr>
        <w:tc>
          <w:tcPr>
            <w:tcW w:w="1745" w:type="dxa"/>
            <w:tcBorders>
              <w:bottom w:val="single" w:sz="4" w:space="0" w:color="auto"/>
            </w:tcBorders>
          </w:tcPr>
          <w:p w14:paraId="240249C1" w14:textId="6D9552CF" w:rsidR="0080323B" w:rsidRDefault="0080323B">
            <w:pPr>
              <w:pStyle w:val="Normal1"/>
              <w:rPr>
                <w:rFonts w:ascii="CMU Serif Roman" w:hAnsi="CMU Serif Roman"/>
                <w:lang w:val="en-GB"/>
              </w:rPr>
            </w:pPr>
            <w:r>
              <w:rPr>
                <w:rFonts w:ascii="CMU Serif Roman" w:hAnsi="CMU Serif Roman"/>
                <w:lang w:val="en-GB"/>
              </w:rPr>
              <w:t xml:space="preserve">   4h</w:t>
            </w:r>
          </w:p>
        </w:tc>
        <w:tc>
          <w:tcPr>
            <w:tcW w:w="3305" w:type="dxa"/>
            <w:tcBorders>
              <w:bottom w:val="single" w:sz="4" w:space="0" w:color="auto"/>
            </w:tcBorders>
          </w:tcPr>
          <w:p w14:paraId="06D42CE9" w14:textId="5925754F"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15.17 (</w:t>
            </w:r>
            <w:r w:rsidR="0080323B" w:rsidRPr="009C5CFD">
              <w:rPr>
                <w:rFonts w:ascii="CMU Serif Roman" w:eastAsia="Times" w:hAnsi="CMU Serif Roman" w:cs="Times"/>
                <w:lang w:val="en-GB"/>
              </w:rPr>
              <w:t>17.60</w:t>
            </w:r>
            <w:r>
              <w:rPr>
                <w:rFonts w:ascii="CMU Serif Roman" w:eastAsia="Times" w:hAnsi="CMU Serif Roman" w:cs="Times"/>
                <w:lang w:val="en-GB"/>
              </w:rPr>
              <w:t>)</w:t>
            </w:r>
          </w:p>
        </w:tc>
        <w:tc>
          <w:tcPr>
            <w:tcW w:w="3306" w:type="dxa"/>
            <w:tcBorders>
              <w:bottom w:val="single" w:sz="4" w:space="0" w:color="auto"/>
            </w:tcBorders>
          </w:tcPr>
          <w:p w14:paraId="14CB982D" w14:textId="2F04CFCB" w:rsidR="0080323B" w:rsidRPr="009C5CFD" w:rsidRDefault="00D07EB9" w:rsidP="00D07EB9">
            <w:pPr>
              <w:pStyle w:val="Normal1"/>
              <w:jc w:val="center"/>
              <w:rPr>
                <w:rFonts w:ascii="CMU Serif Roman" w:eastAsia="Times" w:hAnsi="CMU Serif Roman" w:cs="Times"/>
                <w:lang w:val="en-GB"/>
              </w:rPr>
            </w:pPr>
            <w:r>
              <w:rPr>
                <w:rFonts w:ascii="CMU Serif Roman" w:eastAsia="Times" w:hAnsi="CMU Serif Roman" w:cs="Times"/>
                <w:lang w:val="en-GB"/>
              </w:rPr>
              <w:t>11.20 (</w:t>
            </w:r>
            <w:r w:rsidR="0080323B" w:rsidRPr="009C5CFD">
              <w:rPr>
                <w:rFonts w:ascii="CMU Serif Roman" w:eastAsia="Times" w:hAnsi="CMU Serif Roman" w:cs="Times"/>
                <w:lang w:val="en-GB"/>
              </w:rPr>
              <w:t>17.93</w:t>
            </w:r>
            <w:r>
              <w:rPr>
                <w:rFonts w:ascii="CMU Serif Roman" w:eastAsia="Times" w:hAnsi="CMU Serif Roman" w:cs="Times"/>
                <w:lang w:val="en-GB"/>
              </w:rPr>
              <w:t>)</w:t>
            </w:r>
          </w:p>
        </w:tc>
        <w:tc>
          <w:tcPr>
            <w:tcW w:w="1011" w:type="dxa"/>
            <w:tcBorders>
              <w:bottom w:val="single" w:sz="4" w:space="0" w:color="auto"/>
            </w:tcBorders>
          </w:tcPr>
          <w:p w14:paraId="6199AC4B" w14:textId="10D77B72" w:rsidR="0080323B" w:rsidRDefault="0080323B" w:rsidP="008505A0">
            <w:pPr>
              <w:pStyle w:val="Normal1"/>
              <w:jc w:val="center"/>
              <w:rPr>
                <w:rFonts w:ascii="CMU Serif Roman" w:hAnsi="CMU Serif Roman"/>
                <w:lang w:val="en-GB"/>
              </w:rPr>
            </w:pPr>
            <w:r>
              <w:rPr>
                <w:rFonts w:ascii="CMU Serif Roman" w:hAnsi="CMU Serif Roman"/>
                <w:lang w:val="en-GB"/>
              </w:rPr>
              <w:t>0.</w:t>
            </w:r>
            <w:r w:rsidR="008505A0">
              <w:rPr>
                <w:rFonts w:ascii="CMU Serif Roman" w:hAnsi="CMU Serif Roman"/>
                <w:lang w:val="en-GB"/>
              </w:rPr>
              <w:t>64</w:t>
            </w:r>
          </w:p>
        </w:tc>
      </w:tr>
    </w:tbl>
    <w:p w14:paraId="5E068A83" w14:textId="77777777" w:rsidR="0022695B" w:rsidRDefault="00D07EB9">
      <w:pPr>
        <w:rPr>
          <w:rFonts w:ascii="CMU Serif Roman" w:hAnsi="CMU Serif Roman" w:cs="Times"/>
          <w:sz w:val="20"/>
          <w:szCs w:val="20"/>
        </w:rPr>
        <w:sectPr w:rsidR="0022695B" w:rsidSect="0012196B">
          <w:pgSz w:w="12240" w:h="15840"/>
          <w:pgMar w:top="1417" w:right="1041" w:bottom="1417" w:left="1701" w:header="720" w:footer="720" w:gutter="0"/>
          <w:pgNumType w:start="1"/>
          <w:cols w:space="720"/>
        </w:sectPr>
      </w:pPr>
      <w:r w:rsidRPr="006C296C">
        <w:rPr>
          <w:rFonts w:ascii="CMU Serif Roman" w:hAnsi="CMU Serif Roman" w:cs="Times"/>
          <w:sz w:val="20"/>
          <w:szCs w:val="20"/>
        </w:rPr>
        <w:t xml:space="preserve">Data are </w:t>
      </w:r>
      <w:r>
        <w:rPr>
          <w:rFonts w:ascii="CMU Serif Roman" w:hAnsi="CMU Serif Roman" w:cs="Times"/>
          <w:sz w:val="20"/>
          <w:szCs w:val="20"/>
        </w:rPr>
        <w:t>represented as mean</w:t>
      </w:r>
      <w:r w:rsidRPr="006C296C">
        <w:rPr>
          <w:rFonts w:ascii="CMU Serif Roman" w:hAnsi="CMU Serif Roman" w:cs="Times"/>
          <w:sz w:val="20"/>
          <w:szCs w:val="20"/>
        </w:rPr>
        <w:t xml:space="preserve"> (SEM)</w:t>
      </w:r>
      <w:r>
        <w:rPr>
          <w:rFonts w:ascii="CMU Serif Roman" w:hAnsi="CMU Serif Roman" w:cs="Times"/>
          <w:sz w:val="20"/>
          <w:szCs w:val="20"/>
        </w:rPr>
        <w:t>.</w:t>
      </w:r>
    </w:p>
    <w:p w14:paraId="3925405D" w14:textId="7C784E6D" w:rsidR="0022695B" w:rsidRPr="00442C1E" w:rsidRDefault="0022695B" w:rsidP="0022695B">
      <w:pPr>
        <w:spacing w:after="0" w:line="240" w:lineRule="auto"/>
        <w:ind w:firstLine="567"/>
        <w:rPr>
          <w:rFonts w:ascii="CMU Serif Roman" w:eastAsia="Times New Roman" w:hAnsi="CMU Serif Roman" w:cs="Times New Roman"/>
          <w:bCs/>
        </w:rPr>
      </w:pPr>
      <w:r w:rsidRPr="009C5CFD">
        <w:rPr>
          <w:rFonts w:ascii="CMU Serif Roman" w:eastAsia="Times New Roman" w:hAnsi="CMU Serif Roman" w:cs="Times New Roman"/>
          <w:b/>
          <w:bCs/>
        </w:rPr>
        <w:lastRenderedPageBreak/>
        <w:t>Table</w:t>
      </w:r>
      <w:r w:rsidR="001A26CC" w:rsidRPr="001A26CC">
        <w:rPr>
          <w:rFonts w:ascii="CMU Serif Roman" w:eastAsia="Times New Roman" w:hAnsi="CMU Serif Roman" w:cs="Times New Roman"/>
          <w:b/>
          <w:bCs/>
        </w:rPr>
        <w:t xml:space="preserve"> </w:t>
      </w:r>
      <w:r w:rsidR="001A26CC" w:rsidRPr="009C5CFD">
        <w:rPr>
          <w:rFonts w:ascii="CMU Serif Roman" w:eastAsia="Times New Roman" w:hAnsi="CMU Serif Roman" w:cs="Times New Roman"/>
          <w:b/>
          <w:bCs/>
        </w:rPr>
        <w:t>S</w:t>
      </w:r>
      <w:r w:rsidR="001A26CC">
        <w:rPr>
          <w:rFonts w:ascii="CMU Serif Roman" w:eastAsia="Times New Roman" w:hAnsi="CMU Serif Roman" w:cs="Times New Roman"/>
          <w:b/>
          <w:bCs/>
        </w:rPr>
        <w:t>6</w:t>
      </w:r>
      <w:r>
        <w:rPr>
          <w:rFonts w:ascii="CMU Serif Roman" w:eastAsia="Times New Roman" w:hAnsi="CMU Serif Roman" w:cs="Times New Roman"/>
          <w:b/>
          <w:bCs/>
        </w:rPr>
        <w:t>.</w:t>
      </w:r>
      <w:r w:rsidRPr="009C5CFD">
        <w:rPr>
          <w:rFonts w:ascii="CMU Serif Roman" w:eastAsia="Times New Roman" w:hAnsi="CMU Serif Roman" w:cs="Times New Roman"/>
          <w:b/>
          <w:bCs/>
        </w:rPr>
        <w:t xml:space="preserve"> </w:t>
      </w:r>
      <w:r w:rsidRPr="00442C1E">
        <w:rPr>
          <w:rFonts w:ascii="CMU Serif Roman" w:eastAsia="Times New Roman" w:hAnsi="CMU Serif Roman" w:cs="Times New Roman"/>
          <w:bCs/>
        </w:rPr>
        <w:t>Adverse events during the dosing session.</w:t>
      </w:r>
      <w:r>
        <w:rPr>
          <w:rFonts w:ascii="CMU Serif Roman" w:eastAsia="Times New Roman" w:hAnsi="CMU Serif Roman" w:cs="Times New Roman"/>
          <w:bCs/>
        </w:rPr>
        <w:t xml:space="preserve"> </w:t>
      </w:r>
    </w:p>
    <w:tbl>
      <w:tblPr>
        <w:tblW w:w="7655" w:type="dxa"/>
        <w:tblInd w:w="675" w:type="dxa"/>
        <w:tblLook w:val="04A0" w:firstRow="1" w:lastRow="0" w:firstColumn="1" w:lastColumn="0" w:noHBand="0" w:noVBand="1"/>
      </w:tblPr>
      <w:tblGrid>
        <w:gridCol w:w="3460"/>
        <w:gridCol w:w="1416"/>
        <w:gridCol w:w="1292"/>
        <w:gridCol w:w="1487"/>
      </w:tblGrid>
      <w:tr w:rsidR="0022695B" w:rsidRPr="009C5CFD" w14:paraId="583D0777" w14:textId="77777777" w:rsidTr="00654BEA">
        <w:trPr>
          <w:trHeight w:val="320"/>
        </w:trPr>
        <w:tc>
          <w:tcPr>
            <w:tcW w:w="3544" w:type="dxa"/>
            <w:tcBorders>
              <w:top w:val="single" w:sz="4" w:space="0" w:color="auto"/>
              <w:bottom w:val="single" w:sz="4" w:space="0" w:color="auto"/>
            </w:tcBorders>
            <w:shd w:val="clear" w:color="auto" w:fill="auto"/>
            <w:vAlign w:val="center"/>
            <w:hideMark/>
          </w:tcPr>
          <w:p w14:paraId="6522F9D0"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 </w:t>
            </w:r>
          </w:p>
        </w:tc>
        <w:tc>
          <w:tcPr>
            <w:tcW w:w="1300" w:type="dxa"/>
            <w:tcBorders>
              <w:top w:val="single" w:sz="4" w:space="0" w:color="auto"/>
              <w:bottom w:val="single" w:sz="4" w:space="0" w:color="auto"/>
            </w:tcBorders>
            <w:shd w:val="clear" w:color="auto" w:fill="auto"/>
            <w:vAlign w:val="center"/>
            <w:hideMark/>
          </w:tcPr>
          <w:p w14:paraId="09D68C17" w14:textId="77777777" w:rsidR="0022695B" w:rsidRPr="00897B75" w:rsidRDefault="0022695B" w:rsidP="00654BEA">
            <w:pPr>
              <w:spacing w:after="0" w:line="240" w:lineRule="auto"/>
              <w:jc w:val="center"/>
              <w:rPr>
                <w:rFonts w:ascii="CMU Serif Roman" w:eastAsia="Times New Roman" w:hAnsi="CMU Serif Roman" w:cs="Times New Roman"/>
                <w:b/>
              </w:rPr>
            </w:pPr>
            <w:r w:rsidRPr="00897B75">
              <w:rPr>
                <w:rFonts w:ascii="CMU Serif Roman" w:eastAsia="Times New Roman" w:hAnsi="CMU Serif Roman" w:cs="Times New Roman"/>
                <w:b/>
              </w:rPr>
              <w:t>Ayahuasca</w:t>
            </w:r>
          </w:p>
        </w:tc>
        <w:tc>
          <w:tcPr>
            <w:tcW w:w="1300" w:type="dxa"/>
            <w:tcBorders>
              <w:top w:val="single" w:sz="4" w:space="0" w:color="auto"/>
              <w:bottom w:val="single" w:sz="4" w:space="0" w:color="auto"/>
            </w:tcBorders>
            <w:vAlign w:val="center"/>
          </w:tcPr>
          <w:p w14:paraId="06C8F493" w14:textId="77777777" w:rsidR="0022695B" w:rsidRPr="00897B75" w:rsidRDefault="0022695B" w:rsidP="00654BEA">
            <w:pPr>
              <w:spacing w:after="0" w:line="240" w:lineRule="auto"/>
              <w:jc w:val="center"/>
              <w:rPr>
                <w:rFonts w:ascii="CMU Serif Roman" w:eastAsia="Times New Roman" w:hAnsi="CMU Serif Roman" w:cs="Times New Roman"/>
                <w:b/>
              </w:rPr>
            </w:pPr>
            <w:r w:rsidRPr="00897B75">
              <w:rPr>
                <w:rFonts w:ascii="CMU Serif Roman" w:eastAsia="Times New Roman" w:hAnsi="CMU Serif Roman" w:cs="Times New Roman"/>
                <w:b/>
              </w:rPr>
              <w:t>Placebo</w:t>
            </w:r>
          </w:p>
        </w:tc>
        <w:tc>
          <w:tcPr>
            <w:tcW w:w="1511" w:type="dxa"/>
            <w:tcBorders>
              <w:top w:val="single" w:sz="4" w:space="0" w:color="auto"/>
              <w:bottom w:val="single" w:sz="4" w:space="0" w:color="auto"/>
            </w:tcBorders>
            <w:shd w:val="clear" w:color="auto" w:fill="auto"/>
            <w:vAlign w:val="center"/>
            <w:hideMark/>
          </w:tcPr>
          <w:p w14:paraId="665B50F0" w14:textId="77777777" w:rsidR="0022695B" w:rsidRPr="00897B75" w:rsidRDefault="0022695B" w:rsidP="00654BEA">
            <w:pPr>
              <w:spacing w:after="0" w:line="240" w:lineRule="auto"/>
              <w:jc w:val="center"/>
              <w:rPr>
                <w:rFonts w:ascii="CMU Serif Roman" w:eastAsia="Times New Roman" w:hAnsi="CMU Serif Roman" w:cs="Times New Roman"/>
                <w:b/>
              </w:rPr>
            </w:pPr>
            <w:r w:rsidRPr="00897B75">
              <w:rPr>
                <w:rFonts w:ascii="CMU Serif Roman" w:eastAsia="Times New Roman" w:hAnsi="CMU Serif Roman" w:cs="Times New Roman"/>
                <w:b/>
              </w:rPr>
              <w:t>p-value </w:t>
            </w:r>
          </w:p>
        </w:tc>
      </w:tr>
      <w:tr w:rsidR="0022695B" w:rsidRPr="009C5CFD" w14:paraId="11A77F7E" w14:textId="77777777" w:rsidTr="00654BEA">
        <w:trPr>
          <w:trHeight w:val="300"/>
        </w:trPr>
        <w:tc>
          <w:tcPr>
            <w:tcW w:w="3544" w:type="dxa"/>
            <w:tcBorders>
              <w:top w:val="single" w:sz="4" w:space="0" w:color="auto"/>
            </w:tcBorders>
            <w:shd w:val="clear" w:color="auto" w:fill="auto"/>
            <w:vAlign w:val="center"/>
            <w:hideMark/>
          </w:tcPr>
          <w:p w14:paraId="385438DF"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Nausea (n, %)</w:t>
            </w:r>
          </w:p>
        </w:tc>
        <w:tc>
          <w:tcPr>
            <w:tcW w:w="1300" w:type="dxa"/>
            <w:tcBorders>
              <w:top w:val="single" w:sz="4" w:space="0" w:color="auto"/>
            </w:tcBorders>
            <w:shd w:val="clear" w:color="auto" w:fill="auto"/>
            <w:vAlign w:val="center"/>
            <w:hideMark/>
          </w:tcPr>
          <w:p w14:paraId="12169849"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10 (71%)</w:t>
            </w:r>
          </w:p>
        </w:tc>
        <w:tc>
          <w:tcPr>
            <w:tcW w:w="1300" w:type="dxa"/>
            <w:tcBorders>
              <w:top w:val="single" w:sz="4" w:space="0" w:color="auto"/>
            </w:tcBorders>
            <w:vAlign w:val="center"/>
          </w:tcPr>
          <w:p w14:paraId="07DCD0C3"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4 (26%)</w:t>
            </w:r>
          </w:p>
        </w:tc>
        <w:tc>
          <w:tcPr>
            <w:tcW w:w="1511" w:type="dxa"/>
            <w:tcBorders>
              <w:top w:val="single" w:sz="4" w:space="0" w:color="auto"/>
            </w:tcBorders>
            <w:shd w:val="clear" w:color="auto" w:fill="auto"/>
            <w:vAlign w:val="center"/>
            <w:hideMark/>
          </w:tcPr>
          <w:p w14:paraId="3D416AB5" w14:textId="77777777" w:rsidR="0022695B" w:rsidRPr="009C5CFD" w:rsidRDefault="0022695B" w:rsidP="00654BEA">
            <w:pPr>
              <w:spacing w:after="0" w:line="240" w:lineRule="auto"/>
              <w:jc w:val="center"/>
              <w:rPr>
                <w:rFonts w:ascii="CMU Serif Roman" w:eastAsia="Times New Roman" w:hAnsi="CMU Serif Roman" w:cs="Times New Roman"/>
              </w:rPr>
            </w:pPr>
            <w:r>
              <w:rPr>
                <w:rFonts w:ascii="CMU Serif Roman" w:eastAsia="Times New Roman" w:hAnsi="CMU Serif Roman" w:cs="Times New Roman"/>
              </w:rPr>
              <w:t>0.027</w:t>
            </w:r>
          </w:p>
        </w:tc>
      </w:tr>
      <w:tr w:rsidR="0022695B" w:rsidRPr="009C5CFD" w14:paraId="024297DD" w14:textId="77777777" w:rsidTr="00654BEA">
        <w:trPr>
          <w:trHeight w:val="300"/>
        </w:trPr>
        <w:tc>
          <w:tcPr>
            <w:tcW w:w="3544" w:type="dxa"/>
            <w:shd w:val="clear" w:color="auto" w:fill="auto"/>
            <w:vAlign w:val="center"/>
            <w:hideMark/>
          </w:tcPr>
          <w:p w14:paraId="61D2C12A"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Vomiting (n, %)</w:t>
            </w:r>
          </w:p>
        </w:tc>
        <w:tc>
          <w:tcPr>
            <w:tcW w:w="1300" w:type="dxa"/>
            <w:shd w:val="clear" w:color="auto" w:fill="auto"/>
            <w:vAlign w:val="center"/>
            <w:hideMark/>
          </w:tcPr>
          <w:p w14:paraId="6D495188"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8 (57%)</w:t>
            </w:r>
          </w:p>
        </w:tc>
        <w:tc>
          <w:tcPr>
            <w:tcW w:w="1300" w:type="dxa"/>
            <w:vAlign w:val="center"/>
          </w:tcPr>
          <w:p w14:paraId="30C9B01D"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0 (0%)</w:t>
            </w:r>
          </w:p>
        </w:tc>
        <w:tc>
          <w:tcPr>
            <w:tcW w:w="1511" w:type="dxa"/>
            <w:shd w:val="clear" w:color="auto" w:fill="auto"/>
            <w:vAlign w:val="center"/>
            <w:hideMark/>
          </w:tcPr>
          <w:p w14:paraId="44761CFB" w14:textId="77777777" w:rsidR="0022695B" w:rsidRPr="009C5CFD" w:rsidRDefault="0022695B" w:rsidP="00654BEA">
            <w:pPr>
              <w:spacing w:after="0" w:line="240" w:lineRule="auto"/>
              <w:jc w:val="center"/>
              <w:rPr>
                <w:rFonts w:ascii="CMU Serif Roman" w:eastAsia="Times New Roman" w:hAnsi="CMU Serif Roman" w:cs="Times New Roman"/>
              </w:rPr>
            </w:pPr>
            <w:r>
              <w:rPr>
                <w:rFonts w:ascii="CMU Serif Roman" w:eastAsia="Times New Roman" w:hAnsi="CMU Serif Roman" w:cs="Times New Roman"/>
              </w:rPr>
              <w:t>0.0007</w:t>
            </w:r>
          </w:p>
        </w:tc>
      </w:tr>
      <w:tr w:rsidR="0022695B" w:rsidRPr="009C5CFD" w14:paraId="53C554EF" w14:textId="77777777" w:rsidTr="00654BEA">
        <w:trPr>
          <w:trHeight w:val="300"/>
        </w:trPr>
        <w:tc>
          <w:tcPr>
            <w:tcW w:w="3544" w:type="dxa"/>
            <w:shd w:val="clear" w:color="auto" w:fill="auto"/>
            <w:vAlign w:val="center"/>
            <w:hideMark/>
          </w:tcPr>
          <w:p w14:paraId="4FC8A21F"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Anxiety (n, %)</w:t>
            </w:r>
          </w:p>
        </w:tc>
        <w:tc>
          <w:tcPr>
            <w:tcW w:w="1300" w:type="dxa"/>
            <w:shd w:val="clear" w:color="auto" w:fill="auto"/>
            <w:vAlign w:val="center"/>
            <w:hideMark/>
          </w:tcPr>
          <w:p w14:paraId="5F0058E0"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7 (50%)</w:t>
            </w:r>
          </w:p>
        </w:tc>
        <w:tc>
          <w:tcPr>
            <w:tcW w:w="1300" w:type="dxa"/>
            <w:vAlign w:val="center"/>
          </w:tcPr>
          <w:p w14:paraId="2B5E8382"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11 (73%)</w:t>
            </w:r>
          </w:p>
        </w:tc>
        <w:tc>
          <w:tcPr>
            <w:tcW w:w="1511" w:type="dxa"/>
            <w:shd w:val="clear" w:color="auto" w:fill="auto"/>
            <w:vAlign w:val="center"/>
            <w:hideMark/>
          </w:tcPr>
          <w:p w14:paraId="63E7EEE9" w14:textId="77777777" w:rsidR="0022695B" w:rsidRPr="009C5CFD" w:rsidRDefault="0022695B" w:rsidP="00654BEA">
            <w:pPr>
              <w:spacing w:after="0" w:line="240" w:lineRule="auto"/>
              <w:jc w:val="center"/>
              <w:rPr>
                <w:rFonts w:ascii="CMU Serif Roman" w:eastAsia="Times New Roman" w:hAnsi="CMU Serif Roman" w:cs="Times New Roman"/>
              </w:rPr>
            </w:pPr>
            <w:r>
              <w:rPr>
                <w:rFonts w:ascii="CMU Serif Roman" w:eastAsia="Times New Roman" w:hAnsi="CMU Serif Roman" w:cs="Times New Roman"/>
              </w:rPr>
              <w:t>0.263</w:t>
            </w:r>
          </w:p>
        </w:tc>
      </w:tr>
      <w:tr w:rsidR="0022695B" w:rsidRPr="009C5CFD" w14:paraId="53306BC6" w14:textId="77777777" w:rsidTr="00654BEA">
        <w:trPr>
          <w:trHeight w:val="320"/>
        </w:trPr>
        <w:tc>
          <w:tcPr>
            <w:tcW w:w="3544" w:type="dxa"/>
            <w:shd w:val="clear" w:color="auto" w:fill="auto"/>
            <w:vAlign w:val="center"/>
            <w:hideMark/>
          </w:tcPr>
          <w:p w14:paraId="54582B11"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Restlessness (n, %)</w:t>
            </w:r>
          </w:p>
        </w:tc>
        <w:tc>
          <w:tcPr>
            <w:tcW w:w="1300" w:type="dxa"/>
            <w:shd w:val="clear" w:color="auto" w:fill="auto"/>
            <w:vAlign w:val="center"/>
            <w:hideMark/>
          </w:tcPr>
          <w:p w14:paraId="557907A3"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7 (50%)</w:t>
            </w:r>
          </w:p>
        </w:tc>
        <w:tc>
          <w:tcPr>
            <w:tcW w:w="1300" w:type="dxa"/>
            <w:vAlign w:val="center"/>
          </w:tcPr>
          <w:p w14:paraId="1F26D79A"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3 (20%)</w:t>
            </w:r>
          </w:p>
        </w:tc>
        <w:tc>
          <w:tcPr>
            <w:tcW w:w="1511" w:type="dxa"/>
            <w:shd w:val="clear" w:color="auto" w:fill="auto"/>
            <w:vAlign w:val="center"/>
            <w:hideMark/>
          </w:tcPr>
          <w:p w14:paraId="3029EB30"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 </w:t>
            </w:r>
            <w:r>
              <w:rPr>
                <w:rFonts w:ascii="CMU Serif Roman" w:eastAsia="Times New Roman" w:hAnsi="CMU Serif Roman" w:cs="Times New Roman"/>
              </w:rPr>
              <w:t>0.128</w:t>
            </w:r>
          </w:p>
        </w:tc>
      </w:tr>
      <w:tr w:rsidR="0022695B" w:rsidRPr="009C5CFD" w14:paraId="5A79B6F0" w14:textId="77777777" w:rsidTr="00654BEA">
        <w:trPr>
          <w:trHeight w:val="300"/>
        </w:trPr>
        <w:tc>
          <w:tcPr>
            <w:tcW w:w="3544" w:type="dxa"/>
            <w:shd w:val="clear" w:color="auto" w:fill="auto"/>
            <w:vAlign w:val="center"/>
            <w:hideMark/>
          </w:tcPr>
          <w:p w14:paraId="03A374E2"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Headache (n, %)</w:t>
            </w:r>
          </w:p>
        </w:tc>
        <w:tc>
          <w:tcPr>
            <w:tcW w:w="1300" w:type="dxa"/>
            <w:shd w:val="clear" w:color="auto" w:fill="auto"/>
            <w:vAlign w:val="center"/>
            <w:hideMark/>
          </w:tcPr>
          <w:p w14:paraId="30C7AF6F"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6 (42%)</w:t>
            </w:r>
          </w:p>
        </w:tc>
        <w:tc>
          <w:tcPr>
            <w:tcW w:w="1300" w:type="dxa"/>
            <w:vAlign w:val="center"/>
          </w:tcPr>
          <w:p w14:paraId="77A20B0A"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8 (53%)</w:t>
            </w:r>
          </w:p>
        </w:tc>
        <w:tc>
          <w:tcPr>
            <w:tcW w:w="1511" w:type="dxa"/>
            <w:shd w:val="clear" w:color="auto" w:fill="auto"/>
            <w:vAlign w:val="center"/>
            <w:hideMark/>
          </w:tcPr>
          <w:p w14:paraId="1E8E770C" w14:textId="77777777" w:rsidR="0022695B" w:rsidRPr="009C5CFD" w:rsidRDefault="0022695B" w:rsidP="00654BEA">
            <w:pPr>
              <w:spacing w:after="0" w:line="240" w:lineRule="auto"/>
              <w:jc w:val="center"/>
              <w:rPr>
                <w:rFonts w:ascii="CMU Serif Roman" w:eastAsia="Times New Roman" w:hAnsi="CMU Serif Roman" w:cs="Times New Roman"/>
              </w:rPr>
            </w:pPr>
            <w:r>
              <w:rPr>
                <w:rFonts w:ascii="CMU Serif Roman" w:eastAsia="Times New Roman" w:hAnsi="CMU Serif Roman" w:cs="Times New Roman"/>
              </w:rPr>
              <w:t>0.715</w:t>
            </w:r>
          </w:p>
        </w:tc>
      </w:tr>
      <w:tr w:rsidR="0022695B" w:rsidRPr="009C5CFD" w14:paraId="23F17DFD" w14:textId="77777777" w:rsidTr="00654BEA">
        <w:trPr>
          <w:trHeight w:val="300"/>
        </w:trPr>
        <w:tc>
          <w:tcPr>
            <w:tcW w:w="3544" w:type="dxa"/>
            <w:tcBorders>
              <w:bottom w:val="single" w:sz="4" w:space="0" w:color="auto"/>
            </w:tcBorders>
            <w:shd w:val="clear" w:color="auto" w:fill="auto"/>
            <w:vAlign w:val="center"/>
            <w:hideMark/>
          </w:tcPr>
          <w:p w14:paraId="0A6BFC24" w14:textId="77777777" w:rsidR="0022695B" w:rsidRPr="009C5CFD" w:rsidRDefault="0022695B" w:rsidP="00654BEA">
            <w:pPr>
              <w:spacing w:after="0" w:line="240" w:lineRule="auto"/>
              <w:rPr>
                <w:rFonts w:ascii="CMU Serif Roman" w:eastAsia="Times New Roman" w:hAnsi="CMU Serif Roman" w:cs="Times New Roman"/>
              </w:rPr>
            </w:pPr>
            <w:r w:rsidRPr="009C5CFD">
              <w:rPr>
                <w:rFonts w:ascii="CMU Serif Roman" w:eastAsia="Times New Roman" w:hAnsi="CMU Serif Roman" w:cs="Times New Roman"/>
              </w:rPr>
              <w:t>Diarrhea (n, %)</w:t>
            </w:r>
          </w:p>
        </w:tc>
        <w:tc>
          <w:tcPr>
            <w:tcW w:w="1300" w:type="dxa"/>
            <w:tcBorders>
              <w:bottom w:val="single" w:sz="4" w:space="0" w:color="auto"/>
            </w:tcBorders>
            <w:shd w:val="clear" w:color="auto" w:fill="auto"/>
            <w:vAlign w:val="center"/>
            <w:hideMark/>
          </w:tcPr>
          <w:p w14:paraId="6BB4BA95"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1 (7%)</w:t>
            </w:r>
          </w:p>
        </w:tc>
        <w:tc>
          <w:tcPr>
            <w:tcW w:w="1300" w:type="dxa"/>
            <w:tcBorders>
              <w:bottom w:val="single" w:sz="4" w:space="0" w:color="auto"/>
            </w:tcBorders>
            <w:vAlign w:val="center"/>
          </w:tcPr>
          <w:p w14:paraId="0F66C73D" w14:textId="77777777" w:rsidR="0022695B" w:rsidRPr="009C5CFD" w:rsidRDefault="0022695B" w:rsidP="00654BEA">
            <w:pPr>
              <w:spacing w:after="0" w:line="240" w:lineRule="auto"/>
              <w:jc w:val="center"/>
              <w:rPr>
                <w:rFonts w:ascii="CMU Serif Roman" w:eastAsia="Times New Roman" w:hAnsi="CMU Serif Roman" w:cs="Times New Roman"/>
              </w:rPr>
            </w:pPr>
            <w:r w:rsidRPr="009C5CFD">
              <w:rPr>
                <w:rFonts w:ascii="CMU Serif Roman" w:eastAsia="Times New Roman" w:hAnsi="CMU Serif Roman" w:cs="Times New Roman"/>
              </w:rPr>
              <w:t>0 (0%)</w:t>
            </w:r>
          </w:p>
        </w:tc>
        <w:tc>
          <w:tcPr>
            <w:tcW w:w="1511" w:type="dxa"/>
            <w:tcBorders>
              <w:bottom w:val="single" w:sz="4" w:space="0" w:color="auto"/>
            </w:tcBorders>
            <w:shd w:val="clear" w:color="auto" w:fill="auto"/>
            <w:vAlign w:val="center"/>
            <w:hideMark/>
          </w:tcPr>
          <w:p w14:paraId="74F63238" w14:textId="77777777" w:rsidR="0022695B" w:rsidRPr="009C5CFD" w:rsidRDefault="0022695B" w:rsidP="00654BEA">
            <w:pPr>
              <w:spacing w:after="0" w:line="240" w:lineRule="auto"/>
              <w:jc w:val="center"/>
              <w:rPr>
                <w:rFonts w:ascii="CMU Serif Roman" w:eastAsia="Times New Roman" w:hAnsi="CMU Serif Roman" w:cs="Times New Roman"/>
              </w:rPr>
            </w:pPr>
            <w:r>
              <w:rPr>
                <w:rFonts w:ascii="CMU Serif Roman" w:eastAsia="Times New Roman" w:hAnsi="CMU Serif Roman" w:cs="Times New Roman"/>
              </w:rPr>
              <w:t>0.483</w:t>
            </w:r>
          </w:p>
        </w:tc>
      </w:tr>
    </w:tbl>
    <w:p w14:paraId="26397551" w14:textId="486B2AB3" w:rsidR="00D07EB9" w:rsidRPr="0022695B" w:rsidRDefault="0022695B">
      <w:pPr>
        <w:rPr>
          <w:rFonts w:ascii="CMU Serif Roman" w:eastAsia="Times" w:hAnsi="CMU Serif Roman" w:cs="Times"/>
          <w:b/>
          <w:lang w:val="en-GB"/>
        </w:rPr>
      </w:pPr>
      <w:r>
        <w:rPr>
          <w:rFonts w:ascii="CMU Serif Roman" w:eastAsia="Times" w:hAnsi="CMU Serif Roman" w:cs="Times"/>
          <w:b/>
          <w:lang w:val="en-GB"/>
        </w:rPr>
        <w:br w:type="page"/>
      </w:r>
    </w:p>
    <w:p w14:paraId="7B8900FA" w14:textId="5CB6C947" w:rsidR="007823B2" w:rsidRPr="0022695B" w:rsidRDefault="007823B2" w:rsidP="007823B2">
      <w:pPr>
        <w:rPr>
          <w:rFonts w:ascii="CMU Serif Roman" w:hAnsi="CMU Serif Roman"/>
          <w:b/>
        </w:rPr>
      </w:pPr>
      <w:r w:rsidRPr="007823B2">
        <w:rPr>
          <w:rFonts w:ascii="CMU Serif Roman" w:hAnsi="CMU Serif Roman"/>
          <w:b/>
        </w:rPr>
        <w:lastRenderedPageBreak/>
        <w:t>Table S</w:t>
      </w:r>
      <w:r>
        <w:rPr>
          <w:rFonts w:ascii="CMU Serif Roman" w:hAnsi="CMU Serif Roman"/>
          <w:b/>
        </w:rPr>
        <w:t>7</w:t>
      </w:r>
      <w:r w:rsidR="00442C1E">
        <w:rPr>
          <w:rFonts w:ascii="CMU Serif Roman" w:hAnsi="CMU Serif Roman"/>
          <w:b/>
        </w:rPr>
        <w:t>.</w:t>
      </w:r>
      <w:r w:rsidRPr="007823B2">
        <w:rPr>
          <w:rFonts w:ascii="CMU Serif Roman" w:hAnsi="CMU Serif Roman"/>
        </w:rPr>
        <w:t xml:space="preserve"> Average HRS and MEQ</w:t>
      </w:r>
      <w:r w:rsidR="00356DCA">
        <w:rPr>
          <w:rFonts w:ascii="CMU Serif Roman" w:hAnsi="CMU Serif Roman"/>
        </w:rPr>
        <w:t>30</w:t>
      </w:r>
      <w:r w:rsidRPr="007823B2">
        <w:rPr>
          <w:rFonts w:ascii="CMU Serif Roman" w:hAnsi="CMU Serif Roman"/>
        </w:rPr>
        <w:t xml:space="preserve"> ratings for each subscale and factor assessing the psychedelic experience during the dosing session.</w:t>
      </w:r>
    </w:p>
    <w:tbl>
      <w:tblPr>
        <w:tblW w:w="8095" w:type="dxa"/>
        <w:tblInd w:w="93" w:type="dxa"/>
        <w:tblLayout w:type="fixed"/>
        <w:tblLook w:val="04A0" w:firstRow="1" w:lastRow="0" w:firstColumn="1" w:lastColumn="0" w:noHBand="0" w:noVBand="1"/>
      </w:tblPr>
      <w:tblGrid>
        <w:gridCol w:w="3843"/>
        <w:gridCol w:w="1559"/>
        <w:gridCol w:w="1417"/>
        <w:gridCol w:w="1276"/>
      </w:tblGrid>
      <w:tr w:rsidR="007823B2" w:rsidRPr="00897B75" w14:paraId="6614BE66" w14:textId="77777777" w:rsidTr="00897B75">
        <w:trPr>
          <w:trHeight w:val="300"/>
        </w:trPr>
        <w:tc>
          <w:tcPr>
            <w:tcW w:w="3843" w:type="dxa"/>
            <w:tcBorders>
              <w:top w:val="single" w:sz="4" w:space="0" w:color="auto"/>
              <w:bottom w:val="single" w:sz="4" w:space="0" w:color="auto"/>
            </w:tcBorders>
            <w:shd w:val="clear" w:color="auto" w:fill="auto"/>
            <w:noWrap/>
            <w:vAlign w:val="center"/>
          </w:tcPr>
          <w:p w14:paraId="51F76C62" w14:textId="77777777" w:rsidR="007823B2" w:rsidRPr="00897B75" w:rsidRDefault="007823B2" w:rsidP="00897B75">
            <w:pPr>
              <w:spacing w:after="0"/>
              <w:rPr>
                <w:rFonts w:ascii="CMU Serif Roman" w:eastAsia="Times New Roman" w:hAnsi="CMU Serif Roman" w:cs="Times New Roman"/>
                <w:b/>
              </w:rPr>
            </w:pPr>
          </w:p>
        </w:tc>
        <w:tc>
          <w:tcPr>
            <w:tcW w:w="1559" w:type="dxa"/>
            <w:tcBorders>
              <w:top w:val="single" w:sz="4" w:space="0" w:color="auto"/>
              <w:bottom w:val="single" w:sz="4" w:space="0" w:color="auto"/>
            </w:tcBorders>
            <w:shd w:val="clear" w:color="auto" w:fill="auto"/>
            <w:noWrap/>
            <w:vAlign w:val="center"/>
          </w:tcPr>
          <w:p w14:paraId="1C05C54B" w14:textId="77777777" w:rsidR="007823B2" w:rsidRPr="00897B75" w:rsidRDefault="007823B2" w:rsidP="00897B75">
            <w:pPr>
              <w:spacing w:after="0"/>
              <w:jc w:val="center"/>
              <w:rPr>
                <w:rFonts w:ascii="CMU Serif Roman" w:eastAsia="Times New Roman" w:hAnsi="CMU Serif Roman" w:cs="Times New Roman"/>
                <w:b/>
              </w:rPr>
            </w:pPr>
            <w:r w:rsidRPr="00897B75">
              <w:rPr>
                <w:rFonts w:ascii="CMU Serif Roman" w:eastAsia="Times New Roman" w:hAnsi="CMU Serif Roman" w:cs="Times New Roman"/>
                <w:b/>
              </w:rPr>
              <w:t>Ayahuasca</w:t>
            </w:r>
          </w:p>
        </w:tc>
        <w:tc>
          <w:tcPr>
            <w:tcW w:w="1417" w:type="dxa"/>
            <w:tcBorders>
              <w:top w:val="single" w:sz="4" w:space="0" w:color="auto"/>
              <w:bottom w:val="single" w:sz="4" w:space="0" w:color="auto"/>
            </w:tcBorders>
            <w:vAlign w:val="center"/>
          </w:tcPr>
          <w:p w14:paraId="246E91FC" w14:textId="77777777" w:rsidR="007823B2" w:rsidRPr="00897B75" w:rsidRDefault="007823B2" w:rsidP="00897B75">
            <w:pPr>
              <w:spacing w:after="0"/>
              <w:jc w:val="center"/>
              <w:rPr>
                <w:rFonts w:ascii="CMU Serif Roman" w:eastAsia="Times New Roman" w:hAnsi="CMU Serif Roman" w:cs="Times New Roman"/>
                <w:b/>
              </w:rPr>
            </w:pPr>
            <w:r w:rsidRPr="00897B75">
              <w:rPr>
                <w:rFonts w:ascii="CMU Serif Roman" w:eastAsia="Times New Roman" w:hAnsi="CMU Serif Roman" w:cs="Times New Roman"/>
                <w:b/>
              </w:rPr>
              <w:t>Placebo</w:t>
            </w:r>
          </w:p>
        </w:tc>
        <w:tc>
          <w:tcPr>
            <w:tcW w:w="1276" w:type="dxa"/>
            <w:tcBorders>
              <w:top w:val="single" w:sz="4" w:space="0" w:color="auto"/>
              <w:bottom w:val="single" w:sz="4" w:space="0" w:color="auto"/>
            </w:tcBorders>
            <w:vAlign w:val="center"/>
          </w:tcPr>
          <w:p w14:paraId="40E32BD1" w14:textId="08C54C21" w:rsidR="007823B2" w:rsidRPr="00897B75" w:rsidRDefault="00303039" w:rsidP="00897B75">
            <w:pPr>
              <w:spacing w:after="0"/>
              <w:jc w:val="center"/>
              <w:rPr>
                <w:rFonts w:ascii="CMU Serif Roman" w:eastAsia="Times New Roman" w:hAnsi="CMU Serif Roman" w:cs="Times New Roman"/>
                <w:b/>
              </w:rPr>
            </w:pPr>
            <w:r w:rsidRPr="00897B75">
              <w:rPr>
                <w:rFonts w:ascii="CMU Serif Roman" w:eastAsia="Times New Roman" w:hAnsi="CMU Serif Roman" w:cs="Times New Roman"/>
                <w:b/>
              </w:rPr>
              <w:t>p-value</w:t>
            </w:r>
          </w:p>
        </w:tc>
      </w:tr>
      <w:tr w:rsidR="007823B2" w:rsidRPr="006C296C" w14:paraId="0ED27CE6" w14:textId="77777777" w:rsidTr="00897B75">
        <w:trPr>
          <w:trHeight w:val="300"/>
        </w:trPr>
        <w:tc>
          <w:tcPr>
            <w:tcW w:w="3843" w:type="dxa"/>
            <w:tcBorders>
              <w:top w:val="single" w:sz="4" w:space="0" w:color="auto"/>
            </w:tcBorders>
            <w:shd w:val="clear" w:color="auto" w:fill="auto"/>
            <w:noWrap/>
            <w:vAlign w:val="center"/>
          </w:tcPr>
          <w:p w14:paraId="44D94837" w14:textId="77777777" w:rsidR="007823B2" w:rsidRPr="006C296C" w:rsidRDefault="007823B2" w:rsidP="00897B75">
            <w:pPr>
              <w:spacing w:after="0"/>
              <w:rPr>
                <w:rFonts w:ascii="CMU Serif Roman" w:eastAsia="Times New Roman" w:hAnsi="CMU Serif Roman" w:cs="Times New Roman"/>
                <w:b/>
                <w:i/>
                <w:sz w:val="20"/>
                <w:szCs w:val="20"/>
              </w:rPr>
            </w:pPr>
            <w:r w:rsidRPr="006C296C">
              <w:rPr>
                <w:rFonts w:ascii="CMU Serif Roman" w:eastAsia="Times New Roman" w:hAnsi="CMU Serif Roman" w:cs="Times New Roman"/>
                <w:b/>
                <w:i/>
                <w:sz w:val="20"/>
                <w:szCs w:val="20"/>
              </w:rPr>
              <w:t>Hallucinogen Rating Scale</w:t>
            </w:r>
          </w:p>
        </w:tc>
        <w:tc>
          <w:tcPr>
            <w:tcW w:w="1559" w:type="dxa"/>
            <w:tcBorders>
              <w:top w:val="single" w:sz="4" w:space="0" w:color="auto"/>
            </w:tcBorders>
            <w:shd w:val="clear" w:color="auto" w:fill="auto"/>
            <w:noWrap/>
            <w:vAlign w:val="center"/>
          </w:tcPr>
          <w:p w14:paraId="5EB434CE" w14:textId="77777777" w:rsidR="007823B2" w:rsidRPr="006C296C" w:rsidRDefault="007823B2" w:rsidP="00897B75">
            <w:pPr>
              <w:spacing w:after="0"/>
              <w:jc w:val="center"/>
              <w:rPr>
                <w:rFonts w:ascii="CMU Serif Roman" w:eastAsia="Times New Roman" w:hAnsi="CMU Serif Roman" w:cs="Times New Roman"/>
                <w:sz w:val="20"/>
                <w:szCs w:val="20"/>
              </w:rPr>
            </w:pPr>
          </w:p>
        </w:tc>
        <w:tc>
          <w:tcPr>
            <w:tcW w:w="1417" w:type="dxa"/>
            <w:tcBorders>
              <w:top w:val="single" w:sz="4" w:space="0" w:color="auto"/>
            </w:tcBorders>
            <w:vAlign w:val="center"/>
          </w:tcPr>
          <w:p w14:paraId="425A9FF9" w14:textId="77777777" w:rsidR="007823B2" w:rsidRPr="006C296C" w:rsidRDefault="007823B2" w:rsidP="00897B75">
            <w:pPr>
              <w:spacing w:after="0"/>
              <w:jc w:val="center"/>
              <w:rPr>
                <w:rFonts w:ascii="CMU Serif Roman" w:eastAsia="Times New Roman" w:hAnsi="CMU Serif Roman" w:cs="Times New Roman"/>
                <w:sz w:val="20"/>
                <w:szCs w:val="20"/>
              </w:rPr>
            </w:pPr>
          </w:p>
        </w:tc>
        <w:tc>
          <w:tcPr>
            <w:tcW w:w="1276" w:type="dxa"/>
            <w:tcBorders>
              <w:top w:val="single" w:sz="4" w:space="0" w:color="auto"/>
            </w:tcBorders>
            <w:vAlign w:val="center"/>
          </w:tcPr>
          <w:p w14:paraId="29B7E4D5" w14:textId="77777777" w:rsidR="007823B2" w:rsidRPr="006C296C" w:rsidRDefault="007823B2" w:rsidP="00897B75">
            <w:pPr>
              <w:spacing w:after="0"/>
              <w:jc w:val="center"/>
              <w:rPr>
                <w:rFonts w:ascii="CMU Serif Roman" w:eastAsia="Times New Roman" w:hAnsi="CMU Serif Roman" w:cs="Arial"/>
                <w:sz w:val="20"/>
                <w:szCs w:val="20"/>
              </w:rPr>
            </w:pPr>
          </w:p>
        </w:tc>
      </w:tr>
      <w:tr w:rsidR="007823B2" w:rsidRPr="006C296C" w14:paraId="33EA2337" w14:textId="77777777" w:rsidTr="00897B75">
        <w:trPr>
          <w:trHeight w:val="300"/>
        </w:trPr>
        <w:tc>
          <w:tcPr>
            <w:tcW w:w="3843" w:type="dxa"/>
            <w:shd w:val="clear" w:color="auto" w:fill="auto"/>
            <w:noWrap/>
            <w:vAlign w:val="center"/>
          </w:tcPr>
          <w:p w14:paraId="3C0E3BE7" w14:textId="6CEFDDC7"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Perception</w:t>
            </w:r>
          </w:p>
        </w:tc>
        <w:tc>
          <w:tcPr>
            <w:tcW w:w="1559" w:type="dxa"/>
            <w:shd w:val="clear" w:color="auto" w:fill="auto"/>
            <w:noWrap/>
            <w:vAlign w:val="center"/>
          </w:tcPr>
          <w:p w14:paraId="091CD72D"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25.11 (4.22)</w:t>
            </w:r>
          </w:p>
        </w:tc>
        <w:tc>
          <w:tcPr>
            <w:tcW w:w="1417" w:type="dxa"/>
            <w:vAlign w:val="center"/>
          </w:tcPr>
          <w:p w14:paraId="32778D0D"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1.79 (1.00)</w:t>
            </w:r>
          </w:p>
        </w:tc>
        <w:tc>
          <w:tcPr>
            <w:tcW w:w="1276" w:type="dxa"/>
            <w:vAlign w:val="center"/>
          </w:tcPr>
          <w:p w14:paraId="2F6AEBF0" w14:textId="0CFD9ABB" w:rsidR="007823B2" w:rsidRPr="006C296C" w:rsidRDefault="00897B75" w:rsidP="00897B75">
            <w:pPr>
              <w:spacing w:after="0"/>
              <w:jc w:val="center"/>
              <w:rPr>
                <w:rFonts w:ascii="CMU Serif Roman" w:eastAsia="Times New Roman" w:hAnsi="CMU Serif Roman" w:cs="Arial"/>
                <w:sz w:val="20"/>
                <w:szCs w:val="20"/>
              </w:rPr>
            </w:pPr>
            <w:r>
              <w:rPr>
                <w:rFonts w:ascii="CMU Serif Roman" w:eastAsia="Times New Roman" w:hAnsi="CMU Serif Roman" w:cs="Arial"/>
                <w:sz w:val="20"/>
                <w:szCs w:val="20"/>
              </w:rPr>
              <w:t>&lt;</w:t>
            </w:r>
            <w:r w:rsidR="007823B2" w:rsidRPr="006C296C">
              <w:rPr>
                <w:rFonts w:ascii="CMU Serif Roman" w:eastAsia="Times New Roman" w:hAnsi="CMU Serif Roman" w:cs="Arial"/>
                <w:sz w:val="20"/>
                <w:szCs w:val="20"/>
              </w:rPr>
              <w:t>0.0001</w:t>
            </w:r>
          </w:p>
        </w:tc>
      </w:tr>
      <w:tr w:rsidR="007823B2" w:rsidRPr="006C296C" w14:paraId="77E2DE7B" w14:textId="77777777" w:rsidTr="00897B75">
        <w:trPr>
          <w:trHeight w:val="300"/>
        </w:trPr>
        <w:tc>
          <w:tcPr>
            <w:tcW w:w="3843" w:type="dxa"/>
            <w:shd w:val="clear" w:color="auto" w:fill="auto"/>
            <w:noWrap/>
            <w:vAlign w:val="center"/>
          </w:tcPr>
          <w:p w14:paraId="3855C455" w14:textId="491C1101"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Somaesthesia</w:t>
            </w:r>
          </w:p>
        </w:tc>
        <w:tc>
          <w:tcPr>
            <w:tcW w:w="1559" w:type="dxa"/>
            <w:shd w:val="clear" w:color="auto" w:fill="auto"/>
            <w:noWrap/>
            <w:vAlign w:val="center"/>
          </w:tcPr>
          <w:p w14:paraId="4D59B211"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28.99 (3.74)</w:t>
            </w:r>
          </w:p>
        </w:tc>
        <w:tc>
          <w:tcPr>
            <w:tcW w:w="1417" w:type="dxa"/>
            <w:vAlign w:val="center"/>
          </w:tcPr>
          <w:p w14:paraId="05111111"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8.52 (2.02)</w:t>
            </w:r>
          </w:p>
        </w:tc>
        <w:tc>
          <w:tcPr>
            <w:tcW w:w="1276" w:type="dxa"/>
            <w:vAlign w:val="center"/>
          </w:tcPr>
          <w:p w14:paraId="7AC87950" w14:textId="3000762F" w:rsidR="007823B2" w:rsidRPr="006C296C" w:rsidRDefault="007823B2" w:rsidP="00E95FF9">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&lt;0.0001</w:t>
            </w:r>
          </w:p>
        </w:tc>
      </w:tr>
      <w:tr w:rsidR="007823B2" w:rsidRPr="006C296C" w14:paraId="5310563A" w14:textId="77777777" w:rsidTr="00897B75">
        <w:trPr>
          <w:trHeight w:val="300"/>
        </w:trPr>
        <w:tc>
          <w:tcPr>
            <w:tcW w:w="3843" w:type="dxa"/>
            <w:shd w:val="clear" w:color="auto" w:fill="auto"/>
            <w:noWrap/>
            <w:vAlign w:val="center"/>
          </w:tcPr>
          <w:p w14:paraId="557E0E97" w14:textId="54C53AFD"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Cognition</w:t>
            </w:r>
          </w:p>
        </w:tc>
        <w:tc>
          <w:tcPr>
            <w:tcW w:w="1559" w:type="dxa"/>
            <w:shd w:val="clear" w:color="auto" w:fill="auto"/>
            <w:noWrap/>
            <w:vAlign w:val="center"/>
          </w:tcPr>
          <w:p w14:paraId="6002A513"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32.05 (2.63)</w:t>
            </w:r>
          </w:p>
        </w:tc>
        <w:tc>
          <w:tcPr>
            <w:tcW w:w="1417" w:type="dxa"/>
            <w:vAlign w:val="center"/>
          </w:tcPr>
          <w:p w14:paraId="6083AB28"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8.48 (2.19)</w:t>
            </w:r>
          </w:p>
        </w:tc>
        <w:tc>
          <w:tcPr>
            <w:tcW w:w="1276" w:type="dxa"/>
            <w:vAlign w:val="center"/>
          </w:tcPr>
          <w:p w14:paraId="364A14E5" w14:textId="1CC2C756" w:rsidR="007823B2" w:rsidRPr="006C296C" w:rsidRDefault="007823B2" w:rsidP="00E95FF9">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&lt;0.0001</w:t>
            </w:r>
          </w:p>
        </w:tc>
      </w:tr>
      <w:tr w:rsidR="007823B2" w:rsidRPr="006C296C" w14:paraId="38541D61" w14:textId="77777777" w:rsidTr="00897B75">
        <w:trPr>
          <w:trHeight w:val="300"/>
        </w:trPr>
        <w:tc>
          <w:tcPr>
            <w:tcW w:w="3843" w:type="dxa"/>
            <w:shd w:val="clear" w:color="auto" w:fill="auto"/>
            <w:noWrap/>
            <w:vAlign w:val="center"/>
          </w:tcPr>
          <w:p w14:paraId="34C8E263" w14:textId="2D74DDC5"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Intensity</w:t>
            </w:r>
          </w:p>
        </w:tc>
        <w:tc>
          <w:tcPr>
            <w:tcW w:w="1559" w:type="dxa"/>
            <w:shd w:val="clear" w:color="auto" w:fill="auto"/>
            <w:noWrap/>
            <w:vAlign w:val="center"/>
          </w:tcPr>
          <w:p w14:paraId="19A1B859"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57.47 (6.39)</w:t>
            </w:r>
          </w:p>
        </w:tc>
        <w:tc>
          <w:tcPr>
            <w:tcW w:w="1417" w:type="dxa"/>
            <w:vAlign w:val="center"/>
          </w:tcPr>
          <w:p w14:paraId="6C29F3A3"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13.45 (3.40)</w:t>
            </w:r>
          </w:p>
        </w:tc>
        <w:tc>
          <w:tcPr>
            <w:tcW w:w="1276" w:type="dxa"/>
            <w:vAlign w:val="center"/>
          </w:tcPr>
          <w:p w14:paraId="2074B518" w14:textId="7765F50C" w:rsidR="007823B2" w:rsidRPr="006C296C" w:rsidRDefault="007823B2" w:rsidP="00E95FF9">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&lt;0.0001</w:t>
            </w:r>
          </w:p>
        </w:tc>
      </w:tr>
      <w:tr w:rsidR="007823B2" w:rsidRPr="006C296C" w14:paraId="7D215815" w14:textId="77777777" w:rsidTr="00897B75">
        <w:trPr>
          <w:trHeight w:val="300"/>
        </w:trPr>
        <w:tc>
          <w:tcPr>
            <w:tcW w:w="3843" w:type="dxa"/>
            <w:shd w:val="clear" w:color="auto" w:fill="auto"/>
            <w:noWrap/>
            <w:vAlign w:val="center"/>
          </w:tcPr>
          <w:p w14:paraId="0DF7ECE8" w14:textId="776C8A95"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Volition</w:t>
            </w:r>
          </w:p>
        </w:tc>
        <w:tc>
          <w:tcPr>
            <w:tcW w:w="1559" w:type="dxa"/>
            <w:shd w:val="clear" w:color="auto" w:fill="auto"/>
            <w:noWrap/>
            <w:vAlign w:val="center"/>
          </w:tcPr>
          <w:p w14:paraId="7B482B83"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43.51 (5.06)</w:t>
            </w:r>
          </w:p>
        </w:tc>
        <w:tc>
          <w:tcPr>
            <w:tcW w:w="1417" w:type="dxa"/>
            <w:vAlign w:val="center"/>
          </w:tcPr>
          <w:p w14:paraId="1ABA3960"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17.63 (2.92)</w:t>
            </w:r>
          </w:p>
        </w:tc>
        <w:tc>
          <w:tcPr>
            <w:tcW w:w="1276" w:type="dxa"/>
            <w:vAlign w:val="center"/>
          </w:tcPr>
          <w:p w14:paraId="7537EA38" w14:textId="04373F9B"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0.0003</w:t>
            </w:r>
          </w:p>
        </w:tc>
      </w:tr>
      <w:tr w:rsidR="007823B2" w:rsidRPr="006C296C" w14:paraId="7AA6BAE8" w14:textId="77777777" w:rsidTr="00897B75">
        <w:trPr>
          <w:trHeight w:val="300"/>
        </w:trPr>
        <w:tc>
          <w:tcPr>
            <w:tcW w:w="3843" w:type="dxa"/>
            <w:shd w:val="clear" w:color="auto" w:fill="auto"/>
            <w:noWrap/>
            <w:vAlign w:val="center"/>
          </w:tcPr>
          <w:p w14:paraId="033D13A5" w14:textId="1A0D62ED" w:rsidR="007823B2" w:rsidRPr="006C296C" w:rsidRDefault="00897B75" w:rsidP="00897B75">
            <w:pPr>
              <w:spacing w:after="0"/>
              <w:ind w:right="34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Affect</w:t>
            </w:r>
          </w:p>
        </w:tc>
        <w:tc>
          <w:tcPr>
            <w:tcW w:w="1559" w:type="dxa"/>
            <w:shd w:val="clear" w:color="auto" w:fill="auto"/>
            <w:noWrap/>
            <w:vAlign w:val="center"/>
          </w:tcPr>
          <w:p w14:paraId="592757B6"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26.47 (3.52)</w:t>
            </w:r>
          </w:p>
        </w:tc>
        <w:tc>
          <w:tcPr>
            <w:tcW w:w="1417" w:type="dxa"/>
            <w:vAlign w:val="center"/>
          </w:tcPr>
          <w:p w14:paraId="555CD8DB"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22.06 (3.42)</w:t>
            </w:r>
          </w:p>
        </w:tc>
        <w:tc>
          <w:tcPr>
            <w:tcW w:w="1276" w:type="dxa"/>
            <w:vAlign w:val="center"/>
          </w:tcPr>
          <w:p w14:paraId="65F81E13" w14:textId="568FC5FE"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0.38</w:t>
            </w:r>
          </w:p>
        </w:tc>
      </w:tr>
      <w:tr w:rsidR="007823B2" w:rsidRPr="006C296C" w14:paraId="4DA6B2A5" w14:textId="77777777" w:rsidTr="00897B75">
        <w:trPr>
          <w:trHeight w:val="300"/>
        </w:trPr>
        <w:tc>
          <w:tcPr>
            <w:tcW w:w="3843" w:type="dxa"/>
            <w:shd w:val="clear" w:color="auto" w:fill="auto"/>
            <w:noWrap/>
            <w:vAlign w:val="center"/>
          </w:tcPr>
          <w:p w14:paraId="695D47B8" w14:textId="77777777" w:rsidR="007823B2" w:rsidRPr="006C296C" w:rsidRDefault="007823B2" w:rsidP="00897B75">
            <w:pPr>
              <w:spacing w:after="0"/>
              <w:rPr>
                <w:rFonts w:ascii="CMU Serif Roman" w:eastAsia="Times New Roman" w:hAnsi="CMU Serif Roman" w:cs="Times New Roman"/>
                <w:b/>
                <w:i/>
                <w:sz w:val="20"/>
                <w:szCs w:val="20"/>
              </w:rPr>
            </w:pPr>
            <w:r w:rsidRPr="006C296C">
              <w:rPr>
                <w:rFonts w:ascii="CMU Serif Roman" w:eastAsia="Times New Roman" w:hAnsi="CMU Serif Roman" w:cs="Times New Roman"/>
                <w:b/>
                <w:i/>
                <w:sz w:val="20"/>
                <w:szCs w:val="20"/>
              </w:rPr>
              <w:t>Mystical Experience Questionnaire</w:t>
            </w:r>
          </w:p>
        </w:tc>
        <w:tc>
          <w:tcPr>
            <w:tcW w:w="1559" w:type="dxa"/>
            <w:shd w:val="clear" w:color="auto" w:fill="auto"/>
            <w:noWrap/>
            <w:vAlign w:val="center"/>
          </w:tcPr>
          <w:p w14:paraId="3A955E59" w14:textId="77777777" w:rsidR="007823B2" w:rsidRPr="006C296C" w:rsidRDefault="007823B2" w:rsidP="00897B75">
            <w:pPr>
              <w:spacing w:after="0"/>
              <w:jc w:val="center"/>
              <w:rPr>
                <w:rFonts w:ascii="CMU Serif Roman" w:eastAsia="Times New Roman" w:hAnsi="CMU Serif Roman" w:cs="Times New Roman"/>
                <w:sz w:val="20"/>
                <w:szCs w:val="20"/>
              </w:rPr>
            </w:pPr>
          </w:p>
        </w:tc>
        <w:tc>
          <w:tcPr>
            <w:tcW w:w="1417" w:type="dxa"/>
            <w:vAlign w:val="center"/>
          </w:tcPr>
          <w:p w14:paraId="0F514384" w14:textId="77777777" w:rsidR="007823B2" w:rsidRPr="006C296C" w:rsidRDefault="007823B2" w:rsidP="00897B75">
            <w:pPr>
              <w:spacing w:after="0"/>
              <w:jc w:val="center"/>
              <w:rPr>
                <w:rFonts w:ascii="CMU Serif Roman" w:eastAsia="Times New Roman" w:hAnsi="CMU Serif Roman" w:cs="Times New Roman"/>
                <w:sz w:val="20"/>
                <w:szCs w:val="20"/>
              </w:rPr>
            </w:pPr>
          </w:p>
        </w:tc>
        <w:tc>
          <w:tcPr>
            <w:tcW w:w="1276" w:type="dxa"/>
            <w:vAlign w:val="center"/>
          </w:tcPr>
          <w:p w14:paraId="3B97E7DC" w14:textId="77777777" w:rsidR="007823B2" w:rsidRPr="006C296C" w:rsidRDefault="007823B2" w:rsidP="00897B75">
            <w:pPr>
              <w:spacing w:after="0"/>
              <w:jc w:val="center"/>
              <w:rPr>
                <w:rFonts w:ascii="CMU Serif Roman" w:eastAsia="Times New Roman" w:hAnsi="CMU Serif Roman" w:cs="Times New Roman"/>
                <w:sz w:val="20"/>
                <w:szCs w:val="20"/>
              </w:rPr>
            </w:pPr>
          </w:p>
        </w:tc>
      </w:tr>
      <w:tr w:rsidR="007823B2" w:rsidRPr="006C296C" w14:paraId="54F4A129" w14:textId="77777777" w:rsidTr="00897B75">
        <w:trPr>
          <w:trHeight w:val="300"/>
        </w:trPr>
        <w:tc>
          <w:tcPr>
            <w:tcW w:w="3843" w:type="dxa"/>
            <w:shd w:val="clear" w:color="auto" w:fill="auto"/>
            <w:noWrap/>
            <w:vAlign w:val="center"/>
            <w:hideMark/>
          </w:tcPr>
          <w:p w14:paraId="0F2047F9" w14:textId="0E98EE0D" w:rsidR="007823B2" w:rsidRPr="006C296C" w:rsidRDefault="00897B75" w:rsidP="00897B75">
            <w:pPr>
              <w:spacing w:after="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Mystical</w:t>
            </w:r>
          </w:p>
        </w:tc>
        <w:tc>
          <w:tcPr>
            <w:tcW w:w="1559" w:type="dxa"/>
            <w:shd w:val="clear" w:color="auto" w:fill="auto"/>
            <w:noWrap/>
            <w:vAlign w:val="center"/>
            <w:hideMark/>
          </w:tcPr>
          <w:p w14:paraId="6475E1BD"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28.67 (8.04)</w:t>
            </w:r>
          </w:p>
        </w:tc>
        <w:tc>
          <w:tcPr>
            <w:tcW w:w="1417" w:type="dxa"/>
            <w:vAlign w:val="center"/>
          </w:tcPr>
          <w:p w14:paraId="1961F80A"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7.048 (2.17)</w:t>
            </w:r>
          </w:p>
        </w:tc>
        <w:tc>
          <w:tcPr>
            <w:tcW w:w="1276" w:type="dxa"/>
            <w:vAlign w:val="center"/>
          </w:tcPr>
          <w:p w14:paraId="5E754C15" w14:textId="4898AD4C" w:rsidR="007823B2" w:rsidRPr="006C296C" w:rsidRDefault="00897B75" w:rsidP="00897B75">
            <w:pPr>
              <w:spacing w:after="0"/>
              <w:jc w:val="center"/>
              <w:rPr>
                <w:rFonts w:ascii="CMU Serif Roman" w:eastAsia="Times New Roman" w:hAnsi="CMU Serif Roman" w:cs="Times New Roman"/>
                <w:sz w:val="20"/>
                <w:szCs w:val="20"/>
              </w:rPr>
            </w:pPr>
            <w:r>
              <w:rPr>
                <w:rFonts w:ascii="CMU Serif Roman" w:eastAsia="Times New Roman" w:hAnsi="CMU Serif Roman" w:cs="Arial"/>
                <w:sz w:val="20"/>
                <w:szCs w:val="20"/>
              </w:rPr>
              <w:t>0.0493</w:t>
            </w:r>
          </w:p>
        </w:tc>
      </w:tr>
      <w:tr w:rsidR="007823B2" w:rsidRPr="006C296C" w14:paraId="47E7DFFD" w14:textId="77777777" w:rsidTr="00897B75">
        <w:trPr>
          <w:trHeight w:val="300"/>
        </w:trPr>
        <w:tc>
          <w:tcPr>
            <w:tcW w:w="3843" w:type="dxa"/>
            <w:shd w:val="clear" w:color="auto" w:fill="auto"/>
            <w:noWrap/>
            <w:vAlign w:val="center"/>
            <w:hideMark/>
          </w:tcPr>
          <w:p w14:paraId="47D79270" w14:textId="1BF114EF" w:rsidR="007823B2" w:rsidRPr="006C296C" w:rsidRDefault="00897B75" w:rsidP="00897B75">
            <w:pPr>
              <w:spacing w:after="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Positive Mood</w:t>
            </w:r>
          </w:p>
        </w:tc>
        <w:tc>
          <w:tcPr>
            <w:tcW w:w="1559" w:type="dxa"/>
            <w:shd w:val="clear" w:color="auto" w:fill="auto"/>
            <w:noWrap/>
            <w:vAlign w:val="center"/>
            <w:hideMark/>
          </w:tcPr>
          <w:p w14:paraId="3419A5C9"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41.67 (11.95)</w:t>
            </w:r>
          </w:p>
        </w:tc>
        <w:tc>
          <w:tcPr>
            <w:tcW w:w="1417" w:type="dxa"/>
            <w:vAlign w:val="center"/>
          </w:tcPr>
          <w:p w14:paraId="56F9D45A"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22.38 (8.78)</w:t>
            </w:r>
          </w:p>
        </w:tc>
        <w:tc>
          <w:tcPr>
            <w:tcW w:w="1276" w:type="dxa"/>
            <w:vAlign w:val="center"/>
          </w:tcPr>
          <w:p w14:paraId="495473B6" w14:textId="3DB0F44B"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0.32</w:t>
            </w:r>
          </w:p>
        </w:tc>
      </w:tr>
      <w:tr w:rsidR="007823B2" w:rsidRPr="006C296C" w14:paraId="1F086386" w14:textId="77777777" w:rsidTr="00897B75">
        <w:trPr>
          <w:trHeight w:val="300"/>
        </w:trPr>
        <w:tc>
          <w:tcPr>
            <w:tcW w:w="3843" w:type="dxa"/>
            <w:shd w:val="clear" w:color="auto" w:fill="auto"/>
            <w:noWrap/>
            <w:vAlign w:val="center"/>
            <w:hideMark/>
          </w:tcPr>
          <w:p w14:paraId="2588C2B4" w14:textId="0ABCCEBF" w:rsidR="007823B2" w:rsidRPr="006C296C" w:rsidRDefault="00897B75" w:rsidP="00897B75">
            <w:pPr>
              <w:spacing w:after="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Transcendence of time and space</w:t>
            </w:r>
          </w:p>
        </w:tc>
        <w:tc>
          <w:tcPr>
            <w:tcW w:w="1559" w:type="dxa"/>
            <w:shd w:val="clear" w:color="auto" w:fill="auto"/>
            <w:noWrap/>
            <w:vAlign w:val="center"/>
            <w:hideMark/>
          </w:tcPr>
          <w:p w14:paraId="0AA24C69"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50 (9.08)</w:t>
            </w:r>
          </w:p>
        </w:tc>
        <w:tc>
          <w:tcPr>
            <w:tcW w:w="1417" w:type="dxa"/>
            <w:vAlign w:val="center"/>
          </w:tcPr>
          <w:p w14:paraId="0F5A0388"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5.71 (3.96)</w:t>
            </w:r>
          </w:p>
        </w:tc>
        <w:tc>
          <w:tcPr>
            <w:tcW w:w="1276" w:type="dxa"/>
            <w:vAlign w:val="center"/>
          </w:tcPr>
          <w:p w14:paraId="0B463267" w14:textId="608DDF00"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0.0008</w:t>
            </w:r>
          </w:p>
        </w:tc>
      </w:tr>
      <w:tr w:rsidR="007823B2" w:rsidRPr="006C296C" w14:paraId="01CC3ED5" w14:textId="77777777" w:rsidTr="00897B75">
        <w:trPr>
          <w:trHeight w:val="300"/>
        </w:trPr>
        <w:tc>
          <w:tcPr>
            <w:tcW w:w="3843" w:type="dxa"/>
            <w:shd w:val="clear" w:color="auto" w:fill="auto"/>
            <w:noWrap/>
            <w:vAlign w:val="center"/>
            <w:hideMark/>
          </w:tcPr>
          <w:p w14:paraId="1FDED7CF" w14:textId="08543887" w:rsidR="007823B2" w:rsidRPr="006C296C" w:rsidRDefault="00897B75" w:rsidP="00897B75">
            <w:pPr>
              <w:spacing w:after="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Ineffability</w:t>
            </w:r>
          </w:p>
        </w:tc>
        <w:tc>
          <w:tcPr>
            <w:tcW w:w="1559" w:type="dxa"/>
            <w:shd w:val="clear" w:color="auto" w:fill="auto"/>
            <w:noWrap/>
            <w:vAlign w:val="center"/>
            <w:hideMark/>
          </w:tcPr>
          <w:p w14:paraId="4309E8A8"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60 (11.13)</w:t>
            </w:r>
          </w:p>
        </w:tc>
        <w:tc>
          <w:tcPr>
            <w:tcW w:w="1417" w:type="dxa"/>
            <w:vAlign w:val="center"/>
          </w:tcPr>
          <w:p w14:paraId="6E2F414E"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10.48 (6.80)</w:t>
            </w:r>
          </w:p>
        </w:tc>
        <w:tc>
          <w:tcPr>
            <w:tcW w:w="1276" w:type="dxa"/>
            <w:vAlign w:val="center"/>
          </w:tcPr>
          <w:p w14:paraId="25E94A18" w14:textId="311A7F2E"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0.0031</w:t>
            </w:r>
          </w:p>
        </w:tc>
      </w:tr>
      <w:tr w:rsidR="007823B2" w:rsidRPr="006C296C" w14:paraId="186A72F6" w14:textId="77777777" w:rsidTr="00897B75">
        <w:trPr>
          <w:trHeight w:val="300"/>
        </w:trPr>
        <w:tc>
          <w:tcPr>
            <w:tcW w:w="3843" w:type="dxa"/>
            <w:tcBorders>
              <w:bottom w:val="single" w:sz="4" w:space="0" w:color="auto"/>
            </w:tcBorders>
            <w:shd w:val="clear" w:color="auto" w:fill="auto"/>
            <w:noWrap/>
            <w:vAlign w:val="center"/>
            <w:hideMark/>
          </w:tcPr>
          <w:p w14:paraId="13932921" w14:textId="22093CEE" w:rsidR="007823B2" w:rsidRPr="006C296C" w:rsidRDefault="00897B75" w:rsidP="00897B75">
            <w:pPr>
              <w:spacing w:after="0"/>
              <w:rPr>
                <w:rFonts w:ascii="CMU Serif Roman" w:eastAsia="Times New Roman" w:hAnsi="CMU Serif Roman" w:cs="Times New Roman"/>
                <w:sz w:val="20"/>
                <w:szCs w:val="20"/>
              </w:rPr>
            </w:pPr>
            <w:r>
              <w:rPr>
                <w:rFonts w:ascii="CMU Serif Roman" w:eastAsia="Times New Roman" w:hAnsi="CMU Serif Roman" w:cs="Times New Roman"/>
                <w:sz w:val="20"/>
                <w:szCs w:val="20"/>
              </w:rPr>
              <w:t xml:space="preserve">   </w:t>
            </w:r>
            <w:r w:rsidR="007823B2" w:rsidRPr="006C296C">
              <w:rPr>
                <w:rFonts w:ascii="CMU Serif Roman" w:eastAsia="Times New Roman" w:hAnsi="CMU Serif Roman" w:cs="Times New Roman"/>
                <w:sz w:val="20"/>
                <w:szCs w:val="20"/>
              </w:rPr>
              <w:t>Total</w:t>
            </w:r>
          </w:p>
        </w:tc>
        <w:tc>
          <w:tcPr>
            <w:tcW w:w="1559" w:type="dxa"/>
            <w:tcBorders>
              <w:bottom w:val="single" w:sz="4" w:space="0" w:color="auto"/>
            </w:tcBorders>
            <w:shd w:val="clear" w:color="auto" w:fill="auto"/>
            <w:noWrap/>
            <w:vAlign w:val="center"/>
            <w:hideMark/>
          </w:tcPr>
          <w:p w14:paraId="0F9D8FDD"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38.67 (5.81)</w:t>
            </w:r>
          </w:p>
        </w:tc>
        <w:tc>
          <w:tcPr>
            <w:tcW w:w="1417" w:type="dxa"/>
            <w:tcBorders>
              <w:bottom w:val="single" w:sz="4" w:space="0" w:color="auto"/>
            </w:tcBorders>
            <w:vAlign w:val="center"/>
          </w:tcPr>
          <w:p w14:paraId="2AA4D698" w14:textId="77777777" w:rsidR="007823B2" w:rsidRPr="006C296C" w:rsidRDefault="007823B2" w:rsidP="00897B75">
            <w:pPr>
              <w:spacing w:after="0"/>
              <w:jc w:val="center"/>
              <w:rPr>
                <w:rFonts w:ascii="CMU Serif Roman" w:eastAsia="Times New Roman" w:hAnsi="CMU Serif Roman" w:cs="Times New Roman"/>
                <w:sz w:val="20"/>
                <w:szCs w:val="20"/>
              </w:rPr>
            </w:pPr>
            <w:r w:rsidRPr="006C296C">
              <w:rPr>
                <w:rFonts w:ascii="CMU Serif Roman" w:eastAsia="Times New Roman" w:hAnsi="CMU Serif Roman" w:cs="Times New Roman"/>
                <w:sz w:val="20"/>
                <w:szCs w:val="20"/>
              </w:rPr>
              <w:t>10.19 (2.32)</w:t>
            </w:r>
          </w:p>
        </w:tc>
        <w:tc>
          <w:tcPr>
            <w:tcW w:w="1276" w:type="dxa"/>
            <w:tcBorders>
              <w:bottom w:val="single" w:sz="4" w:space="0" w:color="auto"/>
            </w:tcBorders>
            <w:vAlign w:val="center"/>
          </w:tcPr>
          <w:p w14:paraId="10C95FBC" w14:textId="368BED47" w:rsidR="007823B2" w:rsidRPr="006C296C" w:rsidRDefault="007823B2" w:rsidP="00897B75">
            <w:pPr>
              <w:spacing w:after="0"/>
              <w:jc w:val="center"/>
              <w:rPr>
                <w:rFonts w:ascii="CMU Serif Roman" w:eastAsia="Times New Roman" w:hAnsi="CMU Serif Roman" w:cs="Arial"/>
                <w:sz w:val="20"/>
                <w:szCs w:val="20"/>
              </w:rPr>
            </w:pPr>
            <w:r w:rsidRPr="006C296C">
              <w:rPr>
                <w:rFonts w:ascii="CMU Serif Roman" w:eastAsia="Times New Roman" w:hAnsi="CMU Serif Roman" w:cs="Arial"/>
                <w:sz w:val="20"/>
                <w:szCs w:val="20"/>
              </w:rPr>
              <w:t>0.0037</w:t>
            </w:r>
          </w:p>
        </w:tc>
      </w:tr>
    </w:tbl>
    <w:p w14:paraId="46C8FBAB" w14:textId="69C332A6" w:rsidR="007823B2" w:rsidRPr="006C296C" w:rsidRDefault="007823B2" w:rsidP="007823B2">
      <w:pPr>
        <w:widowControl w:val="0"/>
        <w:autoSpaceDE w:val="0"/>
        <w:autoSpaceDN w:val="0"/>
        <w:adjustRightInd w:val="0"/>
        <w:spacing w:after="240"/>
        <w:jc w:val="both"/>
        <w:rPr>
          <w:rFonts w:ascii="CMU Serif Roman" w:hAnsi="CMU Serif Roman" w:cs="Times"/>
          <w:sz w:val="20"/>
          <w:szCs w:val="20"/>
        </w:rPr>
      </w:pPr>
      <w:r w:rsidRPr="006C296C">
        <w:rPr>
          <w:rFonts w:ascii="CMU Serif Roman" w:hAnsi="CMU Serif Roman" w:cs="Times"/>
          <w:sz w:val="20"/>
          <w:szCs w:val="20"/>
        </w:rPr>
        <w:t>All data are expressed as a percentage of maxim</w:t>
      </w:r>
      <w:r>
        <w:rPr>
          <w:rFonts w:ascii="CMU Serif Roman" w:hAnsi="CMU Serif Roman" w:cs="Times"/>
          <w:sz w:val="20"/>
          <w:szCs w:val="20"/>
        </w:rPr>
        <w:t>al</w:t>
      </w:r>
      <w:r w:rsidRPr="006C296C">
        <w:rPr>
          <w:rFonts w:ascii="CMU Serif Roman" w:hAnsi="CMU Serif Roman" w:cs="Times"/>
          <w:sz w:val="20"/>
          <w:szCs w:val="20"/>
        </w:rPr>
        <w:t xml:space="preserve"> score. Data are </w:t>
      </w:r>
      <w:r>
        <w:rPr>
          <w:rFonts w:ascii="CMU Serif Roman" w:hAnsi="CMU Serif Roman" w:cs="Times"/>
          <w:sz w:val="20"/>
          <w:szCs w:val="20"/>
        </w:rPr>
        <w:t xml:space="preserve">represented as </w:t>
      </w:r>
      <w:r w:rsidRPr="006C296C">
        <w:rPr>
          <w:rFonts w:ascii="CMU Serif Roman" w:hAnsi="CMU Serif Roman" w:cs="Times"/>
          <w:sz w:val="20"/>
          <w:szCs w:val="20"/>
        </w:rPr>
        <w:t>means (SEM).</w:t>
      </w:r>
    </w:p>
    <w:p w14:paraId="3D47EDBE" w14:textId="77777777" w:rsidR="00092F32" w:rsidRDefault="00092F32">
      <w:pPr>
        <w:pStyle w:val="Normal1"/>
        <w:rPr>
          <w:rFonts w:ascii="CMU Serif Roman" w:hAnsi="CMU Serif Roman"/>
          <w:lang w:val="en-GB"/>
        </w:rPr>
      </w:pPr>
    </w:p>
    <w:p w14:paraId="007AF994" w14:textId="77777777" w:rsidR="00303039" w:rsidRPr="009C5CFD" w:rsidRDefault="00303039">
      <w:pPr>
        <w:pStyle w:val="Normal1"/>
        <w:rPr>
          <w:rFonts w:ascii="CMU Serif Roman" w:hAnsi="CMU Serif Roman"/>
          <w:lang w:val="en-GB"/>
        </w:rPr>
        <w:sectPr w:rsidR="00303039" w:rsidRPr="009C5CFD" w:rsidSect="0012196B">
          <w:pgSz w:w="12240" w:h="15840"/>
          <w:pgMar w:top="1417" w:right="1041" w:bottom="1417" w:left="1701" w:header="720" w:footer="720" w:gutter="0"/>
          <w:pgNumType w:start="1"/>
          <w:cols w:space="720"/>
        </w:sectPr>
      </w:pPr>
    </w:p>
    <w:p w14:paraId="7B63EC46" w14:textId="6BF5D0C9" w:rsidR="00AA455D" w:rsidRPr="009C5CFD" w:rsidRDefault="00A67FA0" w:rsidP="008F76F1">
      <w:pPr>
        <w:pStyle w:val="Normal1"/>
        <w:spacing w:before="240"/>
        <w:jc w:val="both"/>
        <w:rPr>
          <w:rFonts w:ascii="CMU Serif Roman" w:eastAsia="Times" w:hAnsi="CMU Serif Roman" w:cs="Times"/>
          <w:b/>
          <w:bCs/>
        </w:rPr>
      </w:pPr>
      <w:r w:rsidRPr="009C5CFD">
        <w:rPr>
          <w:rFonts w:ascii="CMU Serif Roman" w:eastAsia="Times" w:hAnsi="CMU Serif Roman" w:cs="Times"/>
          <w:b/>
          <w:bCs/>
          <w:noProof/>
          <w:lang w:val="en-IN" w:eastAsia="en-IN"/>
        </w:rPr>
        <w:lastRenderedPageBreak/>
        <w:drawing>
          <wp:inline distT="0" distB="0" distL="0" distR="0" wp14:anchorId="5057A960" wp14:editId="661FD206">
            <wp:extent cx="5612130" cy="476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S2 - HAM &amp; MADRS indv-scores.pdf"/>
                    <pic:cNvPicPr/>
                  </pic:nvPicPr>
                  <pic:blipFill>
                    <a:blip r:embed="rId14">
                      <a:extLst>
                        <a:ext uri="{28A0092B-C50C-407E-A947-70E740481C1C}">
                          <a14:useLocalDpi xmlns:a14="http://schemas.microsoft.com/office/drawing/2010/main" val="0"/>
                        </a:ext>
                      </a:extLst>
                    </a:blip>
                    <a:stretch>
                      <a:fillRect/>
                    </a:stretch>
                  </pic:blipFill>
                  <pic:spPr>
                    <a:xfrm>
                      <a:off x="0" y="0"/>
                      <a:ext cx="5612130" cy="4761230"/>
                    </a:xfrm>
                    <a:prstGeom prst="rect">
                      <a:avLst/>
                    </a:prstGeom>
                  </pic:spPr>
                </pic:pic>
              </a:graphicData>
            </a:graphic>
          </wp:inline>
        </w:drawing>
      </w:r>
    </w:p>
    <w:p w14:paraId="08149BF1" w14:textId="5E8E8F52" w:rsidR="00E62771" w:rsidRPr="009C5CFD" w:rsidRDefault="00B1429D" w:rsidP="00474956">
      <w:pPr>
        <w:pStyle w:val="Normal1"/>
        <w:spacing w:before="240"/>
        <w:jc w:val="both"/>
        <w:rPr>
          <w:rFonts w:ascii="CMU Serif Roman" w:eastAsia="Times" w:hAnsi="CMU Serif Roman" w:cs="Times"/>
        </w:rPr>
      </w:pPr>
      <w:r w:rsidRPr="009C5CFD">
        <w:rPr>
          <w:rFonts w:ascii="CMU Serif Roman" w:eastAsia="Times" w:hAnsi="CMU Serif Roman" w:cs="Times"/>
          <w:b/>
          <w:bCs/>
        </w:rPr>
        <w:t>Figure</w:t>
      </w:r>
      <w:r w:rsidR="008F76F1" w:rsidRPr="009C5CFD">
        <w:rPr>
          <w:rFonts w:ascii="CMU Serif Roman" w:eastAsia="Times" w:hAnsi="CMU Serif Roman" w:cs="Times"/>
          <w:b/>
          <w:bCs/>
        </w:rPr>
        <w:t xml:space="preserve"> S</w:t>
      </w:r>
      <w:r w:rsidR="00850AC6">
        <w:rPr>
          <w:rFonts w:ascii="CMU Serif Roman" w:eastAsia="Times" w:hAnsi="CMU Serif Roman" w:cs="Times"/>
          <w:b/>
          <w:bCs/>
        </w:rPr>
        <w:t>1</w:t>
      </w:r>
      <w:r w:rsidR="008F76F1" w:rsidRPr="009C5CFD">
        <w:rPr>
          <w:rFonts w:ascii="CMU Serif Roman" w:eastAsia="Times" w:hAnsi="CMU Serif Roman" w:cs="Times"/>
          <w:b/>
          <w:bCs/>
        </w:rPr>
        <w:t>. Individual HAM-D</w:t>
      </w:r>
      <w:r w:rsidR="006C1A24" w:rsidRPr="009C5CFD">
        <w:rPr>
          <w:rFonts w:ascii="CMU Serif Roman" w:eastAsia="Times" w:hAnsi="CMU Serif Roman" w:cs="Times"/>
          <w:b/>
          <w:bCs/>
        </w:rPr>
        <w:t xml:space="preserve"> &amp; MADRS</w:t>
      </w:r>
      <w:r w:rsidR="008F76F1" w:rsidRPr="009C5CFD">
        <w:rPr>
          <w:rFonts w:ascii="CMU Serif Roman" w:eastAsia="Times" w:hAnsi="CMU Serif Roman" w:cs="Times"/>
          <w:b/>
          <w:bCs/>
        </w:rPr>
        <w:t xml:space="preserve"> scores at each </w:t>
      </w:r>
      <w:r w:rsidR="00703FE2">
        <w:rPr>
          <w:rFonts w:ascii="CMU Serif Roman" w:eastAsia="Times" w:hAnsi="CMU Serif Roman" w:cs="Times"/>
          <w:b/>
          <w:bCs/>
        </w:rPr>
        <w:t>time</w:t>
      </w:r>
      <w:r w:rsidR="005211C4">
        <w:rPr>
          <w:rFonts w:ascii="CMU Serif Roman" w:eastAsia="Times" w:hAnsi="CMU Serif Roman" w:cs="Times"/>
          <w:b/>
          <w:bCs/>
        </w:rPr>
        <w:t xml:space="preserve"> </w:t>
      </w:r>
      <w:r w:rsidR="008F76F1" w:rsidRPr="009C5CFD">
        <w:rPr>
          <w:rFonts w:ascii="CMU Serif Roman" w:eastAsia="Times" w:hAnsi="CMU Serif Roman" w:cs="Times"/>
          <w:b/>
          <w:bCs/>
        </w:rPr>
        <w:t xml:space="preserve">point. </w:t>
      </w:r>
      <w:r w:rsidR="008F76F1" w:rsidRPr="009C5CFD">
        <w:rPr>
          <w:rFonts w:ascii="CMU Serif Roman" w:eastAsia="Times" w:hAnsi="CMU Serif Roman" w:cs="Times"/>
        </w:rPr>
        <w:t xml:space="preserve">Reddish colors mean more severe </w:t>
      </w:r>
      <w:r w:rsidR="006C1A24" w:rsidRPr="009C5CFD">
        <w:rPr>
          <w:rFonts w:ascii="CMU Serif Roman" w:eastAsia="Times" w:hAnsi="CMU Serif Roman" w:cs="Times"/>
        </w:rPr>
        <w:t>depression</w:t>
      </w:r>
      <w:r w:rsidR="008F76F1" w:rsidRPr="009C5CFD">
        <w:rPr>
          <w:rFonts w:ascii="CMU Serif Roman" w:eastAsia="Times" w:hAnsi="CMU Serif Roman" w:cs="Times"/>
        </w:rPr>
        <w:t xml:space="preserve">, </w:t>
      </w:r>
      <w:r w:rsidR="006C1A24" w:rsidRPr="009C5CFD">
        <w:rPr>
          <w:rFonts w:ascii="CMU Serif Roman" w:eastAsia="Times" w:hAnsi="CMU Serif Roman" w:cs="Times"/>
        </w:rPr>
        <w:t>while</w:t>
      </w:r>
      <w:r w:rsidR="008F76F1" w:rsidRPr="009C5CFD">
        <w:rPr>
          <w:rFonts w:ascii="CMU Serif Roman" w:eastAsia="Times" w:hAnsi="CMU Serif Roman" w:cs="Times"/>
        </w:rPr>
        <w:t xml:space="preserve"> whitish mean less severity. Note how colors are whitish in the ayahuasca group when compared to the placebo,</w:t>
      </w:r>
      <w:r w:rsidR="006C1A24" w:rsidRPr="009C5CFD">
        <w:rPr>
          <w:rFonts w:ascii="CMU Serif Roman" w:eastAsia="Times" w:hAnsi="CMU Serif Roman" w:cs="Times"/>
        </w:rPr>
        <w:t xml:space="preserve"> particularly at D7.</w:t>
      </w:r>
      <w:r w:rsidR="00E62771" w:rsidRPr="009C5CFD">
        <w:rPr>
          <w:rFonts w:ascii="CMU Serif Roman" w:eastAsia="Times" w:hAnsi="CMU Serif Roman" w:cs="Times"/>
        </w:rPr>
        <w:br w:type="page"/>
      </w:r>
    </w:p>
    <w:p w14:paraId="35A31808" w14:textId="0866885D" w:rsidR="00AA455D" w:rsidRPr="009C5CFD" w:rsidRDefault="00AA455D" w:rsidP="00B1429D">
      <w:pPr>
        <w:pStyle w:val="Normal1"/>
        <w:spacing w:before="240"/>
        <w:jc w:val="both"/>
        <w:rPr>
          <w:rFonts w:ascii="CMU Serif Roman" w:eastAsia="Times" w:hAnsi="CMU Serif Roman" w:cs="Times"/>
          <w:b/>
          <w:bCs/>
        </w:rPr>
      </w:pPr>
      <w:r w:rsidRPr="009C5CFD">
        <w:rPr>
          <w:rFonts w:ascii="CMU Serif Roman" w:eastAsia="Times" w:hAnsi="CMU Serif Roman" w:cs="Times"/>
          <w:b/>
          <w:bCs/>
          <w:noProof/>
          <w:lang w:val="en-IN" w:eastAsia="en-IN"/>
        </w:rPr>
        <w:lastRenderedPageBreak/>
        <w:drawing>
          <wp:inline distT="0" distB="0" distL="0" distR="0" wp14:anchorId="6089FF92" wp14:editId="0F9C548A">
            <wp:extent cx="5612130" cy="5697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S3 - HAM &amp; MADRS indv-%change.pdf"/>
                    <pic:cNvPicPr/>
                  </pic:nvPicPr>
                  <pic:blipFill>
                    <a:blip r:embed="rId15">
                      <a:extLst>
                        <a:ext uri="{28A0092B-C50C-407E-A947-70E740481C1C}">
                          <a14:useLocalDpi xmlns:a14="http://schemas.microsoft.com/office/drawing/2010/main" val="0"/>
                        </a:ext>
                      </a:extLst>
                    </a:blip>
                    <a:stretch>
                      <a:fillRect/>
                    </a:stretch>
                  </pic:blipFill>
                  <pic:spPr>
                    <a:xfrm>
                      <a:off x="0" y="0"/>
                      <a:ext cx="5612130" cy="5697855"/>
                    </a:xfrm>
                    <a:prstGeom prst="rect">
                      <a:avLst/>
                    </a:prstGeom>
                  </pic:spPr>
                </pic:pic>
              </a:graphicData>
            </a:graphic>
          </wp:inline>
        </w:drawing>
      </w:r>
    </w:p>
    <w:p w14:paraId="5623B14C" w14:textId="1E1D276A" w:rsidR="002A00E2" w:rsidRDefault="00B1429D" w:rsidP="00474956">
      <w:pPr>
        <w:pStyle w:val="Normal1"/>
        <w:spacing w:before="240"/>
        <w:jc w:val="both"/>
        <w:rPr>
          <w:rFonts w:ascii="CMU Serif Roman" w:eastAsia="Times" w:hAnsi="CMU Serif Roman" w:cs="Times"/>
        </w:rPr>
      </w:pPr>
      <w:r w:rsidRPr="009C5CFD">
        <w:rPr>
          <w:rFonts w:ascii="CMU Serif Roman" w:eastAsia="Times" w:hAnsi="CMU Serif Roman" w:cs="Times"/>
          <w:b/>
          <w:bCs/>
        </w:rPr>
        <w:t>Figure S</w:t>
      </w:r>
      <w:r w:rsidR="00850AC6">
        <w:rPr>
          <w:rFonts w:ascii="CMU Serif Roman" w:eastAsia="Times" w:hAnsi="CMU Serif Roman" w:cs="Times"/>
          <w:b/>
          <w:bCs/>
        </w:rPr>
        <w:t>2</w:t>
      </w:r>
      <w:r w:rsidRPr="009C5CFD">
        <w:rPr>
          <w:rFonts w:ascii="CMU Serif Roman" w:eastAsia="Times" w:hAnsi="CMU Serif Roman" w:cs="Times"/>
          <w:b/>
          <w:bCs/>
        </w:rPr>
        <w:t>. Individual</w:t>
      </w:r>
      <w:r w:rsidR="008F76F1" w:rsidRPr="009C5CFD">
        <w:rPr>
          <w:rFonts w:ascii="CMU Serif Roman" w:eastAsia="Times" w:hAnsi="CMU Serif Roman" w:cs="Times"/>
          <w:b/>
          <w:bCs/>
        </w:rPr>
        <w:t xml:space="preserve"> </w:t>
      </w:r>
      <w:r w:rsidR="006F5EDF" w:rsidRPr="009C5CFD">
        <w:rPr>
          <w:rFonts w:ascii="CMU Serif Roman" w:eastAsia="Times" w:hAnsi="CMU Serif Roman" w:cs="Times"/>
          <w:b/>
          <w:bCs/>
        </w:rPr>
        <w:t xml:space="preserve">%-change from baseline of </w:t>
      </w:r>
      <w:r w:rsidR="008F76F1" w:rsidRPr="009C5CFD">
        <w:rPr>
          <w:rFonts w:ascii="CMU Serif Roman" w:eastAsia="Times" w:hAnsi="CMU Serif Roman" w:cs="Times"/>
          <w:b/>
          <w:bCs/>
        </w:rPr>
        <w:t>MADRS</w:t>
      </w:r>
      <w:r w:rsidRPr="009C5CFD">
        <w:rPr>
          <w:rFonts w:ascii="CMU Serif Roman" w:eastAsia="Times" w:hAnsi="CMU Serif Roman" w:cs="Times"/>
          <w:b/>
          <w:bCs/>
        </w:rPr>
        <w:t xml:space="preserve"> </w:t>
      </w:r>
      <w:r w:rsidR="006F5EDF" w:rsidRPr="009C5CFD">
        <w:rPr>
          <w:rFonts w:ascii="CMU Serif Roman" w:eastAsia="Times" w:hAnsi="CMU Serif Roman" w:cs="Times"/>
          <w:b/>
          <w:bCs/>
        </w:rPr>
        <w:t xml:space="preserve">&amp; HAM-D scores </w:t>
      </w:r>
      <w:r w:rsidRPr="009C5CFD">
        <w:rPr>
          <w:rFonts w:ascii="CMU Serif Roman" w:eastAsia="Times" w:hAnsi="CMU Serif Roman" w:cs="Times"/>
          <w:b/>
          <w:bCs/>
        </w:rPr>
        <w:t xml:space="preserve">at </w:t>
      </w:r>
      <w:r w:rsidR="008F76F1" w:rsidRPr="009C5CFD">
        <w:rPr>
          <w:rFonts w:ascii="CMU Serif Roman" w:eastAsia="Times" w:hAnsi="CMU Serif Roman" w:cs="Times"/>
          <w:b/>
          <w:bCs/>
        </w:rPr>
        <w:t>each</w:t>
      </w:r>
      <w:r w:rsidR="00703FE2">
        <w:rPr>
          <w:rFonts w:ascii="CMU Serif Roman" w:eastAsia="Times" w:hAnsi="CMU Serif Roman" w:cs="Times"/>
          <w:b/>
          <w:bCs/>
        </w:rPr>
        <w:t xml:space="preserve"> time</w:t>
      </w:r>
      <w:r w:rsidR="005211C4">
        <w:rPr>
          <w:rFonts w:ascii="CMU Serif Roman" w:eastAsia="Times" w:hAnsi="CMU Serif Roman" w:cs="Times"/>
          <w:b/>
          <w:bCs/>
        </w:rPr>
        <w:t xml:space="preserve"> </w:t>
      </w:r>
      <w:r w:rsidRPr="009C5CFD">
        <w:rPr>
          <w:rFonts w:ascii="CMU Serif Roman" w:eastAsia="Times" w:hAnsi="CMU Serif Roman" w:cs="Times"/>
          <w:b/>
          <w:bCs/>
        </w:rPr>
        <w:t xml:space="preserve">point. </w:t>
      </w:r>
      <w:r w:rsidRPr="009C5CFD">
        <w:rPr>
          <w:rFonts w:ascii="CMU Serif Roman" w:eastAsia="Times" w:hAnsi="CMU Serif Roman" w:cs="Times"/>
        </w:rPr>
        <w:t>Positive responses appear in bluish, while reddish relates to negative response. All subjects in the ayahuasca group improved, while some patients in the placebo group have worsened</w:t>
      </w:r>
      <w:r w:rsidR="00AB68A6" w:rsidRPr="009C5CFD">
        <w:rPr>
          <w:rFonts w:ascii="CMU Serif Roman" w:eastAsia="Times" w:hAnsi="CMU Serif Roman" w:cs="Times"/>
        </w:rPr>
        <w:t xml:space="preserve"> slightly</w:t>
      </w:r>
      <w:r w:rsidRPr="009C5CFD">
        <w:rPr>
          <w:rFonts w:ascii="CMU Serif Roman" w:eastAsia="Times" w:hAnsi="CMU Serif Roman" w:cs="Times"/>
        </w:rPr>
        <w:t>: bluish colors (positive response) are predominantly found in the ayahuasca group, when compared to the placebo, that sometimes assumes a reddish pattern (negative response).</w:t>
      </w:r>
      <w:r w:rsidR="002A00E2">
        <w:rPr>
          <w:rFonts w:ascii="CMU Serif Roman" w:eastAsia="Times" w:hAnsi="CMU Serif Roman" w:cs="Times"/>
        </w:rPr>
        <w:br w:type="page"/>
      </w:r>
    </w:p>
    <w:p w14:paraId="2901F80A" w14:textId="77777777" w:rsidR="00A333FE" w:rsidRPr="00A333FE" w:rsidRDefault="00A333FE" w:rsidP="001D515F">
      <w:pPr>
        <w:pStyle w:val="Normal1"/>
        <w:keepNext/>
        <w:spacing w:after="0"/>
        <w:jc w:val="center"/>
      </w:pPr>
      <w:r>
        <w:rPr>
          <w:rFonts w:ascii="CMU Serif Roman" w:eastAsia="Times" w:hAnsi="CMU Serif Roman" w:cs="Times"/>
          <w:noProof/>
          <w:lang w:val="en-IN" w:eastAsia="en-IN"/>
        </w:rPr>
        <w:lastRenderedPageBreak/>
        <w:drawing>
          <wp:inline distT="0" distB="0" distL="0" distR="0" wp14:anchorId="6D4E7EA1" wp14:editId="4539A943">
            <wp:extent cx="5218235" cy="2259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PS+_vs_MADRS.pdf"/>
                    <pic:cNvPicPr/>
                  </pic:nvPicPr>
                  <pic:blipFill>
                    <a:blip r:embed="rId16">
                      <a:extLst>
                        <a:ext uri="{28A0092B-C50C-407E-A947-70E740481C1C}">
                          <a14:useLocalDpi xmlns:a14="http://schemas.microsoft.com/office/drawing/2010/main" val="0"/>
                        </a:ext>
                      </a:extLst>
                    </a:blip>
                    <a:stretch>
                      <a:fillRect/>
                    </a:stretch>
                  </pic:blipFill>
                  <pic:spPr>
                    <a:xfrm>
                      <a:off x="0" y="0"/>
                      <a:ext cx="5218235" cy="2259722"/>
                    </a:xfrm>
                    <a:prstGeom prst="rect">
                      <a:avLst/>
                    </a:prstGeom>
                  </pic:spPr>
                </pic:pic>
              </a:graphicData>
            </a:graphic>
          </wp:inline>
        </w:drawing>
      </w:r>
    </w:p>
    <w:p w14:paraId="4DD55BFF" w14:textId="7D9F1E2C" w:rsidR="00E92173" w:rsidRDefault="00A333FE" w:rsidP="00474956">
      <w:pPr>
        <w:pStyle w:val="Normal1"/>
        <w:spacing w:after="0"/>
        <w:jc w:val="both"/>
        <w:rPr>
          <w:rFonts w:ascii="CMU Serif Roman" w:eastAsia="Times" w:hAnsi="CMU Serif Roman" w:cs="Times"/>
          <w:bCs/>
        </w:rPr>
      </w:pPr>
      <w:r w:rsidRPr="009C5CFD">
        <w:rPr>
          <w:rFonts w:ascii="CMU Serif Roman" w:eastAsia="Times" w:hAnsi="CMU Serif Roman" w:cs="Times"/>
          <w:b/>
          <w:bCs/>
        </w:rPr>
        <w:t>Figure S</w:t>
      </w:r>
      <w:r>
        <w:rPr>
          <w:rFonts w:ascii="CMU Serif Roman" w:eastAsia="Times" w:hAnsi="CMU Serif Roman" w:cs="Times"/>
          <w:b/>
          <w:bCs/>
        </w:rPr>
        <w:t>3</w:t>
      </w:r>
      <w:r w:rsidRPr="009C5CFD">
        <w:rPr>
          <w:rFonts w:ascii="CMU Serif Roman" w:eastAsia="Times" w:hAnsi="CMU Serif Roman" w:cs="Times"/>
          <w:b/>
          <w:bCs/>
        </w:rPr>
        <w:t xml:space="preserve">. </w:t>
      </w:r>
      <w:r w:rsidRPr="00A333FE">
        <w:rPr>
          <w:rFonts w:ascii="CMU Serif Roman" w:eastAsia="Times" w:hAnsi="CMU Serif Roman" w:cs="Times"/>
          <w:b/>
          <w:bCs/>
        </w:rPr>
        <w:t xml:space="preserve">Pearson’s correlations between </w:t>
      </w:r>
      <w:r>
        <w:rPr>
          <w:rFonts w:ascii="CMU Serif Roman" w:eastAsia="Times" w:hAnsi="CMU Serif Roman" w:cs="Times"/>
          <w:b/>
          <w:bCs/>
        </w:rPr>
        <w:t xml:space="preserve">BPRS+ </w:t>
      </w:r>
      <w:r w:rsidR="00B21A90">
        <w:rPr>
          <w:rFonts w:ascii="CMU Serif Roman" w:eastAsia="Times" w:hAnsi="CMU Serif Roman" w:cs="Times"/>
          <w:b/>
          <w:bCs/>
        </w:rPr>
        <w:t xml:space="preserve">and CADSS </w:t>
      </w:r>
      <w:r>
        <w:rPr>
          <w:rFonts w:ascii="CMU Serif Roman" w:eastAsia="Times" w:hAnsi="CMU Serif Roman" w:cs="Times"/>
          <w:b/>
          <w:bCs/>
        </w:rPr>
        <w:t>changes at 1h40</w:t>
      </w:r>
      <w:r w:rsidRPr="00A333FE">
        <w:rPr>
          <w:rFonts w:ascii="CMU Serif Roman" w:eastAsia="Times" w:hAnsi="CMU Serif Roman" w:cs="Times"/>
          <w:b/>
          <w:bCs/>
        </w:rPr>
        <w:t xml:space="preserve"> and MADRS changes at D7 in each group separately. </w:t>
      </w:r>
      <w:r w:rsidRPr="00A333FE">
        <w:rPr>
          <w:rFonts w:ascii="CMU Serif Roman" w:eastAsia="Times" w:hAnsi="CMU Serif Roman" w:cs="Times"/>
          <w:bCs/>
        </w:rPr>
        <w:t xml:space="preserve">The ayahuasca group is presented in red, and the placebo in blue. </w:t>
      </w:r>
      <w:r w:rsidR="001D515F">
        <w:rPr>
          <w:rFonts w:ascii="CMU Serif Roman" w:eastAsia="Times" w:hAnsi="CMU Serif Roman" w:cs="Times"/>
          <w:b/>
          <w:bCs/>
        </w:rPr>
        <w:t>a</w:t>
      </w:r>
      <w:r w:rsidR="00B21A90" w:rsidRPr="00B21A90">
        <w:rPr>
          <w:rFonts w:ascii="CMU Serif Roman" w:eastAsia="Times" w:hAnsi="CMU Serif Roman" w:cs="Times"/>
          <w:b/>
          <w:bCs/>
        </w:rPr>
        <w:t>)</w:t>
      </w:r>
      <w:r w:rsidR="00B21A90">
        <w:rPr>
          <w:rFonts w:ascii="CMU Serif Roman" w:eastAsia="Times" w:hAnsi="CMU Serif Roman" w:cs="Times"/>
          <w:bCs/>
        </w:rPr>
        <w:t xml:space="preserve"> </w:t>
      </w:r>
      <w:r w:rsidRPr="00A333FE">
        <w:rPr>
          <w:rFonts w:ascii="CMU Serif Roman" w:eastAsia="Times" w:hAnsi="CMU Serif Roman" w:cs="Times"/>
          <w:bCs/>
        </w:rPr>
        <w:t>No significant correlations were found</w:t>
      </w:r>
      <w:r>
        <w:rPr>
          <w:rFonts w:ascii="CMU Serif Roman" w:eastAsia="Times" w:hAnsi="CMU Serif Roman" w:cs="Times"/>
          <w:bCs/>
        </w:rPr>
        <w:t xml:space="preserve"> in ayahuasca group (r=0.45; p=0</w:t>
      </w:r>
      <w:r w:rsidR="00B21A90">
        <w:rPr>
          <w:rFonts w:ascii="CMU Serif Roman" w:eastAsia="Times" w:hAnsi="CMU Serif Roman" w:cs="Times"/>
          <w:bCs/>
        </w:rPr>
        <w:t>.</w:t>
      </w:r>
      <w:r>
        <w:rPr>
          <w:rFonts w:ascii="CMU Serif Roman" w:eastAsia="Times" w:hAnsi="CMU Serif Roman" w:cs="Times"/>
          <w:bCs/>
        </w:rPr>
        <w:t>14) or placebo (r=-0.11; p=0.69)</w:t>
      </w:r>
      <w:r w:rsidR="00B21A90">
        <w:rPr>
          <w:rFonts w:ascii="CMU Serif Roman" w:eastAsia="Times" w:hAnsi="CMU Serif Roman" w:cs="Times"/>
          <w:bCs/>
        </w:rPr>
        <w:t xml:space="preserve"> between BPRS+ score changes (1h40 - Basal) and MADRS changes from baseline to D7</w:t>
      </w:r>
      <w:r>
        <w:rPr>
          <w:rFonts w:ascii="CMU Serif Roman" w:eastAsia="Times" w:hAnsi="CMU Serif Roman" w:cs="Times"/>
          <w:bCs/>
        </w:rPr>
        <w:t>.</w:t>
      </w:r>
      <w:r w:rsidR="00B21A90" w:rsidRPr="00B21A90">
        <w:rPr>
          <w:rFonts w:ascii="CMU Serif Roman" w:eastAsia="Times" w:hAnsi="CMU Serif Roman" w:cs="Times"/>
          <w:b/>
          <w:bCs/>
        </w:rPr>
        <w:t xml:space="preserve"> </w:t>
      </w:r>
      <w:r w:rsidR="001D515F">
        <w:rPr>
          <w:rFonts w:ascii="CMU Serif Roman" w:eastAsia="Times" w:hAnsi="CMU Serif Roman" w:cs="Times"/>
          <w:b/>
          <w:bCs/>
        </w:rPr>
        <w:t>b</w:t>
      </w:r>
      <w:r w:rsidR="00B21A90" w:rsidRPr="00B21A90">
        <w:rPr>
          <w:rFonts w:ascii="CMU Serif Roman" w:eastAsia="Times" w:hAnsi="CMU Serif Roman" w:cs="Times"/>
          <w:b/>
          <w:bCs/>
        </w:rPr>
        <w:t>)</w:t>
      </w:r>
      <w:r w:rsidR="00B21A90">
        <w:rPr>
          <w:rFonts w:ascii="CMU Serif Roman" w:eastAsia="Times" w:hAnsi="CMU Serif Roman" w:cs="Times"/>
          <w:bCs/>
        </w:rPr>
        <w:t xml:space="preserve"> </w:t>
      </w:r>
      <w:r w:rsidR="00B21A90" w:rsidRPr="00A333FE">
        <w:rPr>
          <w:rFonts w:ascii="CMU Serif Roman" w:eastAsia="Times" w:hAnsi="CMU Serif Roman" w:cs="Times"/>
          <w:bCs/>
        </w:rPr>
        <w:t>No significant correlations were found</w:t>
      </w:r>
      <w:r w:rsidR="00B21A90">
        <w:rPr>
          <w:rFonts w:ascii="CMU Serif Roman" w:eastAsia="Times" w:hAnsi="CMU Serif Roman" w:cs="Times"/>
          <w:bCs/>
        </w:rPr>
        <w:t xml:space="preserve"> in ayahuasca group (r=0.00; p=0.99) or placebo (r=-0.26; p=0.36) between CADSS score changes (1h40 - Basal) and MADRS changes from baseline to D7.</w:t>
      </w:r>
      <w:r w:rsidR="00E92173">
        <w:rPr>
          <w:rFonts w:ascii="CMU Serif Roman" w:eastAsia="Times" w:hAnsi="CMU Serif Roman" w:cs="Times"/>
          <w:bCs/>
        </w:rPr>
        <w:br w:type="page"/>
      </w:r>
    </w:p>
    <w:p w14:paraId="13BF725D" w14:textId="77777777" w:rsidR="00A333FE" w:rsidRDefault="00A333FE" w:rsidP="001D515F">
      <w:pPr>
        <w:pStyle w:val="Normal1"/>
        <w:spacing w:after="0"/>
        <w:jc w:val="both"/>
        <w:rPr>
          <w:rFonts w:ascii="CMU Serif Roman" w:eastAsia="Times" w:hAnsi="CMU Serif Roman" w:cs="Times"/>
          <w:bCs/>
        </w:rPr>
      </w:pPr>
    </w:p>
    <w:p w14:paraId="1F13AE9B" w14:textId="77777777" w:rsidR="001D515F" w:rsidRPr="006C296C" w:rsidRDefault="001D515F" w:rsidP="001D515F">
      <w:pPr>
        <w:keepNext/>
        <w:widowControl w:val="0"/>
        <w:autoSpaceDE w:val="0"/>
        <w:autoSpaceDN w:val="0"/>
        <w:adjustRightInd w:val="0"/>
        <w:spacing w:after="0"/>
        <w:jc w:val="center"/>
        <w:rPr>
          <w:rFonts w:ascii="CMU Serif Roman" w:hAnsi="CMU Serif Roman"/>
          <w:sz w:val="20"/>
          <w:szCs w:val="20"/>
        </w:rPr>
      </w:pPr>
      <w:r w:rsidRPr="006C296C">
        <w:rPr>
          <w:rFonts w:ascii="CMU Serif Roman" w:hAnsi="CMU Serif Roman" w:cs="Times"/>
          <w:noProof/>
          <w:sz w:val="20"/>
          <w:szCs w:val="20"/>
          <w:lang w:val="en-IN" w:eastAsia="en-IN"/>
        </w:rPr>
        <w:drawing>
          <wp:inline distT="0" distB="0" distL="0" distR="0" wp14:anchorId="1165CD1C" wp14:editId="097A6B2A">
            <wp:extent cx="4414396" cy="244347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pdf"/>
                    <pic:cNvPicPr/>
                  </pic:nvPicPr>
                  <pic:blipFill>
                    <a:blip r:embed="rId17">
                      <a:extLst>
                        <a:ext uri="{28A0092B-C50C-407E-A947-70E740481C1C}">
                          <a14:useLocalDpi xmlns:a14="http://schemas.microsoft.com/office/drawing/2010/main" val="0"/>
                        </a:ext>
                      </a:extLst>
                    </a:blip>
                    <a:stretch>
                      <a:fillRect/>
                    </a:stretch>
                  </pic:blipFill>
                  <pic:spPr>
                    <a:xfrm>
                      <a:off x="0" y="0"/>
                      <a:ext cx="4414396" cy="2443478"/>
                    </a:xfrm>
                    <a:prstGeom prst="rect">
                      <a:avLst/>
                    </a:prstGeom>
                  </pic:spPr>
                </pic:pic>
              </a:graphicData>
            </a:graphic>
          </wp:inline>
        </w:drawing>
      </w:r>
    </w:p>
    <w:p w14:paraId="7CD5DE9B" w14:textId="11E447B1" w:rsidR="00AA6E33" w:rsidRDefault="001D515F" w:rsidP="00474956">
      <w:pPr>
        <w:pStyle w:val="Normal1"/>
        <w:spacing w:after="0"/>
        <w:jc w:val="both"/>
        <w:rPr>
          <w:rFonts w:ascii="CMU Serif Roman" w:hAnsi="CMU Serif Roman" w:cs="Times"/>
        </w:rPr>
      </w:pPr>
      <w:r w:rsidRPr="001D515F">
        <w:rPr>
          <w:rFonts w:ascii="CMU Serif Roman" w:hAnsi="CMU Serif Roman"/>
          <w:b/>
        </w:rPr>
        <w:t>Figure S4.</w:t>
      </w:r>
      <w:r w:rsidRPr="001D515F">
        <w:rPr>
          <w:rFonts w:ascii="CMU Serif Roman" w:hAnsi="CMU Serif Roman"/>
        </w:rPr>
        <w:t xml:space="preserve"> </w:t>
      </w:r>
      <w:r w:rsidRPr="001D515F">
        <w:rPr>
          <w:rFonts w:ascii="CMU Serif Roman" w:hAnsi="CMU Serif Roman"/>
          <w:b/>
        </w:rPr>
        <w:t>Individual scores for each HRS subscale.</w:t>
      </w:r>
      <w:r w:rsidRPr="001D515F">
        <w:rPr>
          <w:rFonts w:ascii="CMU Serif Roman" w:hAnsi="CMU Serif Roman"/>
        </w:rPr>
        <w:t xml:space="preserve"> The ayahuasca group is represented in red, and the placebo in blue. Dots represent individual scores. Bars represent mean ± SEM. We found significant differences between groups in five subscales: perception (p&lt;0.0001), somaesthesia (p&lt;0.0001), cognition (p&lt;0.0001), intensity (p&lt;0.0001), and volition (p=0.0003). Only affect was not significantly different between groups (p=0.38). </w:t>
      </w:r>
      <w:r w:rsidRPr="001D515F">
        <w:rPr>
          <w:rFonts w:ascii="CMU Serif Roman" w:hAnsi="CMU Serif Roman" w:cs="Times"/>
        </w:rPr>
        <w:t>Asterisks indicate significant differences between ayahuasca and placebo (*</w:t>
      </w:r>
      <w:r w:rsidRPr="001D515F">
        <w:rPr>
          <w:rFonts w:ascii="CMU Serif Roman" w:hAnsi="CMU Serif Roman" w:cs="Times"/>
          <w:i/>
          <w:iCs/>
        </w:rPr>
        <w:t>p</w:t>
      </w:r>
      <w:r w:rsidRPr="001D515F">
        <w:rPr>
          <w:rFonts w:ascii="CMU Serif Roman" w:hAnsi="CMU Serif Roman" w:cs="Times"/>
        </w:rPr>
        <w:t>&lt;0.05, **</w:t>
      </w:r>
      <w:r w:rsidRPr="001D515F">
        <w:rPr>
          <w:rFonts w:ascii="CMU Serif Roman" w:hAnsi="CMU Serif Roman" w:cs="Times"/>
          <w:i/>
          <w:iCs/>
        </w:rPr>
        <w:t>p</w:t>
      </w:r>
      <w:r w:rsidRPr="001D515F">
        <w:rPr>
          <w:rFonts w:ascii="CMU Serif Roman" w:hAnsi="CMU Serif Roman" w:cs="Times"/>
        </w:rPr>
        <w:t>&lt;0.01, ***</w:t>
      </w:r>
      <w:r w:rsidRPr="001D515F">
        <w:rPr>
          <w:rFonts w:ascii="CMU Serif Roman" w:hAnsi="CMU Serif Roman" w:cs="Times"/>
          <w:i/>
          <w:iCs/>
        </w:rPr>
        <w:t>p</w:t>
      </w:r>
      <w:r w:rsidRPr="001D515F">
        <w:rPr>
          <w:rFonts w:ascii="CMU Serif Roman" w:hAnsi="CMU Serif Roman" w:cs="Times"/>
        </w:rPr>
        <w:t>&lt;0.001, ****p&lt;0.0001, p-value uncorrected).</w:t>
      </w:r>
      <w:r w:rsidR="00AA6E33">
        <w:rPr>
          <w:rFonts w:ascii="CMU Serif Roman" w:hAnsi="CMU Serif Roman" w:cs="Times"/>
        </w:rPr>
        <w:br w:type="page"/>
      </w:r>
    </w:p>
    <w:p w14:paraId="68497721" w14:textId="77777777" w:rsidR="001D515F" w:rsidRPr="001D515F" w:rsidRDefault="001D515F" w:rsidP="001D515F">
      <w:pPr>
        <w:pStyle w:val="Normal1"/>
        <w:spacing w:after="0"/>
        <w:jc w:val="both"/>
        <w:rPr>
          <w:rFonts w:ascii="CMU Serif Roman" w:hAnsi="CMU Serif Roman" w:cs="Times New Roman"/>
          <w:color w:val="070909"/>
        </w:rPr>
      </w:pPr>
    </w:p>
    <w:p w14:paraId="727439FC" w14:textId="77777777" w:rsidR="001D515F" w:rsidRPr="006C296C" w:rsidRDefault="001D515F" w:rsidP="0014580A">
      <w:pPr>
        <w:keepNext/>
        <w:spacing w:after="0"/>
        <w:ind w:hanging="567"/>
        <w:jc w:val="center"/>
        <w:rPr>
          <w:rFonts w:ascii="CMU Serif Roman" w:hAnsi="CMU Serif Roman"/>
          <w:sz w:val="20"/>
          <w:szCs w:val="20"/>
        </w:rPr>
      </w:pPr>
      <w:r w:rsidRPr="006C296C">
        <w:rPr>
          <w:rFonts w:ascii="CMU Serif Roman" w:hAnsi="CMU Serif Roman"/>
          <w:noProof/>
          <w:sz w:val="20"/>
          <w:szCs w:val="20"/>
          <w:lang w:val="en-IN" w:eastAsia="en-IN"/>
        </w:rPr>
        <w:drawing>
          <wp:inline distT="0" distB="0" distL="0" distR="0" wp14:anchorId="37E22F7F" wp14:editId="7B44FB91">
            <wp:extent cx="4033455" cy="266137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Q30.pdf"/>
                    <pic:cNvPicPr/>
                  </pic:nvPicPr>
                  <pic:blipFill>
                    <a:blip r:embed="rId18">
                      <a:extLst>
                        <a:ext uri="{28A0092B-C50C-407E-A947-70E740481C1C}">
                          <a14:useLocalDpi xmlns:a14="http://schemas.microsoft.com/office/drawing/2010/main" val="0"/>
                        </a:ext>
                      </a:extLst>
                    </a:blip>
                    <a:stretch>
                      <a:fillRect/>
                    </a:stretch>
                  </pic:blipFill>
                  <pic:spPr>
                    <a:xfrm>
                      <a:off x="0" y="0"/>
                      <a:ext cx="4033455" cy="2661371"/>
                    </a:xfrm>
                    <a:prstGeom prst="rect">
                      <a:avLst/>
                    </a:prstGeom>
                  </pic:spPr>
                </pic:pic>
              </a:graphicData>
            </a:graphic>
          </wp:inline>
        </w:drawing>
      </w:r>
    </w:p>
    <w:p w14:paraId="5A403FDF" w14:textId="261F17E4" w:rsidR="00AA6E33" w:rsidRDefault="001D515F" w:rsidP="00474956">
      <w:pPr>
        <w:pStyle w:val="Caption"/>
        <w:spacing w:after="0"/>
        <w:jc w:val="both"/>
        <w:rPr>
          <w:rFonts w:ascii="CMU Serif Roman" w:hAnsi="CMU Serif Roman"/>
          <w:bCs w:val="0"/>
          <w:color w:val="auto"/>
        </w:rPr>
      </w:pPr>
      <w:r w:rsidRPr="001D515F">
        <w:rPr>
          <w:rFonts w:ascii="CMU Serif Roman" w:hAnsi="CMU Serif Roman"/>
          <w:color w:val="auto"/>
          <w:sz w:val="22"/>
          <w:szCs w:val="22"/>
        </w:rPr>
        <w:t>Figure S</w:t>
      </w:r>
      <w:r>
        <w:rPr>
          <w:rFonts w:ascii="CMU Serif Roman" w:hAnsi="CMU Serif Roman"/>
          <w:color w:val="auto"/>
          <w:sz w:val="22"/>
          <w:szCs w:val="22"/>
        </w:rPr>
        <w:t>5</w:t>
      </w:r>
      <w:r w:rsidRPr="001D515F">
        <w:rPr>
          <w:rFonts w:ascii="CMU Serif Roman" w:hAnsi="CMU Serif Roman"/>
          <w:color w:val="auto"/>
          <w:sz w:val="22"/>
          <w:szCs w:val="22"/>
        </w:rPr>
        <w:t xml:space="preserve">. Individual MEQ30 scores for each factor. </w:t>
      </w:r>
      <w:r w:rsidRPr="001D515F">
        <w:rPr>
          <w:rFonts w:ascii="CMU Serif Roman" w:hAnsi="CMU Serif Roman"/>
          <w:b w:val="0"/>
          <w:color w:val="auto"/>
          <w:sz w:val="22"/>
          <w:szCs w:val="22"/>
        </w:rPr>
        <w:t>The ayahuasca group is represented in red, and the placebo in blue. Dots represent each individual score. Bars represent mean ± SEM. We found significant differences between groups in mystical (p=0.049), transcendence of time and space (p=0.0008) and ineffability (p=0.003) factors, and in the total MEQ30 scores (p=0.004). Only the positive mood factor (p=0.32) was not significantly different between groups. Asterisks indicate significant differences between ayahuasca and placebo (*p&lt;0.05, **p&lt;0.01, ***p&lt;0.001, ****p&lt;0.0001, p-value uncorrected).</w:t>
      </w:r>
      <w:r w:rsidR="00AA6E33">
        <w:rPr>
          <w:rFonts w:ascii="CMU Serif Roman" w:hAnsi="CMU Serif Roman"/>
          <w:b w:val="0"/>
          <w:color w:val="auto"/>
          <w:sz w:val="22"/>
          <w:szCs w:val="22"/>
        </w:rPr>
        <w:br w:type="page"/>
      </w:r>
    </w:p>
    <w:p w14:paraId="14D3DCAD" w14:textId="77777777" w:rsidR="001D515F" w:rsidRDefault="001D515F" w:rsidP="0014580A">
      <w:pPr>
        <w:spacing w:after="0"/>
        <w:jc w:val="center"/>
        <w:rPr>
          <w:rFonts w:ascii="CMU Serif Roman" w:hAnsi="CMU Serif Roman" w:cs="Times New Roman"/>
        </w:rPr>
      </w:pPr>
      <w:r>
        <w:rPr>
          <w:rFonts w:ascii="CMU Serif Roman" w:hAnsi="CMU Serif Roman" w:cs="Times New Roman"/>
          <w:noProof/>
          <w:lang w:val="en-IN" w:eastAsia="en-IN"/>
        </w:rPr>
        <w:lastRenderedPageBreak/>
        <w:drawing>
          <wp:inline distT="0" distB="0" distL="0" distR="0" wp14:anchorId="1A85AAC2" wp14:editId="14F4A3FA">
            <wp:extent cx="5397695" cy="2979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pdf"/>
                    <pic:cNvPicPr/>
                  </pic:nvPicPr>
                  <pic:blipFill>
                    <a:blip r:embed="rId19">
                      <a:extLst>
                        <a:ext uri="{28A0092B-C50C-407E-A947-70E740481C1C}">
                          <a14:useLocalDpi xmlns:a14="http://schemas.microsoft.com/office/drawing/2010/main" val="0"/>
                        </a:ext>
                      </a:extLst>
                    </a:blip>
                    <a:stretch>
                      <a:fillRect/>
                    </a:stretch>
                  </pic:blipFill>
                  <pic:spPr>
                    <a:xfrm>
                      <a:off x="0" y="0"/>
                      <a:ext cx="5397695" cy="2979003"/>
                    </a:xfrm>
                    <a:prstGeom prst="rect">
                      <a:avLst/>
                    </a:prstGeom>
                  </pic:spPr>
                </pic:pic>
              </a:graphicData>
            </a:graphic>
          </wp:inline>
        </w:drawing>
      </w:r>
    </w:p>
    <w:p w14:paraId="0B64F469" w14:textId="1CE20679" w:rsidR="00AA6E33" w:rsidRDefault="001D515F" w:rsidP="00474956">
      <w:pPr>
        <w:pStyle w:val="Caption"/>
        <w:spacing w:after="0" w:line="276" w:lineRule="auto"/>
        <w:jc w:val="both"/>
        <w:rPr>
          <w:rFonts w:ascii="CMU Serif Roman" w:hAnsi="CMU Serif Roman"/>
          <w:bCs w:val="0"/>
          <w:color w:val="auto"/>
          <w:sz w:val="20"/>
          <w:szCs w:val="20"/>
        </w:rPr>
      </w:pPr>
      <w:r w:rsidRPr="00FE5F38">
        <w:rPr>
          <w:rFonts w:ascii="CMU Serif Roman" w:hAnsi="CMU Serif Roman" w:cs="Times New Roman"/>
          <w:color w:val="auto"/>
          <w:sz w:val="20"/>
          <w:szCs w:val="20"/>
        </w:rPr>
        <w:t xml:space="preserve">Figure </w:t>
      </w:r>
      <w:r>
        <w:rPr>
          <w:rFonts w:ascii="CMU Serif Roman" w:hAnsi="CMU Serif Roman" w:cs="Times New Roman"/>
          <w:color w:val="auto"/>
          <w:sz w:val="20"/>
          <w:szCs w:val="20"/>
        </w:rPr>
        <w:t xml:space="preserve">S6. </w:t>
      </w:r>
      <w:r w:rsidRPr="00FE5F38">
        <w:rPr>
          <w:rFonts w:ascii="CMU Serif Roman" w:hAnsi="CMU Serif Roman" w:cs="Times New Roman"/>
          <w:color w:val="auto"/>
          <w:sz w:val="20"/>
          <w:szCs w:val="20"/>
        </w:rPr>
        <w:t>Pearson’s correlations between HRS subscales and MADRS score changes at D7</w:t>
      </w:r>
      <w:r w:rsidRPr="006C296C">
        <w:rPr>
          <w:rFonts w:ascii="CMU Serif Roman" w:hAnsi="CMU Serif Roman"/>
          <w:color w:val="auto"/>
          <w:sz w:val="20"/>
          <w:szCs w:val="20"/>
        </w:rPr>
        <w:t xml:space="preserve"> in each group separately. </w:t>
      </w:r>
      <w:r w:rsidRPr="006C296C">
        <w:rPr>
          <w:rFonts w:ascii="CMU Serif Roman" w:hAnsi="CMU Serif Roman"/>
          <w:b w:val="0"/>
          <w:color w:val="auto"/>
          <w:sz w:val="20"/>
          <w:szCs w:val="20"/>
        </w:rPr>
        <w:t>The ayahuasca group is presented in red, and the placebo in blue.</w:t>
      </w:r>
      <w:r>
        <w:rPr>
          <w:rFonts w:ascii="CMU Serif Roman" w:hAnsi="CMU Serif Roman"/>
          <w:b w:val="0"/>
          <w:color w:val="auto"/>
          <w:sz w:val="20"/>
          <w:szCs w:val="20"/>
        </w:rPr>
        <w:t xml:space="preserve"> </w:t>
      </w:r>
      <w:r w:rsidRPr="006C296C">
        <w:rPr>
          <w:rFonts w:ascii="CMU Serif Roman" w:hAnsi="CMU Serif Roman"/>
          <w:b w:val="0"/>
          <w:color w:val="auto"/>
          <w:sz w:val="20"/>
          <w:szCs w:val="20"/>
        </w:rPr>
        <w:t>No significant correlations were found. For ayahuasca group: perception (r=0.09, p=0.78), somaesthesia (r=-0.26, p=0.39), cognition (r=-0.34, p=0.26), intensity (r=-0.12, p=0.70), volition (r=-0.54, p=0.06) and affect (r=0.29, p=0.34). For placebo group: perception (r=0.23, p=0.42), somaesthesia (r=0.31, p=0.27), cognition (r=0.08, p=0.78), intensity (r=0.13, p=0.67), volition (r=-0.07, p=0.81) and affect (r=0.34, p=0.23).</w:t>
      </w:r>
      <w:r w:rsidR="00AA6E33">
        <w:rPr>
          <w:rFonts w:ascii="CMU Serif Roman" w:hAnsi="CMU Serif Roman"/>
          <w:b w:val="0"/>
          <w:color w:val="auto"/>
          <w:sz w:val="20"/>
          <w:szCs w:val="20"/>
        </w:rPr>
        <w:br w:type="page"/>
      </w:r>
    </w:p>
    <w:p w14:paraId="0B6D4078" w14:textId="77777777" w:rsidR="001D515F" w:rsidRPr="00C47117" w:rsidRDefault="001D515F" w:rsidP="001D515F">
      <w:pPr>
        <w:pStyle w:val="Caption"/>
        <w:spacing w:after="0"/>
        <w:jc w:val="center"/>
        <w:rPr>
          <w:rFonts w:ascii="CMU Serif Roman" w:hAnsi="CMU Serif Roman" w:cs="Times New Roman"/>
          <w:color w:val="auto"/>
          <w:sz w:val="24"/>
          <w:szCs w:val="24"/>
        </w:rPr>
      </w:pPr>
      <w:r w:rsidRPr="00C47117">
        <w:rPr>
          <w:rFonts w:ascii="CMU Serif Roman" w:hAnsi="CMU Serif Roman" w:cs="Times New Roman"/>
          <w:noProof/>
          <w:color w:val="auto"/>
          <w:sz w:val="24"/>
          <w:szCs w:val="24"/>
          <w:lang w:val="en-IN" w:eastAsia="en-IN"/>
        </w:rPr>
        <w:lastRenderedPageBreak/>
        <w:drawing>
          <wp:inline distT="0" distB="0" distL="0" distR="0" wp14:anchorId="62DA86DC" wp14:editId="74747F4F">
            <wp:extent cx="5400000" cy="3107115"/>
            <wp:effectExtent l="0" t="0" r="1079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00" cy="3107115"/>
                    </a:xfrm>
                    <a:prstGeom prst="rect">
                      <a:avLst/>
                    </a:prstGeom>
                    <a:noFill/>
                    <a:ln>
                      <a:noFill/>
                    </a:ln>
                  </pic:spPr>
                </pic:pic>
              </a:graphicData>
            </a:graphic>
          </wp:inline>
        </w:drawing>
      </w:r>
    </w:p>
    <w:p w14:paraId="2FF1795B" w14:textId="2DA137AF" w:rsidR="00AA6E33" w:rsidRDefault="001D515F" w:rsidP="00474956">
      <w:pPr>
        <w:pStyle w:val="Caption"/>
        <w:spacing w:line="276" w:lineRule="auto"/>
        <w:jc w:val="both"/>
        <w:rPr>
          <w:rFonts w:ascii="CMU Serif Roman" w:hAnsi="CMU Serif Roman"/>
          <w:bCs w:val="0"/>
          <w:color w:val="auto"/>
        </w:rPr>
      </w:pPr>
      <w:r w:rsidRPr="0014580A">
        <w:rPr>
          <w:rFonts w:ascii="CMU Serif Roman" w:hAnsi="CMU Serif Roman" w:cs="Times New Roman"/>
          <w:color w:val="auto"/>
          <w:sz w:val="22"/>
          <w:szCs w:val="22"/>
        </w:rPr>
        <w:t>Figure S7. Pearson’s correlation between HRS subscales and MADRS score changes at D7 including only responders from the ayahuasca group.</w:t>
      </w:r>
      <w:r w:rsidRPr="0014580A">
        <w:rPr>
          <w:rFonts w:ascii="CMU Serif Roman" w:hAnsi="CMU Serif Roman" w:cs="Times New Roman"/>
          <w:b w:val="0"/>
          <w:color w:val="auto"/>
          <w:sz w:val="22"/>
          <w:szCs w:val="22"/>
        </w:rPr>
        <w:t xml:space="preserve"> We observe significant positive correlation between perception and changes in MADRS at D7 (r=0.90, p=0.002). </w:t>
      </w:r>
      <w:r w:rsidRPr="0014580A">
        <w:rPr>
          <w:rFonts w:ascii="CMU Serif Roman" w:hAnsi="CMU Serif Roman"/>
          <w:b w:val="0"/>
          <w:color w:val="auto"/>
          <w:sz w:val="22"/>
          <w:szCs w:val="22"/>
        </w:rPr>
        <w:t>Correlations between MADRS score changes from baseline to D7 with the somaesthesia (r=0.58, p=0.13), cognition (r=0.60, p=0.11), intensity (r=0.08, p=0.85), volition (r=0.38, p=0.35), and affect (r=0.51, p=0.20) subscales were not significant when considering ayahuasca responders only.</w:t>
      </w:r>
      <w:r w:rsidR="00AA6E33">
        <w:rPr>
          <w:rFonts w:ascii="CMU Serif Roman" w:hAnsi="CMU Serif Roman"/>
          <w:b w:val="0"/>
          <w:color w:val="auto"/>
          <w:sz w:val="22"/>
          <w:szCs w:val="22"/>
        </w:rPr>
        <w:br w:type="page"/>
      </w:r>
    </w:p>
    <w:p w14:paraId="2012F0B4" w14:textId="77777777" w:rsidR="00D72353" w:rsidRPr="00B55206" w:rsidRDefault="00D72353" w:rsidP="00D72353">
      <w:r>
        <w:rPr>
          <w:noProof/>
          <w:lang w:val="en-IN" w:eastAsia="en-IN"/>
        </w:rPr>
        <w:lastRenderedPageBreak/>
        <w:drawing>
          <wp:inline distT="0" distB="0" distL="0" distR="0" wp14:anchorId="1A137572" wp14:editId="778D653C">
            <wp:extent cx="5400000" cy="3107159"/>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todos.pdf"/>
                    <pic:cNvPicPr/>
                  </pic:nvPicPr>
                  <pic:blipFill>
                    <a:blip r:embed="rId21">
                      <a:extLst>
                        <a:ext uri="{28A0092B-C50C-407E-A947-70E740481C1C}">
                          <a14:useLocalDpi xmlns:a14="http://schemas.microsoft.com/office/drawing/2010/main" val="0"/>
                        </a:ext>
                      </a:extLst>
                    </a:blip>
                    <a:stretch>
                      <a:fillRect/>
                    </a:stretch>
                  </pic:blipFill>
                  <pic:spPr>
                    <a:xfrm>
                      <a:off x="0" y="0"/>
                      <a:ext cx="5400000" cy="3107159"/>
                    </a:xfrm>
                    <a:prstGeom prst="rect">
                      <a:avLst/>
                    </a:prstGeom>
                  </pic:spPr>
                </pic:pic>
              </a:graphicData>
            </a:graphic>
          </wp:inline>
        </w:drawing>
      </w:r>
    </w:p>
    <w:p w14:paraId="42BAC833" w14:textId="5DC9714C" w:rsidR="004E61A7" w:rsidRPr="00AA6E33" w:rsidRDefault="00D72353" w:rsidP="00AA6E33">
      <w:pPr>
        <w:jc w:val="both"/>
        <w:rPr>
          <w:rFonts w:ascii="CMU Serif Roman" w:hAnsi="CMU Serif Roman"/>
        </w:rPr>
      </w:pPr>
      <w:r w:rsidRPr="0014580A">
        <w:rPr>
          <w:rFonts w:ascii="CMU Serif Roman" w:hAnsi="CMU Serif Roman" w:cs="Times New Roman"/>
          <w:b/>
        </w:rPr>
        <w:t xml:space="preserve">Figure S8. Pearson’s correlation between MEQ30 factors and MADRS score changes at D7 in each group separately. </w:t>
      </w:r>
      <w:r w:rsidRPr="0014580A">
        <w:rPr>
          <w:rFonts w:ascii="CMU Serif Roman" w:hAnsi="CMU Serif Roman" w:cs="Times New Roman"/>
        </w:rPr>
        <w:t>We observe significant negative correlation with transcendence of time and space (r=-0.84, p=0.009) in the ayahuasca group. The remaining correlations were not statistically significant. For ayahuasca group: total MEQ30 score</w:t>
      </w:r>
      <w:r w:rsidRPr="0014580A">
        <w:rPr>
          <w:rFonts w:ascii="CMU Serif Roman" w:hAnsi="CMU Serif Roman"/>
        </w:rPr>
        <w:t xml:space="preserve"> (r=-0.22, p=0.59), mystical (r=-0.27, p=0.51), positive mood (r=0.43, p=0.29) and ineffability (r=0.26, p=0.54). For placebo group: </w:t>
      </w:r>
      <w:r w:rsidRPr="0014580A">
        <w:rPr>
          <w:rFonts w:ascii="CMU Serif Roman" w:hAnsi="CMU Serif Roman" w:cs="Times New Roman"/>
        </w:rPr>
        <w:t>total MEQ30 score</w:t>
      </w:r>
      <w:r w:rsidRPr="0014580A">
        <w:rPr>
          <w:rFonts w:ascii="CMU Serif Roman" w:hAnsi="CMU Serif Roman"/>
        </w:rPr>
        <w:t xml:space="preserve"> (r=0.66, p=0.10), mystical (r=0.49, p=0.26), positive mood (r=0.61, p=0.14) and ineffability (r=-0.09, p=0.84).</w:t>
      </w:r>
      <w:r w:rsidR="004E61A7" w:rsidRPr="009C5CFD">
        <w:rPr>
          <w:rFonts w:ascii="CMU Serif Roman" w:eastAsia="Times" w:hAnsi="CMU Serif Roman" w:cs="Times"/>
          <w:b/>
          <w:lang w:val="en-GB"/>
        </w:rPr>
        <w:br w:type="page"/>
      </w:r>
    </w:p>
    <w:p w14:paraId="3518B342" w14:textId="052A4C39" w:rsidR="008E3115" w:rsidRPr="009C5CFD" w:rsidRDefault="000852C3">
      <w:pPr>
        <w:pStyle w:val="Normal1"/>
        <w:spacing w:before="240" w:after="0" w:line="240" w:lineRule="auto"/>
        <w:jc w:val="both"/>
        <w:rPr>
          <w:rFonts w:ascii="CMU Serif Roman" w:hAnsi="CMU Serif Roman"/>
          <w:lang w:val="en-GB"/>
        </w:rPr>
      </w:pPr>
      <w:r w:rsidRPr="009C5CFD">
        <w:rPr>
          <w:rFonts w:ascii="CMU Serif Roman" w:eastAsia="Times" w:hAnsi="CMU Serif Roman" w:cs="Times"/>
          <w:b/>
          <w:lang w:val="en-GB"/>
        </w:rPr>
        <w:lastRenderedPageBreak/>
        <w:t>References</w:t>
      </w:r>
    </w:p>
    <w:p w14:paraId="0FA1C472" w14:textId="77777777" w:rsidR="008E3115" w:rsidRPr="009C5CFD" w:rsidRDefault="000852C3">
      <w:pPr>
        <w:pStyle w:val="Normal1"/>
        <w:spacing w:before="240" w:after="0" w:line="240" w:lineRule="auto"/>
        <w:jc w:val="both"/>
        <w:rPr>
          <w:rFonts w:ascii="CMU Serif Roman" w:hAnsi="CMU Serif Roman"/>
          <w:lang w:val="en-GB"/>
        </w:rPr>
      </w:pPr>
      <w:r w:rsidRPr="009C5CFD">
        <w:rPr>
          <w:rFonts w:ascii="CMU Serif Roman" w:eastAsia="Times" w:hAnsi="CMU Serif Roman" w:cs="Times"/>
          <w:lang w:val="en-GB"/>
        </w:rPr>
        <w:t>Callaway JC, et al., Quantitation of N</w:t>
      </w:r>
      <w:proofErr w:type="gramStart"/>
      <w:r w:rsidRPr="009C5CFD">
        <w:rPr>
          <w:rFonts w:ascii="CMU Serif Roman" w:eastAsia="Times" w:hAnsi="CMU Serif Roman" w:cs="Times"/>
          <w:lang w:val="en-GB"/>
        </w:rPr>
        <w:t>,N</w:t>
      </w:r>
      <w:proofErr w:type="gramEnd"/>
      <w:r w:rsidRPr="009C5CFD">
        <w:rPr>
          <w:rFonts w:ascii="CMU Serif Roman" w:eastAsia="Times" w:hAnsi="CMU Serif Roman" w:cs="Times"/>
          <w:lang w:val="en-GB"/>
        </w:rPr>
        <w:t>-dimethyltryptamine and harmala alkaloids in human plasma after oral dosing with ayahuasca. Journal of analytical toxicology, v. 20, n. 6, p. 492–497, 1996.</w:t>
      </w:r>
    </w:p>
    <w:p w14:paraId="4BF9F83E" w14:textId="77777777" w:rsidR="008E3115" w:rsidRDefault="000852C3">
      <w:pPr>
        <w:pStyle w:val="Normal1"/>
        <w:spacing w:before="240" w:after="0" w:line="240" w:lineRule="auto"/>
        <w:jc w:val="both"/>
        <w:rPr>
          <w:rFonts w:ascii="CMU Serif Roman" w:eastAsia="Times" w:hAnsi="CMU Serif Roman" w:cs="Times"/>
          <w:lang w:val="en-GB"/>
        </w:rPr>
      </w:pPr>
      <w:r w:rsidRPr="009C5CFD">
        <w:rPr>
          <w:rFonts w:ascii="CMU Serif Roman" w:eastAsia="Times" w:hAnsi="CMU Serif Roman" w:cs="Times"/>
          <w:lang w:val="en-GB"/>
        </w:rPr>
        <w:t xml:space="preserve">Pires APS, et al., Gas chromatographic analysis of dimethyltryptamine and β-carboline alkaloids in </w:t>
      </w:r>
      <w:proofErr w:type="spellStart"/>
      <w:r w:rsidRPr="009C5CFD">
        <w:rPr>
          <w:rFonts w:ascii="CMU Serif Roman" w:eastAsia="Times" w:hAnsi="CMU Serif Roman" w:cs="Times"/>
          <w:lang w:val="en-GB"/>
        </w:rPr>
        <w:t>Ayahuasca</w:t>
      </w:r>
      <w:proofErr w:type="spellEnd"/>
      <w:r w:rsidRPr="009C5CFD">
        <w:rPr>
          <w:rFonts w:ascii="CMU Serif Roman" w:eastAsia="Times" w:hAnsi="CMU Serif Roman" w:cs="Times"/>
          <w:lang w:val="en-GB"/>
        </w:rPr>
        <w:t xml:space="preserve">, an </w:t>
      </w:r>
      <w:proofErr w:type="spellStart"/>
      <w:r w:rsidRPr="009C5CFD">
        <w:rPr>
          <w:rFonts w:ascii="CMU Serif Roman" w:eastAsia="Times" w:hAnsi="CMU Serif Roman" w:cs="Times"/>
          <w:lang w:val="en-GB"/>
        </w:rPr>
        <w:t>amazonian</w:t>
      </w:r>
      <w:proofErr w:type="spellEnd"/>
      <w:r w:rsidRPr="009C5CFD">
        <w:rPr>
          <w:rFonts w:ascii="CMU Serif Roman" w:eastAsia="Times" w:hAnsi="CMU Serif Roman" w:cs="Times"/>
          <w:lang w:val="en-GB"/>
        </w:rPr>
        <w:t xml:space="preserve"> psychoactive plant beverage. Phytochemical Analysis, v. 20, n. 2, p. 149–153, 2009.</w:t>
      </w:r>
    </w:p>
    <w:p w14:paraId="2DB1465A" w14:textId="77777777" w:rsidR="00B45035" w:rsidRDefault="00B45035">
      <w:pPr>
        <w:pStyle w:val="Normal1"/>
        <w:spacing w:before="240" w:after="0" w:line="240" w:lineRule="auto"/>
        <w:jc w:val="both"/>
        <w:rPr>
          <w:rFonts w:ascii="CMU Serif Roman" w:eastAsia="Times" w:hAnsi="CMU Serif Roman" w:cs="Times"/>
          <w:lang w:val="en-GB"/>
        </w:rPr>
      </w:pPr>
    </w:p>
    <w:p w14:paraId="04E4C49D" w14:textId="77777777" w:rsidR="00B45035" w:rsidRDefault="00B45035">
      <w:pPr>
        <w:pStyle w:val="Normal1"/>
        <w:spacing w:before="240" w:after="0" w:line="240" w:lineRule="auto"/>
        <w:jc w:val="both"/>
        <w:rPr>
          <w:rFonts w:ascii="CMU Serif Roman" w:eastAsia="Times" w:hAnsi="CMU Serif Roman" w:cs="Times"/>
          <w:lang w:val="en-GB"/>
        </w:rPr>
      </w:pPr>
    </w:p>
    <w:p w14:paraId="57576D50" w14:textId="59EA4091" w:rsidR="00B45035" w:rsidRPr="009C5CFD" w:rsidRDefault="00B45035">
      <w:pPr>
        <w:pStyle w:val="Normal1"/>
        <w:spacing w:before="240" w:after="0" w:line="240" w:lineRule="auto"/>
        <w:jc w:val="both"/>
        <w:rPr>
          <w:rFonts w:ascii="CMU Serif Roman" w:hAnsi="CMU Serif Roman"/>
          <w:lang w:val="en-GB"/>
        </w:rPr>
      </w:pPr>
    </w:p>
    <w:sectPr w:rsidR="00B45035" w:rsidRPr="009C5CFD" w:rsidSect="000852C3">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8C658" w14:textId="77777777" w:rsidR="00A567B1" w:rsidRDefault="00A567B1" w:rsidP="007735E8">
      <w:pPr>
        <w:spacing w:after="0" w:line="240" w:lineRule="auto"/>
      </w:pPr>
      <w:r>
        <w:separator/>
      </w:r>
    </w:p>
  </w:endnote>
  <w:endnote w:type="continuationSeparator" w:id="0">
    <w:p w14:paraId="62936F9D" w14:textId="77777777" w:rsidR="00A567B1" w:rsidRDefault="00A567B1" w:rsidP="0077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auto"/>
    <w:pitch w:val="variable"/>
    <w:sig w:usb0="00000A87" w:usb1="00000000" w:usb2="00000000" w:usb3="00000000" w:csb0="000000BF" w:csb1="00000000"/>
  </w:font>
  <w:font w:name="MS Gothic">
    <w:altName w:val="ＭＳ ゴシック"/>
    <w:panose1 w:val="020B0609070205080204"/>
    <w:charset w:val="80"/>
    <w:family w:val="modern"/>
    <w:pitch w:val="fixed"/>
    <w:sig w:usb0="A00002BF" w:usb1="68C7FCFB" w:usb2="00000010" w:usb3="00000000" w:csb0="000200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A00002EF" w:usb1="4000004B" w:usb2="00000000" w:usb3="00000000" w:csb0="0000009F" w:csb1="00000000"/>
  </w:font>
  <w:font w:name="CMU Serif Roman">
    <w:altName w:val="DejaVu Sans Condensed"/>
    <w:charset w:val="00"/>
    <w:family w:val="auto"/>
    <w:pitch w:val="variable"/>
    <w:sig w:usb0="00000001" w:usb1="5201E9EB" w:usb2="02020004" w:usb3="00000000" w:csb0="000001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ABCF2" w14:textId="77777777" w:rsidR="00864CBA" w:rsidRDefault="00864C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3187" w14:textId="77777777" w:rsidR="00864CBA" w:rsidRDefault="00864C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ECD59" w14:textId="77777777" w:rsidR="00864CBA" w:rsidRDefault="00864C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DCF49" w14:textId="77777777" w:rsidR="00A567B1" w:rsidRDefault="00A567B1" w:rsidP="007735E8">
      <w:pPr>
        <w:spacing w:after="0" w:line="240" w:lineRule="auto"/>
      </w:pPr>
      <w:r>
        <w:separator/>
      </w:r>
    </w:p>
  </w:footnote>
  <w:footnote w:type="continuationSeparator" w:id="0">
    <w:p w14:paraId="276BCA9E" w14:textId="77777777" w:rsidR="00A567B1" w:rsidRDefault="00A567B1" w:rsidP="00773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DFED1" w14:textId="77777777" w:rsidR="00864CBA" w:rsidRDefault="00864C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2F872" w14:textId="77777777" w:rsidR="00864CBA" w:rsidRDefault="00864C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05D42" w14:textId="77777777" w:rsidR="00864CBA" w:rsidRDefault="00864CB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ulio Araujo">
    <w15:presenceInfo w15:providerId="Windows Live" w15:userId="f8ce9a9635674f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E3115"/>
    <w:rsid w:val="00011024"/>
    <w:rsid w:val="00021768"/>
    <w:rsid w:val="00025679"/>
    <w:rsid w:val="00030B0A"/>
    <w:rsid w:val="000674BC"/>
    <w:rsid w:val="000852C3"/>
    <w:rsid w:val="00086B8F"/>
    <w:rsid w:val="00092F32"/>
    <w:rsid w:val="00095C77"/>
    <w:rsid w:val="000A27CF"/>
    <w:rsid w:val="000B56F9"/>
    <w:rsid w:val="000C5856"/>
    <w:rsid w:val="00106F39"/>
    <w:rsid w:val="0012196B"/>
    <w:rsid w:val="0014580A"/>
    <w:rsid w:val="00170953"/>
    <w:rsid w:val="001A26CC"/>
    <w:rsid w:val="001B6149"/>
    <w:rsid w:val="001D1497"/>
    <w:rsid w:val="001D18D4"/>
    <w:rsid w:val="001D515F"/>
    <w:rsid w:val="001D67DB"/>
    <w:rsid w:val="001F180C"/>
    <w:rsid w:val="00216099"/>
    <w:rsid w:val="0022695B"/>
    <w:rsid w:val="00272BD1"/>
    <w:rsid w:val="00285DEA"/>
    <w:rsid w:val="002A00E2"/>
    <w:rsid w:val="002A648D"/>
    <w:rsid w:val="002C0F7A"/>
    <w:rsid w:val="002D2CD7"/>
    <w:rsid w:val="002F490D"/>
    <w:rsid w:val="00303039"/>
    <w:rsid w:val="003218A6"/>
    <w:rsid w:val="00322C94"/>
    <w:rsid w:val="003300F1"/>
    <w:rsid w:val="003435FB"/>
    <w:rsid w:val="0034593C"/>
    <w:rsid w:val="00356DCA"/>
    <w:rsid w:val="00371413"/>
    <w:rsid w:val="00384B95"/>
    <w:rsid w:val="003A1F89"/>
    <w:rsid w:val="003A6537"/>
    <w:rsid w:val="003D281F"/>
    <w:rsid w:val="003D3900"/>
    <w:rsid w:val="003E01AD"/>
    <w:rsid w:val="0041025F"/>
    <w:rsid w:val="00442C1E"/>
    <w:rsid w:val="00474029"/>
    <w:rsid w:val="00474956"/>
    <w:rsid w:val="004D41D0"/>
    <w:rsid w:val="004E61A7"/>
    <w:rsid w:val="00504662"/>
    <w:rsid w:val="00510A8C"/>
    <w:rsid w:val="00513B78"/>
    <w:rsid w:val="005211C4"/>
    <w:rsid w:val="00531BA4"/>
    <w:rsid w:val="00533B5B"/>
    <w:rsid w:val="00556956"/>
    <w:rsid w:val="00557AB5"/>
    <w:rsid w:val="00582022"/>
    <w:rsid w:val="0058487F"/>
    <w:rsid w:val="00585769"/>
    <w:rsid w:val="00590B5C"/>
    <w:rsid w:val="005A15B8"/>
    <w:rsid w:val="005A6680"/>
    <w:rsid w:val="005B5CC0"/>
    <w:rsid w:val="005D715E"/>
    <w:rsid w:val="005E1D08"/>
    <w:rsid w:val="005F5F3B"/>
    <w:rsid w:val="00612E54"/>
    <w:rsid w:val="00644514"/>
    <w:rsid w:val="00645BB7"/>
    <w:rsid w:val="00650492"/>
    <w:rsid w:val="006A1791"/>
    <w:rsid w:val="006A6540"/>
    <w:rsid w:val="006C1A24"/>
    <w:rsid w:val="006D7F76"/>
    <w:rsid w:val="006F5EDF"/>
    <w:rsid w:val="0070309B"/>
    <w:rsid w:val="00703FE2"/>
    <w:rsid w:val="0070512A"/>
    <w:rsid w:val="007735E8"/>
    <w:rsid w:val="007823B2"/>
    <w:rsid w:val="00793BAF"/>
    <w:rsid w:val="007A67E0"/>
    <w:rsid w:val="007A6D34"/>
    <w:rsid w:val="007A7CCF"/>
    <w:rsid w:val="007C7375"/>
    <w:rsid w:val="007C770E"/>
    <w:rsid w:val="007E3B52"/>
    <w:rsid w:val="007F49D4"/>
    <w:rsid w:val="0080323B"/>
    <w:rsid w:val="00812130"/>
    <w:rsid w:val="00833D22"/>
    <w:rsid w:val="00844063"/>
    <w:rsid w:val="0084523C"/>
    <w:rsid w:val="008505A0"/>
    <w:rsid w:val="00850AC6"/>
    <w:rsid w:val="00864CBA"/>
    <w:rsid w:val="00897B75"/>
    <w:rsid w:val="008B2B68"/>
    <w:rsid w:val="008D7D34"/>
    <w:rsid w:val="008E3115"/>
    <w:rsid w:val="008E6F8A"/>
    <w:rsid w:val="008F24C7"/>
    <w:rsid w:val="008F567F"/>
    <w:rsid w:val="008F76F1"/>
    <w:rsid w:val="00934AD6"/>
    <w:rsid w:val="009433E6"/>
    <w:rsid w:val="009549B1"/>
    <w:rsid w:val="0095655C"/>
    <w:rsid w:val="00977DE0"/>
    <w:rsid w:val="009875B6"/>
    <w:rsid w:val="009C5CFD"/>
    <w:rsid w:val="009D50E4"/>
    <w:rsid w:val="009F381C"/>
    <w:rsid w:val="009F5BFB"/>
    <w:rsid w:val="009F764C"/>
    <w:rsid w:val="00A11F38"/>
    <w:rsid w:val="00A30319"/>
    <w:rsid w:val="00A333FE"/>
    <w:rsid w:val="00A45525"/>
    <w:rsid w:val="00A567B1"/>
    <w:rsid w:val="00A6123E"/>
    <w:rsid w:val="00A67FA0"/>
    <w:rsid w:val="00AA3DB0"/>
    <w:rsid w:val="00AA455D"/>
    <w:rsid w:val="00AA6E33"/>
    <w:rsid w:val="00AB68A6"/>
    <w:rsid w:val="00AD128C"/>
    <w:rsid w:val="00AD778A"/>
    <w:rsid w:val="00B05AED"/>
    <w:rsid w:val="00B105F8"/>
    <w:rsid w:val="00B1429D"/>
    <w:rsid w:val="00B176ED"/>
    <w:rsid w:val="00B20565"/>
    <w:rsid w:val="00B21A90"/>
    <w:rsid w:val="00B45035"/>
    <w:rsid w:val="00B61FEC"/>
    <w:rsid w:val="00B82FF1"/>
    <w:rsid w:val="00B83D5C"/>
    <w:rsid w:val="00BF76A9"/>
    <w:rsid w:val="00C16128"/>
    <w:rsid w:val="00C50A33"/>
    <w:rsid w:val="00C93A9E"/>
    <w:rsid w:val="00CB35C0"/>
    <w:rsid w:val="00CC3E1A"/>
    <w:rsid w:val="00CE5E19"/>
    <w:rsid w:val="00CF29D5"/>
    <w:rsid w:val="00CF6753"/>
    <w:rsid w:val="00D01445"/>
    <w:rsid w:val="00D030B8"/>
    <w:rsid w:val="00D0717B"/>
    <w:rsid w:val="00D07EB9"/>
    <w:rsid w:val="00D36C22"/>
    <w:rsid w:val="00D63F68"/>
    <w:rsid w:val="00D6560C"/>
    <w:rsid w:val="00D72353"/>
    <w:rsid w:val="00D875C9"/>
    <w:rsid w:val="00DC040E"/>
    <w:rsid w:val="00DD4D9D"/>
    <w:rsid w:val="00DE3ED6"/>
    <w:rsid w:val="00DF4B49"/>
    <w:rsid w:val="00DF6E52"/>
    <w:rsid w:val="00E00E06"/>
    <w:rsid w:val="00E11CD2"/>
    <w:rsid w:val="00E14E82"/>
    <w:rsid w:val="00E15D12"/>
    <w:rsid w:val="00E268FE"/>
    <w:rsid w:val="00E33C0B"/>
    <w:rsid w:val="00E33E03"/>
    <w:rsid w:val="00E45172"/>
    <w:rsid w:val="00E53DEA"/>
    <w:rsid w:val="00E60B31"/>
    <w:rsid w:val="00E62771"/>
    <w:rsid w:val="00E70B04"/>
    <w:rsid w:val="00E71718"/>
    <w:rsid w:val="00E74897"/>
    <w:rsid w:val="00E80679"/>
    <w:rsid w:val="00E90578"/>
    <w:rsid w:val="00E911C0"/>
    <w:rsid w:val="00E92173"/>
    <w:rsid w:val="00E95FF9"/>
    <w:rsid w:val="00EF0C79"/>
    <w:rsid w:val="00F053D4"/>
    <w:rsid w:val="00F1438F"/>
    <w:rsid w:val="00F20CA6"/>
    <w:rsid w:val="00F26E97"/>
    <w:rsid w:val="00F37293"/>
    <w:rsid w:val="00F45C44"/>
    <w:rsid w:val="00F4761C"/>
    <w:rsid w:val="00F72FA1"/>
    <w:rsid w:val="00FA2424"/>
    <w:rsid w:val="00FA6188"/>
    <w:rsid w:val="00FD2A90"/>
    <w:rsid w:val="00FD5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A8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90D"/>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852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2C3"/>
    <w:rPr>
      <w:rFonts w:ascii="Lucida Grande" w:hAnsi="Lucida Grande" w:cs="Lucida Grande"/>
      <w:sz w:val="18"/>
      <w:szCs w:val="18"/>
    </w:rPr>
  </w:style>
  <w:style w:type="table" w:styleId="TableGrid">
    <w:name w:val="Table Grid"/>
    <w:basedOn w:val="TableNormal"/>
    <w:uiPriority w:val="59"/>
    <w:rsid w:val="00C5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F56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F56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F56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F56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F56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F56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8F56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9F381C"/>
    <w:rPr>
      <w:b/>
      <w:bCs/>
      <w:sz w:val="20"/>
      <w:szCs w:val="20"/>
    </w:rPr>
  </w:style>
  <w:style w:type="character" w:customStyle="1" w:styleId="CommentSubjectChar">
    <w:name w:val="Comment Subject Char"/>
    <w:basedOn w:val="CommentTextChar"/>
    <w:link w:val="CommentSubject"/>
    <w:uiPriority w:val="99"/>
    <w:semiHidden/>
    <w:rsid w:val="009F381C"/>
    <w:rPr>
      <w:b/>
      <w:bCs/>
      <w:sz w:val="20"/>
      <w:szCs w:val="20"/>
    </w:rPr>
  </w:style>
  <w:style w:type="character" w:styleId="Strong">
    <w:name w:val="Strong"/>
    <w:basedOn w:val="DefaultParagraphFont"/>
    <w:uiPriority w:val="22"/>
    <w:qFormat/>
    <w:rsid w:val="005F5F3B"/>
    <w:rPr>
      <w:b/>
      <w:bCs/>
    </w:rPr>
  </w:style>
  <w:style w:type="paragraph" w:styleId="Header">
    <w:name w:val="header"/>
    <w:basedOn w:val="Normal"/>
    <w:link w:val="HeaderChar"/>
    <w:uiPriority w:val="99"/>
    <w:unhideWhenUsed/>
    <w:rsid w:val="00773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5E8"/>
  </w:style>
  <w:style w:type="paragraph" w:styleId="Footer">
    <w:name w:val="footer"/>
    <w:basedOn w:val="Normal"/>
    <w:link w:val="FooterChar"/>
    <w:uiPriority w:val="99"/>
    <w:unhideWhenUsed/>
    <w:rsid w:val="00773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5E8"/>
  </w:style>
  <w:style w:type="paragraph" w:customStyle="1" w:styleId="p1">
    <w:name w:val="p1"/>
    <w:basedOn w:val="Normal"/>
    <w:rsid w:val="002F490D"/>
    <w:pPr>
      <w:spacing w:after="0" w:line="240" w:lineRule="auto"/>
    </w:pPr>
    <w:rPr>
      <w:rFonts w:ascii="Helvetica Neue" w:hAnsi="Helvetica Neue" w:cs="Times New Roman"/>
      <w:color w:val="auto"/>
      <w:sz w:val="20"/>
      <w:szCs w:val="20"/>
    </w:rPr>
  </w:style>
  <w:style w:type="table" w:styleId="LightShading">
    <w:name w:val="Light Shading"/>
    <w:basedOn w:val="TableNormal"/>
    <w:uiPriority w:val="60"/>
    <w:rsid w:val="00F26E97"/>
    <w:pPr>
      <w:spacing w:after="0" w:line="240" w:lineRule="auto"/>
    </w:pPr>
    <w:rPr>
      <w:rFonts w:ascii="Cambria" w:eastAsia="Cambria" w:hAnsi="Cambria" w:cs="Cambr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531BA4"/>
  </w:style>
  <w:style w:type="paragraph" w:styleId="Caption">
    <w:name w:val="caption"/>
    <w:basedOn w:val="Normal"/>
    <w:next w:val="Normal"/>
    <w:uiPriority w:val="35"/>
    <w:unhideWhenUsed/>
    <w:qFormat/>
    <w:rsid w:val="00A333F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90D"/>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852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2C3"/>
    <w:rPr>
      <w:rFonts w:ascii="Lucida Grande" w:hAnsi="Lucida Grande" w:cs="Lucida Grande"/>
      <w:sz w:val="18"/>
      <w:szCs w:val="18"/>
    </w:rPr>
  </w:style>
  <w:style w:type="table" w:styleId="TableGrid">
    <w:name w:val="Table Grid"/>
    <w:basedOn w:val="TableNormal"/>
    <w:uiPriority w:val="59"/>
    <w:rsid w:val="00C5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F56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F56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F56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F56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F56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F56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8F56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9F381C"/>
    <w:rPr>
      <w:b/>
      <w:bCs/>
      <w:sz w:val="20"/>
      <w:szCs w:val="20"/>
    </w:rPr>
  </w:style>
  <w:style w:type="character" w:customStyle="1" w:styleId="CommentSubjectChar">
    <w:name w:val="Comment Subject Char"/>
    <w:basedOn w:val="CommentTextChar"/>
    <w:link w:val="CommentSubject"/>
    <w:uiPriority w:val="99"/>
    <w:semiHidden/>
    <w:rsid w:val="009F381C"/>
    <w:rPr>
      <w:b/>
      <w:bCs/>
      <w:sz w:val="20"/>
      <w:szCs w:val="20"/>
    </w:rPr>
  </w:style>
  <w:style w:type="character" w:styleId="Strong">
    <w:name w:val="Strong"/>
    <w:basedOn w:val="DefaultParagraphFont"/>
    <w:uiPriority w:val="22"/>
    <w:qFormat/>
    <w:rsid w:val="005F5F3B"/>
    <w:rPr>
      <w:b/>
      <w:bCs/>
    </w:rPr>
  </w:style>
  <w:style w:type="paragraph" w:styleId="Header">
    <w:name w:val="header"/>
    <w:basedOn w:val="Normal"/>
    <w:link w:val="HeaderChar"/>
    <w:uiPriority w:val="99"/>
    <w:unhideWhenUsed/>
    <w:rsid w:val="00773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5E8"/>
  </w:style>
  <w:style w:type="paragraph" w:styleId="Footer">
    <w:name w:val="footer"/>
    <w:basedOn w:val="Normal"/>
    <w:link w:val="FooterChar"/>
    <w:uiPriority w:val="99"/>
    <w:unhideWhenUsed/>
    <w:rsid w:val="00773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5E8"/>
  </w:style>
  <w:style w:type="paragraph" w:customStyle="1" w:styleId="p1">
    <w:name w:val="p1"/>
    <w:basedOn w:val="Normal"/>
    <w:rsid w:val="002F490D"/>
    <w:pPr>
      <w:spacing w:after="0" w:line="240" w:lineRule="auto"/>
    </w:pPr>
    <w:rPr>
      <w:rFonts w:ascii="Helvetica Neue" w:hAnsi="Helvetica Neue" w:cs="Times New Roman"/>
      <w:color w:val="auto"/>
      <w:sz w:val="20"/>
      <w:szCs w:val="20"/>
    </w:rPr>
  </w:style>
  <w:style w:type="table" w:styleId="LightShading">
    <w:name w:val="Light Shading"/>
    <w:basedOn w:val="TableNormal"/>
    <w:uiPriority w:val="60"/>
    <w:rsid w:val="00F26E97"/>
    <w:pPr>
      <w:spacing w:after="0" w:line="240" w:lineRule="auto"/>
    </w:pPr>
    <w:rPr>
      <w:rFonts w:ascii="Cambria" w:eastAsia="Cambria" w:hAnsi="Cambria" w:cs="Cambr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531BA4"/>
  </w:style>
  <w:style w:type="paragraph" w:styleId="Caption">
    <w:name w:val="caption"/>
    <w:basedOn w:val="Normal"/>
    <w:next w:val="Normal"/>
    <w:uiPriority w:val="35"/>
    <w:unhideWhenUsed/>
    <w:qFormat/>
    <w:rsid w:val="00A333F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624">
      <w:bodyDiv w:val="1"/>
      <w:marLeft w:val="0"/>
      <w:marRight w:val="0"/>
      <w:marTop w:val="0"/>
      <w:marBottom w:val="0"/>
      <w:divBdr>
        <w:top w:val="none" w:sz="0" w:space="0" w:color="auto"/>
        <w:left w:val="none" w:sz="0" w:space="0" w:color="auto"/>
        <w:bottom w:val="none" w:sz="0" w:space="0" w:color="auto"/>
        <w:right w:val="none" w:sz="0" w:space="0" w:color="auto"/>
      </w:divBdr>
    </w:div>
    <w:div w:id="63264385">
      <w:bodyDiv w:val="1"/>
      <w:marLeft w:val="0"/>
      <w:marRight w:val="0"/>
      <w:marTop w:val="0"/>
      <w:marBottom w:val="0"/>
      <w:divBdr>
        <w:top w:val="none" w:sz="0" w:space="0" w:color="auto"/>
        <w:left w:val="none" w:sz="0" w:space="0" w:color="auto"/>
        <w:bottom w:val="none" w:sz="0" w:space="0" w:color="auto"/>
        <w:right w:val="none" w:sz="0" w:space="0" w:color="auto"/>
      </w:divBdr>
    </w:div>
    <w:div w:id="333456301">
      <w:bodyDiv w:val="1"/>
      <w:marLeft w:val="0"/>
      <w:marRight w:val="0"/>
      <w:marTop w:val="0"/>
      <w:marBottom w:val="0"/>
      <w:divBdr>
        <w:top w:val="none" w:sz="0" w:space="0" w:color="auto"/>
        <w:left w:val="none" w:sz="0" w:space="0" w:color="auto"/>
        <w:bottom w:val="none" w:sz="0" w:space="0" w:color="auto"/>
        <w:right w:val="none" w:sz="0" w:space="0" w:color="auto"/>
      </w:divBdr>
    </w:div>
    <w:div w:id="344671332">
      <w:bodyDiv w:val="1"/>
      <w:marLeft w:val="0"/>
      <w:marRight w:val="0"/>
      <w:marTop w:val="0"/>
      <w:marBottom w:val="0"/>
      <w:divBdr>
        <w:top w:val="none" w:sz="0" w:space="0" w:color="auto"/>
        <w:left w:val="none" w:sz="0" w:space="0" w:color="auto"/>
        <w:bottom w:val="none" w:sz="0" w:space="0" w:color="auto"/>
        <w:right w:val="none" w:sz="0" w:space="0" w:color="auto"/>
      </w:divBdr>
    </w:div>
    <w:div w:id="415369959">
      <w:bodyDiv w:val="1"/>
      <w:marLeft w:val="0"/>
      <w:marRight w:val="0"/>
      <w:marTop w:val="0"/>
      <w:marBottom w:val="0"/>
      <w:divBdr>
        <w:top w:val="none" w:sz="0" w:space="0" w:color="auto"/>
        <w:left w:val="none" w:sz="0" w:space="0" w:color="auto"/>
        <w:bottom w:val="none" w:sz="0" w:space="0" w:color="auto"/>
        <w:right w:val="none" w:sz="0" w:space="0" w:color="auto"/>
      </w:divBdr>
    </w:div>
    <w:div w:id="848525815">
      <w:bodyDiv w:val="1"/>
      <w:marLeft w:val="0"/>
      <w:marRight w:val="0"/>
      <w:marTop w:val="0"/>
      <w:marBottom w:val="0"/>
      <w:divBdr>
        <w:top w:val="none" w:sz="0" w:space="0" w:color="auto"/>
        <w:left w:val="none" w:sz="0" w:space="0" w:color="auto"/>
        <w:bottom w:val="none" w:sz="0" w:space="0" w:color="auto"/>
        <w:right w:val="none" w:sz="0" w:space="0" w:color="auto"/>
      </w:divBdr>
    </w:div>
    <w:div w:id="1028219707">
      <w:bodyDiv w:val="1"/>
      <w:marLeft w:val="0"/>
      <w:marRight w:val="0"/>
      <w:marTop w:val="0"/>
      <w:marBottom w:val="0"/>
      <w:divBdr>
        <w:top w:val="none" w:sz="0" w:space="0" w:color="auto"/>
        <w:left w:val="none" w:sz="0" w:space="0" w:color="auto"/>
        <w:bottom w:val="none" w:sz="0" w:space="0" w:color="auto"/>
        <w:right w:val="none" w:sz="0" w:space="0" w:color="auto"/>
      </w:divBdr>
    </w:div>
    <w:div w:id="1123428844">
      <w:bodyDiv w:val="1"/>
      <w:marLeft w:val="0"/>
      <w:marRight w:val="0"/>
      <w:marTop w:val="0"/>
      <w:marBottom w:val="0"/>
      <w:divBdr>
        <w:top w:val="none" w:sz="0" w:space="0" w:color="auto"/>
        <w:left w:val="none" w:sz="0" w:space="0" w:color="auto"/>
        <w:bottom w:val="none" w:sz="0" w:space="0" w:color="auto"/>
        <w:right w:val="none" w:sz="0" w:space="0" w:color="auto"/>
      </w:divBdr>
    </w:div>
    <w:div w:id="1307859252">
      <w:bodyDiv w:val="1"/>
      <w:marLeft w:val="0"/>
      <w:marRight w:val="0"/>
      <w:marTop w:val="0"/>
      <w:marBottom w:val="0"/>
      <w:divBdr>
        <w:top w:val="none" w:sz="0" w:space="0" w:color="auto"/>
        <w:left w:val="none" w:sz="0" w:space="0" w:color="auto"/>
        <w:bottom w:val="none" w:sz="0" w:space="0" w:color="auto"/>
        <w:right w:val="none" w:sz="0" w:space="0" w:color="auto"/>
      </w:divBdr>
    </w:div>
    <w:div w:id="1390616013">
      <w:bodyDiv w:val="1"/>
      <w:marLeft w:val="0"/>
      <w:marRight w:val="0"/>
      <w:marTop w:val="0"/>
      <w:marBottom w:val="0"/>
      <w:divBdr>
        <w:top w:val="none" w:sz="0" w:space="0" w:color="auto"/>
        <w:left w:val="none" w:sz="0" w:space="0" w:color="auto"/>
        <w:bottom w:val="none" w:sz="0" w:space="0" w:color="auto"/>
        <w:right w:val="none" w:sz="0" w:space="0" w:color="auto"/>
      </w:divBdr>
    </w:div>
    <w:div w:id="1429544367">
      <w:bodyDiv w:val="1"/>
      <w:marLeft w:val="0"/>
      <w:marRight w:val="0"/>
      <w:marTop w:val="0"/>
      <w:marBottom w:val="0"/>
      <w:divBdr>
        <w:top w:val="none" w:sz="0" w:space="0" w:color="auto"/>
        <w:left w:val="none" w:sz="0" w:space="0" w:color="auto"/>
        <w:bottom w:val="none" w:sz="0" w:space="0" w:color="auto"/>
        <w:right w:val="none" w:sz="0" w:space="0" w:color="auto"/>
      </w:divBdr>
    </w:div>
    <w:div w:id="1485850107">
      <w:bodyDiv w:val="1"/>
      <w:marLeft w:val="0"/>
      <w:marRight w:val="0"/>
      <w:marTop w:val="0"/>
      <w:marBottom w:val="0"/>
      <w:divBdr>
        <w:top w:val="none" w:sz="0" w:space="0" w:color="auto"/>
        <w:left w:val="none" w:sz="0" w:space="0" w:color="auto"/>
        <w:bottom w:val="none" w:sz="0" w:space="0" w:color="auto"/>
        <w:right w:val="none" w:sz="0" w:space="0" w:color="auto"/>
      </w:divBdr>
    </w:div>
    <w:div w:id="1533570671">
      <w:bodyDiv w:val="1"/>
      <w:marLeft w:val="0"/>
      <w:marRight w:val="0"/>
      <w:marTop w:val="0"/>
      <w:marBottom w:val="0"/>
      <w:divBdr>
        <w:top w:val="none" w:sz="0" w:space="0" w:color="auto"/>
        <w:left w:val="none" w:sz="0" w:space="0" w:color="auto"/>
        <w:bottom w:val="none" w:sz="0" w:space="0" w:color="auto"/>
        <w:right w:val="none" w:sz="0" w:space="0" w:color="auto"/>
      </w:divBdr>
    </w:div>
    <w:div w:id="1569799265">
      <w:bodyDiv w:val="1"/>
      <w:marLeft w:val="0"/>
      <w:marRight w:val="0"/>
      <w:marTop w:val="0"/>
      <w:marBottom w:val="0"/>
      <w:divBdr>
        <w:top w:val="none" w:sz="0" w:space="0" w:color="auto"/>
        <w:left w:val="none" w:sz="0" w:space="0" w:color="auto"/>
        <w:bottom w:val="none" w:sz="0" w:space="0" w:color="auto"/>
        <w:right w:val="none" w:sz="0" w:space="0" w:color="auto"/>
      </w:divBdr>
    </w:div>
    <w:div w:id="1744793039">
      <w:bodyDiv w:val="1"/>
      <w:marLeft w:val="0"/>
      <w:marRight w:val="0"/>
      <w:marTop w:val="0"/>
      <w:marBottom w:val="0"/>
      <w:divBdr>
        <w:top w:val="none" w:sz="0" w:space="0" w:color="auto"/>
        <w:left w:val="none" w:sz="0" w:space="0" w:color="auto"/>
        <w:bottom w:val="none" w:sz="0" w:space="0" w:color="auto"/>
        <w:right w:val="none" w:sz="0" w:space="0" w:color="auto"/>
      </w:divBdr>
    </w:div>
    <w:div w:id="1904757945">
      <w:bodyDiv w:val="1"/>
      <w:marLeft w:val="0"/>
      <w:marRight w:val="0"/>
      <w:marTop w:val="0"/>
      <w:marBottom w:val="0"/>
      <w:divBdr>
        <w:top w:val="none" w:sz="0" w:space="0" w:color="auto"/>
        <w:left w:val="none" w:sz="0" w:space="0" w:color="auto"/>
        <w:bottom w:val="none" w:sz="0" w:space="0" w:color="auto"/>
        <w:right w:val="none" w:sz="0" w:space="0" w:color="auto"/>
      </w:divBdr>
    </w:div>
    <w:div w:id="2123260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80650-068C-44F9-A964-3729F78A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19</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Draulio Araujo</dc:creator>
  <cp:keywords/>
  <dc:description/>
  <cp:lastModifiedBy>Senthil C. Kumari</cp:lastModifiedBy>
  <cp:revision>25</cp:revision>
  <cp:lastPrinted>2017-03-15T18:52:00Z</cp:lastPrinted>
  <dcterms:created xsi:type="dcterms:W3CDTF">2018-04-09T18:15:00Z</dcterms:created>
  <dcterms:modified xsi:type="dcterms:W3CDTF">2018-06-07T06:28:00Z</dcterms:modified>
</cp:coreProperties>
</file>