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65482BD" w14:textId="4171EE9C" w:rsidR="000C071A" w:rsidRDefault="00AF7995" w:rsidP="0044098C">
      <w:pPr>
        <w:spacing w:line="240" w:lineRule="auto"/>
        <w:jc w:val="center"/>
      </w:pPr>
      <w:r>
        <w:rPr>
          <w:rFonts w:ascii="Times New Roman" w:eastAsia="Times New Roman" w:hAnsi="Times New Roman" w:cs="Times New Roman"/>
          <w:b/>
          <w:sz w:val="24"/>
          <w:szCs w:val="24"/>
        </w:rPr>
        <w:t xml:space="preserve">Supplemental </w:t>
      </w:r>
      <w:r w:rsidR="00AF15BA">
        <w:rPr>
          <w:rFonts w:ascii="Times New Roman" w:eastAsia="Times New Roman" w:hAnsi="Times New Roman" w:cs="Times New Roman"/>
          <w:b/>
          <w:sz w:val="24"/>
          <w:szCs w:val="24"/>
        </w:rPr>
        <w:t>Materials</w:t>
      </w:r>
    </w:p>
    <w:p w14:paraId="29F7FB96" w14:textId="77777777" w:rsidR="00387A7B" w:rsidRDefault="00387A7B">
      <w:pPr>
        <w:spacing w:line="240" w:lineRule="auto"/>
      </w:pPr>
    </w:p>
    <w:p w14:paraId="515BA1F1" w14:textId="3AE4BC7A" w:rsidR="00302B96" w:rsidRPr="00302B96" w:rsidRDefault="003A445B" w:rsidP="00302B96">
      <w:pPr>
        <w:pStyle w:val="Normal1"/>
        <w:spacing w:line="240" w:lineRule="auto"/>
        <w:rPr>
          <w:u w:val="single"/>
        </w:rPr>
      </w:pPr>
      <w:r>
        <w:rPr>
          <w:rFonts w:ascii="Times New Roman" w:eastAsia="Times New Roman" w:hAnsi="Times New Roman" w:cs="Times New Roman"/>
          <w:sz w:val="24"/>
          <w:szCs w:val="24"/>
          <w:u w:val="single"/>
        </w:rPr>
        <w:t>Measures</w:t>
      </w:r>
    </w:p>
    <w:p w14:paraId="29BAFF76" w14:textId="37787F4D" w:rsidR="00302B96" w:rsidRDefault="00302B96" w:rsidP="00302B96">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Child emotional and behavioral problems were assessed using total scores derived from the Strengths and Difficulties Questionnaire (SDQ)</w:t>
      </w:r>
      <w:r w:rsidR="002A45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sidR="001B7148">
        <w:rPr>
          <w:rFonts w:ascii="Times New Roman" w:eastAsia="Times New Roman" w:hAnsi="Times New Roman" w:cs="Times New Roman"/>
          <w:sz w:val="24"/>
          <w:szCs w:val="24"/>
        </w:rPr>
        <w:instrText xml:space="preserve"> ADDIN EN.CITE &lt;EndNote&gt;&lt;Cite&gt;&lt;Author&gt;Goodman&lt;/Author&gt;&lt;Year&gt;1997&lt;/Year&gt;&lt;RecNum&gt;8535&lt;/RecNum&gt;&lt;DisplayText&gt;(Goodman, 1997, Goodman, 2001)&lt;/DisplayText&gt;&lt;record&gt;&lt;rec-number&gt;8535&lt;/rec-number&gt;&lt;foreign-keys&gt;&lt;key app="EN" db-id="paerpr5dyfvae5ewrv5pp5s6v9p0afdpw5ts" timestamp="1488999945"&gt;8535&lt;/key&gt;&lt;/foreign-keys&gt;&lt;ref-type name="Journal Article"&gt;17&lt;/ref-type&gt;&lt;contributors&gt;&lt;authors&gt;&lt;author&gt;Goodman, R.&lt;/author&gt;&lt;/authors&gt;&lt;/contributors&gt;&lt;titles&gt;&lt;title&gt;The strenghts and difficulties questionnaire: A research note&lt;/title&gt;&lt;secondary-title&gt;Journal of Child Psychology and Psychiatry&lt;/secondary-title&gt;&lt;/titles&gt;&lt;periodical&gt;&lt;full-title&gt;Journal of child psychology and psychiatry&lt;/full-title&gt;&lt;/periodical&gt;&lt;pages&gt;581-586&lt;/pages&gt;&lt;volume&gt;38&lt;/volume&gt;&lt;dates&gt;&lt;year&gt;1997&lt;/year&gt;&lt;/dates&gt;&lt;urls&gt;&lt;/urls&gt;&lt;/record&gt;&lt;/Cite&gt;&lt;Cite&gt;&lt;Author&gt;Goodman&lt;/Author&gt;&lt;Year&gt;2001&lt;/Year&gt;&lt;RecNum&gt;8537&lt;/RecNum&gt;&lt;record&gt;&lt;rec-number&gt;8537&lt;/rec-number&gt;&lt;foreign-keys&gt;&lt;key app="EN" db-id="paerpr5dyfvae5ewrv5pp5s6v9p0afdpw5ts" timestamp="1488999945"&gt;8537&lt;/key&gt;&lt;/foreign-keys&gt;&lt;ref-type name="Journal Article"&gt;17&lt;/ref-type&gt;&lt;contributors&gt;&lt;authors&gt;&lt;author&gt;Goodman, R.&lt;/author&gt;&lt;/authors&gt;&lt;/contributors&gt;&lt;titles&gt;&lt;title&gt;Psychometric properties of the strenghts and difficulties questionnaire&lt;/title&gt;&lt;secondary-title&gt;Journal of the American Academy of Child and Adolescent Psychiatry&lt;/secondary-title&gt;&lt;/titles&gt;&lt;periodical&gt;&lt;full-title&gt;Journal of the American Academy of Child and Adolescent Psychiatry&lt;/full-title&gt;&lt;/periodical&gt;&lt;pages&gt;1337-1345&lt;/pages&gt;&lt;volume&gt;40&lt;/volume&gt;&lt;dates&gt;&lt;year&gt;2001&lt;/year&gt;&lt;/dates&gt;&lt;urls&gt;&lt;/urls&gt;&lt;/record&gt;&lt;/Cite&gt;&lt;/EndNote&gt;</w:instrText>
      </w:r>
      <w:r>
        <w:rPr>
          <w:rFonts w:ascii="Times New Roman" w:eastAsia="Times New Roman" w:hAnsi="Times New Roman" w:cs="Times New Roman"/>
          <w:sz w:val="24"/>
          <w:szCs w:val="24"/>
        </w:rPr>
        <w:fldChar w:fldCharType="separate"/>
      </w:r>
      <w:r w:rsidR="001B7148">
        <w:rPr>
          <w:rFonts w:ascii="Times New Roman" w:eastAsia="Times New Roman" w:hAnsi="Times New Roman" w:cs="Times New Roman"/>
          <w:noProof/>
          <w:sz w:val="24"/>
          <w:szCs w:val="24"/>
        </w:rPr>
        <w:t>(Goodman, 1997, Goodman, 2001)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This total score </w:t>
      </w:r>
      <w:r w:rsidRPr="00AF4495">
        <w:rPr>
          <w:rFonts w:ascii="Times New Roman" w:eastAsia="Times New Roman" w:hAnsi="Times New Roman" w:cs="Times New Roman"/>
          <w:sz w:val="24"/>
          <w:szCs w:val="24"/>
        </w:rPr>
        <w:t>had a greater internal consistency reliability coefficient (</w:t>
      </w:r>
      <m:oMath>
        <m:r>
          <w:rPr>
            <w:rFonts w:ascii="Cambria Math" w:hAnsi="Cambria Math"/>
          </w:rPr>
          <m:t>α</m:t>
        </m:r>
      </m:oMath>
      <w:r>
        <w:rPr>
          <w:rFonts w:ascii="Times New Roman" w:eastAsia="Times New Roman" w:hAnsi="Times New Roman" w:cs="Times New Roman"/>
          <w:sz w:val="24"/>
          <w:szCs w:val="24"/>
        </w:rPr>
        <w:t>=</w:t>
      </w:r>
      <w:r w:rsidRPr="00AF4495">
        <w:rPr>
          <w:rFonts w:ascii="Times New Roman" w:eastAsia="Times New Roman" w:hAnsi="Times New Roman" w:cs="Times New Roman"/>
          <w:sz w:val="24"/>
          <w:szCs w:val="24"/>
        </w:rPr>
        <w:t xml:space="preserve">0.82) relative to each individual subscale (Emotional Symptoms Scale </w:t>
      </w:r>
      <m:oMath>
        <m:r>
          <w:rPr>
            <w:rFonts w:ascii="Cambria Math" w:hAnsi="Cambria Math"/>
          </w:rPr>
          <m:t>α</m:t>
        </m:r>
      </m:oMath>
      <w:r>
        <w:rPr>
          <w:rFonts w:ascii="Times New Roman" w:eastAsia="Times New Roman" w:hAnsi="Times New Roman" w:cs="Times New Roman"/>
          <w:sz w:val="24"/>
          <w:szCs w:val="24"/>
        </w:rPr>
        <w:t>=</w:t>
      </w:r>
      <w:r w:rsidRPr="00AF4495">
        <w:rPr>
          <w:rFonts w:ascii="Times New Roman" w:eastAsia="Times New Roman" w:hAnsi="Times New Roman" w:cs="Times New Roman"/>
          <w:sz w:val="24"/>
          <w:szCs w:val="24"/>
        </w:rPr>
        <w:t xml:space="preserve">0.69; Conduct Problem Scales </w:t>
      </w:r>
      <m:oMath>
        <m:r>
          <w:rPr>
            <w:rFonts w:ascii="Cambria Math" w:hAnsi="Cambria Math"/>
          </w:rPr>
          <m:t>α</m:t>
        </m:r>
      </m:oMath>
      <w:r>
        <w:rPr>
          <w:rFonts w:ascii="Times New Roman" w:eastAsia="Times New Roman" w:hAnsi="Times New Roman" w:cs="Times New Roman"/>
          <w:sz w:val="24"/>
          <w:szCs w:val="24"/>
        </w:rPr>
        <w:t>=</w:t>
      </w:r>
      <w:r w:rsidRPr="00AF4495">
        <w:rPr>
          <w:rFonts w:ascii="Times New Roman" w:eastAsia="Times New Roman" w:hAnsi="Times New Roman" w:cs="Times New Roman"/>
          <w:sz w:val="24"/>
          <w:szCs w:val="24"/>
        </w:rPr>
        <w:t xml:space="preserve">0.59; Hyperactivity Scale </w:t>
      </w:r>
      <m:oMath>
        <m:r>
          <w:rPr>
            <w:rFonts w:ascii="Cambria Math" w:hAnsi="Cambria Math"/>
          </w:rPr>
          <m:t>α</m:t>
        </m:r>
      </m:oMath>
      <w:r>
        <w:rPr>
          <w:rFonts w:ascii="Times New Roman" w:eastAsia="Times New Roman" w:hAnsi="Times New Roman" w:cs="Times New Roman"/>
          <w:sz w:val="24"/>
          <w:szCs w:val="24"/>
        </w:rPr>
        <w:t>=</w:t>
      </w:r>
      <w:r w:rsidRPr="00AF4495">
        <w:rPr>
          <w:rFonts w:ascii="Times New Roman" w:eastAsia="Times New Roman" w:hAnsi="Times New Roman" w:cs="Times New Roman"/>
          <w:sz w:val="24"/>
          <w:szCs w:val="24"/>
        </w:rPr>
        <w:t>0.80; Peer Problems Scale =0.61).</w:t>
      </w:r>
    </w:p>
    <w:p w14:paraId="272429F6" w14:textId="34275C2A" w:rsidR="003A445B" w:rsidRPr="003A445B" w:rsidRDefault="003A445B" w:rsidP="003A445B">
      <w:pPr>
        <w:spacing w:line="240" w:lineRule="auto"/>
        <w:ind w:firstLine="720"/>
        <w:rPr>
          <w:rFonts w:ascii="Times New Roman" w:eastAsia="Times New Roman" w:hAnsi="Times New Roman" w:cs="Times New Roman"/>
          <w:sz w:val="24"/>
          <w:szCs w:val="24"/>
        </w:rPr>
      </w:pPr>
      <w:r w:rsidRPr="003A445B">
        <w:rPr>
          <w:rFonts w:ascii="Times New Roman" w:eastAsia="Times New Roman" w:hAnsi="Times New Roman" w:cs="Times New Roman"/>
          <w:sz w:val="24"/>
          <w:szCs w:val="24"/>
        </w:rPr>
        <w:t xml:space="preserve">We controlled for the following covariates, measured at child birth: </w:t>
      </w:r>
      <w:r w:rsidRPr="003A445B">
        <w:rPr>
          <w:rFonts w:ascii="Times New Roman" w:eastAsia="Times New Roman" w:hAnsi="Times New Roman" w:cs="Times New Roman"/>
          <w:i/>
          <w:iCs/>
          <w:sz w:val="24"/>
          <w:szCs w:val="24"/>
        </w:rPr>
        <w:t>child race/ethnicity</w:t>
      </w:r>
      <w:r w:rsidRPr="003A445B">
        <w:rPr>
          <w:rFonts w:ascii="Times New Roman" w:eastAsia="Times New Roman" w:hAnsi="Times New Roman" w:cs="Times New Roman"/>
          <w:sz w:val="24"/>
          <w:szCs w:val="24"/>
        </w:rPr>
        <w:t xml:space="preserve"> (0=non-White; 1=White); </w:t>
      </w:r>
      <w:r w:rsidRPr="003A445B">
        <w:rPr>
          <w:rFonts w:ascii="Times New Roman" w:eastAsia="Times New Roman" w:hAnsi="Times New Roman" w:cs="Times New Roman"/>
          <w:i/>
          <w:iCs/>
          <w:sz w:val="24"/>
          <w:szCs w:val="24"/>
        </w:rPr>
        <w:t>pregnancy size</w:t>
      </w:r>
      <w:r w:rsidRPr="003A445B">
        <w:rPr>
          <w:rFonts w:ascii="Times New Roman" w:eastAsia="Times New Roman" w:hAnsi="Times New Roman" w:cs="Times New Roman"/>
          <w:sz w:val="24"/>
          <w:szCs w:val="24"/>
        </w:rPr>
        <w:t xml:space="preserve"> (0=single; 1=multiple); </w:t>
      </w:r>
      <w:r w:rsidRPr="003A445B">
        <w:rPr>
          <w:rFonts w:ascii="Times New Roman" w:eastAsia="Times New Roman" w:hAnsi="Times New Roman" w:cs="Times New Roman"/>
          <w:i/>
          <w:iCs/>
          <w:sz w:val="24"/>
          <w:szCs w:val="24"/>
        </w:rPr>
        <w:t>number of previous pregnancies</w:t>
      </w:r>
      <w:r w:rsidRPr="003A445B">
        <w:rPr>
          <w:rFonts w:ascii="Times New Roman" w:eastAsia="Times New Roman" w:hAnsi="Times New Roman" w:cs="Times New Roman"/>
          <w:sz w:val="24"/>
          <w:szCs w:val="24"/>
        </w:rPr>
        <w:t xml:space="preserve"> (between 0-3+); </w:t>
      </w:r>
      <w:r w:rsidRPr="003A445B">
        <w:rPr>
          <w:rFonts w:ascii="Times New Roman" w:eastAsia="Times New Roman" w:hAnsi="Times New Roman" w:cs="Times New Roman"/>
          <w:i/>
          <w:iCs/>
          <w:sz w:val="24"/>
          <w:szCs w:val="24"/>
        </w:rPr>
        <w:t>maternal marital status</w:t>
      </w:r>
      <w:r w:rsidRPr="003A445B">
        <w:rPr>
          <w:rFonts w:ascii="Times New Roman" w:eastAsia="Times New Roman" w:hAnsi="Times New Roman" w:cs="Times New Roman"/>
          <w:sz w:val="24"/>
          <w:szCs w:val="24"/>
        </w:rPr>
        <w:t xml:space="preserve"> (0=never married; 1=widowed/divorced/separated; 2=married); </w:t>
      </w:r>
      <w:r w:rsidRPr="003A445B">
        <w:rPr>
          <w:rFonts w:ascii="Times New Roman" w:eastAsia="Times New Roman" w:hAnsi="Times New Roman" w:cs="Times New Roman"/>
          <w:i/>
          <w:iCs/>
          <w:sz w:val="24"/>
          <w:szCs w:val="24"/>
        </w:rPr>
        <w:t>highest level of maternal education</w:t>
      </w:r>
      <w:r w:rsidRPr="003A445B">
        <w:rPr>
          <w:rFonts w:ascii="Times New Roman" w:eastAsia="Times New Roman" w:hAnsi="Times New Roman" w:cs="Times New Roman"/>
          <w:sz w:val="24"/>
          <w:szCs w:val="24"/>
        </w:rPr>
        <w:t xml:space="preserve"> (1=less than O-level, 2=O-level, 3=A-level, 4=Degree or above); </w:t>
      </w:r>
      <w:r w:rsidRPr="003A445B">
        <w:rPr>
          <w:rFonts w:ascii="Times New Roman" w:eastAsia="Times New Roman" w:hAnsi="Times New Roman" w:cs="Times New Roman"/>
          <w:i/>
          <w:iCs/>
          <w:sz w:val="24"/>
          <w:szCs w:val="24"/>
        </w:rPr>
        <w:t xml:space="preserve">maternal age </w:t>
      </w:r>
      <w:r w:rsidRPr="003A445B">
        <w:rPr>
          <w:rFonts w:ascii="Times New Roman" w:eastAsia="Times New Roman" w:hAnsi="Times New Roman" w:cs="Times New Roman"/>
          <w:sz w:val="24"/>
          <w:szCs w:val="24"/>
        </w:rPr>
        <w:t xml:space="preserve">(0=ages 15-19, 1=ages 20-35, 2=age&gt;35); </w:t>
      </w:r>
      <w:r w:rsidRPr="003A445B">
        <w:rPr>
          <w:rFonts w:ascii="Times New Roman" w:eastAsia="Times New Roman" w:hAnsi="Times New Roman" w:cs="Times New Roman"/>
          <w:i/>
          <w:iCs/>
          <w:sz w:val="24"/>
          <w:szCs w:val="24"/>
        </w:rPr>
        <w:t>homeownership</w:t>
      </w:r>
      <w:r w:rsidRPr="003A445B">
        <w:rPr>
          <w:rFonts w:ascii="Times New Roman" w:eastAsia="Times New Roman" w:hAnsi="Times New Roman" w:cs="Times New Roman"/>
          <w:sz w:val="24"/>
          <w:szCs w:val="24"/>
        </w:rPr>
        <w:t xml:space="preserve"> (0=mortgage/own home; 1=rent home; 2=other); and </w:t>
      </w:r>
      <w:r w:rsidRPr="003A445B">
        <w:rPr>
          <w:rFonts w:ascii="Times New Roman" w:eastAsia="Times New Roman" w:hAnsi="Times New Roman" w:cs="Times New Roman"/>
          <w:i/>
          <w:iCs/>
          <w:sz w:val="24"/>
          <w:szCs w:val="24"/>
        </w:rPr>
        <w:t xml:space="preserve">parent social class </w:t>
      </w:r>
      <w:r w:rsidRPr="003A445B">
        <w:rPr>
          <w:rFonts w:ascii="Times New Roman" w:eastAsia="Times New Roman" w:hAnsi="Times New Roman" w:cs="Times New Roman"/>
          <w:sz w:val="24"/>
          <w:szCs w:val="24"/>
        </w:rPr>
        <w:t>(i.e. the highest social class of either parent: 1=foreman; 2=manager; 3=supervisor; 4=lending hand; 5=self-employed; 6=none of these</w:t>
      </w:r>
      <w:r w:rsidR="00247D4F">
        <w:rPr>
          <w:rFonts w:ascii="Times New Roman" w:eastAsia="Times New Roman" w:hAnsi="Times New Roman" w:cs="Times New Roman"/>
          <w:sz w:val="24"/>
          <w:szCs w:val="24"/>
        </w:rPr>
        <w:t>/missing</w:t>
      </w:r>
      <w:r w:rsidRPr="003A445B">
        <w:rPr>
          <w:rFonts w:ascii="Times New Roman" w:eastAsia="Times New Roman" w:hAnsi="Times New Roman" w:cs="Times New Roman"/>
          <w:sz w:val="24"/>
          <w:szCs w:val="24"/>
        </w:rPr>
        <w:t>).</w:t>
      </w:r>
      <w:r w:rsidR="000648FA">
        <w:rPr>
          <w:rFonts w:ascii="Times New Roman" w:eastAsia="Times New Roman" w:hAnsi="Times New Roman" w:cs="Times New Roman"/>
          <w:sz w:val="24"/>
          <w:szCs w:val="24"/>
        </w:rPr>
        <w:t xml:space="preserve">  Notably</w:t>
      </w:r>
      <w:r w:rsidR="000648FA" w:rsidRPr="0018797E">
        <w:rPr>
          <w:rFonts w:ascii="Times New Roman" w:eastAsia="Times New Roman" w:hAnsi="Times New Roman" w:cs="Times New Roman"/>
          <w:sz w:val="24"/>
          <w:szCs w:val="24"/>
        </w:rPr>
        <w:t xml:space="preserve">, </w:t>
      </w:r>
      <w:r w:rsidR="000648FA">
        <w:rPr>
          <w:rFonts w:ascii="Times New Roman" w:eastAsia="Times New Roman" w:hAnsi="Times New Roman" w:cs="Times New Roman"/>
          <w:sz w:val="24"/>
          <w:szCs w:val="24"/>
        </w:rPr>
        <w:t xml:space="preserve">these latter two indicators of socioeconomic status </w:t>
      </w:r>
      <w:r w:rsidR="000648FA" w:rsidRPr="0018797E">
        <w:rPr>
          <w:rFonts w:ascii="Times New Roman" w:eastAsia="Times New Roman" w:hAnsi="Times New Roman" w:cs="Times New Roman"/>
          <w:sz w:val="24"/>
          <w:szCs w:val="24"/>
        </w:rPr>
        <w:t xml:space="preserve">were </w:t>
      </w:r>
      <w:r w:rsidR="000648FA">
        <w:rPr>
          <w:rFonts w:ascii="Times New Roman" w:eastAsia="Times New Roman" w:hAnsi="Times New Roman" w:cs="Times New Roman"/>
          <w:sz w:val="24"/>
          <w:szCs w:val="24"/>
        </w:rPr>
        <w:t xml:space="preserve">measured infrequently and thus were difficult to examine after birth.  </w:t>
      </w:r>
    </w:p>
    <w:p w14:paraId="05E7262A" w14:textId="77777777" w:rsidR="00302B96" w:rsidRDefault="00302B96">
      <w:pPr>
        <w:spacing w:line="240" w:lineRule="auto"/>
      </w:pPr>
    </w:p>
    <w:p w14:paraId="297B703A" w14:textId="77777777" w:rsidR="000C071A" w:rsidRDefault="00AF7995">
      <w:pPr>
        <w:spacing w:line="240" w:lineRule="auto"/>
      </w:pPr>
      <w:proofErr w:type="spellStart"/>
      <w:r>
        <w:rPr>
          <w:rFonts w:ascii="Times New Roman" w:eastAsia="Times New Roman" w:hAnsi="Times New Roman" w:cs="Times New Roman"/>
          <w:sz w:val="24"/>
          <w:szCs w:val="24"/>
          <w:u w:val="single"/>
        </w:rPr>
        <w:t>Missingness</w:t>
      </w:r>
      <w:proofErr w:type="spellEnd"/>
    </w:p>
    <w:p w14:paraId="7F8D2686" w14:textId="400FBB8B" w:rsidR="000C071A" w:rsidRDefault="00AF7995" w:rsidP="00AF7995">
      <w:pPr>
        <w:spacing w:line="240" w:lineRule="auto"/>
        <w:ind w:firstLine="720"/>
      </w:pPr>
      <w:r>
        <w:rPr>
          <w:rFonts w:ascii="Times New Roman" w:eastAsia="Times New Roman" w:hAnsi="Times New Roman" w:cs="Times New Roman"/>
          <w:sz w:val="24"/>
          <w:szCs w:val="24"/>
        </w:rPr>
        <w:t xml:space="preserve">In the current study, the analytic sample consisted of </w:t>
      </w:r>
      <w:r w:rsidR="0039711A">
        <w:rPr>
          <w:rFonts w:ascii="Times New Roman" w:eastAsia="Times New Roman" w:hAnsi="Times New Roman" w:cs="Times New Roman"/>
          <w:sz w:val="24"/>
          <w:szCs w:val="24"/>
        </w:rPr>
        <w:t>children</w:t>
      </w:r>
      <w:r>
        <w:rPr>
          <w:rFonts w:ascii="Times New Roman" w:eastAsia="Times New Roman" w:hAnsi="Times New Roman" w:cs="Times New Roman"/>
          <w:sz w:val="24"/>
          <w:szCs w:val="24"/>
        </w:rPr>
        <w:t xml:space="preserve"> that had </w:t>
      </w:r>
      <w:r w:rsidR="0039711A">
        <w:rPr>
          <w:rFonts w:ascii="Times New Roman" w:eastAsia="Times New Roman" w:hAnsi="Times New Roman" w:cs="Times New Roman"/>
          <w:sz w:val="24"/>
          <w:szCs w:val="24"/>
        </w:rPr>
        <w:t xml:space="preserve">complete </w:t>
      </w:r>
      <w:r>
        <w:rPr>
          <w:rFonts w:ascii="Times New Roman" w:eastAsia="Times New Roman" w:hAnsi="Times New Roman" w:cs="Times New Roman"/>
          <w:sz w:val="24"/>
          <w:szCs w:val="24"/>
        </w:rPr>
        <w:t>outcome</w:t>
      </w:r>
      <w:r w:rsidR="0039711A">
        <w:rPr>
          <w:rFonts w:ascii="Times New Roman" w:eastAsia="Times New Roman" w:hAnsi="Times New Roman" w:cs="Times New Roman"/>
          <w:sz w:val="24"/>
          <w:szCs w:val="24"/>
        </w:rPr>
        <w:t xml:space="preserve"> data</w:t>
      </w:r>
      <w:r>
        <w:rPr>
          <w:rFonts w:ascii="Times New Roman" w:eastAsia="Times New Roman" w:hAnsi="Times New Roman" w:cs="Times New Roman"/>
          <w:sz w:val="24"/>
          <w:szCs w:val="24"/>
        </w:rPr>
        <w:t xml:space="preserve"> measured at age 8. </w:t>
      </w:r>
      <w:r w:rsidR="0039711A">
        <w:rPr>
          <w:rFonts w:ascii="Times New Roman" w:eastAsia="Times New Roman" w:hAnsi="Times New Roman" w:cs="Times New Roman"/>
          <w:sz w:val="24"/>
          <w:szCs w:val="24"/>
        </w:rPr>
        <w:t>Children</w:t>
      </w:r>
      <w:r>
        <w:rPr>
          <w:rFonts w:ascii="Times New Roman" w:eastAsia="Times New Roman" w:hAnsi="Times New Roman" w:cs="Times New Roman"/>
          <w:sz w:val="24"/>
          <w:szCs w:val="24"/>
        </w:rPr>
        <w:t xml:space="preserve"> that had complete data (n=4350) differed from </w:t>
      </w:r>
      <w:r w:rsidR="0039711A">
        <w:rPr>
          <w:rFonts w:ascii="Times New Roman" w:eastAsia="Times New Roman" w:hAnsi="Times New Roman" w:cs="Times New Roman"/>
          <w:sz w:val="24"/>
          <w:szCs w:val="24"/>
        </w:rPr>
        <w:t>children</w:t>
      </w:r>
      <w:r>
        <w:rPr>
          <w:rFonts w:ascii="Times New Roman" w:eastAsia="Times New Roman" w:hAnsi="Times New Roman" w:cs="Times New Roman"/>
          <w:sz w:val="24"/>
          <w:szCs w:val="24"/>
        </w:rPr>
        <w:t xml:space="preserve"> who were missing on any covariate or exposure (n=3126) with respect to most covariates, including race and socioeconomic status (</w:t>
      </w:r>
      <w:r>
        <w:rPr>
          <w:rFonts w:ascii="Times New Roman" w:eastAsia="Times New Roman" w:hAnsi="Times New Roman" w:cs="Times New Roman"/>
          <w:b/>
          <w:sz w:val="24"/>
          <w:szCs w:val="24"/>
        </w:rPr>
        <w:t>Supplementary Table 2</w:t>
      </w:r>
      <w:r>
        <w:rPr>
          <w:rFonts w:ascii="Times New Roman" w:eastAsia="Times New Roman" w:hAnsi="Times New Roman" w:cs="Times New Roman"/>
          <w:sz w:val="24"/>
          <w:szCs w:val="24"/>
        </w:rPr>
        <w:t xml:space="preserve">).  Additionally, </w:t>
      </w:r>
      <w:r w:rsidR="0039711A">
        <w:rPr>
          <w:rFonts w:ascii="Times New Roman" w:eastAsia="Times New Roman" w:hAnsi="Times New Roman" w:cs="Times New Roman"/>
          <w:sz w:val="24"/>
          <w:szCs w:val="24"/>
        </w:rPr>
        <w:t>children</w:t>
      </w:r>
      <w:r>
        <w:rPr>
          <w:rFonts w:ascii="Times New Roman" w:eastAsia="Times New Roman" w:hAnsi="Times New Roman" w:cs="Times New Roman"/>
          <w:sz w:val="24"/>
          <w:szCs w:val="24"/>
        </w:rPr>
        <w:t xml:space="preserve"> missing any data were more likely to have been exposed to adversity at any time (</w:t>
      </w:r>
      <w:r w:rsidR="009B3BAD">
        <w:rPr>
          <w:rFonts w:ascii="Times New Roman" w:eastAsia="Times New Roman" w:hAnsi="Times New Roman" w:cs="Times New Roman"/>
          <w:sz w:val="24"/>
          <w:szCs w:val="24"/>
        </w:rPr>
        <w:t>60</w:t>
      </w:r>
      <w:r>
        <w:rPr>
          <w:rFonts w:ascii="Times New Roman" w:eastAsia="Times New Roman" w:hAnsi="Times New Roman" w:cs="Times New Roman"/>
          <w:sz w:val="24"/>
          <w:szCs w:val="24"/>
        </w:rPr>
        <w:t>.</w:t>
      </w:r>
      <w:r w:rsidR="009B3BAD">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versus </w:t>
      </w:r>
      <w:r w:rsidR="009B3BAD">
        <w:rPr>
          <w:rFonts w:ascii="Times New Roman" w:eastAsia="Times New Roman" w:hAnsi="Times New Roman" w:cs="Times New Roman"/>
          <w:sz w:val="24"/>
          <w:szCs w:val="24"/>
        </w:rPr>
        <w:t>43</w:t>
      </w:r>
      <w:r>
        <w:rPr>
          <w:rFonts w:ascii="Times New Roman" w:eastAsia="Times New Roman" w:hAnsi="Times New Roman" w:cs="Times New Roman"/>
          <w:sz w:val="24"/>
          <w:szCs w:val="24"/>
        </w:rPr>
        <w:t>.</w:t>
      </w:r>
      <w:r w:rsidR="009B3BAD">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p&lt;0.0001) and had </w:t>
      </w:r>
      <w:r w:rsidR="0039711A">
        <w:rPr>
          <w:rFonts w:ascii="Times New Roman" w:eastAsia="Times New Roman" w:hAnsi="Times New Roman" w:cs="Times New Roman"/>
          <w:sz w:val="24"/>
          <w:szCs w:val="24"/>
        </w:rPr>
        <w:t>higher</w:t>
      </w:r>
      <w:r>
        <w:rPr>
          <w:rFonts w:ascii="Times New Roman" w:eastAsia="Times New Roman" w:hAnsi="Times New Roman" w:cs="Times New Roman"/>
          <w:sz w:val="24"/>
          <w:szCs w:val="24"/>
        </w:rPr>
        <w:t xml:space="preserve"> scores on the measure of child emotional and behavioral problems</w:t>
      </w:r>
      <w:r w:rsidR="0039711A">
        <w:rPr>
          <w:rFonts w:ascii="Times New Roman" w:eastAsia="Times New Roman" w:hAnsi="Times New Roman" w:cs="Times New Roman"/>
          <w:sz w:val="24"/>
          <w:szCs w:val="24"/>
        </w:rPr>
        <w:t>, indicating more problems</w:t>
      </w:r>
      <w:r>
        <w:rPr>
          <w:rFonts w:ascii="Times New Roman" w:eastAsia="Times New Roman" w:hAnsi="Times New Roman" w:cs="Times New Roman"/>
          <w:sz w:val="24"/>
          <w:szCs w:val="24"/>
        </w:rPr>
        <w:t xml:space="preserve"> (mean +/- SD: 8.</w:t>
      </w:r>
      <w:r w:rsidR="009B3BAD">
        <w:rPr>
          <w:rFonts w:ascii="Times New Roman" w:eastAsia="Times New Roman" w:hAnsi="Times New Roman" w:cs="Times New Roman"/>
          <w:sz w:val="24"/>
          <w:szCs w:val="24"/>
        </w:rPr>
        <w:t xml:space="preserve">16 </w:t>
      </w:r>
      <w:r>
        <w:rPr>
          <w:rFonts w:ascii="Times New Roman" w:eastAsia="Times New Roman" w:hAnsi="Times New Roman" w:cs="Times New Roman"/>
          <w:sz w:val="24"/>
          <w:szCs w:val="24"/>
        </w:rPr>
        <w:t xml:space="preserve">+/- </w:t>
      </w:r>
      <w:r w:rsidR="009B3BAD" w:rsidRPr="009B3BAD">
        <w:rPr>
          <w:rFonts w:ascii="Times New Roman" w:eastAsia="Times New Roman" w:hAnsi="Times New Roman" w:cs="Times New Roman"/>
          <w:sz w:val="24"/>
          <w:szCs w:val="24"/>
        </w:rPr>
        <w:t>5.29</w:t>
      </w:r>
      <w:r w:rsidR="009B3B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versus 7.</w:t>
      </w:r>
      <w:r w:rsidR="009B3BAD">
        <w:rPr>
          <w:rFonts w:ascii="Times New Roman" w:eastAsia="Times New Roman" w:hAnsi="Times New Roman" w:cs="Times New Roman"/>
          <w:sz w:val="24"/>
          <w:szCs w:val="24"/>
        </w:rPr>
        <w:t xml:space="preserve">56 </w:t>
      </w:r>
      <w:r>
        <w:rPr>
          <w:rFonts w:ascii="Times New Roman" w:eastAsia="Times New Roman" w:hAnsi="Times New Roman" w:cs="Times New Roman"/>
          <w:sz w:val="24"/>
          <w:szCs w:val="24"/>
        </w:rPr>
        <w:t>+/- 5.07; p&lt;0.0001).</w:t>
      </w:r>
    </w:p>
    <w:p w14:paraId="650BF17E" w14:textId="77777777" w:rsidR="000C071A" w:rsidRDefault="000C071A">
      <w:pPr>
        <w:spacing w:line="240" w:lineRule="auto"/>
      </w:pPr>
    </w:p>
    <w:p w14:paraId="163C50B5" w14:textId="62F561D7" w:rsidR="000C071A" w:rsidRDefault="00AF7995">
      <w:pPr>
        <w:spacing w:line="240" w:lineRule="auto"/>
      </w:pPr>
      <w:r>
        <w:rPr>
          <w:rFonts w:ascii="Times New Roman" w:eastAsia="Times New Roman" w:hAnsi="Times New Roman" w:cs="Times New Roman"/>
          <w:sz w:val="24"/>
          <w:szCs w:val="24"/>
          <w:u w:val="single"/>
        </w:rPr>
        <w:t>Multiple Imputation</w:t>
      </w:r>
      <w:r w:rsidR="00276353">
        <w:rPr>
          <w:rFonts w:ascii="Times New Roman" w:eastAsia="Times New Roman" w:hAnsi="Times New Roman" w:cs="Times New Roman"/>
          <w:sz w:val="24"/>
          <w:szCs w:val="24"/>
          <w:u w:val="single"/>
        </w:rPr>
        <w:t xml:space="preserve"> and Statistical Analyses</w:t>
      </w:r>
    </w:p>
    <w:p w14:paraId="22F0F2BE" w14:textId="41570A29" w:rsidR="003E1BCB" w:rsidRDefault="002A455A" w:rsidP="003E1BCB">
      <w:pPr>
        <w:spacing w:line="240" w:lineRule="auto"/>
        <w:ind w:firstLine="720"/>
        <w:rPr>
          <w:rFonts w:ascii="Times New Roman" w:eastAsia="Times New Roman" w:hAnsi="Times New Roman" w:cs="Times New Roman"/>
          <w:sz w:val="24"/>
          <w:szCs w:val="24"/>
        </w:rPr>
      </w:pPr>
      <w:r w:rsidRPr="005C08C1">
        <w:rPr>
          <w:rFonts w:ascii="Times New Roman" w:hAnsi="Times New Roman" w:cs="Times New Roman"/>
          <w:sz w:val="24"/>
          <w:szCs w:val="24"/>
        </w:rPr>
        <w:t>To reduce potential bias and minimize loss of power due to attrition, we performed multiple imputation, separately for each exposure, using logistic regression in 20 datasets with 25 iterations each among all children with complete data on the outcome.</w:t>
      </w:r>
      <w:r>
        <w:rPr>
          <w:rFonts w:ascii="Times New Roman" w:hAnsi="Times New Roman" w:cs="Times New Roman"/>
          <w:sz w:val="24"/>
          <w:szCs w:val="24"/>
        </w:rPr>
        <w:t xml:space="preserve">  </w:t>
      </w:r>
      <w:r w:rsidR="00AF7995">
        <w:rPr>
          <w:rFonts w:ascii="Times New Roman" w:eastAsia="Times New Roman" w:hAnsi="Times New Roman" w:cs="Times New Roman"/>
          <w:sz w:val="24"/>
          <w:szCs w:val="24"/>
        </w:rPr>
        <w:t xml:space="preserve">Variables were included in the imputation models following the guidance of van </w:t>
      </w:r>
      <w:proofErr w:type="spellStart"/>
      <w:r w:rsidR="00AF7995">
        <w:rPr>
          <w:rFonts w:ascii="Times New Roman" w:eastAsia="Times New Roman" w:hAnsi="Times New Roman" w:cs="Times New Roman"/>
          <w:sz w:val="24"/>
          <w:szCs w:val="24"/>
        </w:rPr>
        <w:t>Buuren</w:t>
      </w:r>
      <w:proofErr w:type="spellEnd"/>
      <w:r w:rsidR="00AF7995">
        <w:rPr>
          <w:rFonts w:ascii="Times New Roman" w:eastAsia="Times New Roman" w:hAnsi="Times New Roman" w:cs="Times New Roman"/>
          <w:sz w:val="24"/>
          <w:szCs w:val="24"/>
        </w:rPr>
        <w:t xml:space="preserve"> and colleagues </w:t>
      </w:r>
      <w:r w:rsidR="00AF7995">
        <w:rPr>
          <w:rFonts w:ascii="Times New Roman" w:eastAsia="Times New Roman" w:hAnsi="Times New Roman" w:cs="Times New Roman"/>
          <w:sz w:val="24"/>
          <w:szCs w:val="24"/>
        </w:rPr>
        <w:fldChar w:fldCharType="begin">
          <w:fldData xml:space="preserve">PEVuZE5vdGU+PENpdGU+PEF1dGhvcj52YW4gQnV1cmVuPC9BdXRob3I+PFllYXI+MTk5OTwvWWVh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</w:fldData>
        </w:fldChar>
      </w:r>
      <w:r w:rsidR="00012DAC">
        <w:rPr>
          <w:rFonts w:ascii="Times New Roman" w:eastAsia="Times New Roman" w:hAnsi="Times New Roman" w:cs="Times New Roman"/>
          <w:sz w:val="24"/>
          <w:szCs w:val="24"/>
        </w:rPr>
        <w:instrText xml:space="preserve"> ADDIN EN.CITE </w:instrText>
      </w:r>
      <w:r w:rsidR="00012DAC">
        <w:rPr>
          <w:rFonts w:ascii="Times New Roman" w:eastAsia="Times New Roman" w:hAnsi="Times New Roman" w:cs="Times New Roman"/>
          <w:sz w:val="24"/>
          <w:szCs w:val="24"/>
        </w:rPr>
        <w:fldChar w:fldCharType="begin">
          <w:fldData xml:space="preserve">PEVuZE5vdGU+PENpdGU+PEF1dGhvcj52YW4gQnV1cmVuPC9BdXRob3I+PFllYXI+MTk5OTwvWWVh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</w:fldData>
        </w:fldChar>
      </w:r>
      <w:r w:rsidR="00012DAC">
        <w:rPr>
          <w:rFonts w:ascii="Times New Roman" w:eastAsia="Times New Roman" w:hAnsi="Times New Roman" w:cs="Times New Roman"/>
          <w:sz w:val="24"/>
          <w:szCs w:val="24"/>
        </w:rPr>
        <w:instrText xml:space="preserve"> ADDIN EN.CITE.DATA </w:instrText>
      </w:r>
      <w:r w:rsidR="00012DAC">
        <w:rPr>
          <w:rFonts w:ascii="Times New Roman" w:eastAsia="Times New Roman" w:hAnsi="Times New Roman" w:cs="Times New Roman"/>
          <w:sz w:val="24"/>
          <w:szCs w:val="24"/>
        </w:rPr>
      </w:r>
      <w:r w:rsidR="00012DAC">
        <w:rPr>
          <w:rFonts w:ascii="Times New Roman" w:eastAsia="Times New Roman" w:hAnsi="Times New Roman" w:cs="Times New Roman"/>
          <w:sz w:val="24"/>
          <w:szCs w:val="24"/>
        </w:rPr>
        <w:fldChar w:fldCharType="end"/>
      </w:r>
      <w:r w:rsidR="00AF7995">
        <w:rPr>
          <w:rFonts w:ascii="Times New Roman" w:eastAsia="Times New Roman" w:hAnsi="Times New Roman" w:cs="Times New Roman"/>
          <w:sz w:val="24"/>
          <w:szCs w:val="24"/>
        </w:rPr>
        <w:fldChar w:fldCharType="separate"/>
      </w:r>
      <w:r w:rsidR="00012DAC">
        <w:rPr>
          <w:rFonts w:ascii="Times New Roman" w:eastAsia="Times New Roman" w:hAnsi="Times New Roman" w:cs="Times New Roman"/>
          <w:noProof/>
          <w:sz w:val="24"/>
          <w:szCs w:val="24"/>
        </w:rPr>
        <w:t>(van Buuren et al., 1999, van Buuren and Groothuis-Oudshoorn, 2011)</w:t>
      </w:r>
      <w:r w:rsidR="00AF7995">
        <w:rPr>
          <w:rFonts w:ascii="Times New Roman" w:eastAsia="Times New Roman" w:hAnsi="Times New Roman" w:cs="Times New Roman"/>
          <w:sz w:val="24"/>
          <w:szCs w:val="24"/>
        </w:rPr>
        <w:fldChar w:fldCharType="end"/>
      </w:r>
      <w:r w:rsidR="00AF7995">
        <w:rPr>
          <w:rFonts w:ascii="Times New Roman" w:eastAsia="Times New Roman" w:hAnsi="Times New Roman" w:cs="Times New Roman"/>
          <w:sz w:val="24"/>
          <w:szCs w:val="24"/>
        </w:rPr>
        <w:t xml:space="preserve"> as well as prior research with imputation in the ALSPAC dataset </w:t>
      </w:r>
      <w:r w:rsidR="00AF7995">
        <w:rPr>
          <w:rFonts w:ascii="Times New Roman" w:eastAsia="Times New Roman" w:hAnsi="Times New Roman" w:cs="Times New Roman"/>
          <w:sz w:val="24"/>
          <w:szCs w:val="24"/>
        </w:rPr>
        <w:fldChar w:fldCharType="begin">
          <w:fldData xml:space="preserve">PEVuZE5vdGU+PENpdGU+PEF1dGhvcj5SYW1jaGFuZGFuaTwvQXV0aG9yPjxZZWFyPjIwMDg8L1ll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</w:fldData>
        </w:fldChar>
      </w:r>
      <w:r w:rsidR="00605036">
        <w:rPr>
          <w:rFonts w:ascii="Times New Roman" w:eastAsia="Times New Roman" w:hAnsi="Times New Roman" w:cs="Times New Roman"/>
          <w:sz w:val="24"/>
          <w:szCs w:val="24"/>
        </w:rPr>
        <w:instrText xml:space="preserve"> ADDIN EN.CITE </w:instrText>
      </w:r>
      <w:r w:rsidR="00605036">
        <w:rPr>
          <w:rFonts w:ascii="Times New Roman" w:eastAsia="Times New Roman" w:hAnsi="Times New Roman" w:cs="Times New Roman"/>
          <w:sz w:val="24"/>
          <w:szCs w:val="24"/>
        </w:rPr>
        <w:fldChar w:fldCharType="begin">
          <w:fldData xml:space="preserve">PEVuZE5vdGU+PENpdGU+PEF1dGhvcj5SYW1jaGFuZGFuaTwvQXV0aG9yPjxZZWFyPjIwMDg8L1ll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</w:fldData>
        </w:fldChar>
      </w:r>
      <w:r w:rsidR="00605036">
        <w:rPr>
          <w:rFonts w:ascii="Times New Roman" w:eastAsia="Times New Roman" w:hAnsi="Times New Roman" w:cs="Times New Roman"/>
          <w:sz w:val="24"/>
          <w:szCs w:val="24"/>
        </w:rPr>
        <w:instrText xml:space="preserve"> ADDIN EN.CITE.DATA </w:instrText>
      </w:r>
      <w:r w:rsidR="00605036">
        <w:rPr>
          <w:rFonts w:ascii="Times New Roman" w:eastAsia="Times New Roman" w:hAnsi="Times New Roman" w:cs="Times New Roman"/>
          <w:sz w:val="24"/>
          <w:szCs w:val="24"/>
        </w:rPr>
      </w:r>
      <w:r w:rsidR="00605036">
        <w:rPr>
          <w:rFonts w:ascii="Times New Roman" w:eastAsia="Times New Roman" w:hAnsi="Times New Roman" w:cs="Times New Roman"/>
          <w:sz w:val="24"/>
          <w:szCs w:val="24"/>
        </w:rPr>
        <w:fldChar w:fldCharType="end"/>
      </w:r>
      <w:r w:rsidR="00AF7995">
        <w:rPr>
          <w:rFonts w:ascii="Times New Roman" w:eastAsia="Times New Roman" w:hAnsi="Times New Roman" w:cs="Times New Roman"/>
          <w:sz w:val="24"/>
          <w:szCs w:val="24"/>
        </w:rPr>
        <w:fldChar w:fldCharType="separate"/>
      </w:r>
      <w:r w:rsidR="00605036">
        <w:rPr>
          <w:rFonts w:ascii="Times New Roman" w:eastAsia="Times New Roman" w:hAnsi="Times New Roman" w:cs="Times New Roman"/>
          <w:noProof/>
          <w:sz w:val="24"/>
          <w:szCs w:val="24"/>
        </w:rPr>
        <w:t>(Ramchandani et al., 2008, Evans et al., 2012)</w:t>
      </w:r>
      <w:r w:rsidR="00AF7995">
        <w:rPr>
          <w:rFonts w:ascii="Times New Roman" w:eastAsia="Times New Roman" w:hAnsi="Times New Roman" w:cs="Times New Roman"/>
          <w:sz w:val="24"/>
          <w:szCs w:val="24"/>
        </w:rPr>
        <w:fldChar w:fldCharType="end"/>
      </w:r>
      <w:r w:rsidR="00AF7995">
        <w:rPr>
          <w:rFonts w:ascii="Times New Roman" w:eastAsia="Times New Roman" w:hAnsi="Times New Roman" w:cs="Times New Roman"/>
          <w:sz w:val="24"/>
          <w:szCs w:val="24"/>
        </w:rPr>
        <w:t>.  The following variables were allowed to enter the imputation models:  all covariates</w:t>
      </w:r>
      <w:r w:rsidR="00CB232B">
        <w:rPr>
          <w:rFonts w:ascii="Times New Roman" w:eastAsia="Times New Roman" w:hAnsi="Times New Roman" w:cs="Times New Roman"/>
          <w:sz w:val="24"/>
          <w:szCs w:val="24"/>
        </w:rPr>
        <w:t xml:space="preserve"> (including maternal depression)</w:t>
      </w:r>
      <w:r w:rsidR="00AF7995">
        <w:rPr>
          <w:rFonts w:ascii="Times New Roman" w:eastAsia="Times New Roman" w:hAnsi="Times New Roman" w:cs="Times New Roman"/>
          <w:sz w:val="24"/>
          <w:szCs w:val="24"/>
        </w:rPr>
        <w:t xml:space="preserve">, later exposures to the same adversity (if available, measured through age 9), exposure to the other adversities, later outcomes (behavior symptoms and internalizing symptoms measured at ages 10, 11, 13, 16, and 18), and other </w:t>
      </w:r>
      <w:r w:rsidR="00CB232B">
        <w:rPr>
          <w:rFonts w:ascii="Times New Roman" w:eastAsia="Times New Roman" w:hAnsi="Times New Roman" w:cs="Times New Roman"/>
          <w:sz w:val="24"/>
          <w:szCs w:val="24"/>
        </w:rPr>
        <w:t xml:space="preserve">maternal </w:t>
      </w:r>
      <w:r w:rsidR="00AF7995">
        <w:rPr>
          <w:rFonts w:ascii="Times New Roman" w:eastAsia="Times New Roman" w:hAnsi="Times New Roman" w:cs="Times New Roman"/>
          <w:sz w:val="24"/>
          <w:szCs w:val="24"/>
        </w:rPr>
        <w:t xml:space="preserve">behavior measures (i.e., alcohol intake and smoking behavior).  Variables uncorrelated with the missing variable (r&lt;0.10) were excluded from the imputation model </w:t>
      </w:r>
      <w:r w:rsidR="00AF7995">
        <w:rPr>
          <w:rFonts w:ascii="Times New Roman" w:eastAsia="Times New Roman" w:hAnsi="Times New Roman" w:cs="Times New Roman"/>
          <w:sz w:val="24"/>
          <w:szCs w:val="24"/>
        </w:rPr>
        <w:fldChar w:fldCharType="begin">
          <w:fldData xml:space="preserve">PEVuZE5vdGU+PENpdGU+PEF1dGhvcj52YW4gQnV1cmVuPC9BdXRob3I+PFllYXI+MTk5OTwvWWVh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</w:fldData>
        </w:fldChar>
      </w:r>
      <w:r w:rsidR="00012DAC">
        <w:rPr>
          <w:rFonts w:ascii="Times New Roman" w:eastAsia="Times New Roman" w:hAnsi="Times New Roman" w:cs="Times New Roman"/>
          <w:sz w:val="24"/>
          <w:szCs w:val="24"/>
        </w:rPr>
        <w:instrText xml:space="preserve"> ADDIN EN.CITE </w:instrText>
      </w:r>
      <w:r w:rsidR="00012DAC">
        <w:rPr>
          <w:rFonts w:ascii="Times New Roman" w:eastAsia="Times New Roman" w:hAnsi="Times New Roman" w:cs="Times New Roman"/>
          <w:sz w:val="24"/>
          <w:szCs w:val="24"/>
        </w:rPr>
        <w:fldChar w:fldCharType="begin">
          <w:fldData xml:space="preserve">PEVuZE5vdGU+PENpdGU+PEF1dGhvcj52YW4gQnV1cmVuPC9BdXRob3I+PFllYXI+MTk5OTwvWWVh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</w:fldData>
        </w:fldChar>
      </w:r>
      <w:r w:rsidR="00012DAC">
        <w:rPr>
          <w:rFonts w:ascii="Times New Roman" w:eastAsia="Times New Roman" w:hAnsi="Times New Roman" w:cs="Times New Roman"/>
          <w:sz w:val="24"/>
          <w:szCs w:val="24"/>
        </w:rPr>
        <w:instrText xml:space="preserve"> ADDIN EN.CITE.DATA </w:instrText>
      </w:r>
      <w:r w:rsidR="00012DAC">
        <w:rPr>
          <w:rFonts w:ascii="Times New Roman" w:eastAsia="Times New Roman" w:hAnsi="Times New Roman" w:cs="Times New Roman"/>
          <w:sz w:val="24"/>
          <w:szCs w:val="24"/>
        </w:rPr>
      </w:r>
      <w:r w:rsidR="00012DAC">
        <w:rPr>
          <w:rFonts w:ascii="Times New Roman" w:eastAsia="Times New Roman" w:hAnsi="Times New Roman" w:cs="Times New Roman"/>
          <w:sz w:val="24"/>
          <w:szCs w:val="24"/>
        </w:rPr>
        <w:fldChar w:fldCharType="end"/>
      </w:r>
      <w:r w:rsidR="00AF7995">
        <w:rPr>
          <w:rFonts w:ascii="Times New Roman" w:eastAsia="Times New Roman" w:hAnsi="Times New Roman" w:cs="Times New Roman"/>
          <w:sz w:val="24"/>
          <w:szCs w:val="24"/>
        </w:rPr>
        <w:fldChar w:fldCharType="separate"/>
      </w:r>
      <w:r w:rsidR="00AB2E11">
        <w:rPr>
          <w:rFonts w:ascii="Times New Roman" w:eastAsia="Times New Roman" w:hAnsi="Times New Roman" w:cs="Times New Roman"/>
          <w:noProof/>
          <w:sz w:val="24"/>
          <w:szCs w:val="24"/>
        </w:rPr>
        <w:t>(van Buuren et al., 1999, van Buuren and Groothuis-Oudshoorn, 2011)</w:t>
      </w:r>
      <w:r w:rsidR="00AF7995">
        <w:rPr>
          <w:rFonts w:ascii="Times New Roman" w:eastAsia="Times New Roman" w:hAnsi="Times New Roman" w:cs="Times New Roman"/>
          <w:sz w:val="24"/>
          <w:szCs w:val="24"/>
        </w:rPr>
        <w:fldChar w:fldCharType="end"/>
      </w:r>
      <w:r w:rsidR="00AF7995">
        <w:rPr>
          <w:rFonts w:ascii="Times New Roman" w:eastAsia="Times New Roman" w:hAnsi="Times New Roman" w:cs="Times New Roman"/>
          <w:sz w:val="24"/>
          <w:szCs w:val="24"/>
        </w:rPr>
        <w:t xml:space="preserve">.  Imputation was performed with chained equations </w:t>
      </w:r>
      <w:r w:rsidR="00AF7995">
        <w:rPr>
          <w:rFonts w:ascii="Times New Roman" w:eastAsia="Times New Roman" w:hAnsi="Times New Roman" w:cs="Times New Roman"/>
          <w:sz w:val="24"/>
          <w:szCs w:val="24"/>
        </w:rPr>
        <w:fldChar w:fldCharType="begin"/>
      </w:r>
      <w:r w:rsidR="00605036">
        <w:rPr>
          <w:rFonts w:ascii="Times New Roman" w:eastAsia="Times New Roman" w:hAnsi="Times New Roman" w:cs="Times New Roman"/>
          <w:sz w:val="24"/>
          <w:szCs w:val="24"/>
        </w:rPr>
        <w:instrText xml:space="preserve"> ADDIN EN.CITE &lt;EndNote&gt;&lt;Cite&gt;&lt;Author&gt;Azur&lt;/Author&gt;&lt;Year&gt;2011&lt;/Year&gt;&lt;RecNum&gt;7891&lt;/RecNum&gt;&lt;DisplayText&gt;(Azur et al., 2011)&lt;/DisplayText&gt;&lt;record&gt;&lt;rec-number&gt;7891&lt;/rec-number&gt;&lt;foreign-keys&gt;&lt;key app="EN" db-id="paerpr5dyfvae5ewrv5pp5s6v9p0afdpw5ts" timestamp="1488999942"&gt;7891&lt;/key&gt;&lt;/foreign-keys&gt;&lt;ref-type name="Journal Article"&gt;17&lt;/ref-type&gt;&lt;contributors&gt;&lt;authors&gt;&lt;author&gt;Azur, M. J.&lt;/author&gt;&lt;author&gt;Stuart, E. A.&lt;/author&gt;&lt;author&gt;Frangakis, C.&lt;/author&gt;&lt;author&gt;Leaf, P. J.&lt;/author&gt;&lt;/authors&gt;&lt;/contributors&gt;&lt;auth-address&gt;Department of Mental Health, Johns Hopkins Bloomberg School of Public Health, Baltimore, Maryland, USA. mazur@mathematica-mpr.com&lt;/auth-address&gt;&lt;titles&gt;&lt;title&gt;Multiple imputation by chained equations: what is it and how does it work?&lt;/title&gt;&lt;secondary-title&gt;International Journal of Methods in Psychiatric Research&lt;/secondary-title&gt;&lt;alt-title&gt;International journal of methods in psychiatric research&lt;/alt-title&gt;&lt;/titles&gt;&lt;periodical&gt;&lt;full-title&gt;International Journal of Methods in Psychiatric Research&lt;/full-title&gt;&lt;/periodical&gt;&lt;alt-periodical&gt;&lt;full-title&gt;International Journal of Methods in Psychiatric Research&lt;/full-title&gt;&lt;/alt-periodical&gt;&lt;pages&gt;40-9&lt;/pages&gt;&lt;volume&gt;20&lt;/volume&gt;&lt;number&gt;1&lt;/number&gt;&lt;edition&gt;2011/04/19&lt;/edition&gt;&lt;keywords&gt;&lt;keyword&gt;*Epidemiologic Methods&lt;/keyword&gt;&lt;keyword&gt;Humans&lt;/keyword&gt;&lt;keyword&gt;*Models, Statistical&lt;/keyword&gt;&lt;keyword&gt;*Research Design&lt;/keyword&gt;&lt;keyword&gt;analyze&lt;/keyword&gt;&lt;keyword&gt;missing data&lt;/keyword&gt;&lt;keyword&gt;multiple imputation&lt;/keyword&gt;&lt;/keywords&gt;&lt;dates&gt;&lt;year&gt;2011&lt;/year&gt;&lt;pub-dates&gt;&lt;date&gt;Mar&lt;/date&gt;&lt;/pub-dates&gt;&lt;/dates&gt;&lt;isbn&gt;1049-8931&lt;/isbn&gt;&lt;accession-num&gt;21499542&lt;/accession-num&gt;&lt;urls&gt;&lt;/urls&gt;&lt;custom2&gt;PMC3074241&lt;/custom2&gt;&lt;custom6&gt;NIHMS267760&lt;/custom6&gt;&lt;electronic-resource-num&gt;10.1002/mpr.329&lt;/electronic-resource-num&gt;&lt;remote-database-provider&gt;NLM&lt;/remote-database-provider&gt;&lt;language&gt;eng&lt;/language&gt;&lt;/record&gt;&lt;/Cite&gt;&lt;/EndNote&gt;</w:instrText>
      </w:r>
      <w:r w:rsidR="00AF7995">
        <w:rPr>
          <w:rFonts w:ascii="Times New Roman" w:eastAsia="Times New Roman" w:hAnsi="Times New Roman" w:cs="Times New Roman"/>
          <w:sz w:val="24"/>
          <w:szCs w:val="24"/>
        </w:rPr>
        <w:fldChar w:fldCharType="separate"/>
      </w:r>
      <w:r w:rsidR="00605036">
        <w:rPr>
          <w:rFonts w:ascii="Times New Roman" w:eastAsia="Times New Roman" w:hAnsi="Times New Roman" w:cs="Times New Roman"/>
          <w:noProof/>
          <w:sz w:val="24"/>
          <w:szCs w:val="24"/>
        </w:rPr>
        <w:t>(Azur et al., 2011)</w:t>
      </w:r>
      <w:r w:rsidR="00AF7995">
        <w:rPr>
          <w:rFonts w:ascii="Times New Roman" w:eastAsia="Times New Roman" w:hAnsi="Times New Roman" w:cs="Times New Roman"/>
          <w:sz w:val="24"/>
          <w:szCs w:val="24"/>
        </w:rPr>
        <w:fldChar w:fldCharType="end"/>
      </w:r>
      <w:r w:rsidR="00AF7995">
        <w:rPr>
          <w:rFonts w:ascii="Times New Roman" w:eastAsia="Times New Roman" w:hAnsi="Times New Roman" w:cs="Times New Roman"/>
          <w:sz w:val="24"/>
          <w:szCs w:val="24"/>
        </w:rPr>
        <w:t xml:space="preserve"> with the </w:t>
      </w:r>
      <w:r w:rsidR="00AF7995" w:rsidRPr="005B7F26">
        <w:rPr>
          <w:rFonts w:ascii="Times New Roman" w:eastAsia="Times New Roman" w:hAnsi="Times New Roman" w:cs="Times New Roman"/>
          <w:i/>
          <w:sz w:val="24"/>
          <w:szCs w:val="24"/>
        </w:rPr>
        <w:t>mice</w:t>
      </w:r>
      <w:r w:rsidR="00AF7995">
        <w:rPr>
          <w:rFonts w:ascii="Times New Roman" w:eastAsia="Times New Roman" w:hAnsi="Times New Roman" w:cs="Times New Roman"/>
          <w:sz w:val="24"/>
          <w:szCs w:val="24"/>
        </w:rPr>
        <w:t xml:space="preserve"> package in R </w:t>
      </w:r>
      <w:r w:rsidR="00AF7995">
        <w:rPr>
          <w:rFonts w:ascii="Times New Roman" w:eastAsia="Times New Roman" w:hAnsi="Times New Roman" w:cs="Times New Roman"/>
          <w:sz w:val="24"/>
          <w:szCs w:val="24"/>
        </w:rPr>
        <w:fldChar w:fldCharType="begin"/>
      </w:r>
      <w:r w:rsidR="00605036">
        <w:rPr>
          <w:rFonts w:ascii="Times New Roman" w:eastAsia="Times New Roman" w:hAnsi="Times New Roman" w:cs="Times New Roman"/>
          <w:sz w:val="24"/>
          <w:szCs w:val="24"/>
        </w:rPr>
        <w:instrText xml:space="preserve"> ADDIN EN.CITE &lt;EndNote&gt;&lt;Cite&gt;&lt;Author&gt;van Buuren&lt;/Author&gt;&lt;Year&gt;2011&lt;/Year&gt;&lt;RecNum&gt;9859&lt;/RecNum&gt;&lt;DisplayText&gt;(van Buuren and Groothuis-Oudshoorn, 2011)&lt;/DisplayText&gt;&lt;record&gt;&lt;rec-number&gt;9859&lt;/rec-number&gt;&lt;foreign-keys&gt;&lt;key app="EN" db-id="paerpr5dyfvae5ewrv5pp5s6v9p0afdpw5ts" timestamp="1488999951"&gt;9859&lt;/key&gt;&lt;/foreign-keys&gt;&lt;ref-type name="Journal Article"&gt;17&lt;/ref-type&gt;&lt;contributors&gt;&lt;authors&gt;&lt;author&gt;van Buuren, Stef&lt;/author&gt;&lt;author&gt;Groothuis-Oudshoorn, Karin&lt;/author&gt;&lt;/authors&gt;&lt;/contributors&gt;&lt;titles&gt;&lt;title&gt;mice: Multivariate Imputation by Chained Equations in R&lt;/title&gt;&lt;secondary-title&gt;Journal of Statistical Software&lt;/secondary-title&gt;&lt;/titles&gt;&lt;periodical&gt;&lt;full-title&gt;Journal of Statistical Software&lt;/full-title&gt;&lt;/periodical&gt;&lt;pages&gt;urn:issn:1548-7660&lt;/pages&gt;&lt;volume&gt;45&lt;/volume&gt;&lt;dates&gt;&lt;year&gt;2011&lt;/year&gt;&lt;/dates&gt;&lt;isbn&gt;1548-7660&lt;/isbn&gt;&lt;urls&gt;&lt;/urls&gt;&lt;/record&gt;&lt;/Cite&gt;&lt;/EndNote&gt;</w:instrText>
      </w:r>
      <w:r w:rsidR="00AF7995">
        <w:rPr>
          <w:rFonts w:ascii="Times New Roman" w:eastAsia="Times New Roman" w:hAnsi="Times New Roman" w:cs="Times New Roman"/>
          <w:sz w:val="24"/>
          <w:szCs w:val="24"/>
        </w:rPr>
        <w:fldChar w:fldCharType="separate"/>
      </w:r>
      <w:r w:rsidR="00AB2E11">
        <w:rPr>
          <w:rFonts w:ascii="Times New Roman" w:eastAsia="Times New Roman" w:hAnsi="Times New Roman" w:cs="Times New Roman"/>
          <w:noProof/>
          <w:sz w:val="24"/>
          <w:szCs w:val="24"/>
        </w:rPr>
        <w:t>(van Buuren and Groothuis-Oudshoorn, 2011)</w:t>
      </w:r>
      <w:r w:rsidR="00AF7995">
        <w:rPr>
          <w:rFonts w:ascii="Times New Roman" w:eastAsia="Times New Roman" w:hAnsi="Times New Roman" w:cs="Times New Roman"/>
          <w:sz w:val="24"/>
          <w:szCs w:val="24"/>
        </w:rPr>
        <w:fldChar w:fldCharType="end"/>
      </w:r>
      <w:r w:rsidR="00AF7995">
        <w:rPr>
          <w:rFonts w:ascii="Times New Roman" w:eastAsia="Times New Roman" w:hAnsi="Times New Roman" w:cs="Times New Roman"/>
          <w:sz w:val="24"/>
          <w:szCs w:val="24"/>
        </w:rPr>
        <w:t xml:space="preserve">. To reduce noise in estimation of effect estimates, we did not impute the outcome </w:t>
      </w:r>
      <w:r w:rsidR="00AF7995">
        <w:rPr>
          <w:rFonts w:ascii="Times New Roman" w:eastAsia="Times New Roman" w:hAnsi="Times New Roman" w:cs="Times New Roman"/>
          <w:sz w:val="24"/>
          <w:szCs w:val="24"/>
        </w:rPr>
        <w:fldChar w:fldCharType="begin"/>
      </w:r>
      <w:r w:rsidR="001B7148">
        <w:rPr>
          <w:rFonts w:ascii="Times New Roman" w:eastAsia="Times New Roman" w:hAnsi="Times New Roman" w:cs="Times New Roman"/>
          <w:sz w:val="24"/>
          <w:szCs w:val="24"/>
        </w:rPr>
        <w:instrText xml:space="preserve"> ADDIN EN.CITE &lt;EndNote&gt;&lt;Cite&gt;&lt;Author&gt;White&lt;/Author&gt;&lt;Year&gt;2011&lt;/Year&gt;&lt;RecNum&gt;9952&lt;/RecNum&gt;&lt;DisplayText&gt;(White et al., 2011)&lt;/DisplayText&gt;&lt;record&gt;&lt;rec-number&gt;9952&lt;/rec-number&gt;&lt;foreign-keys&gt;&lt;key app="EN" db-id="paerpr5dyfvae5ewrv5pp5s6v9p0afdpw5ts" timestamp="1488999952"&gt;9952&lt;/key&gt;&lt;/foreign-keys&gt;&lt;ref-type name="Journal Article"&gt;17&lt;/ref-type&gt;&lt;contributors&gt;&lt;authors&gt;&lt;author&gt;White, Ian R&lt;/author&gt;&lt;author&gt;Royston, Patrick&lt;/author&gt;&lt;author&gt;Wood, Angela M&lt;/author&gt;&lt;/authors&gt;&lt;/contributors&gt;&lt;titles&gt;&lt;title&gt;Multiple imputation using chained equations: issues and guidance for practice&lt;/title&gt;&lt;secondary-title&gt;Statistics in Medicine&lt;/secondary-title&gt;&lt;/titles&gt;&lt;periodical&gt;&lt;full-title&gt;Statistics in Medicine&lt;/full-title&gt;&lt;/periodical&gt;&lt;pages&gt;377-399&lt;/pages&gt;&lt;volume&gt;30&lt;/volume&gt;&lt;number&gt;4&lt;/number&gt;&lt;dates&gt;&lt;year&gt;2011&lt;/year&gt;&lt;/dates&gt;&lt;isbn&gt;1097-0258&lt;/isbn&gt;&lt;urls&gt;&lt;/urls&gt;&lt;/record&gt;&lt;/Cite&gt;&lt;/EndNote&gt;</w:instrText>
      </w:r>
      <w:r w:rsidR="00AF7995">
        <w:rPr>
          <w:rFonts w:ascii="Times New Roman" w:eastAsia="Times New Roman" w:hAnsi="Times New Roman" w:cs="Times New Roman"/>
          <w:sz w:val="24"/>
          <w:szCs w:val="24"/>
        </w:rPr>
        <w:fldChar w:fldCharType="separate"/>
      </w:r>
      <w:r w:rsidR="001B7148">
        <w:rPr>
          <w:rFonts w:ascii="Times New Roman" w:eastAsia="Times New Roman" w:hAnsi="Times New Roman" w:cs="Times New Roman"/>
          <w:noProof/>
          <w:sz w:val="24"/>
          <w:szCs w:val="24"/>
        </w:rPr>
        <w:t>(White et al., 2011)</w:t>
      </w:r>
      <w:r w:rsidR="00AF7995">
        <w:rPr>
          <w:rFonts w:ascii="Times New Roman" w:eastAsia="Times New Roman" w:hAnsi="Times New Roman" w:cs="Times New Roman"/>
          <w:sz w:val="24"/>
          <w:szCs w:val="24"/>
        </w:rPr>
        <w:fldChar w:fldCharType="end"/>
      </w:r>
      <w:r w:rsidR="00AF7995">
        <w:rPr>
          <w:rFonts w:ascii="Times New Roman" w:eastAsia="Times New Roman" w:hAnsi="Times New Roman" w:cs="Times New Roman"/>
          <w:sz w:val="24"/>
          <w:szCs w:val="24"/>
        </w:rPr>
        <w:t>.  For each adversity, we assessed the convergence of the imputation model and the distribution of imputed data as compared to the observed data.</w:t>
      </w:r>
    </w:p>
    <w:p w14:paraId="109D2557" w14:textId="4A549EF9" w:rsidR="003E1BCB" w:rsidRDefault="002A455A">
      <w:pPr>
        <w:spacing w:line="240" w:lineRule="auto"/>
        <w:ind w:firstLine="720"/>
        <w:rPr>
          <w:rFonts w:ascii="Times New Roman" w:eastAsia="Times New Roman" w:hAnsi="Times New Roman" w:cs="Times New Roman"/>
          <w:sz w:val="24"/>
          <w:szCs w:val="24"/>
        </w:rPr>
      </w:pPr>
      <w:r w:rsidRPr="005C08C1">
        <w:rPr>
          <w:rFonts w:ascii="Times New Roman" w:hAnsi="Times New Roman" w:cs="Times New Roman"/>
          <w:sz w:val="24"/>
          <w:szCs w:val="24"/>
        </w:rPr>
        <w:lastRenderedPageBreak/>
        <w:t xml:space="preserve">After imputation, there were 7,476 children in the analytic sample. </w:t>
      </w:r>
      <w:r w:rsidR="003E1BCB">
        <w:rPr>
          <w:rFonts w:ascii="Times New Roman" w:eastAsia="Times New Roman" w:hAnsi="Times New Roman" w:cs="Times New Roman"/>
          <w:sz w:val="24"/>
          <w:szCs w:val="24"/>
        </w:rPr>
        <w:t>We then achieved a single dataset for analysis by implementing LARS on the covariance structure among all variables, estimated by averaging the covariance structure across all multiply imputed datasets.  This allowed us to avoid potential problems arising from different model selections across multiply imputed datasets</w:t>
      </w:r>
      <w:r>
        <w:rPr>
          <w:rFonts w:ascii="Times New Roman" w:eastAsia="Times New Roman" w:hAnsi="Times New Roman" w:cs="Times New Roman"/>
          <w:sz w:val="24"/>
          <w:szCs w:val="24"/>
        </w:rPr>
        <w:t xml:space="preserve"> </w:t>
      </w:r>
      <w:r w:rsidR="001C1E20">
        <w:rPr>
          <w:rFonts w:ascii="Times New Roman" w:eastAsia="Times New Roman" w:hAnsi="Times New Roman" w:cs="Times New Roman"/>
          <w:sz w:val="24"/>
          <w:szCs w:val="24"/>
        </w:rPr>
        <w:fldChar w:fldCharType="begin"/>
      </w:r>
      <w:r w:rsidR="001B7148">
        <w:rPr>
          <w:rFonts w:ascii="Times New Roman" w:eastAsia="Times New Roman" w:hAnsi="Times New Roman" w:cs="Times New Roman"/>
          <w:sz w:val="24"/>
          <w:szCs w:val="24"/>
        </w:rPr>
        <w:instrText xml:space="preserve"> ADDIN EN.CITE &lt;EndNote&gt;&lt;Cite&gt;&lt;Author&gt;Wood&lt;/Author&gt;&lt;Year&gt;2008&lt;/Year&gt;&lt;RecNum&gt;9983&lt;/RecNum&gt;&lt;DisplayText&gt;(Wood et al., 2008)&lt;/DisplayText&gt;&lt;record&gt;&lt;rec-number&gt;9983&lt;/rec-number&gt;&lt;foreign-keys&gt;&lt;key app="EN" db-id="paerpr5dyfvae5ewrv5pp5s6v9p0afdpw5ts" timestamp="1488999952"&gt;9983&lt;/key&gt;&lt;/foreign-keys&gt;&lt;ref-type name="Journal Article"&gt;17&lt;/ref-type&gt;&lt;contributors&gt;&lt;authors&gt;&lt;author&gt;Wood, A. M.&lt;/author&gt;&lt;author&gt;White, I. R.&lt;/author&gt;&lt;author&gt;Royston, P.&lt;/author&gt;&lt;/authors&gt;&lt;/contributors&gt;&lt;auth-address&gt;Department of Public Health and Primary Care, University of Cambridge, Strangeways Research Laboratory, Worts Causeway, Cambridge CB2 8RN, UK. amw79@medschl.cam.ac.uk&lt;/auth-address&gt;&lt;titles&gt;&lt;title&gt;How should variable selection be performed with multiply imputed data?&lt;/title&gt;&lt;secondary-title&gt;Statistics in Medicine&lt;/secondary-title&gt;&lt;/titles&gt;&lt;periodical&gt;&lt;full-title&gt;Statistics in Medicine&lt;/full-title&gt;&lt;/periodical&gt;&lt;pages&gt;3227-46&lt;/pages&gt;&lt;volume&gt;27&lt;/volume&gt;&lt;number&gt;17&lt;/number&gt;&lt;keywords&gt;&lt;keyword&gt;Adolescent&lt;/keyword&gt;&lt;keyword&gt;Adult&lt;/keyword&gt;&lt;keyword&gt;Aged&lt;/keyword&gt;&lt;keyword&gt;Computer Simulation&lt;/keyword&gt;&lt;keyword&gt;*Data Interpretation, Statistical&lt;/keyword&gt;&lt;keyword&gt;Female&lt;/keyword&gt;&lt;keyword&gt;Humans&lt;/keyword&gt;&lt;keyword&gt;Linear Models&lt;/keyword&gt;&lt;keyword&gt;Male&lt;/keyword&gt;&lt;keyword&gt;Middle Aged&lt;/keyword&gt;&lt;keyword&gt;*Models, Statistical&lt;/keyword&gt;&lt;keyword&gt;Multicenter Studies as Topic&lt;/keyword&gt;&lt;keyword&gt;Multivariate Analysis&lt;/keyword&gt;&lt;keyword&gt;Psychotic Disorders/therapy&lt;/keyword&gt;&lt;keyword&gt;Randomized Controlled Trials as Topic&lt;/keyword&gt;&lt;keyword&gt;Stochastic Processes&lt;/keyword&gt;&lt;/keywords&gt;&lt;dates&gt;&lt;year&gt;2008&lt;/year&gt;&lt;pub-dates&gt;&lt;date&gt;Jul 30&lt;/date&gt;&lt;/pub-dates&gt;&lt;/dates&gt;&lt;isbn&gt;0277-6715 (Print)&amp;#xD;0277-6715 (Linking)&lt;/isbn&gt;&lt;accession-num&gt;18203127&lt;/accession-num&gt;&lt;urls&gt;&lt;related-urls&gt;&lt;url&gt;https://www.ncbi.nlm.nih.gov/pubmed/18203127&lt;/url&gt;&lt;/related-urls&gt;&lt;/urls&gt;&lt;electronic-resource-num&gt;10.1002/sim.3177&lt;/electronic-resource-num&gt;&lt;/record&gt;&lt;/Cite&gt;&lt;/EndNote&gt;</w:instrText>
      </w:r>
      <w:r w:rsidR="001C1E20">
        <w:rPr>
          <w:rFonts w:ascii="Times New Roman" w:eastAsia="Times New Roman" w:hAnsi="Times New Roman" w:cs="Times New Roman"/>
          <w:sz w:val="24"/>
          <w:szCs w:val="24"/>
        </w:rPr>
        <w:fldChar w:fldCharType="separate"/>
      </w:r>
      <w:r w:rsidR="001B7148">
        <w:rPr>
          <w:rFonts w:ascii="Times New Roman" w:eastAsia="Times New Roman" w:hAnsi="Times New Roman" w:cs="Times New Roman"/>
          <w:noProof/>
          <w:sz w:val="24"/>
          <w:szCs w:val="24"/>
        </w:rPr>
        <w:t>(Wood et al., 2008)</w:t>
      </w:r>
      <w:r w:rsidR="001C1E20">
        <w:rPr>
          <w:rFonts w:ascii="Times New Roman" w:eastAsia="Times New Roman" w:hAnsi="Times New Roman" w:cs="Times New Roman"/>
          <w:sz w:val="24"/>
          <w:szCs w:val="24"/>
        </w:rPr>
        <w:fldChar w:fldCharType="end"/>
      </w:r>
      <w:r w:rsidR="003E1BCB">
        <w:rPr>
          <w:rFonts w:ascii="Times New Roman" w:eastAsia="Times New Roman" w:hAnsi="Times New Roman" w:cs="Times New Roman"/>
          <w:sz w:val="24"/>
          <w:szCs w:val="24"/>
        </w:rPr>
        <w:t>.</w:t>
      </w:r>
    </w:p>
    <w:p w14:paraId="7DFE5F95" w14:textId="1783E2FA" w:rsidR="00276353" w:rsidRPr="00E80317" w:rsidRDefault="00276353" w:rsidP="00E80317">
      <w:pPr>
        <w:pStyle w:val="Normal1"/>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After selecting the best fitting models from Stage 1, we performed a linear regression of the theoretical model chosen on each of the 20 multiply imputed datasets and pooled effect estimates (regression coefficients) across datasets using Rubin’s rules</w:t>
      </w:r>
      <w:r w:rsidR="009E378C">
        <w:rPr>
          <w:rFonts w:ascii="Times New Roman" w:eastAsia="Times New Roman" w:hAnsi="Times New Roman" w:cs="Times New Roman"/>
          <w:sz w:val="24"/>
          <w:szCs w:val="24"/>
        </w:rPr>
        <w:t xml:space="preserve"> </w:t>
      </w:r>
      <w:r w:rsidR="009E378C">
        <w:rPr>
          <w:rFonts w:ascii="Times New Roman" w:eastAsia="Times New Roman" w:hAnsi="Times New Roman" w:cs="Times New Roman"/>
          <w:sz w:val="24"/>
          <w:szCs w:val="24"/>
        </w:rPr>
        <w:fldChar w:fldCharType="begin"/>
      </w:r>
      <w:r w:rsidR="00605036">
        <w:rPr>
          <w:rFonts w:ascii="Times New Roman" w:eastAsia="Times New Roman" w:hAnsi="Times New Roman" w:cs="Times New Roman"/>
          <w:sz w:val="24"/>
          <w:szCs w:val="24"/>
        </w:rPr>
        <w:instrText xml:space="preserve"> ADDIN EN.CITE &lt;EndNote&gt;&lt;Cite&gt;&lt;Author&gt;van Buuren&lt;/Author&gt;&lt;Year&gt;2011&lt;/Year&gt;&lt;RecNum&gt;9859&lt;/RecNum&gt;&lt;DisplayText&gt;(van Buuren and Groothuis-Oudshoorn, 2011, Rubin, 1987)&lt;/DisplayText&gt;&lt;record&gt;&lt;rec-number&gt;9859&lt;/rec-number&gt;&lt;foreign-keys&gt;&lt;key app="EN" db-id="paerpr5dyfvae5ewrv5pp5s6v9p0afdpw5ts" timestamp="1488999951"&gt;9859&lt;/key&gt;&lt;/foreign-keys&gt;&lt;ref-type name="Journal Article"&gt;17&lt;/ref-type&gt;&lt;contributors&gt;&lt;authors&gt;&lt;author&gt;van Buuren, Stef&lt;/author&gt;&lt;author&gt;Groothuis-Oudshoorn, Karin&lt;/author&gt;&lt;/authors&gt;&lt;/contributors&gt;&lt;titles&gt;&lt;title&gt;mice: Multivariate Imputation by Chained Equations in R&lt;/title&gt;&lt;secondary-title&gt;Journal of Statistical Software&lt;/secondary-title&gt;&lt;/titles&gt;&lt;periodical&gt;&lt;full-title&gt;Journal of Statistical Software&lt;/full-title&gt;&lt;/periodical&gt;&lt;pages&gt;urn:issn:1548-7660&lt;/pages&gt;&lt;volume&gt;45&lt;/volume&gt;&lt;dates&gt;&lt;year&gt;2011&lt;/year&gt;&lt;/dates&gt;&lt;isbn&gt;1548-7660&lt;/isbn&gt;&lt;urls&gt;&lt;/urls&gt;&lt;/record&gt;&lt;/Cite&gt;&lt;Cite&gt;&lt;Author&gt;Rubin&lt;/Author&gt;&lt;Year&gt;1987&lt;/Year&gt;&lt;RecNum&gt;9503&lt;/RecNum&gt;&lt;record&gt;&lt;rec-number&gt;9503&lt;/rec-number&gt;&lt;foreign-keys&gt;&lt;key app="EN" db-id="paerpr5dyfvae5ewrv5pp5s6v9p0afdpw5ts" timestamp="1488999950"&gt;9503&lt;/key&gt;&lt;/foreign-keys&gt;&lt;ref-type name="Book"&gt;6&lt;/ref-type&gt;&lt;contributors&gt;&lt;authors&gt;&lt;author&gt;Rubin, D.B.&lt;/author&gt;&lt;/authors&gt;&lt;/contributors&gt;&lt;titles&gt;&lt;title&gt;Multiple imputation for nonresponse in surveys&lt;/title&gt;&lt;/titles&gt;&lt;dates&gt;&lt;year&gt;1987&lt;/year&gt;&lt;/dates&gt;&lt;pub-location&gt;New York, NY&lt;/pub-location&gt;&lt;publisher&gt;J. Wiley &amp;amp; Sons&lt;/publisher&gt;&lt;urls&gt;&lt;/urls&gt;&lt;/record&gt;&lt;/Cite&gt;&lt;/EndNote&gt;</w:instrText>
      </w:r>
      <w:r w:rsidR="009E378C">
        <w:rPr>
          <w:rFonts w:ascii="Times New Roman" w:eastAsia="Times New Roman" w:hAnsi="Times New Roman" w:cs="Times New Roman"/>
          <w:sz w:val="24"/>
          <w:szCs w:val="24"/>
        </w:rPr>
        <w:fldChar w:fldCharType="separate"/>
      </w:r>
      <w:r w:rsidR="00AB2E11">
        <w:rPr>
          <w:rFonts w:ascii="Times New Roman" w:eastAsia="Times New Roman" w:hAnsi="Times New Roman" w:cs="Times New Roman"/>
          <w:noProof/>
          <w:sz w:val="24"/>
          <w:szCs w:val="24"/>
        </w:rPr>
        <w:t>(van Buuren and Groothuis-Oudshoorn, 2011, Rubin, 1987)</w:t>
      </w:r>
      <w:r w:rsidR="009E378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We used the p-value from the covariance test to calculate unbiased confidence intervals for the effect estimates.</w:t>
      </w:r>
      <w:r>
        <w:rPr>
          <w:rFonts w:ascii="Times New Roman" w:eastAsia="Times New Roman" w:hAnsi="Times New Roman" w:cs="Times New Roman"/>
          <w:sz w:val="24"/>
          <w:szCs w:val="24"/>
        </w:rPr>
        <w:fldChar w:fldCharType="begin">
          <w:fldData xml:space="preserve">PEVuZE5vdGU+PENpdGU+PEF1dGhvcj5TbWl0aDwvQXV0aG9yPjxZZWFyPjIwMTU8L1llYXI+PFJl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</w:fldData>
        </w:fldChar>
      </w:r>
      <w:r w:rsidR="00605036">
        <w:rPr>
          <w:rFonts w:ascii="Times New Roman" w:eastAsia="Times New Roman" w:hAnsi="Times New Roman" w:cs="Times New Roman"/>
          <w:sz w:val="24"/>
          <w:szCs w:val="24"/>
        </w:rPr>
        <w:instrText xml:space="preserve"> ADDIN EN.CITE </w:instrText>
      </w:r>
      <w:r w:rsidR="00605036">
        <w:rPr>
          <w:rFonts w:ascii="Times New Roman" w:eastAsia="Times New Roman" w:hAnsi="Times New Roman" w:cs="Times New Roman"/>
          <w:sz w:val="24"/>
          <w:szCs w:val="24"/>
        </w:rPr>
        <w:fldChar w:fldCharType="begin">
          <w:fldData xml:space="preserve">PEVuZE5vdGU+PENpdGU+PEF1dGhvcj5TbWl0aDwvQXV0aG9yPjxZZWFyPjIwMTU8L1llYXI+PFJl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</w:fldData>
        </w:fldChar>
      </w:r>
      <w:r w:rsidR="00605036">
        <w:rPr>
          <w:rFonts w:ascii="Times New Roman" w:eastAsia="Times New Roman" w:hAnsi="Times New Roman" w:cs="Times New Roman"/>
          <w:sz w:val="24"/>
          <w:szCs w:val="24"/>
        </w:rPr>
        <w:instrText xml:space="preserve"> ADDIN EN.CITE.DATA </w:instrText>
      </w:r>
      <w:r w:rsidR="00605036">
        <w:rPr>
          <w:rFonts w:ascii="Times New Roman" w:eastAsia="Times New Roman" w:hAnsi="Times New Roman" w:cs="Times New Roman"/>
          <w:sz w:val="24"/>
          <w:szCs w:val="24"/>
        </w:rPr>
      </w:r>
      <w:r w:rsidR="0060503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fldChar w:fldCharType="separate"/>
      </w:r>
      <w:r w:rsidR="00AB2E11">
        <w:rPr>
          <w:rFonts w:ascii="Times New Roman" w:eastAsia="Times New Roman" w:hAnsi="Times New Roman" w:cs="Times New Roman"/>
          <w:noProof/>
          <w:sz w:val="24"/>
          <w:szCs w:val="24"/>
        </w:rPr>
        <w:t>(Smith et al., 2015, Lockhart et al., 2014)</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14:paraId="145E8141" w14:textId="77777777" w:rsidR="00413010" w:rsidRPr="005C08C1" w:rsidRDefault="00413010" w:rsidP="001C1E20">
      <w:pPr>
        <w:spacing w:line="240" w:lineRule="auto"/>
        <w:rPr>
          <w:rFonts w:ascii="Times New Roman" w:hAnsi="Times New Roman" w:cs="Times New Roman"/>
          <w:sz w:val="24"/>
          <w:szCs w:val="24"/>
        </w:rPr>
      </w:pPr>
    </w:p>
    <w:p w14:paraId="14524BB3" w14:textId="77777777" w:rsidR="00AF7995" w:rsidRDefault="00AF799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bookmarkStart w:id="0" w:name="_GoBack"/>
      <w:bookmarkEnd w:id="0"/>
    </w:p>
    <w:p w14:paraId="342EC308" w14:textId="77777777" w:rsidR="00AF7995" w:rsidRPr="00AF7995" w:rsidRDefault="00AF7995" w:rsidP="00AF7995">
      <w:pPr>
        <w:spacing w:line="240" w:lineRule="auto"/>
        <w:ind w:firstLine="720"/>
        <w:jc w:val="center"/>
        <w:rPr>
          <w:rFonts w:ascii="Times New Roman" w:eastAsia="Times New Roman" w:hAnsi="Times New Roman" w:cs="Times New Roman"/>
          <w:b/>
          <w:sz w:val="24"/>
          <w:szCs w:val="24"/>
        </w:rPr>
      </w:pPr>
      <w:r w:rsidRPr="00AF7995">
        <w:rPr>
          <w:rFonts w:ascii="Times New Roman" w:eastAsia="Times New Roman" w:hAnsi="Times New Roman" w:cs="Times New Roman"/>
          <w:b/>
          <w:sz w:val="24"/>
          <w:szCs w:val="24"/>
        </w:rPr>
        <w:lastRenderedPageBreak/>
        <w:t>References</w:t>
      </w:r>
    </w:p>
    <w:p w14:paraId="2D2092DA" w14:textId="77777777" w:rsidR="001B7148" w:rsidRPr="001B7148" w:rsidRDefault="00AF7995" w:rsidP="001B7148">
      <w:pPr>
        <w:pStyle w:val="EndNoteBibliography"/>
        <w:ind w:left="720" w:hanging="720"/>
      </w:pPr>
      <w:r w:rsidRPr="00AF7995">
        <w:rPr>
          <w:szCs w:val="24"/>
        </w:rPr>
        <w:fldChar w:fldCharType="begin"/>
      </w:r>
      <w:r w:rsidRPr="00AF7995">
        <w:rPr>
          <w:szCs w:val="24"/>
        </w:rPr>
        <w:instrText xml:space="preserve"> ADDIN EN.REFLIST </w:instrText>
      </w:r>
      <w:r w:rsidRPr="00AF7995">
        <w:rPr>
          <w:szCs w:val="24"/>
        </w:rPr>
        <w:fldChar w:fldCharType="separate"/>
      </w:r>
      <w:r w:rsidR="001B7148" w:rsidRPr="001B7148">
        <w:t xml:space="preserve">AZUR, M. J., STUART, E. A., FRANGAKIS, C. &amp; LEAF, P. J. 2011. Multiple imputation by chained equations: what is it and how does it work? </w:t>
      </w:r>
      <w:r w:rsidR="001B7148" w:rsidRPr="001B7148">
        <w:rPr>
          <w:i/>
        </w:rPr>
        <w:t>International Journal of Methods in Psychiatric Research,</w:t>
      </w:r>
      <w:r w:rsidR="001B7148" w:rsidRPr="001B7148">
        <w:t xml:space="preserve"> 20</w:t>
      </w:r>
      <w:r w:rsidR="001B7148" w:rsidRPr="001B7148">
        <w:rPr>
          <w:b/>
        </w:rPr>
        <w:t>,</w:t>
      </w:r>
      <w:r w:rsidR="001B7148" w:rsidRPr="001B7148">
        <w:t xml:space="preserve"> 40-9.</w:t>
      </w:r>
    </w:p>
    <w:p w14:paraId="54AB0A73" w14:textId="77777777" w:rsidR="001B7148" w:rsidRPr="001B7148" w:rsidRDefault="001B7148" w:rsidP="001B7148">
      <w:pPr>
        <w:pStyle w:val="EndNoteBibliography"/>
        <w:ind w:left="720" w:hanging="720"/>
      </w:pPr>
      <w:r w:rsidRPr="001B7148">
        <w:t xml:space="preserve">EVANS, J., MELOTTI, R., HERON, J., RAMCHANDANI, P., WILES, N., MURRAY, L. &amp; STEIN, A. 2012. The timing of maternal depressive symptoms and child cognitive development: a longitudinal study. </w:t>
      </w:r>
      <w:r w:rsidRPr="001B7148">
        <w:rPr>
          <w:i/>
        </w:rPr>
        <w:t>Journal of Child Psychology and Psychiatry,</w:t>
      </w:r>
      <w:r w:rsidRPr="001B7148">
        <w:t xml:space="preserve"> 53</w:t>
      </w:r>
      <w:r w:rsidRPr="001B7148">
        <w:rPr>
          <w:b/>
        </w:rPr>
        <w:t>,</w:t>
      </w:r>
      <w:r w:rsidRPr="001B7148">
        <w:t xml:space="preserve"> 632-40.</w:t>
      </w:r>
    </w:p>
    <w:p w14:paraId="2DCD8577" w14:textId="77777777" w:rsidR="001B7148" w:rsidRPr="001B7148" w:rsidRDefault="001B7148" w:rsidP="001B7148">
      <w:pPr>
        <w:pStyle w:val="EndNoteBibliography"/>
        <w:ind w:left="720" w:hanging="720"/>
      </w:pPr>
      <w:r w:rsidRPr="001B7148">
        <w:t xml:space="preserve">GOODMAN, R. 1997. The strenghts and difficulties questionnaire: A research note. </w:t>
      </w:r>
      <w:r w:rsidRPr="001B7148">
        <w:rPr>
          <w:i/>
        </w:rPr>
        <w:t>Journal of Child Psychology and Psychiatry,</w:t>
      </w:r>
      <w:r w:rsidRPr="001B7148">
        <w:t xml:space="preserve"> 38</w:t>
      </w:r>
      <w:r w:rsidRPr="001B7148">
        <w:rPr>
          <w:b/>
        </w:rPr>
        <w:t>,</w:t>
      </w:r>
      <w:r w:rsidRPr="001B7148">
        <w:t xml:space="preserve"> 581-586.</w:t>
      </w:r>
    </w:p>
    <w:p w14:paraId="6EA6B0C1" w14:textId="77777777" w:rsidR="001B7148" w:rsidRPr="001B7148" w:rsidRDefault="001B7148" w:rsidP="001B7148">
      <w:pPr>
        <w:pStyle w:val="EndNoteBibliography"/>
        <w:ind w:left="720" w:hanging="720"/>
      </w:pPr>
      <w:r w:rsidRPr="001B7148">
        <w:t xml:space="preserve">GOODMAN, R. 2001. Psychometric properties of the strenghts and difficulties questionnaire. </w:t>
      </w:r>
      <w:r w:rsidRPr="001B7148">
        <w:rPr>
          <w:i/>
        </w:rPr>
        <w:t>Journal of the American Academy of Child and Adolescent Psychiatry,</w:t>
      </w:r>
      <w:r w:rsidRPr="001B7148">
        <w:t xml:space="preserve"> 40</w:t>
      </w:r>
      <w:r w:rsidRPr="001B7148">
        <w:rPr>
          <w:b/>
        </w:rPr>
        <w:t>,</w:t>
      </w:r>
      <w:r w:rsidRPr="001B7148">
        <w:t xml:space="preserve"> 1337-1345.</w:t>
      </w:r>
    </w:p>
    <w:p w14:paraId="70100099" w14:textId="77777777" w:rsidR="001B7148" w:rsidRPr="001B7148" w:rsidRDefault="001B7148" w:rsidP="001B7148">
      <w:pPr>
        <w:pStyle w:val="EndNoteBibliography"/>
        <w:ind w:left="720" w:hanging="720"/>
      </w:pPr>
      <w:r w:rsidRPr="001B7148">
        <w:t xml:space="preserve">LOCKHART, R., TAYLOR, J., TIBSHIRANI, R. J. &amp; TIBSHIRANI, R. 2014. A significance test for the LASSO. </w:t>
      </w:r>
      <w:r w:rsidRPr="001B7148">
        <w:rPr>
          <w:i/>
        </w:rPr>
        <w:t>Annals of Statistics,</w:t>
      </w:r>
      <w:r w:rsidRPr="001B7148">
        <w:t xml:space="preserve"> 42</w:t>
      </w:r>
      <w:r w:rsidRPr="001B7148">
        <w:rPr>
          <w:b/>
        </w:rPr>
        <w:t>,</w:t>
      </w:r>
      <w:r w:rsidRPr="001B7148">
        <w:t xml:space="preserve"> 413-468.</w:t>
      </w:r>
    </w:p>
    <w:p w14:paraId="5592EAFE" w14:textId="77777777" w:rsidR="001B7148" w:rsidRPr="001B7148" w:rsidRDefault="001B7148" w:rsidP="001B7148">
      <w:pPr>
        <w:pStyle w:val="EndNoteBibliography"/>
        <w:ind w:left="720" w:hanging="720"/>
      </w:pPr>
      <w:r w:rsidRPr="001B7148">
        <w:t xml:space="preserve">RAMCHANDANI, P. G., O'CONNOR, T. G., EVANS, J., HERON, J., MURRAY, L. &amp; STEIN, A. 2008. The effects of pre- and postnatal depression in fathers: a natural experiment comparing the effects of exposure to depression on offspring. </w:t>
      </w:r>
      <w:r w:rsidRPr="001B7148">
        <w:rPr>
          <w:i/>
        </w:rPr>
        <w:t>Journal of Child Psychology and Psychiatry,</w:t>
      </w:r>
      <w:r w:rsidRPr="001B7148">
        <w:t xml:space="preserve"> 49</w:t>
      </w:r>
      <w:r w:rsidRPr="001B7148">
        <w:rPr>
          <w:b/>
        </w:rPr>
        <w:t>,</w:t>
      </w:r>
      <w:r w:rsidRPr="001B7148">
        <w:t xml:space="preserve"> 1069-78.</w:t>
      </w:r>
    </w:p>
    <w:p w14:paraId="2B530BCF" w14:textId="77777777" w:rsidR="001B7148" w:rsidRPr="001B7148" w:rsidRDefault="001B7148" w:rsidP="001B7148">
      <w:pPr>
        <w:pStyle w:val="EndNoteBibliography"/>
        <w:ind w:left="720" w:hanging="720"/>
      </w:pPr>
      <w:r w:rsidRPr="001B7148">
        <w:t xml:space="preserve">RUBIN, D. B. 1987. </w:t>
      </w:r>
      <w:r w:rsidRPr="001B7148">
        <w:rPr>
          <w:i/>
        </w:rPr>
        <w:t xml:space="preserve">Multiple imputation for nonresponse in surveys, </w:t>
      </w:r>
      <w:r w:rsidRPr="001B7148">
        <w:t>New York, NY, J. Wiley &amp; Sons.</w:t>
      </w:r>
    </w:p>
    <w:p w14:paraId="02FB335F" w14:textId="77777777" w:rsidR="001B7148" w:rsidRPr="001B7148" w:rsidRDefault="001B7148" w:rsidP="001B7148">
      <w:pPr>
        <w:pStyle w:val="EndNoteBibliography"/>
        <w:ind w:left="720" w:hanging="720"/>
      </w:pPr>
      <w:r w:rsidRPr="001B7148">
        <w:t xml:space="preserve">SMITH, A. D., HERON, J., MISHRA, G., GILTHORPE, M. S., BEN-SHLOMO, Y. &amp; TILLING, K. 2015. Model Selection of the Effect of Binary Exposures over the Life Course. </w:t>
      </w:r>
      <w:r w:rsidRPr="001B7148">
        <w:rPr>
          <w:i/>
        </w:rPr>
        <w:t>Epidemiology,</w:t>
      </w:r>
      <w:r w:rsidRPr="001B7148">
        <w:t xml:space="preserve"> 26</w:t>
      </w:r>
      <w:r w:rsidRPr="001B7148">
        <w:rPr>
          <w:b/>
        </w:rPr>
        <w:t>,</w:t>
      </w:r>
      <w:r w:rsidRPr="001B7148">
        <w:t xml:space="preserve"> 719-26.</w:t>
      </w:r>
    </w:p>
    <w:p w14:paraId="3FC122CB" w14:textId="77777777" w:rsidR="001B7148" w:rsidRPr="001B7148" w:rsidRDefault="001B7148" w:rsidP="001B7148">
      <w:pPr>
        <w:pStyle w:val="EndNoteBibliography"/>
        <w:ind w:left="720" w:hanging="720"/>
      </w:pPr>
      <w:r w:rsidRPr="001B7148">
        <w:t xml:space="preserve">VAN BUUREN, S., BOSHUIZEN, H. C. &amp; KNOOK, D. L. 1999. Multiple imputation of missing blood pressure covariates in survival analysis. </w:t>
      </w:r>
      <w:r w:rsidRPr="001B7148">
        <w:rPr>
          <w:i/>
        </w:rPr>
        <w:t>Statistics in Medicine,</w:t>
      </w:r>
      <w:r w:rsidRPr="001B7148">
        <w:t xml:space="preserve"> 18</w:t>
      </w:r>
      <w:r w:rsidRPr="001B7148">
        <w:rPr>
          <w:b/>
        </w:rPr>
        <w:t>,</w:t>
      </w:r>
      <w:r w:rsidRPr="001B7148">
        <w:t xml:space="preserve"> 681-94.</w:t>
      </w:r>
    </w:p>
    <w:p w14:paraId="351A143D" w14:textId="77777777" w:rsidR="001B7148" w:rsidRPr="001B7148" w:rsidRDefault="001B7148" w:rsidP="001B7148">
      <w:pPr>
        <w:pStyle w:val="EndNoteBibliography"/>
        <w:ind w:left="720" w:hanging="720"/>
      </w:pPr>
      <w:r w:rsidRPr="001B7148">
        <w:t xml:space="preserve">VAN BUUREN, S. &amp; GROOTHUIS-OUDSHOORN, K. 2011. mice: Multivariate Imputation by Chained Equations in R. </w:t>
      </w:r>
      <w:r w:rsidRPr="001B7148">
        <w:rPr>
          <w:i/>
        </w:rPr>
        <w:t>Journal of Statistical Software,</w:t>
      </w:r>
      <w:r w:rsidRPr="001B7148">
        <w:t xml:space="preserve"> 45</w:t>
      </w:r>
      <w:r w:rsidRPr="001B7148">
        <w:rPr>
          <w:b/>
        </w:rPr>
        <w:t>,</w:t>
      </w:r>
      <w:r w:rsidRPr="001B7148">
        <w:t xml:space="preserve"> urn:issn:1548-7660.</w:t>
      </w:r>
    </w:p>
    <w:p w14:paraId="11FF0291" w14:textId="77777777" w:rsidR="001B7148" w:rsidRPr="001B7148" w:rsidRDefault="001B7148" w:rsidP="001B7148">
      <w:pPr>
        <w:pStyle w:val="EndNoteBibliography"/>
        <w:ind w:left="720" w:hanging="720"/>
      </w:pPr>
      <w:r w:rsidRPr="001B7148">
        <w:t xml:space="preserve">WHITE, I. R., ROYSTON, P. &amp; WOOD, A. M. 2011. Multiple imputation using chained equations: issues and guidance for practice. </w:t>
      </w:r>
      <w:r w:rsidRPr="001B7148">
        <w:rPr>
          <w:i/>
        </w:rPr>
        <w:t>Statistics in Medicine,</w:t>
      </w:r>
      <w:r w:rsidRPr="001B7148">
        <w:t xml:space="preserve"> 30</w:t>
      </w:r>
      <w:r w:rsidRPr="001B7148">
        <w:rPr>
          <w:b/>
        </w:rPr>
        <w:t>,</w:t>
      </w:r>
      <w:r w:rsidRPr="001B7148">
        <w:t xml:space="preserve"> 377-399.</w:t>
      </w:r>
    </w:p>
    <w:p w14:paraId="291A4876" w14:textId="77777777" w:rsidR="001B7148" w:rsidRPr="001B7148" w:rsidRDefault="001B7148" w:rsidP="001B7148">
      <w:pPr>
        <w:pStyle w:val="EndNoteBibliography"/>
        <w:ind w:left="720" w:hanging="720"/>
      </w:pPr>
      <w:r w:rsidRPr="001B7148">
        <w:t xml:space="preserve">WOOD, A. M., WHITE, I. R. &amp; ROYSTON, P. 2008. How should variable selection be performed with multiply imputed data? </w:t>
      </w:r>
      <w:r w:rsidRPr="001B7148">
        <w:rPr>
          <w:i/>
        </w:rPr>
        <w:t>Statistics in Medicine,</w:t>
      </w:r>
      <w:r w:rsidRPr="001B7148">
        <w:t xml:space="preserve"> 27</w:t>
      </w:r>
      <w:r w:rsidRPr="001B7148">
        <w:rPr>
          <w:b/>
        </w:rPr>
        <w:t>,</w:t>
      </w:r>
      <w:r w:rsidRPr="001B7148">
        <w:t xml:space="preserve"> 3227-46.</w:t>
      </w:r>
    </w:p>
    <w:p w14:paraId="1CD59E7D" w14:textId="769E11B5" w:rsidR="00FA2B8B" w:rsidRDefault="00AF7995">
      <w:pPr>
        <w:spacing w:line="240" w:lineRule="auto"/>
        <w:ind w:firstLine="720"/>
        <w:rPr>
          <w:rFonts w:ascii="Times New Roman" w:hAnsi="Times New Roman" w:cs="Times New Roman"/>
          <w:sz w:val="24"/>
          <w:szCs w:val="24"/>
        </w:rPr>
      </w:pPr>
      <w:r w:rsidRPr="00AF7995">
        <w:rPr>
          <w:rFonts w:ascii="Times New Roman" w:hAnsi="Times New Roman" w:cs="Times New Roman"/>
          <w:sz w:val="24"/>
          <w:szCs w:val="24"/>
        </w:rPr>
        <w:fldChar w:fldCharType="end"/>
      </w:r>
    </w:p>
    <w:p w14:paraId="477D90FC" w14:textId="77777777" w:rsidR="00E82853" w:rsidRDefault="00E82853" w:rsidP="0052503C">
      <w:pPr>
        <w:rPr>
          <w:rFonts w:ascii="Times New Roman" w:hAnsi="Times New Roman" w:cs="Times New Roman"/>
          <w:sz w:val="24"/>
          <w:szCs w:val="24"/>
        </w:rPr>
        <w:sectPr w:rsidR="00E82853" w:rsidSect="00E82853">
          <w:pgSz w:w="12240" w:h="15840"/>
          <w:pgMar w:top="1440" w:right="1440" w:bottom="1440" w:left="1440" w:header="720" w:footer="720" w:gutter="0"/>
          <w:cols w:space="720"/>
          <w:docGrid w:linePitch="360"/>
        </w:sectPr>
      </w:pPr>
    </w:p>
    <w:tbl>
      <w:tblPr>
        <w:tblW w:w="5786" w:type="pct"/>
        <w:jc w:val="center"/>
        <w:tblLayout w:type="fixed"/>
        <w:tblLook w:val="04A0" w:firstRow="1" w:lastRow="0" w:firstColumn="1" w:lastColumn="0" w:noHBand="0" w:noVBand="1"/>
      </w:tblPr>
      <w:tblGrid>
        <w:gridCol w:w="3111"/>
        <w:gridCol w:w="1147"/>
        <w:gridCol w:w="1015"/>
        <w:gridCol w:w="1122"/>
        <w:gridCol w:w="958"/>
        <w:gridCol w:w="1253"/>
        <w:gridCol w:w="1394"/>
        <w:gridCol w:w="1387"/>
        <w:gridCol w:w="1009"/>
        <w:gridCol w:w="1421"/>
        <w:gridCol w:w="1354"/>
        <w:gridCol w:w="67"/>
        <w:gridCol w:w="9"/>
      </w:tblGrid>
      <w:tr w:rsidR="00384CE7" w:rsidRPr="00E373CC" w14:paraId="6E4E1B89" w14:textId="77777777" w:rsidTr="00E373CC">
        <w:trPr>
          <w:trHeight w:val="300"/>
          <w:jc w:val="center"/>
        </w:trPr>
        <w:tc>
          <w:tcPr>
            <w:tcW w:w="5000" w:type="pct"/>
            <w:gridSpan w:val="13"/>
            <w:tcBorders>
              <w:top w:val="single" w:sz="4" w:space="0" w:color="auto"/>
              <w:left w:val="nil"/>
              <w:bottom w:val="single" w:sz="4" w:space="0" w:color="auto"/>
              <w:right w:val="nil"/>
            </w:tcBorders>
            <w:vAlign w:val="center"/>
          </w:tcPr>
          <w:p w14:paraId="310029BE" w14:textId="17B176A0" w:rsidR="00384CE7" w:rsidRPr="00E373CC" w:rsidRDefault="00384CE7" w:rsidP="00E373CC">
            <w:pPr>
              <w:rPr>
                <w:rFonts w:eastAsia="Times New Roman"/>
                <w:sz w:val="16"/>
                <w:szCs w:val="16"/>
              </w:rPr>
            </w:pPr>
            <w:r w:rsidRPr="00E373CC">
              <w:rPr>
                <w:rFonts w:eastAsia="Times New Roman"/>
                <w:sz w:val="16"/>
                <w:szCs w:val="16"/>
              </w:rPr>
              <w:lastRenderedPageBreak/>
              <w:t>Supplemental Table 1. Distribution of covariates in the total sample and by exposure to any childhood adversity and by levels of child emotional and behavioral problems (N=7476)</w:t>
            </w:r>
          </w:p>
        </w:tc>
      </w:tr>
      <w:tr w:rsidR="00854CDC" w:rsidRPr="00E373CC" w14:paraId="4AF8F2E5" w14:textId="77777777" w:rsidTr="00E373CC">
        <w:trPr>
          <w:gridAfter w:val="2"/>
          <w:wAfter w:w="25" w:type="pct"/>
          <w:trHeight w:val="300"/>
          <w:jc w:val="center"/>
        </w:trPr>
        <w:tc>
          <w:tcPr>
            <w:tcW w:w="1020" w:type="pct"/>
            <w:tcBorders>
              <w:top w:val="nil"/>
              <w:left w:val="nil"/>
              <w:bottom w:val="nil"/>
              <w:right w:val="nil"/>
            </w:tcBorders>
            <w:shd w:val="clear" w:color="auto" w:fill="auto"/>
            <w:noWrap/>
            <w:hideMark/>
          </w:tcPr>
          <w:p w14:paraId="64075271" w14:textId="77777777" w:rsidR="00854CDC" w:rsidRPr="00E373CC" w:rsidRDefault="00854CDC" w:rsidP="00E82853">
            <w:pPr>
              <w:rPr>
                <w:rFonts w:eastAsia="Times New Roman"/>
                <w:sz w:val="16"/>
                <w:szCs w:val="16"/>
              </w:rPr>
            </w:pPr>
          </w:p>
        </w:tc>
        <w:tc>
          <w:tcPr>
            <w:tcW w:w="709" w:type="pct"/>
            <w:gridSpan w:val="2"/>
            <w:tcBorders>
              <w:top w:val="single" w:sz="4" w:space="0" w:color="auto"/>
              <w:left w:val="nil"/>
              <w:bottom w:val="single" w:sz="4" w:space="0" w:color="auto"/>
              <w:right w:val="nil"/>
            </w:tcBorders>
            <w:shd w:val="clear" w:color="auto" w:fill="auto"/>
            <w:noWrap/>
            <w:vAlign w:val="center"/>
            <w:hideMark/>
          </w:tcPr>
          <w:p w14:paraId="02080ED6" w14:textId="689F63F7" w:rsidR="00854CDC" w:rsidRPr="00E373CC" w:rsidRDefault="00854CDC" w:rsidP="00E373CC">
            <w:pPr>
              <w:jc w:val="center"/>
              <w:rPr>
                <w:rFonts w:eastAsia="Times New Roman"/>
                <w:sz w:val="16"/>
                <w:szCs w:val="16"/>
              </w:rPr>
            </w:pPr>
            <w:r w:rsidRPr="00E373CC">
              <w:rPr>
                <w:rFonts w:eastAsia="Times New Roman"/>
                <w:sz w:val="16"/>
                <w:szCs w:val="16"/>
              </w:rPr>
              <w:t>Total Sample</w:t>
            </w:r>
          </w:p>
        </w:tc>
        <w:tc>
          <w:tcPr>
            <w:tcW w:w="1550" w:type="pct"/>
            <w:gridSpan w:val="4"/>
            <w:tcBorders>
              <w:top w:val="single" w:sz="4" w:space="0" w:color="auto"/>
              <w:left w:val="nil"/>
              <w:bottom w:val="single" w:sz="4" w:space="0" w:color="auto"/>
              <w:right w:val="nil"/>
            </w:tcBorders>
            <w:shd w:val="clear" w:color="auto" w:fill="auto"/>
            <w:noWrap/>
            <w:vAlign w:val="center"/>
            <w:hideMark/>
          </w:tcPr>
          <w:p w14:paraId="5C515248" w14:textId="57B57341" w:rsidR="00854CDC" w:rsidRPr="00E373CC" w:rsidRDefault="00854CDC" w:rsidP="00E373CC">
            <w:pPr>
              <w:jc w:val="center"/>
              <w:rPr>
                <w:rFonts w:eastAsia="Times New Roman"/>
                <w:sz w:val="16"/>
                <w:szCs w:val="16"/>
              </w:rPr>
            </w:pPr>
            <w:r w:rsidRPr="00E373CC">
              <w:rPr>
                <w:rFonts w:eastAsia="Times New Roman"/>
                <w:sz w:val="16"/>
                <w:szCs w:val="16"/>
              </w:rPr>
              <w:t>Exposure to any adversity</w:t>
            </w:r>
          </w:p>
        </w:tc>
        <w:tc>
          <w:tcPr>
            <w:tcW w:w="1696" w:type="pct"/>
            <w:gridSpan w:val="4"/>
            <w:tcBorders>
              <w:top w:val="single" w:sz="4" w:space="0" w:color="auto"/>
              <w:left w:val="nil"/>
              <w:bottom w:val="single" w:sz="4" w:space="0" w:color="auto"/>
              <w:right w:val="nil"/>
            </w:tcBorders>
            <w:vAlign w:val="center"/>
          </w:tcPr>
          <w:p w14:paraId="13AC1045" w14:textId="12087F94" w:rsidR="00854CDC" w:rsidRPr="00E373CC" w:rsidRDefault="00854CDC" w:rsidP="00E373CC">
            <w:pPr>
              <w:jc w:val="center"/>
              <w:rPr>
                <w:rFonts w:eastAsia="Times New Roman"/>
                <w:sz w:val="16"/>
                <w:szCs w:val="16"/>
              </w:rPr>
            </w:pPr>
            <w:r w:rsidRPr="00E373CC">
              <w:rPr>
                <w:rFonts w:eastAsia="Times New Roman"/>
                <w:sz w:val="16"/>
                <w:szCs w:val="16"/>
              </w:rPr>
              <w:t>Child Emotional and Behavioral Problems</w:t>
            </w:r>
          </w:p>
        </w:tc>
      </w:tr>
      <w:tr w:rsidR="00854CDC" w:rsidRPr="00E373CC" w14:paraId="3C28EBF3" w14:textId="77777777" w:rsidTr="00854CDC">
        <w:trPr>
          <w:gridAfter w:val="1"/>
          <w:wAfter w:w="3" w:type="pct"/>
          <w:trHeight w:val="300"/>
          <w:jc w:val="center"/>
        </w:trPr>
        <w:tc>
          <w:tcPr>
            <w:tcW w:w="1020" w:type="pct"/>
            <w:tcBorders>
              <w:top w:val="nil"/>
              <w:left w:val="nil"/>
              <w:bottom w:val="nil"/>
              <w:right w:val="nil"/>
            </w:tcBorders>
            <w:shd w:val="clear" w:color="auto" w:fill="auto"/>
            <w:noWrap/>
          </w:tcPr>
          <w:p w14:paraId="4BECA7F7" w14:textId="77777777" w:rsidR="00854CDC" w:rsidRPr="00E373CC" w:rsidRDefault="00854CDC" w:rsidP="00E82853">
            <w:pPr>
              <w:rPr>
                <w:rFonts w:eastAsia="Times New Roman"/>
                <w:sz w:val="16"/>
                <w:szCs w:val="16"/>
              </w:rPr>
            </w:pPr>
          </w:p>
        </w:tc>
        <w:tc>
          <w:tcPr>
            <w:tcW w:w="376" w:type="pct"/>
            <w:tcBorders>
              <w:top w:val="single" w:sz="4" w:space="0" w:color="auto"/>
              <w:left w:val="nil"/>
              <w:bottom w:val="single" w:sz="4" w:space="0" w:color="auto"/>
              <w:right w:val="nil"/>
            </w:tcBorders>
            <w:shd w:val="clear" w:color="auto" w:fill="auto"/>
            <w:noWrap/>
          </w:tcPr>
          <w:p w14:paraId="50F49349" w14:textId="3ADBE38D" w:rsidR="00854CDC" w:rsidRPr="00E373CC" w:rsidRDefault="00854CDC" w:rsidP="00E373CC">
            <w:pPr>
              <w:spacing w:before="80"/>
              <w:rPr>
                <w:rFonts w:eastAsia="Times New Roman"/>
                <w:sz w:val="16"/>
                <w:szCs w:val="16"/>
              </w:rPr>
            </w:pPr>
            <w:r w:rsidRPr="00E373CC">
              <w:rPr>
                <w:rFonts w:eastAsia="Times New Roman"/>
                <w:sz w:val="16"/>
                <w:szCs w:val="16"/>
              </w:rPr>
              <w:t>%</w:t>
            </w:r>
          </w:p>
        </w:tc>
        <w:tc>
          <w:tcPr>
            <w:tcW w:w="333" w:type="pct"/>
            <w:tcBorders>
              <w:top w:val="single" w:sz="4" w:space="0" w:color="auto"/>
              <w:left w:val="nil"/>
              <w:bottom w:val="single" w:sz="4" w:space="0" w:color="auto"/>
              <w:right w:val="nil"/>
            </w:tcBorders>
            <w:shd w:val="clear" w:color="auto" w:fill="auto"/>
            <w:noWrap/>
          </w:tcPr>
          <w:p w14:paraId="51C32837" w14:textId="20B56E78" w:rsidR="00854CDC" w:rsidRPr="00E373CC" w:rsidRDefault="00854CDC" w:rsidP="00E373CC">
            <w:pPr>
              <w:spacing w:before="80"/>
              <w:rPr>
                <w:rFonts w:eastAsia="Times New Roman"/>
                <w:sz w:val="16"/>
                <w:szCs w:val="16"/>
              </w:rPr>
            </w:pPr>
            <w:r w:rsidRPr="00E373CC">
              <w:rPr>
                <w:rFonts w:eastAsia="Times New Roman"/>
                <w:sz w:val="16"/>
                <w:szCs w:val="16"/>
              </w:rPr>
              <w:t>N</w:t>
            </w:r>
          </w:p>
        </w:tc>
        <w:tc>
          <w:tcPr>
            <w:tcW w:w="368" w:type="pct"/>
            <w:tcBorders>
              <w:top w:val="single" w:sz="4" w:space="0" w:color="auto"/>
              <w:left w:val="nil"/>
              <w:bottom w:val="single" w:sz="4" w:space="0" w:color="auto"/>
              <w:right w:val="nil"/>
            </w:tcBorders>
            <w:shd w:val="clear" w:color="auto" w:fill="auto"/>
            <w:noWrap/>
          </w:tcPr>
          <w:p w14:paraId="46EAB7DF" w14:textId="6B5BA7B1" w:rsidR="00854CDC" w:rsidRPr="00E373CC" w:rsidRDefault="00854CDC" w:rsidP="00E373CC">
            <w:pPr>
              <w:spacing w:before="80"/>
              <w:rPr>
                <w:rFonts w:eastAsia="Times New Roman"/>
                <w:sz w:val="16"/>
                <w:szCs w:val="16"/>
              </w:rPr>
            </w:pPr>
            <w:r w:rsidRPr="00E373CC">
              <w:rPr>
                <w:rFonts w:eastAsia="Times New Roman"/>
                <w:sz w:val="16"/>
                <w:szCs w:val="16"/>
              </w:rPr>
              <w:t>%</w:t>
            </w:r>
          </w:p>
        </w:tc>
        <w:tc>
          <w:tcPr>
            <w:tcW w:w="314" w:type="pct"/>
            <w:tcBorders>
              <w:top w:val="single" w:sz="4" w:space="0" w:color="auto"/>
              <w:left w:val="nil"/>
              <w:bottom w:val="single" w:sz="4" w:space="0" w:color="auto"/>
              <w:right w:val="nil"/>
            </w:tcBorders>
            <w:shd w:val="clear" w:color="auto" w:fill="auto"/>
            <w:noWrap/>
          </w:tcPr>
          <w:p w14:paraId="359CC373" w14:textId="363D10AF" w:rsidR="00854CDC" w:rsidRPr="00E373CC" w:rsidRDefault="00854CDC" w:rsidP="00E373CC">
            <w:pPr>
              <w:spacing w:before="80"/>
              <w:rPr>
                <w:rFonts w:eastAsia="Times New Roman"/>
                <w:sz w:val="16"/>
                <w:szCs w:val="16"/>
              </w:rPr>
            </w:pPr>
            <w:r w:rsidRPr="00E373CC">
              <w:rPr>
                <w:rFonts w:eastAsia="Times New Roman"/>
                <w:sz w:val="16"/>
                <w:szCs w:val="16"/>
              </w:rPr>
              <w:t>N</w:t>
            </w:r>
          </w:p>
        </w:tc>
        <w:tc>
          <w:tcPr>
            <w:tcW w:w="411" w:type="pct"/>
            <w:tcBorders>
              <w:top w:val="single" w:sz="4" w:space="0" w:color="auto"/>
              <w:left w:val="nil"/>
              <w:bottom w:val="single" w:sz="4" w:space="0" w:color="auto"/>
              <w:right w:val="nil"/>
            </w:tcBorders>
            <w:shd w:val="clear" w:color="auto" w:fill="auto"/>
            <w:noWrap/>
          </w:tcPr>
          <w:p w14:paraId="5A02D9A9" w14:textId="5FB5EC41" w:rsidR="00854CDC" w:rsidRPr="00E373CC" w:rsidRDefault="00854CDC" w:rsidP="00E373CC">
            <w:pPr>
              <w:spacing w:before="80"/>
              <w:rPr>
                <w:b/>
                <w:sz w:val="16"/>
                <w:szCs w:val="16"/>
              </w:rPr>
            </w:pPr>
            <w:r w:rsidRPr="00E373CC">
              <w:rPr>
                <w:b/>
                <w:sz w:val="16"/>
                <w:szCs w:val="16"/>
              </w:rPr>
              <w:t>χ</w:t>
            </w:r>
            <w:r w:rsidRPr="00E373CC">
              <w:rPr>
                <w:rFonts w:eastAsia="Times New Roman"/>
                <w:sz w:val="16"/>
                <w:szCs w:val="16"/>
                <w:vertAlign w:val="superscript"/>
              </w:rPr>
              <w:t>2</w:t>
            </w:r>
          </w:p>
        </w:tc>
        <w:tc>
          <w:tcPr>
            <w:tcW w:w="457" w:type="pct"/>
            <w:tcBorders>
              <w:top w:val="single" w:sz="4" w:space="0" w:color="auto"/>
              <w:left w:val="nil"/>
              <w:bottom w:val="single" w:sz="4" w:space="0" w:color="auto"/>
              <w:right w:val="nil"/>
            </w:tcBorders>
            <w:shd w:val="clear" w:color="auto" w:fill="auto"/>
            <w:noWrap/>
          </w:tcPr>
          <w:p w14:paraId="3A64FBCA" w14:textId="61355BEB" w:rsidR="00854CDC" w:rsidRPr="00E373CC" w:rsidRDefault="00854CDC" w:rsidP="00E373CC">
            <w:pPr>
              <w:spacing w:before="80"/>
              <w:rPr>
                <w:rFonts w:eastAsia="Times New Roman"/>
                <w:i/>
                <w:sz w:val="16"/>
                <w:szCs w:val="16"/>
              </w:rPr>
            </w:pPr>
            <w:r w:rsidRPr="00E373CC">
              <w:rPr>
                <w:rFonts w:eastAsia="Times New Roman"/>
                <w:i/>
                <w:sz w:val="16"/>
                <w:szCs w:val="16"/>
              </w:rPr>
              <w:t>p</w:t>
            </w:r>
            <w:r w:rsidRPr="00E373CC">
              <w:rPr>
                <w:rFonts w:eastAsia="Times New Roman"/>
                <w:sz w:val="16"/>
                <w:szCs w:val="16"/>
              </w:rPr>
              <w:t>-value</w:t>
            </w:r>
          </w:p>
        </w:tc>
        <w:tc>
          <w:tcPr>
            <w:tcW w:w="455" w:type="pct"/>
            <w:tcBorders>
              <w:top w:val="single" w:sz="4" w:space="0" w:color="auto"/>
              <w:left w:val="nil"/>
              <w:bottom w:val="single" w:sz="4" w:space="0" w:color="auto"/>
              <w:right w:val="nil"/>
            </w:tcBorders>
            <w:shd w:val="clear" w:color="auto" w:fill="auto"/>
            <w:noWrap/>
          </w:tcPr>
          <w:p w14:paraId="4F1C5497" w14:textId="57142C33" w:rsidR="00854CDC" w:rsidRPr="00E373CC" w:rsidRDefault="00854CDC" w:rsidP="00E373CC">
            <w:pPr>
              <w:spacing w:before="80"/>
              <w:rPr>
                <w:rFonts w:eastAsia="Times New Roman"/>
                <w:sz w:val="16"/>
                <w:szCs w:val="16"/>
              </w:rPr>
            </w:pPr>
            <w:r w:rsidRPr="00E373CC">
              <w:rPr>
                <w:rFonts w:eastAsia="Times New Roman"/>
                <w:sz w:val="16"/>
                <w:szCs w:val="16"/>
              </w:rPr>
              <w:t>Mean</w:t>
            </w:r>
          </w:p>
        </w:tc>
        <w:tc>
          <w:tcPr>
            <w:tcW w:w="331" w:type="pct"/>
            <w:tcBorders>
              <w:top w:val="single" w:sz="4" w:space="0" w:color="auto"/>
              <w:left w:val="nil"/>
              <w:bottom w:val="single" w:sz="4" w:space="0" w:color="auto"/>
              <w:right w:val="nil"/>
            </w:tcBorders>
            <w:shd w:val="clear" w:color="auto" w:fill="auto"/>
            <w:noWrap/>
          </w:tcPr>
          <w:p w14:paraId="0CE60764" w14:textId="3BF07499" w:rsidR="00854CDC" w:rsidRPr="00E373CC" w:rsidRDefault="00854CDC" w:rsidP="00E373CC">
            <w:pPr>
              <w:spacing w:before="80"/>
              <w:rPr>
                <w:rFonts w:eastAsia="Times New Roman"/>
                <w:sz w:val="16"/>
                <w:szCs w:val="16"/>
              </w:rPr>
            </w:pPr>
            <w:r w:rsidRPr="00E373CC">
              <w:rPr>
                <w:rFonts w:eastAsia="Times New Roman"/>
                <w:sz w:val="16"/>
                <w:szCs w:val="16"/>
              </w:rPr>
              <w:t>SD</w:t>
            </w:r>
          </w:p>
        </w:tc>
        <w:tc>
          <w:tcPr>
            <w:tcW w:w="466" w:type="pct"/>
            <w:tcBorders>
              <w:top w:val="single" w:sz="4" w:space="0" w:color="auto"/>
              <w:left w:val="nil"/>
              <w:bottom w:val="single" w:sz="4" w:space="0" w:color="auto"/>
              <w:right w:val="nil"/>
            </w:tcBorders>
          </w:tcPr>
          <w:p w14:paraId="73D20CE3" w14:textId="161065EB" w:rsidR="00854CDC" w:rsidRPr="00E373CC" w:rsidRDefault="00384CE7" w:rsidP="00E373CC">
            <w:pPr>
              <w:spacing w:before="80"/>
              <w:rPr>
                <w:rFonts w:eastAsia="Times New Roman"/>
                <w:i/>
                <w:iCs/>
                <w:sz w:val="16"/>
                <w:szCs w:val="16"/>
              </w:rPr>
            </w:pPr>
            <w:r w:rsidRPr="00E373CC">
              <w:rPr>
                <w:rFonts w:eastAsia="Times New Roman"/>
                <w:i/>
                <w:iCs/>
                <w:sz w:val="16"/>
                <w:szCs w:val="16"/>
              </w:rPr>
              <w:t>F</w:t>
            </w:r>
          </w:p>
        </w:tc>
        <w:tc>
          <w:tcPr>
            <w:tcW w:w="466" w:type="pct"/>
            <w:gridSpan w:val="2"/>
            <w:tcBorders>
              <w:top w:val="single" w:sz="4" w:space="0" w:color="auto"/>
              <w:left w:val="nil"/>
              <w:bottom w:val="single" w:sz="4" w:space="0" w:color="auto"/>
              <w:right w:val="nil"/>
            </w:tcBorders>
            <w:shd w:val="clear" w:color="auto" w:fill="auto"/>
            <w:noWrap/>
          </w:tcPr>
          <w:p w14:paraId="6FB63555" w14:textId="526E7D84" w:rsidR="00854CDC" w:rsidRPr="00E373CC" w:rsidRDefault="00854CDC" w:rsidP="00E373CC">
            <w:pPr>
              <w:spacing w:before="80"/>
              <w:rPr>
                <w:rFonts w:eastAsia="Times New Roman"/>
                <w:i/>
                <w:iCs/>
                <w:sz w:val="16"/>
                <w:szCs w:val="16"/>
              </w:rPr>
            </w:pPr>
            <w:r w:rsidRPr="00E373CC">
              <w:rPr>
                <w:rFonts w:eastAsia="Times New Roman"/>
                <w:i/>
                <w:iCs/>
                <w:sz w:val="16"/>
                <w:szCs w:val="16"/>
              </w:rPr>
              <w:t>p</w:t>
            </w:r>
            <w:r w:rsidRPr="00E373CC">
              <w:rPr>
                <w:rFonts w:eastAsia="Times New Roman"/>
                <w:sz w:val="16"/>
                <w:szCs w:val="16"/>
              </w:rPr>
              <w:t>-value</w:t>
            </w:r>
          </w:p>
        </w:tc>
      </w:tr>
      <w:tr w:rsidR="00854CDC" w:rsidRPr="00E373CC" w14:paraId="4457C976" w14:textId="77777777" w:rsidTr="00E373CC">
        <w:trPr>
          <w:gridAfter w:val="1"/>
          <w:wAfter w:w="3" w:type="pct"/>
          <w:trHeight w:val="300"/>
          <w:jc w:val="center"/>
        </w:trPr>
        <w:tc>
          <w:tcPr>
            <w:tcW w:w="1020" w:type="pct"/>
            <w:tcBorders>
              <w:top w:val="nil"/>
              <w:left w:val="nil"/>
              <w:bottom w:val="nil"/>
              <w:right w:val="nil"/>
            </w:tcBorders>
            <w:shd w:val="clear" w:color="auto" w:fill="auto"/>
            <w:noWrap/>
            <w:vAlign w:val="center"/>
            <w:hideMark/>
          </w:tcPr>
          <w:p w14:paraId="4B8B0E23" w14:textId="77777777" w:rsidR="00854CDC" w:rsidRPr="00E373CC" w:rsidRDefault="00854CDC" w:rsidP="00E373CC">
            <w:pPr>
              <w:rPr>
                <w:rFonts w:eastAsia="Times New Roman"/>
                <w:sz w:val="16"/>
                <w:szCs w:val="16"/>
              </w:rPr>
            </w:pPr>
            <w:r w:rsidRPr="00E373CC">
              <w:rPr>
                <w:rFonts w:eastAsia="Times New Roman"/>
                <w:sz w:val="16"/>
                <w:szCs w:val="16"/>
              </w:rPr>
              <w:t>Gender</w:t>
            </w:r>
          </w:p>
        </w:tc>
        <w:tc>
          <w:tcPr>
            <w:tcW w:w="376" w:type="pct"/>
            <w:tcBorders>
              <w:top w:val="single" w:sz="4" w:space="0" w:color="auto"/>
              <w:left w:val="nil"/>
              <w:bottom w:val="nil"/>
              <w:right w:val="nil"/>
            </w:tcBorders>
            <w:shd w:val="clear" w:color="auto" w:fill="auto"/>
            <w:noWrap/>
            <w:vAlign w:val="center"/>
            <w:hideMark/>
          </w:tcPr>
          <w:p w14:paraId="30AA317A" w14:textId="77777777" w:rsidR="00854CDC" w:rsidRPr="00E373CC" w:rsidRDefault="00854CDC" w:rsidP="00E373CC">
            <w:pPr>
              <w:rPr>
                <w:rFonts w:eastAsia="Times New Roman"/>
                <w:sz w:val="16"/>
                <w:szCs w:val="16"/>
              </w:rPr>
            </w:pPr>
          </w:p>
        </w:tc>
        <w:tc>
          <w:tcPr>
            <w:tcW w:w="333" w:type="pct"/>
            <w:tcBorders>
              <w:top w:val="single" w:sz="4" w:space="0" w:color="auto"/>
              <w:left w:val="nil"/>
              <w:bottom w:val="nil"/>
              <w:right w:val="nil"/>
            </w:tcBorders>
            <w:shd w:val="clear" w:color="auto" w:fill="auto"/>
            <w:noWrap/>
            <w:vAlign w:val="center"/>
            <w:hideMark/>
          </w:tcPr>
          <w:p w14:paraId="0C38EA38" w14:textId="77777777" w:rsidR="00854CDC" w:rsidRPr="00E373CC" w:rsidRDefault="00854CDC" w:rsidP="00E373CC">
            <w:pPr>
              <w:rPr>
                <w:rFonts w:eastAsia="Times New Roman"/>
                <w:sz w:val="16"/>
                <w:szCs w:val="16"/>
              </w:rPr>
            </w:pPr>
          </w:p>
        </w:tc>
        <w:tc>
          <w:tcPr>
            <w:tcW w:w="368" w:type="pct"/>
            <w:tcBorders>
              <w:top w:val="single" w:sz="4" w:space="0" w:color="auto"/>
              <w:left w:val="nil"/>
              <w:bottom w:val="nil"/>
              <w:right w:val="nil"/>
            </w:tcBorders>
            <w:shd w:val="clear" w:color="auto" w:fill="auto"/>
            <w:noWrap/>
            <w:vAlign w:val="center"/>
            <w:hideMark/>
          </w:tcPr>
          <w:p w14:paraId="7E7E1219" w14:textId="77777777" w:rsidR="00854CDC" w:rsidRPr="00E373CC" w:rsidRDefault="00854CDC" w:rsidP="00E373CC">
            <w:pPr>
              <w:rPr>
                <w:rFonts w:eastAsia="Times New Roman"/>
                <w:sz w:val="16"/>
                <w:szCs w:val="16"/>
              </w:rPr>
            </w:pPr>
          </w:p>
        </w:tc>
        <w:tc>
          <w:tcPr>
            <w:tcW w:w="314" w:type="pct"/>
            <w:tcBorders>
              <w:top w:val="single" w:sz="4" w:space="0" w:color="auto"/>
              <w:left w:val="nil"/>
              <w:bottom w:val="nil"/>
              <w:right w:val="nil"/>
            </w:tcBorders>
            <w:shd w:val="clear" w:color="auto" w:fill="auto"/>
            <w:noWrap/>
            <w:vAlign w:val="center"/>
            <w:hideMark/>
          </w:tcPr>
          <w:p w14:paraId="45894C48" w14:textId="77777777" w:rsidR="00854CDC" w:rsidRPr="00E373CC" w:rsidRDefault="00854CDC" w:rsidP="00E373CC">
            <w:pPr>
              <w:rPr>
                <w:rFonts w:eastAsia="Times New Roman"/>
                <w:sz w:val="16"/>
                <w:szCs w:val="16"/>
              </w:rPr>
            </w:pPr>
          </w:p>
        </w:tc>
        <w:tc>
          <w:tcPr>
            <w:tcW w:w="411" w:type="pct"/>
            <w:tcBorders>
              <w:top w:val="single" w:sz="4" w:space="0" w:color="auto"/>
              <w:left w:val="nil"/>
              <w:bottom w:val="nil"/>
              <w:right w:val="nil"/>
            </w:tcBorders>
            <w:shd w:val="clear" w:color="auto" w:fill="auto"/>
            <w:noWrap/>
            <w:vAlign w:val="center"/>
            <w:hideMark/>
          </w:tcPr>
          <w:p w14:paraId="3F404218" w14:textId="7E46788E" w:rsidR="00854CDC" w:rsidRPr="00E373CC" w:rsidRDefault="00854CDC" w:rsidP="00E373CC">
            <w:pPr>
              <w:rPr>
                <w:rFonts w:eastAsia="Times New Roman"/>
                <w:sz w:val="16"/>
                <w:szCs w:val="16"/>
              </w:rPr>
            </w:pPr>
            <w:r w:rsidRPr="00E373CC">
              <w:rPr>
                <w:rFonts w:eastAsia="Times New Roman"/>
                <w:color w:val="333333"/>
                <w:sz w:val="16"/>
                <w:szCs w:val="16"/>
              </w:rPr>
              <w:t>2.75</w:t>
            </w:r>
          </w:p>
        </w:tc>
        <w:tc>
          <w:tcPr>
            <w:tcW w:w="457" w:type="pct"/>
            <w:tcBorders>
              <w:top w:val="single" w:sz="4" w:space="0" w:color="auto"/>
              <w:left w:val="nil"/>
              <w:bottom w:val="nil"/>
              <w:right w:val="nil"/>
            </w:tcBorders>
            <w:shd w:val="clear" w:color="auto" w:fill="auto"/>
            <w:noWrap/>
            <w:vAlign w:val="center"/>
            <w:hideMark/>
          </w:tcPr>
          <w:p w14:paraId="1F3467B1" w14:textId="3189FD31" w:rsidR="00854CDC" w:rsidRPr="00E373CC" w:rsidRDefault="00854CDC" w:rsidP="00E373CC">
            <w:pPr>
              <w:rPr>
                <w:rFonts w:eastAsia="Times New Roman"/>
                <w:sz w:val="16"/>
                <w:szCs w:val="16"/>
              </w:rPr>
            </w:pPr>
            <w:r w:rsidRPr="00E373CC">
              <w:rPr>
                <w:rFonts w:eastAsia="Times New Roman"/>
                <w:sz w:val="16"/>
                <w:szCs w:val="16"/>
              </w:rPr>
              <w:t>0.0970</w:t>
            </w:r>
          </w:p>
        </w:tc>
        <w:tc>
          <w:tcPr>
            <w:tcW w:w="455" w:type="pct"/>
            <w:tcBorders>
              <w:top w:val="single" w:sz="4" w:space="0" w:color="auto"/>
              <w:left w:val="nil"/>
              <w:bottom w:val="nil"/>
              <w:right w:val="nil"/>
            </w:tcBorders>
            <w:shd w:val="clear" w:color="auto" w:fill="auto"/>
            <w:noWrap/>
            <w:vAlign w:val="center"/>
            <w:hideMark/>
          </w:tcPr>
          <w:p w14:paraId="387AA407" w14:textId="77777777" w:rsidR="00854CDC" w:rsidRPr="00E373CC" w:rsidRDefault="00854CDC" w:rsidP="00E373CC">
            <w:pPr>
              <w:rPr>
                <w:rFonts w:eastAsia="Times New Roman"/>
                <w:color w:val="auto"/>
                <w:sz w:val="16"/>
                <w:szCs w:val="16"/>
              </w:rPr>
            </w:pPr>
          </w:p>
        </w:tc>
        <w:tc>
          <w:tcPr>
            <w:tcW w:w="331" w:type="pct"/>
            <w:tcBorders>
              <w:top w:val="single" w:sz="4" w:space="0" w:color="auto"/>
              <w:left w:val="nil"/>
              <w:bottom w:val="nil"/>
              <w:right w:val="nil"/>
            </w:tcBorders>
            <w:shd w:val="clear" w:color="auto" w:fill="auto"/>
            <w:noWrap/>
            <w:vAlign w:val="center"/>
            <w:hideMark/>
          </w:tcPr>
          <w:p w14:paraId="53F37942" w14:textId="77777777" w:rsidR="00854CDC" w:rsidRPr="00E373CC" w:rsidRDefault="00854CDC" w:rsidP="00E373CC">
            <w:pPr>
              <w:rPr>
                <w:rFonts w:eastAsia="Times New Roman"/>
                <w:color w:val="auto"/>
                <w:sz w:val="16"/>
                <w:szCs w:val="16"/>
              </w:rPr>
            </w:pPr>
          </w:p>
        </w:tc>
        <w:tc>
          <w:tcPr>
            <w:tcW w:w="466" w:type="pct"/>
            <w:tcBorders>
              <w:top w:val="single" w:sz="4" w:space="0" w:color="auto"/>
              <w:left w:val="nil"/>
              <w:bottom w:val="nil"/>
              <w:right w:val="nil"/>
            </w:tcBorders>
            <w:vAlign w:val="center"/>
          </w:tcPr>
          <w:p w14:paraId="6BDF7A59" w14:textId="6F433B75" w:rsidR="00854CDC" w:rsidRPr="00E373CC" w:rsidRDefault="00384CE7" w:rsidP="00E373CC">
            <w:pPr>
              <w:rPr>
                <w:rFonts w:eastAsia="Times New Roman"/>
                <w:color w:val="auto"/>
                <w:sz w:val="16"/>
                <w:szCs w:val="16"/>
              </w:rPr>
            </w:pPr>
            <w:r w:rsidRPr="00E373CC">
              <w:rPr>
                <w:rFonts w:eastAsia="Times New Roman"/>
                <w:color w:val="auto"/>
                <w:sz w:val="16"/>
                <w:szCs w:val="16"/>
              </w:rPr>
              <w:t>92.48</w:t>
            </w:r>
          </w:p>
        </w:tc>
        <w:tc>
          <w:tcPr>
            <w:tcW w:w="466" w:type="pct"/>
            <w:gridSpan w:val="2"/>
            <w:tcBorders>
              <w:top w:val="single" w:sz="4" w:space="0" w:color="auto"/>
              <w:left w:val="nil"/>
              <w:bottom w:val="nil"/>
              <w:right w:val="nil"/>
            </w:tcBorders>
            <w:shd w:val="clear" w:color="auto" w:fill="auto"/>
            <w:noWrap/>
            <w:vAlign w:val="center"/>
            <w:hideMark/>
          </w:tcPr>
          <w:p w14:paraId="3E7FB537" w14:textId="5C455BCC" w:rsidR="00854CDC" w:rsidRPr="00E373CC" w:rsidRDefault="00854CDC" w:rsidP="00E373CC">
            <w:pPr>
              <w:rPr>
                <w:rFonts w:eastAsia="Times New Roman"/>
                <w:color w:val="auto"/>
                <w:sz w:val="16"/>
                <w:szCs w:val="16"/>
              </w:rPr>
            </w:pPr>
            <w:r w:rsidRPr="00E373CC">
              <w:rPr>
                <w:rFonts w:eastAsia="Times New Roman"/>
                <w:color w:val="auto"/>
                <w:sz w:val="16"/>
                <w:szCs w:val="16"/>
              </w:rPr>
              <w:t>&lt; 0.0001</w:t>
            </w:r>
          </w:p>
        </w:tc>
      </w:tr>
      <w:tr w:rsidR="00854CDC" w:rsidRPr="00E373CC" w14:paraId="7A060DDF" w14:textId="77777777" w:rsidTr="00854CDC">
        <w:trPr>
          <w:gridAfter w:val="1"/>
          <w:wAfter w:w="3" w:type="pct"/>
          <w:trHeight w:val="300"/>
          <w:jc w:val="center"/>
        </w:trPr>
        <w:tc>
          <w:tcPr>
            <w:tcW w:w="1020" w:type="pct"/>
            <w:tcBorders>
              <w:top w:val="nil"/>
              <w:left w:val="nil"/>
              <w:bottom w:val="nil"/>
              <w:right w:val="nil"/>
            </w:tcBorders>
            <w:shd w:val="clear" w:color="auto" w:fill="auto"/>
            <w:noWrap/>
            <w:hideMark/>
          </w:tcPr>
          <w:p w14:paraId="76D87C78" w14:textId="77777777" w:rsidR="00854CDC" w:rsidRPr="00E373CC" w:rsidRDefault="00854CDC" w:rsidP="0052503C">
            <w:pPr>
              <w:ind w:firstLineChars="100" w:firstLine="160"/>
              <w:rPr>
                <w:rFonts w:eastAsia="Times New Roman"/>
                <w:sz w:val="16"/>
                <w:szCs w:val="16"/>
              </w:rPr>
            </w:pPr>
            <w:r w:rsidRPr="00E373CC">
              <w:rPr>
                <w:rFonts w:eastAsia="Times New Roman"/>
                <w:sz w:val="16"/>
                <w:szCs w:val="16"/>
              </w:rPr>
              <w:t>Males</w:t>
            </w:r>
          </w:p>
        </w:tc>
        <w:tc>
          <w:tcPr>
            <w:tcW w:w="376" w:type="pct"/>
            <w:tcBorders>
              <w:top w:val="nil"/>
              <w:left w:val="nil"/>
              <w:bottom w:val="nil"/>
              <w:right w:val="nil"/>
            </w:tcBorders>
            <w:shd w:val="clear" w:color="auto" w:fill="auto"/>
            <w:noWrap/>
            <w:hideMark/>
          </w:tcPr>
          <w:p w14:paraId="6A2C082B" w14:textId="77777777" w:rsidR="00854CDC" w:rsidRPr="00E373CC" w:rsidRDefault="00854CDC" w:rsidP="00E82853">
            <w:pPr>
              <w:rPr>
                <w:rFonts w:eastAsia="Times New Roman"/>
                <w:color w:val="333333"/>
                <w:sz w:val="16"/>
                <w:szCs w:val="16"/>
              </w:rPr>
            </w:pPr>
            <w:r w:rsidRPr="00E373CC">
              <w:rPr>
                <w:rFonts w:eastAsia="Times New Roman"/>
                <w:color w:val="333333"/>
                <w:sz w:val="16"/>
                <w:szCs w:val="16"/>
              </w:rPr>
              <w:t>50.83</w:t>
            </w:r>
          </w:p>
        </w:tc>
        <w:tc>
          <w:tcPr>
            <w:tcW w:w="333" w:type="pct"/>
            <w:tcBorders>
              <w:top w:val="nil"/>
              <w:left w:val="nil"/>
              <w:bottom w:val="nil"/>
              <w:right w:val="nil"/>
            </w:tcBorders>
            <w:shd w:val="clear" w:color="auto" w:fill="auto"/>
            <w:noWrap/>
            <w:hideMark/>
          </w:tcPr>
          <w:p w14:paraId="36424E23" w14:textId="77777777" w:rsidR="00854CDC" w:rsidRPr="00E373CC" w:rsidRDefault="00854CDC" w:rsidP="00E82853">
            <w:pPr>
              <w:rPr>
                <w:rFonts w:eastAsia="Times New Roman"/>
                <w:color w:val="333333"/>
                <w:sz w:val="16"/>
                <w:szCs w:val="16"/>
              </w:rPr>
            </w:pPr>
            <w:r w:rsidRPr="00E373CC">
              <w:rPr>
                <w:rFonts w:eastAsia="Times New Roman"/>
                <w:color w:val="333333"/>
                <w:sz w:val="16"/>
                <w:szCs w:val="16"/>
              </w:rPr>
              <w:t>3800</w:t>
            </w:r>
          </w:p>
        </w:tc>
        <w:tc>
          <w:tcPr>
            <w:tcW w:w="368" w:type="pct"/>
            <w:tcBorders>
              <w:top w:val="nil"/>
              <w:left w:val="nil"/>
              <w:bottom w:val="nil"/>
              <w:right w:val="nil"/>
            </w:tcBorders>
            <w:shd w:val="clear" w:color="auto" w:fill="auto"/>
            <w:noWrap/>
            <w:hideMark/>
          </w:tcPr>
          <w:p w14:paraId="28BC5980" w14:textId="64849D3B" w:rsidR="00854CDC" w:rsidRPr="00E373CC" w:rsidRDefault="00854CDC" w:rsidP="00E82853">
            <w:pPr>
              <w:rPr>
                <w:rFonts w:eastAsia="Times New Roman"/>
                <w:color w:val="333333"/>
                <w:sz w:val="16"/>
                <w:szCs w:val="16"/>
              </w:rPr>
            </w:pPr>
            <w:r w:rsidRPr="00E373CC">
              <w:rPr>
                <w:rFonts w:eastAsia="Times New Roman"/>
                <w:color w:val="333333"/>
                <w:sz w:val="16"/>
                <w:szCs w:val="16"/>
              </w:rPr>
              <w:t>50.37</w:t>
            </w:r>
          </w:p>
        </w:tc>
        <w:tc>
          <w:tcPr>
            <w:tcW w:w="314" w:type="pct"/>
            <w:tcBorders>
              <w:top w:val="nil"/>
              <w:left w:val="nil"/>
              <w:bottom w:val="nil"/>
              <w:right w:val="nil"/>
            </w:tcBorders>
            <w:shd w:val="clear" w:color="auto" w:fill="auto"/>
            <w:noWrap/>
            <w:hideMark/>
          </w:tcPr>
          <w:p w14:paraId="5CC25399" w14:textId="0F002C84" w:rsidR="00854CDC" w:rsidRPr="00E373CC" w:rsidRDefault="00854CDC" w:rsidP="00E82853">
            <w:pPr>
              <w:rPr>
                <w:rFonts w:eastAsia="Times New Roman"/>
                <w:sz w:val="16"/>
                <w:szCs w:val="16"/>
              </w:rPr>
            </w:pPr>
            <w:r w:rsidRPr="00E373CC">
              <w:rPr>
                <w:rFonts w:eastAsia="Times New Roman"/>
                <w:sz w:val="16"/>
                <w:szCs w:val="16"/>
              </w:rPr>
              <w:t>1914</w:t>
            </w:r>
          </w:p>
        </w:tc>
        <w:tc>
          <w:tcPr>
            <w:tcW w:w="411" w:type="pct"/>
            <w:tcBorders>
              <w:top w:val="nil"/>
              <w:left w:val="nil"/>
              <w:bottom w:val="nil"/>
              <w:right w:val="nil"/>
            </w:tcBorders>
            <w:shd w:val="clear" w:color="auto" w:fill="auto"/>
            <w:noWrap/>
            <w:hideMark/>
          </w:tcPr>
          <w:p w14:paraId="260DF517" w14:textId="77777777" w:rsidR="00854CDC" w:rsidRPr="00E373CC" w:rsidRDefault="00854CDC" w:rsidP="00E82853">
            <w:pPr>
              <w:rPr>
                <w:rFonts w:eastAsia="Times New Roman"/>
                <w:sz w:val="16"/>
                <w:szCs w:val="16"/>
              </w:rPr>
            </w:pPr>
          </w:p>
        </w:tc>
        <w:tc>
          <w:tcPr>
            <w:tcW w:w="457" w:type="pct"/>
            <w:tcBorders>
              <w:top w:val="nil"/>
              <w:left w:val="nil"/>
              <w:bottom w:val="nil"/>
              <w:right w:val="nil"/>
            </w:tcBorders>
            <w:shd w:val="clear" w:color="auto" w:fill="auto"/>
            <w:noWrap/>
            <w:hideMark/>
          </w:tcPr>
          <w:p w14:paraId="00804B67" w14:textId="77777777" w:rsidR="00854CDC" w:rsidRPr="00E373CC" w:rsidRDefault="00854CDC" w:rsidP="00E82853">
            <w:pPr>
              <w:rPr>
                <w:rFonts w:eastAsia="Times New Roman"/>
                <w:sz w:val="16"/>
                <w:szCs w:val="16"/>
              </w:rPr>
            </w:pPr>
          </w:p>
        </w:tc>
        <w:tc>
          <w:tcPr>
            <w:tcW w:w="455" w:type="pct"/>
            <w:tcBorders>
              <w:top w:val="nil"/>
              <w:left w:val="nil"/>
              <w:bottom w:val="nil"/>
              <w:right w:val="nil"/>
            </w:tcBorders>
            <w:shd w:val="clear" w:color="auto" w:fill="auto"/>
            <w:noWrap/>
            <w:hideMark/>
          </w:tcPr>
          <w:p w14:paraId="54D94BF0"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8.34</w:t>
            </w:r>
          </w:p>
        </w:tc>
        <w:tc>
          <w:tcPr>
            <w:tcW w:w="331" w:type="pct"/>
            <w:tcBorders>
              <w:top w:val="nil"/>
              <w:left w:val="nil"/>
              <w:bottom w:val="nil"/>
              <w:right w:val="nil"/>
            </w:tcBorders>
            <w:shd w:val="clear" w:color="auto" w:fill="auto"/>
            <w:noWrap/>
            <w:hideMark/>
          </w:tcPr>
          <w:p w14:paraId="2F4325C2"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5.41</w:t>
            </w:r>
          </w:p>
        </w:tc>
        <w:tc>
          <w:tcPr>
            <w:tcW w:w="466" w:type="pct"/>
            <w:tcBorders>
              <w:top w:val="nil"/>
              <w:left w:val="nil"/>
              <w:bottom w:val="nil"/>
              <w:right w:val="nil"/>
            </w:tcBorders>
          </w:tcPr>
          <w:p w14:paraId="0E2B2DB2" w14:textId="77777777" w:rsidR="00854CDC" w:rsidRPr="00E373CC" w:rsidRDefault="00854CDC" w:rsidP="00E82853">
            <w:pPr>
              <w:rPr>
                <w:rFonts w:eastAsia="Times New Roman"/>
                <w:color w:val="auto"/>
                <w:sz w:val="16"/>
                <w:szCs w:val="16"/>
              </w:rPr>
            </w:pPr>
          </w:p>
        </w:tc>
        <w:tc>
          <w:tcPr>
            <w:tcW w:w="466" w:type="pct"/>
            <w:gridSpan w:val="2"/>
            <w:tcBorders>
              <w:top w:val="nil"/>
              <w:left w:val="nil"/>
              <w:bottom w:val="nil"/>
              <w:right w:val="nil"/>
            </w:tcBorders>
            <w:shd w:val="clear" w:color="auto" w:fill="auto"/>
            <w:noWrap/>
            <w:hideMark/>
          </w:tcPr>
          <w:p w14:paraId="3E0C542D" w14:textId="77658EFB" w:rsidR="00854CDC" w:rsidRPr="00E373CC" w:rsidRDefault="00854CDC" w:rsidP="00E82853">
            <w:pPr>
              <w:rPr>
                <w:rFonts w:eastAsia="Times New Roman"/>
                <w:color w:val="auto"/>
                <w:sz w:val="16"/>
                <w:szCs w:val="16"/>
              </w:rPr>
            </w:pPr>
          </w:p>
        </w:tc>
      </w:tr>
      <w:tr w:rsidR="00854CDC" w:rsidRPr="00E373CC" w14:paraId="489DD73D" w14:textId="77777777" w:rsidTr="00854CDC">
        <w:trPr>
          <w:gridAfter w:val="1"/>
          <w:wAfter w:w="3" w:type="pct"/>
          <w:trHeight w:val="300"/>
          <w:jc w:val="center"/>
        </w:trPr>
        <w:tc>
          <w:tcPr>
            <w:tcW w:w="1020" w:type="pct"/>
            <w:tcBorders>
              <w:top w:val="nil"/>
              <w:left w:val="nil"/>
              <w:bottom w:val="nil"/>
              <w:right w:val="nil"/>
            </w:tcBorders>
            <w:shd w:val="clear" w:color="auto" w:fill="auto"/>
            <w:noWrap/>
            <w:hideMark/>
          </w:tcPr>
          <w:p w14:paraId="554F27CF" w14:textId="77777777" w:rsidR="00854CDC" w:rsidRPr="00E373CC" w:rsidRDefault="00854CDC" w:rsidP="0052503C">
            <w:pPr>
              <w:ind w:right="150" w:firstLineChars="100" w:firstLine="160"/>
              <w:rPr>
                <w:rFonts w:eastAsia="Times New Roman"/>
                <w:sz w:val="16"/>
                <w:szCs w:val="16"/>
              </w:rPr>
            </w:pPr>
            <w:r w:rsidRPr="00E373CC">
              <w:rPr>
                <w:rFonts w:eastAsia="Times New Roman"/>
                <w:sz w:val="16"/>
                <w:szCs w:val="16"/>
              </w:rPr>
              <w:t>Females</w:t>
            </w:r>
          </w:p>
        </w:tc>
        <w:tc>
          <w:tcPr>
            <w:tcW w:w="376" w:type="pct"/>
            <w:tcBorders>
              <w:top w:val="nil"/>
              <w:left w:val="nil"/>
              <w:bottom w:val="nil"/>
              <w:right w:val="nil"/>
            </w:tcBorders>
            <w:shd w:val="clear" w:color="auto" w:fill="auto"/>
            <w:noWrap/>
            <w:hideMark/>
          </w:tcPr>
          <w:p w14:paraId="58B71D85" w14:textId="77777777" w:rsidR="00854CDC" w:rsidRPr="00E373CC" w:rsidRDefault="00854CDC" w:rsidP="00E82853">
            <w:pPr>
              <w:rPr>
                <w:rFonts w:eastAsia="Times New Roman"/>
                <w:color w:val="333333"/>
                <w:sz w:val="16"/>
                <w:szCs w:val="16"/>
              </w:rPr>
            </w:pPr>
            <w:r w:rsidRPr="00E373CC">
              <w:rPr>
                <w:rFonts w:eastAsia="Times New Roman"/>
                <w:color w:val="333333"/>
                <w:sz w:val="16"/>
                <w:szCs w:val="16"/>
              </w:rPr>
              <w:t>49.17</w:t>
            </w:r>
          </w:p>
        </w:tc>
        <w:tc>
          <w:tcPr>
            <w:tcW w:w="333" w:type="pct"/>
            <w:tcBorders>
              <w:top w:val="nil"/>
              <w:left w:val="nil"/>
              <w:bottom w:val="nil"/>
              <w:right w:val="nil"/>
            </w:tcBorders>
            <w:shd w:val="clear" w:color="auto" w:fill="auto"/>
            <w:noWrap/>
            <w:hideMark/>
          </w:tcPr>
          <w:p w14:paraId="03F451AF" w14:textId="77777777" w:rsidR="00854CDC" w:rsidRPr="00E373CC" w:rsidRDefault="00854CDC" w:rsidP="00E82853">
            <w:pPr>
              <w:rPr>
                <w:rFonts w:eastAsia="Times New Roman"/>
                <w:color w:val="333333"/>
                <w:sz w:val="16"/>
                <w:szCs w:val="16"/>
              </w:rPr>
            </w:pPr>
            <w:r w:rsidRPr="00E373CC">
              <w:rPr>
                <w:rFonts w:eastAsia="Times New Roman"/>
                <w:color w:val="333333"/>
                <w:sz w:val="16"/>
                <w:szCs w:val="16"/>
              </w:rPr>
              <w:t>3676</w:t>
            </w:r>
          </w:p>
        </w:tc>
        <w:tc>
          <w:tcPr>
            <w:tcW w:w="368" w:type="pct"/>
            <w:tcBorders>
              <w:top w:val="nil"/>
              <w:left w:val="nil"/>
              <w:bottom w:val="nil"/>
              <w:right w:val="nil"/>
            </w:tcBorders>
            <w:shd w:val="clear" w:color="auto" w:fill="auto"/>
            <w:noWrap/>
            <w:hideMark/>
          </w:tcPr>
          <w:p w14:paraId="4EEE5C4C" w14:textId="13234FC0" w:rsidR="00854CDC" w:rsidRPr="00E373CC" w:rsidRDefault="00854CDC" w:rsidP="00E82853">
            <w:pPr>
              <w:rPr>
                <w:rFonts w:eastAsia="Times New Roman"/>
                <w:color w:val="333333"/>
                <w:sz w:val="16"/>
                <w:szCs w:val="16"/>
              </w:rPr>
            </w:pPr>
            <w:r w:rsidRPr="00E373CC">
              <w:rPr>
                <w:rFonts w:eastAsia="Times New Roman"/>
                <w:color w:val="333333"/>
                <w:sz w:val="16"/>
                <w:szCs w:val="16"/>
              </w:rPr>
              <w:t>48.42</w:t>
            </w:r>
          </w:p>
        </w:tc>
        <w:tc>
          <w:tcPr>
            <w:tcW w:w="314" w:type="pct"/>
            <w:tcBorders>
              <w:top w:val="nil"/>
              <w:left w:val="nil"/>
              <w:bottom w:val="nil"/>
              <w:right w:val="nil"/>
            </w:tcBorders>
            <w:shd w:val="clear" w:color="auto" w:fill="auto"/>
            <w:noWrap/>
            <w:hideMark/>
          </w:tcPr>
          <w:p w14:paraId="2957B284" w14:textId="03D561A8" w:rsidR="00854CDC" w:rsidRPr="00E373CC" w:rsidRDefault="00854CDC" w:rsidP="00E82853">
            <w:pPr>
              <w:rPr>
                <w:rFonts w:eastAsia="Times New Roman"/>
                <w:sz w:val="16"/>
                <w:szCs w:val="16"/>
              </w:rPr>
            </w:pPr>
            <w:r w:rsidRPr="00E373CC">
              <w:rPr>
                <w:rFonts w:eastAsia="Times New Roman"/>
                <w:sz w:val="16"/>
                <w:szCs w:val="16"/>
              </w:rPr>
              <w:t>1780</w:t>
            </w:r>
          </w:p>
        </w:tc>
        <w:tc>
          <w:tcPr>
            <w:tcW w:w="411" w:type="pct"/>
            <w:tcBorders>
              <w:top w:val="nil"/>
              <w:left w:val="nil"/>
              <w:bottom w:val="nil"/>
              <w:right w:val="nil"/>
            </w:tcBorders>
            <w:shd w:val="clear" w:color="auto" w:fill="auto"/>
            <w:noWrap/>
          </w:tcPr>
          <w:p w14:paraId="246842CE" w14:textId="77777777" w:rsidR="00854CDC" w:rsidRPr="00E373CC" w:rsidRDefault="00854CDC" w:rsidP="00E82853">
            <w:pPr>
              <w:rPr>
                <w:rFonts w:eastAsia="Times New Roman"/>
                <w:color w:val="333333"/>
                <w:sz w:val="16"/>
                <w:szCs w:val="16"/>
              </w:rPr>
            </w:pPr>
          </w:p>
        </w:tc>
        <w:tc>
          <w:tcPr>
            <w:tcW w:w="457" w:type="pct"/>
            <w:tcBorders>
              <w:top w:val="nil"/>
              <w:left w:val="nil"/>
              <w:bottom w:val="nil"/>
              <w:right w:val="nil"/>
            </w:tcBorders>
            <w:shd w:val="clear" w:color="auto" w:fill="auto"/>
            <w:noWrap/>
          </w:tcPr>
          <w:p w14:paraId="4ED78BF0" w14:textId="77777777" w:rsidR="00854CDC" w:rsidRPr="00E373CC" w:rsidRDefault="00854CDC" w:rsidP="00E82853">
            <w:pPr>
              <w:rPr>
                <w:rFonts w:eastAsia="Times New Roman"/>
                <w:sz w:val="16"/>
                <w:szCs w:val="16"/>
              </w:rPr>
            </w:pPr>
          </w:p>
        </w:tc>
        <w:tc>
          <w:tcPr>
            <w:tcW w:w="455" w:type="pct"/>
            <w:tcBorders>
              <w:top w:val="nil"/>
              <w:left w:val="nil"/>
              <w:bottom w:val="nil"/>
              <w:right w:val="nil"/>
            </w:tcBorders>
            <w:shd w:val="clear" w:color="auto" w:fill="auto"/>
            <w:noWrap/>
            <w:hideMark/>
          </w:tcPr>
          <w:p w14:paraId="3E204B62"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7.20</w:t>
            </w:r>
          </w:p>
        </w:tc>
        <w:tc>
          <w:tcPr>
            <w:tcW w:w="331" w:type="pct"/>
            <w:tcBorders>
              <w:top w:val="nil"/>
              <w:left w:val="nil"/>
              <w:bottom w:val="nil"/>
              <w:right w:val="nil"/>
            </w:tcBorders>
            <w:shd w:val="clear" w:color="auto" w:fill="auto"/>
            <w:noWrap/>
            <w:hideMark/>
          </w:tcPr>
          <w:p w14:paraId="77F8B63B"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4.83</w:t>
            </w:r>
          </w:p>
        </w:tc>
        <w:tc>
          <w:tcPr>
            <w:tcW w:w="466" w:type="pct"/>
            <w:tcBorders>
              <w:top w:val="nil"/>
              <w:left w:val="nil"/>
              <w:bottom w:val="nil"/>
              <w:right w:val="nil"/>
            </w:tcBorders>
          </w:tcPr>
          <w:p w14:paraId="63A86CC8" w14:textId="77777777" w:rsidR="00854CDC" w:rsidRPr="00E373CC" w:rsidRDefault="00854CDC" w:rsidP="00E82853">
            <w:pPr>
              <w:rPr>
                <w:rFonts w:eastAsia="Times New Roman"/>
                <w:color w:val="auto"/>
                <w:sz w:val="16"/>
                <w:szCs w:val="16"/>
              </w:rPr>
            </w:pPr>
          </w:p>
        </w:tc>
        <w:tc>
          <w:tcPr>
            <w:tcW w:w="466" w:type="pct"/>
            <w:gridSpan w:val="2"/>
            <w:tcBorders>
              <w:top w:val="nil"/>
              <w:left w:val="nil"/>
              <w:bottom w:val="nil"/>
              <w:right w:val="nil"/>
            </w:tcBorders>
            <w:shd w:val="clear" w:color="auto" w:fill="auto"/>
            <w:noWrap/>
            <w:hideMark/>
          </w:tcPr>
          <w:p w14:paraId="1B73E827" w14:textId="2984B88B" w:rsidR="00854CDC" w:rsidRPr="00E373CC" w:rsidRDefault="00854CDC" w:rsidP="00E82853">
            <w:pPr>
              <w:rPr>
                <w:rFonts w:eastAsia="Times New Roman"/>
                <w:color w:val="auto"/>
                <w:sz w:val="16"/>
                <w:szCs w:val="16"/>
              </w:rPr>
            </w:pPr>
          </w:p>
        </w:tc>
      </w:tr>
      <w:tr w:rsidR="00854CDC" w:rsidRPr="00E373CC" w14:paraId="280A986E" w14:textId="77777777" w:rsidTr="00854CDC">
        <w:trPr>
          <w:gridAfter w:val="1"/>
          <w:wAfter w:w="3" w:type="pct"/>
          <w:trHeight w:val="300"/>
          <w:jc w:val="center"/>
        </w:trPr>
        <w:tc>
          <w:tcPr>
            <w:tcW w:w="1020" w:type="pct"/>
            <w:tcBorders>
              <w:top w:val="nil"/>
              <w:left w:val="nil"/>
              <w:bottom w:val="nil"/>
              <w:right w:val="nil"/>
            </w:tcBorders>
            <w:shd w:val="clear" w:color="auto" w:fill="auto"/>
            <w:noWrap/>
            <w:hideMark/>
          </w:tcPr>
          <w:p w14:paraId="6A572C67" w14:textId="77777777" w:rsidR="00854CDC" w:rsidRPr="00E373CC" w:rsidRDefault="00854CDC" w:rsidP="00E82853">
            <w:pPr>
              <w:rPr>
                <w:rFonts w:eastAsia="Times New Roman"/>
                <w:sz w:val="16"/>
                <w:szCs w:val="16"/>
              </w:rPr>
            </w:pPr>
            <w:r w:rsidRPr="00E373CC">
              <w:rPr>
                <w:rFonts w:eastAsia="Times New Roman"/>
                <w:sz w:val="16"/>
                <w:szCs w:val="16"/>
              </w:rPr>
              <w:t>Race</w:t>
            </w:r>
          </w:p>
        </w:tc>
        <w:tc>
          <w:tcPr>
            <w:tcW w:w="376" w:type="pct"/>
            <w:tcBorders>
              <w:top w:val="nil"/>
              <w:left w:val="nil"/>
              <w:bottom w:val="nil"/>
              <w:right w:val="nil"/>
            </w:tcBorders>
            <w:shd w:val="clear" w:color="auto" w:fill="auto"/>
            <w:noWrap/>
            <w:hideMark/>
          </w:tcPr>
          <w:p w14:paraId="2D4F652E" w14:textId="77777777" w:rsidR="00854CDC" w:rsidRPr="00E373CC" w:rsidRDefault="00854CDC" w:rsidP="00E82853">
            <w:pPr>
              <w:rPr>
                <w:rFonts w:eastAsia="Times New Roman"/>
                <w:sz w:val="16"/>
                <w:szCs w:val="16"/>
              </w:rPr>
            </w:pPr>
          </w:p>
        </w:tc>
        <w:tc>
          <w:tcPr>
            <w:tcW w:w="333" w:type="pct"/>
            <w:tcBorders>
              <w:top w:val="nil"/>
              <w:left w:val="nil"/>
              <w:bottom w:val="nil"/>
              <w:right w:val="nil"/>
            </w:tcBorders>
            <w:shd w:val="clear" w:color="auto" w:fill="auto"/>
            <w:noWrap/>
            <w:hideMark/>
          </w:tcPr>
          <w:p w14:paraId="59E94F8E" w14:textId="77777777" w:rsidR="00854CDC" w:rsidRPr="00E373CC" w:rsidRDefault="00854CDC" w:rsidP="00E82853">
            <w:pPr>
              <w:rPr>
                <w:rFonts w:eastAsia="Times New Roman"/>
                <w:sz w:val="16"/>
                <w:szCs w:val="16"/>
              </w:rPr>
            </w:pPr>
          </w:p>
        </w:tc>
        <w:tc>
          <w:tcPr>
            <w:tcW w:w="368" w:type="pct"/>
            <w:tcBorders>
              <w:top w:val="nil"/>
              <w:left w:val="nil"/>
              <w:bottom w:val="nil"/>
              <w:right w:val="nil"/>
            </w:tcBorders>
            <w:shd w:val="clear" w:color="auto" w:fill="auto"/>
            <w:noWrap/>
            <w:hideMark/>
          </w:tcPr>
          <w:p w14:paraId="669DDD1D" w14:textId="77777777" w:rsidR="00854CDC" w:rsidRPr="00E373CC" w:rsidRDefault="00854CDC" w:rsidP="00E82853">
            <w:pPr>
              <w:rPr>
                <w:rFonts w:eastAsia="Times New Roman"/>
                <w:color w:val="333333"/>
                <w:sz w:val="16"/>
                <w:szCs w:val="16"/>
              </w:rPr>
            </w:pPr>
          </w:p>
        </w:tc>
        <w:tc>
          <w:tcPr>
            <w:tcW w:w="314" w:type="pct"/>
            <w:tcBorders>
              <w:top w:val="nil"/>
              <w:left w:val="nil"/>
              <w:bottom w:val="nil"/>
              <w:right w:val="nil"/>
            </w:tcBorders>
            <w:shd w:val="clear" w:color="auto" w:fill="auto"/>
            <w:noWrap/>
            <w:hideMark/>
          </w:tcPr>
          <w:p w14:paraId="51389C44" w14:textId="77777777" w:rsidR="00854CDC" w:rsidRPr="00E373CC" w:rsidRDefault="00854CDC" w:rsidP="00E82853">
            <w:pPr>
              <w:rPr>
                <w:rFonts w:eastAsia="Times New Roman"/>
                <w:sz w:val="16"/>
                <w:szCs w:val="16"/>
              </w:rPr>
            </w:pPr>
          </w:p>
        </w:tc>
        <w:tc>
          <w:tcPr>
            <w:tcW w:w="411" w:type="pct"/>
            <w:tcBorders>
              <w:top w:val="nil"/>
              <w:left w:val="nil"/>
              <w:bottom w:val="nil"/>
              <w:right w:val="nil"/>
            </w:tcBorders>
            <w:shd w:val="clear" w:color="auto" w:fill="auto"/>
            <w:noWrap/>
            <w:hideMark/>
          </w:tcPr>
          <w:p w14:paraId="03CFCAC7" w14:textId="1A66BE17" w:rsidR="00854CDC" w:rsidRPr="00E373CC" w:rsidRDefault="00854CDC" w:rsidP="00E82853">
            <w:pPr>
              <w:rPr>
                <w:rFonts w:eastAsia="Times New Roman"/>
                <w:sz w:val="16"/>
                <w:szCs w:val="16"/>
              </w:rPr>
            </w:pPr>
            <w:r w:rsidRPr="00E373CC">
              <w:rPr>
                <w:rFonts w:eastAsia="Times New Roman"/>
                <w:sz w:val="16"/>
                <w:szCs w:val="16"/>
              </w:rPr>
              <w:t>6.90</w:t>
            </w:r>
          </w:p>
        </w:tc>
        <w:tc>
          <w:tcPr>
            <w:tcW w:w="457" w:type="pct"/>
            <w:tcBorders>
              <w:top w:val="nil"/>
              <w:left w:val="nil"/>
              <w:bottom w:val="nil"/>
              <w:right w:val="nil"/>
            </w:tcBorders>
            <w:shd w:val="clear" w:color="auto" w:fill="auto"/>
            <w:noWrap/>
            <w:hideMark/>
          </w:tcPr>
          <w:p w14:paraId="55A2E140" w14:textId="69A4D2DE" w:rsidR="00854CDC" w:rsidRPr="00E373CC" w:rsidRDefault="00854CDC" w:rsidP="008A3FCC">
            <w:pPr>
              <w:rPr>
                <w:rFonts w:eastAsia="Times New Roman"/>
                <w:sz w:val="16"/>
                <w:szCs w:val="16"/>
              </w:rPr>
            </w:pPr>
            <w:r w:rsidRPr="00E373CC">
              <w:rPr>
                <w:rFonts w:eastAsia="Times New Roman"/>
                <w:sz w:val="16"/>
                <w:szCs w:val="16"/>
              </w:rPr>
              <w:t>0.0086</w:t>
            </w:r>
          </w:p>
        </w:tc>
        <w:tc>
          <w:tcPr>
            <w:tcW w:w="455" w:type="pct"/>
            <w:tcBorders>
              <w:top w:val="nil"/>
              <w:left w:val="nil"/>
              <w:bottom w:val="nil"/>
              <w:right w:val="nil"/>
            </w:tcBorders>
            <w:shd w:val="clear" w:color="auto" w:fill="auto"/>
            <w:noWrap/>
            <w:hideMark/>
          </w:tcPr>
          <w:p w14:paraId="64A82D7D" w14:textId="77777777" w:rsidR="00854CDC" w:rsidRPr="00E373CC" w:rsidRDefault="00854CDC" w:rsidP="00E82853">
            <w:pPr>
              <w:rPr>
                <w:rFonts w:eastAsia="Times New Roman"/>
                <w:color w:val="auto"/>
                <w:sz w:val="16"/>
                <w:szCs w:val="16"/>
              </w:rPr>
            </w:pPr>
          </w:p>
        </w:tc>
        <w:tc>
          <w:tcPr>
            <w:tcW w:w="331" w:type="pct"/>
            <w:tcBorders>
              <w:top w:val="nil"/>
              <w:left w:val="nil"/>
              <w:bottom w:val="nil"/>
              <w:right w:val="nil"/>
            </w:tcBorders>
            <w:shd w:val="clear" w:color="auto" w:fill="auto"/>
            <w:noWrap/>
            <w:hideMark/>
          </w:tcPr>
          <w:p w14:paraId="22E5FB10" w14:textId="77777777" w:rsidR="00854CDC" w:rsidRPr="00E373CC" w:rsidRDefault="00854CDC" w:rsidP="00E82853">
            <w:pPr>
              <w:rPr>
                <w:rFonts w:eastAsia="Times New Roman"/>
                <w:color w:val="auto"/>
                <w:sz w:val="16"/>
                <w:szCs w:val="16"/>
              </w:rPr>
            </w:pPr>
          </w:p>
        </w:tc>
        <w:tc>
          <w:tcPr>
            <w:tcW w:w="466" w:type="pct"/>
            <w:tcBorders>
              <w:top w:val="nil"/>
              <w:left w:val="nil"/>
              <w:bottom w:val="nil"/>
              <w:right w:val="nil"/>
            </w:tcBorders>
          </w:tcPr>
          <w:p w14:paraId="04B277AF" w14:textId="0134E797" w:rsidR="00854CDC" w:rsidRPr="00E373CC" w:rsidRDefault="00384CE7" w:rsidP="00384CE7">
            <w:pPr>
              <w:rPr>
                <w:rFonts w:eastAsia="Times New Roman"/>
                <w:color w:val="auto"/>
                <w:sz w:val="16"/>
                <w:szCs w:val="16"/>
              </w:rPr>
            </w:pPr>
            <w:r w:rsidRPr="00E373CC">
              <w:rPr>
                <w:rFonts w:eastAsia="Times New Roman"/>
                <w:color w:val="auto"/>
                <w:sz w:val="16"/>
                <w:szCs w:val="16"/>
              </w:rPr>
              <w:t>0.05</w:t>
            </w:r>
          </w:p>
        </w:tc>
        <w:tc>
          <w:tcPr>
            <w:tcW w:w="466" w:type="pct"/>
            <w:gridSpan w:val="2"/>
            <w:tcBorders>
              <w:top w:val="nil"/>
              <w:left w:val="nil"/>
              <w:bottom w:val="nil"/>
              <w:right w:val="nil"/>
            </w:tcBorders>
            <w:shd w:val="clear" w:color="auto" w:fill="auto"/>
            <w:noWrap/>
            <w:hideMark/>
          </w:tcPr>
          <w:p w14:paraId="6BDD68CE" w14:textId="4F622F03" w:rsidR="00854CDC" w:rsidRPr="00E373CC" w:rsidRDefault="00854CDC" w:rsidP="00E82853">
            <w:pPr>
              <w:rPr>
                <w:rFonts w:eastAsia="Times New Roman"/>
                <w:color w:val="auto"/>
                <w:sz w:val="16"/>
                <w:szCs w:val="16"/>
              </w:rPr>
            </w:pPr>
            <w:r w:rsidRPr="00E373CC">
              <w:rPr>
                <w:rFonts w:eastAsia="Times New Roman"/>
                <w:color w:val="auto"/>
                <w:sz w:val="16"/>
                <w:szCs w:val="16"/>
              </w:rPr>
              <w:t>0.8263</w:t>
            </w:r>
          </w:p>
        </w:tc>
      </w:tr>
      <w:tr w:rsidR="00854CDC" w:rsidRPr="00E373CC" w14:paraId="183811DB" w14:textId="77777777" w:rsidTr="00854CDC">
        <w:trPr>
          <w:gridAfter w:val="1"/>
          <w:wAfter w:w="3" w:type="pct"/>
          <w:trHeight w:val="300"/>
          <w:jc w:val="center"/>
        </w:trPr>
        <w:tc>
          <w:tcPr>
            <w:tcW w:w="1020" w:type="pct"/>
            <w:tcBorders>
              <w:top w:val="nil"/>
              <w:left w:val="nil"/>
              <w:bottom w:val="nil"/>
              <w:right w:val="nil"/>
            </w:tcBorders>
            <w:shd w:val="clear" w:color="auto" w:fill="auto"/>
            <w:noWrap/>
            <w:hideMark/>
          </w:tcPr>
          <w:p w14:paraId="39867586" w14:textId="77777777" w:rsidR="00854CDC" w:rsidRPr="00E373CC" w:rsidRDefault="00854CDC" w:rsidP="0052503C">
            <w:pPr>
              <w:ind w:firstLineChars="100" w:firstLine="160"/>
              <w:rPr>
                <w:rFonts w:eastAsia="Times New Roman"/>
                <w:sz w:val="16"/>
                <w:szCs w:val="16"/>
              </w:rPr>
            </w:pPr>
            <w:r w:rsidRPr="00E373CC">
              <w:rPr>
                <w:rFonts w:eastAsia="Times New Roman"/>
                <w:sz w:val="16"/>
                <w:szCs w:val="16"/>
              </w:rPr>
              <w:t>White</w:t>
            </w:r>
          </w:p>
        </w:tc>
        <w:tc>
          <w:tcPr>
            <w:tcW w:w="376" w:type="pct"/>
            <w:tcBorders>
              <w:top w:val="nil"/>
              <w:left w:val="nil"/>
              <w:bottom w:val="nil"/>
              <w:right w:val="nil"/>
            </w:tcBorders>
            <w:shd w:val="clear" w:color="auto" w:fill="auto"/>
            <w:noWrap/>
            <w:hideMark/>
          </w:tcPr>
          <w:p w14:paraId="76576D0B" w14:textId="77777777" w:rsidR="00854CDC" w:rsidRPr="00E373CC" w:rsidRDefault="00854CDC" w:rsidP="00E82853">
            <w:pPr>
              <w:rPr>
                <w:rFonts w:eastAsia="Times New Roman"/>
                <w:color w:val="333333"/>
                <w:sz w:val="16"/>
                <w:szCs w:val="16"/>
              </w:rPr>
            </w:pPr>
            <w:r w:rsidRPr="00E373CC">
              <w:rPr>
                <w:rFonts w:eastAsia="Times New Roman"/>
                <w:color w:val="333333"/>
                <w:sz w:val="16"/>
                <w:szCs w:val="16"/>
              </w:rPr>
              <w:t>96.49</w:t>
            </w:r>
          </w:p>
        </w:tc>
        <w:tc>
          <w:tcPr>
            <w:tcW w:w="333" w:type="pct"/>
            <w:tcBorders>
              <w:top w:val="nil"/>
              <w:left w:val="nil"/>
              <w:bottom w:val="nil"/>
              <w:right w:val="nil"/>
            </w:tcBorders>
            <w:shd w:val="clear" w:color="auto" w:fill="auto"/>
            <w:noWrap/>
            <w:hideMark/>
          </w:tcPr>
          <w:p w14:paraId="12FF3742" w14:textId="77777777" w:rsidR="00854CDC" w:rsidRPr="00E373CC" w:rsidRDefault="00854CDC" w:rsidP="00E82853">
            <w:pPr>
              <w:rPr>
                <w:rFonts w:eastAsia="Times New Roman"/>
                <w:color w:val="333333"/>
                <w:sz w:val="16"/>
                <w:szCs w:val="16"/>
              </w:rPr>
            </w:pPr>
            <w:r w:rsidRPr="00E373CC">
              <w:rPr>
                <w:rFonts w:eastAsia="Times New Roman"/>
                <w:color w:val="333333"/>
                <w:sz w:val="16"/>
                <w:szCs w:val="16"/>
              </w:rPr>
              <w:t>6704</w:t>
            </w:r>
          </w:p>
        </w:tc>
        <w:tc>
          <w:tcPr>
            <w:tcW w:w="368" w:type="pct"/>
            <w:tcBorders>
              <w:top w:val="nil"/>
              <w:left w:val="nil"/>
              <w:bottom w:val="nil"/>
              <w:right w:val="nil"/>
            </w:tcBorders>
            <w:shd w:val="clear" w:color="auto" w:fill="auto"/>
            <w:noWrap/>
            <w:hideMark/>
          </w:tcPr>
          <w:p w14:paraId="63F7A6FB" w14:textId="3BB335AB" w:rsidR="00854CDC" w:rsidRPr="00E373CC" w:rsidRDefault="00854CDC" w:rsidP="00E82853">
            <w:pPr>
              <w:rPr>
                <w:rFonts w:eastAsia="Times New Roman"/>
                <w:color w:val="333333"/>
                <w:sz w:val="16"/>
                <w:szCs w:val="16"/>
              </w:rPr>
            </w:pPr>
            <w:r w:rsidRPr="00E373CC">
              <w:rPr>
                <w:rFonts w:eastAsia="Times New Roman"/>
                <w:color w:val="333333"/>
                <w:sz w:val="16"/>
                <w:szCs w:val="16"/>
              </w:rPr>
              <w:t>49.84</w:t>
            </w:r>
          </w:p>
        </w:tc>
        <w:tc>
          <w:tcPr>
            <w:tcW w:w="314" w:type="pct"/>
            <w:tcBorders>
              <w:top w:val="nil"/>
              <w:left w:val="nil"/>
              <w:bottom w:val="nil"/>
              <w:right w:val="nil"/>
            </w:tcBorders>
            <w:shd w:val="clear" w:color="auto" w:fill="auto"/>
            <w:noWrap/>
            <w:hideMark/>
          </w:tcPr>
          <w:p w14:paraId="2ECDDA61" w14:textId="6B814B6C" w:rsidR="00854CDC" w:rsidRPr="00E373CC" w:rsidRDefault="00854CDC" w:rsidP="00E82853">
            <w:pPr>
              <w:rPr>
                <w:rFonts w:eastAsia="Times New Roman"/>
                <w:sz w:val="16"/>
                <w:szCs w:val="16"/>
              </w:rPr>
            </w:pPr>
            <w:r w:rsidRPr="00E373CC">
              <w:rPr>
                <w:rFonts w:eastAsia="Times New Roman"/>
                <w:sz w:val="16"/>
                <w:szCs w:val="16"/>
              </w:rPr>
              <w:t>3341</w:t>
            </w:r>
          </w:p>
        </w:tc>
        <w:tc>
          <w:tcPr>
            <w:tcW w:w="411" w:type="pct"/>
            <w:tcBorders>
              <w:top w:val="nil"/>
              <w:left w:val="nil"/>
              <w:bottom w:val="nil"/>
              <w:right w:val="nil"/>
            </w:tcBorders>
            <w:shd w:val="clear" w:color="auto" w:fill="auto"/>
            <w:noWrap/>
            <w:hideMark/>
          </w:tcPr>
          <w:p w14:paraId="2A3F83FF" w14:textId="77777777" w:rsidR="00854CDC" w:rsidRPr="00E373CC" w:rsidRDefault="00854CDC" w:rsidP="00E82853">
            <w:pPr>
              <w:rPr>
                <w:rFonts w:eastAsia="Times New Roman"/>
                <w:sz w:val="16"/>
                <w:szCs w:val="16"/>
              </w:rPr>
            </w:pPr>
          </w:p>
        </w:tc>
        <w:tc>
          <w:tcPr>
            <w:tcW w:w="457" w:type="pct"/>
            <w:tcBorders>
              <w:top w:val="nil"/>
              <w:left w:val="nil"/>
              <w:bottom w:val="nil"/>
              <w:right w:val="nil"/>
            </w:tcBorders>
            <w:shd w:val="clear" w:color="auto" w:fill="auto"/>
            <w:noWrap/>
            <w:hideMark/>
          </w:tcPr>
          <w:p w14:paraId="61B78F6C" w14:textId="77777777" w:rsidR="00854CDC" w:rsidRPr="00E373CC" w:rsidRDefault="00854CDC" w:rsidP="00E82853">
            <w:pPr>
              <w:rPr>
                <w:rFonts w:eastAsia="Times New Roman"/>
                <w:sz w:val="16"/>
                <w:szCs w:val="16"/>
              </w:rPr>
            </w:pPr>
          </w:p>
        </w:tc>
        <w:tc>
          <w:tcPr>
            <w:tcW w:w="455" w:type="pct"/>
            <w:tcBorders>
              <w:top w:val="nil"/>
              <w:left w:val="nil"/>
              <w:bottom w:val="nil"/>
              <w:right w:val="nil"/>
            </w:tcBorders>
            <w:shd w:val="clear" w:color="auto" w:fill="auto"/>
            <w:noWrap/>
            <w:hideMark/>
          </w:tcPr>
          <w:p w14:paraId="5A060E81"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7.67</w:t>
            </w:r>
          </w:p>
        </w:tc>
        <w:tc>
          <w:tcPr>
            <w:tcW w:w="331" w:type="pct"/>
            <w:tcBorders>
              <w:top w:val="nil"/>
              <w:left w:val="nil"/>
              <w:bottom w:val="nil"/>
              <w:right w:val="nil"/>
            </w:tcBorders>
            <w:shd w:val="clear" w:color="auto" w:fill="auto"/>
            <w:noWrap/>
            <w:hideMark/>
          </w:tcPr>
          <w:p w14:paraId="356756C3"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5.10</w:t>
            </w:r>
          </w:p>
        </w:tc>
        <w:tc>
          <w:tcPr>
            <w:tcW w:w="466" w:type="pct"/>
            <w:tcBorders>
              <w:top w:val="nil"/>
              <w:left w:val="nil"/>
              <w:bottom w:val="nil"/>
              <w:right w:val="nil"/>
            </w:tcBorders>
          </w:tcPr>
          <w:p w14:paraId="7C77B414" w14:textId="77777777" w:rsidR="00854CDC" w:rsidRPr="00E373CC" w:rsidRDefault="00854CDC" w:rsidP="00E82853">
            <w:pPr>
              <w:rPr>
                <w:rFonts w:eastAsia="Times New Roman"/>
                <w:color w:val="auto"/>
                <w:sz w:val="16"/>
                <w:szCs w:val="16"/>
              </w:rPr>
            </w:pPr>
          </w:p>
        </w:tc>
        <w:tc>
          <w:tcPr>
            <w:tcW w:w="466" w:type="pct"/>
            <w:gridSpan w:val="2"/>
            <w:tcBorders>
              <w:top w:val="nil"/>
              <w:left w:val="nil"/>
              <w:bottom w:val="nil"/>
              <w:right w:val="nil"/>
            </w:tcBorders>
            <w:shd w:val="clear" w:color="auto" w:fill="auto"/>
            <w:noWrap/>
            <w:hideMark/>
          </w:tcPr>
          <w:p w14:paraId="58783FE5" w14:textId="4DA63623" w:rsidR="00854CDC" w:rsidRPr="00E373CC" w:rsidRDefault="00854CDC" w:rsidP="00E82853">
            <w:pPr>
              <w:rPr>
                <w:rFonts w:eastAsia="Times New Roman"/>
                <w:color w:val="auto"/>
                <w:sz w:val="16"/>
                <w:szCs w:val="16"/>
              </w:rPr>
            </w:pPr>
          </w:p>
        </w:tc>
      </w:tr>
      <w:tr w:rsidR="00854CDC" w:rsidRPr="00E373CC" w14:paraId="1972E5B1" w14:textId="77777777" w:rsidTr="00854CDC">
        <w:trPr>
          <w:gridAfter w:val="1"/>
          <w:wAfter w:w="3" w:type="pct"/>
          <w:trHeight w:val="300"/>
          <w:jc w:val="center"/>
        </w:trPr>
        <w:tc>
          <w:tcPr>
            <w:tcW w:w="1020" w:type="pct"/>
            <w:tcBorders>
              <w:top w:val="nil"/>
              <w:left w:val="nil"/>
              <w:bottom w:val="nil"/>
              <w:right w:val="nil"/>
            </w:tcBorders>
            <w:shd w:val="clear" w:color="auto" w:fill="auto"/>
            <w:noWrap/>
            <w:hideMark/>
          </w:tcPr>
          <w:p w14:paraId="3A11B3FC" w14:textId="77777777" w:rsidR="00854CDC" w:rsidRPr="00E373CC" w:rsidRDefault="00854CDC" w:rsidP="0052503C">
            <w:pPr>
              <w:ind w:firstLineChars="100" w:firstLine="160"/>
              <w:rPr>
                <w:rFonts w:eastAsia="Times New Roman"/>
                <w:sz w:val="16"/>
                <w:szCs w:val="16"/>
              </w:rPr>
            </w:pPr>
            <w:r w:rsidRPr="00E373CC">
              <w:rPr>
                <w:rFonts w:eastAsia="Times New Roman"/>
                <w:sz w:val="16"/>
                <w:szCs w:val="16"/>
              </w:rPr>
              <w:t>Non-White</w:t>
            </w:r>
          </w:p>
        </w:tc>
        <w:tc>
          <w:tcPr>
            <w:tcW w:w="376" w:type="pct"/>
            <w:tcBorders>
              <w:top w:val="nil"/>
              <w:left w:val="nil"/>
              <w:bottom w:val="nil"/>
              <w:right w:val="nil"/>
            </w:tcBorders>
            <w:shd w:val="clear" w:color="auto" w:fill="auto"/>
            <w:noWrap/>
            <w:hideMark/>
          </w:tcPr>
          <w:p w14:paraId="54329194" w14:textId="77777777" w:rsidR="00854CDC" w:rsidRPr="00E373CC" w:rsidRDefault="00854CDC" w:rsidP="00E82853">
            <w:pPr>
              <w:rPr>
                <w:rFonts w:eastAsia="Times New Roman"/>
                <w:color w:val="333333"/>
                <w:sz w:val="16"/>
                <w:szCs w:val="16"/>
              </w:rPr>
            </w:pPr>
            <w:r w:rsidRPr="00E373CC">
              <w:rPr>
                <w:rFonts w:eastAsia="Times New Roman"/>
                <w:color w:val="333333"/>
                <w:sz w:val="16"/>
                <w:szCs w:val="16"/>
              </w:rPr>
              <w:t>3.51</w:t>
            </w:r>
          </w:p>
        </w:tc>
        <w:tc>
          <w:tcPr>
            <w:tcW w:w="333" w:type="pct"/>
            <w:tcBorders>
              <w:top w:val="nil"/>
              <w:left w:val="nil"/>
              <w:bottom w:val="nil"/>
              <w:right w:val="nil"/>
            </w:tcBorders>
            <w:shd w:val="clear" w:color="auto" w:fill="auto"/>
            <w:noWrap/>
            <w:hideMark/>
          </w:tcPr>
          <w:p w14:paraId="3307BC19" w14:textId="77777777" w:rsidR="00854CDC" w:rsidRPr="00E373CC" w:rsidRDefault="00854CDC" w:rsidP="00E82853">
            <w:pPr>
              <w:rPr>
                <w:rFonts w:eastAsia="Times New Roman"/>
                <w:color w:val="333333"/>
                <w:sz w:val="16"/>
                <w:szCs w:val="16"/>
              </w:rPr>
            </w:pPr>
            <w:r w:rsidRPr="00E373CC">
              <w:rPr>
                <w:rFonts w:eastAsia="Times New Roman"/>
                <w:color w:val="333333"/>
                <w:sz w:val="16"/>
                <w:szCs w:val="16"/>
              </w:rPr>
              <w:t>244</w:t>
            </w:r>
          </w:p>
        </w:tc>
        <w:tc>
          <w:tcPr>
            <w:tcW w:w="368" w:type="pct"/>
            <w:tcBorders>
              <w:top w:val="nil"/>
              <w:left w:val="nil"/>
              <w:bottom w:val="nil"/>
              <w:right w:val="nil"/>
            </w:tcBorders>
            <w:shd w:val="clear" w:color="auto" w:fill="auto"/>
            <w:noWrap/>
            <w:hideMark/>
          </w:tcPr>
          <w:p w14:paraId="4AC7E30C" w14:textId="1D396F5A" w:rsidR="00854CDC" w:rsidRPr="00E373CC" w:rsidRDefault="00854CDC" w:rsidP="00E82853">
            <w:pPr>
              <w:rPr>
                <w:rFonts w:eastAsia="Times New Roman"/>
                <w:color w:val="333333"/>
                <w:sz w:val="16"/>
                <w:szCs w:val="16"/>
              </w:rPr>
            </w:pPr>
            <w:r w:rsidRPr="00E373CC">
              <w:rPr>
                <w:rFonts w:eastAsia="Times New Roman"/>
                <w:color w:val="333333"/>
                <w:sz w:val="16"/>
                <w:szCs w:val="16"/>
              </w:rPr>
              <w:t>58.60</w:t>
            </w:r>
          </w:p>
        </w:tc>
        <w:tc>
          <w:tcPr>
            <w:tcW w:w="314" w:type="pct"/>
            <w:tcBorders>
              <w:top w:val="nil"/>
              <w:left w:val="nil"/>
              <w:bottom w:val="nil"/>
              <w:right w:val="nil"/>
            </w:tcBorders>
            <w:shd w:val="clear" w:color="auto" w:fill="auto"/>
            <w:hideMark/>
          </w:tcPr>
          <w:p w14:paraId="715E26A3" w14:textId="4B5295D9" w:rsidR="00854CDC" w:rsidRPr="00E373CC" w:rsidRDefault="00854CDC" w:rsidP="00E82853">
            <w:pPr>
              <w:rPr>
                <w:rFonts w:eastAsia="Times New Roman"/>
                <w:sz w:val="16"/>
                <w:szCs w:val="16"/>
              </w:rPr>
            </w:pPr>
            <w:r w:rsidRPr="00E373CC">
              <w:rPr>
                <w:rFonts w:eastAsia="Times New Roman"/>
                <w:sz w:val="16"/>
                <w:szCs w:val="16"/>
              </w:rPr>
              <w:t>143</w:t>
            </w:r>
          </w:p>
        </w:tc>
        <w:tc>
          <w:tcPr>
            <w:tcW w:w="411" w:type="pct"/>
            <w:tcBorders>
              <w:top w:val="nil"/>
              <w:left w:val="nil"/>
              <w:bottom w:val="nil"/>
              <w:right w:val="nil"/>
            </w:tcBorders>
            <w:shd w:val="clear" w:color="auto" w:fill="auto"/>
            <w:noWrap/>
          </w:tcPr>
          <w:p w14:paraId="43FD2EE7" w14:textId="77777777" w:rsidR="00854CDC" w:rsidRPr="00E373CC" w:rsidRDefault="00854CDC" w:rsidP="00E82853">
            <w:pPr>
              <w:rPr>
                <w:rFonts w:eastAsia="Times New Roman"/>
                <w:sz w:val="16"/>
                <w:szCs w:val="16"/>
              </w:rPr>
            </w:pPr>
          </w:p>
        </w:tc>
        <w:tc>
          <w:tcPr>
            <w:tcW w:w="457" w:type="pct"/>
            <w:tcBorders>
              <w:top w:val="nil"/>
              <w:left w:val="nil"/>
              <w:bottom w:val="nil"/>
              <w:right w:val="nil"/>
            </w:tcBorders>
            <w:shd w:val="clear" w:color="auto" w:fill="auto"/>
            <w:noWrap/>
          </w:tcPr>
          <w:p w14:paraId="62FD3F23" w14:textId="77777777" w:rsidR="00854CDC" w:rsidRPr="00E373CC" w:rsidRDefault="00854CDC" w:rsidP="00E82853">
            <w:pPr>
              <w:rPr>
                <w:rFonts w:eastAsia="Times New Roman"/>
                <w:sz w:val="16"/>
                <w:szCs w:val="16"/>
              </w:rPr>
            </w:pPr>
          </w:p>
        </w:tc>
        <w:tc>
          <w:tcPr>
            <w:tcW w:w="455" w:type="pct"/>
            <w:tcBorders>
              <w:top w:val="nil"/>
              <w:left w:val="nil"/>
              <w:bottom w:val="nil"/>
              <w:right w:val="nil"/>
            </w:tcBorders>
            <w:shd w:val="clear" w:color="auto" w:fill="auto"/>
            <w:noWrap/>
            <w:hideMark/>
          </w:tcPr>
          <w:p w14:paraId="286C1F26"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7.75</w:t>
            </w:r>
          </w:p>
        </w:tc>
        <w:tc>
          <w:tcPr>
            <w:tcW w:w="331" w:type="pct"/>
            <w:tcBorders>
              <w:top w:val="nil"/>
              <w:left w:val="nil"/>
              <w:bottom w:val="nil"/>
              <w:right w:val="nil"/>
            </w:tcBorders>
            <w:shd w:val="clear" w:color="auto" w:fill="auto"/>
            <w:noWrap/>
            <w:hideMark/>
          </w:tcPr>
          <w:p w14:paraId="56F3AAD4"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5.37</w:t>
            </w:r>
          </w:p>
        </w:tc>
        <w:tc>
          <w:tcPr>
            <w:tcW w:w="466" w:type="pct"/>
            <w:tcBorders>
              <w:top w:val="nil"/>
              <w:left w:val="nil"/>
              <w:bottom w:val="nil"/>
              <w:right w:val="nil"/>
            </w:tcBorders>
          </w:tcPr>
          <w:p w14:paraId="3478120D" w14:textId="77777777" w:rsidR="00854CDC" w:rsidRPr="00E373CC" w:rsidRDefault="00854CDC" w:rsidP="00E82853">
            <w:pPr>
              <w:rPr>
                <w:rFonts w:eastAsia="Times New Roman"/>
                <w:color w:val="auto"/>
                <w:sz w:val="16"/>
                <w:szCs w:val="16"/>
              </w:rPr>
            </w:pPr>
          </w:p>
        </w:tc>
        <w:tc>
          <w:tcPr>
            <w:tcW w:w="466" w:type="pct"/>
            <w:gridSpan w:val="2"/>
            <w:tcBorders>
              <w:top w:val="nil"/>
              <w:left w:val="nil"/>
              <w:bottom w:val="nil"/>
              <w:right w:val="nil"/>
            </w:tcBorders>
            <w:shd w:val="clear" w:color="auto" w:fill="auto"/>
            <w:noWrap/>
            <w:hideMark/>
          </w:tcPr>
          <w:p w14:paraId="5CED5F6E" w14:textId="17445B87" w:rsidR="00854CDC" w:rsidRPr="00E373CC" w:rsidRDefault="00854CDC" w:rsidP="00E82853">
            <w:pPr>
              <w:rPr>
                <w:rFonts w:eastAsia="Times New Roman"/>
                <w:color w:val="auto"/>
                <w:sz w:val="16"/>
                <w:szCs w:val="16"/>
              </w:rPr>
            </w:pPr>
          </w:p>
        </w:tc>
      </w:tr>
      <w:tr w:rsidR="00854CDC" w:rsidRPr="00E373CC" w14:paraId="570632A0" w14:textId="77777777" w:rsidTr="00854CDC">
        <w:trPr>
          <w:gridAfter w:val="1"/>
          <w:wAfter w:w="3" w:type="pct"/>
          <w:trHeight w:val="300"/>
          <w:jc w:val="center"/>
        </w:trPr>
        <w:tc>
          <w:tcPr>
            <w:tcW w:w="1020" w:type="pct"/>
            <w:tcBorders>
              <w:top w:val="nil"/>
              <w:left w:val="nil"/>
              <w:bottom w:val="nil"/>
              <w:right w:val="nil"/>
            </w:tcBorders>
            <w:shd w:val="clear" w:color="auto" w:fill="auto"/>
            <w:hideMark/>
          </w:tcPr>
          <w:p w14:paraId="67E26BE6" w14:textId="77777777" w:rsidR="00854CDC" w:rsidRPr="00E373CC" w:rsidRDefault="00854CDC" w:rsidP="00E82853">
            <w:pPr>
              <w:rPr>
                <w:rFonts w:eastAsia="Times New Roman"/>
                <w:sz w:val="16"/>
                <w:szCs w:val="16"/>
              </w:rPr>
            </w:pPr>
            <w:r w:rsidRPr="00E373CC">
              <w:rPr>
                <w:rFonts w:eastAsia="Times New Roman"/>
                <w:sz w:val="16"/>
                <w:szCs w:val="16"/>
              </w:rPr>
              <w:t>Maternal Education</w:t>
            </w:r>
          </w:p>
        </w:tc>
        <w:tc>
          <w:tcPr>
            <w:tcW w:w="376" w:type="pct"/>
            <w:tcBorders>
              <w:top w:val="nil"/>
              <w:left w:val="nil"/>
              <w:bottom w:val="nil"/>
              <w:right w:val="nil"/>
            </w:tcBorders>
            <w:shd w:val="clear" w:color="auto" w:fill="auto"/>
            <w:hideMark/>
          </w:tcPr>
          <w:p w14:paraId="74524406" w14:textId="77777777" w:rsidR="00854CDC" w:rsidRPr="00E373CC" w:rsidRDefault="00854CDC" w:rsidP="00E82853">
            <w:pPr>
              <w:rPr>
                <w:rFonts w:eastAsia="Times New Roman"/>
                <w:sz w:val="16"/>
                <w:szCs w:val="16"/>
              </w:rPr>
            </w:pPr>
          </w:p>
        </w:tc>
        <w:tc>
          <w:tcPr>
            <w:tcW w:w="333" w:type="pct"/>
            <w:tcBorders>
              <w:top w:val="nil"/>
              <w:left w:val="nil"/>
              <w:bottom w:val="nil"/>
              <w:right w:val="nil"/>
            </w:tcBorders>
            <w:shd w:val="clear" w:color="auto" w:fill="auto"/>
            <w:hideMark/>
          </w:tcPr>
          <w:p w14:paraId="1308827C" w14:textId="77777777" w:rsidR="00854CDC" w:rsidRPr="00E373CC" w:rsidRDefault="00854CDC" w:rsidP="00E82853">
            <w:pPr>
              <w:rPr>
                <w:rFonts w:eastAsia="Times New Roman"/>
                <w:sz w:val="16"/>
                <w:szCs w:val="16"/>
              </w:rPr>
            </w:pPr>
          </w:p>
        </w:tc>
        <w:tc>
          <w:tcPr>
            <w:tcW w:w="368" w:type="pct"/>
            <w:tcBorders>
              <w:top w:val="nil"/>
              <w:left w:val="nil"/>
              <w:bottom w:val="nil"/>
              <w:right w:val="nil"/>
            </w:tcBorders>
            <w:shd w:val="clear" w:color="auto" w:fill="auto"/>
            <w:noWrap/>
            <w:hideMark/>
          </w:tcPr>
          <w:p w14:paraId="48827C87" w14:textId="77777777" w:rsidR="00854CDC" w:rsidRPr="00E373CC" w:rsidRDefault="00854CDC" w:rsidP="00E82853">
            <w:pPr>
              <w:rPr>
                <w:rFonts w:eastAsia="Times New Roman"/>
                <w:color w:val="auto"/>
                <w:sz w:val="16"/>
                <w:szCs w:val="16"/>
              </w:rPr>
            </w:pPr>
          </w:p>
        </w:tc>
        <w:tc>
          <w:tcPr>
            <w:tcW w:w="314" w:type="pct"/>
            <w:tcBorders>
              <w:top w:val="nil"/>
              <w:left w:val="nil"/>
              <w:bottom w:val="nil"/>
              <w:right w:val="nil"/>
            </w:tcBorders>
            <w:shd w:val="clear" w:color="auto" w:fill="auto"/>
            <w:hideMark/>
          </w:tcPr>
          <w:p w14:paraId="50F02AB2" w14:textId="77777777" w:rsidR="00854CDC" w:rsidRPr="00E373CC" w:rsidRDefault="00854CDC" w:rsidP="00E82853">
            <w:pPr>
              <w:rPr>
                <w:rFonts w:eastAsia="Times New Roman"/>
                <w:color w:val="auto"/>
                <w:sz w:val="16"/>
                <w:szCs w:val="16"/>
              </w:rPr>
            </w:pPr>
          </w:p>
        </w:tc>
        <w:tc>
          <w:tcPr>
            <w:tcW w:w="411" w:type="pct"/>
            <w:tcBorders>
              <w:top w:val="nil"/>
              <w:left w:val="nil"/>
              <w:bottom w:val="nil"/>
              <w:right w:val="nil"/>
            </w:tcBorders>
            <w:shd w:val="clear" w:color="auto" w:fill="auto"/>
            <w:hideMark/>
          </w:tcPr>
          <w:p w14:paraId="28A2DED5" w14:textId="764BA83F" w:rsidR="00854CDC" w:rsidRPr="00E373CC" w:rsidRDefault="00854CDC" w:rsidP="00E82853">
            <w:pPr>
              <w:rPr>
                <w:rFonts w:eastAsia="Times New Roman"/>
                <w:color w:val="auto"/>
                <w:sz w:val="16"/>
                <w:szCs w:val="16"/>
              </w:rPr>
            </w:pPr>
            <w:r w:rsidRPr="00E373CC">
              <w:rPr>
                <w:rFonts w:eastAsia="Times New Roman"/>
                <w:color w:val="auto"/>
                <w:sz w:val="16"/>
                <w:szCs w:val="16"/>
              </w:rPr>
              <w:t>64.10</w:t>
            </w:r>
          </w:p>
        </w:tc>
        <w:tc>
          <w:tcPr>
            <w:tcW w:w="457" w:type="pct"/>
            <w:tcBorders>
              <w:top w:val="nil"/>
              <w:left w:val="nil"/>
              <w:bottom w:val="nil"/>
              <w:right w:val="nil"/>
            </w:tcBorders>
            <w:shd w:val="clear" w:color="auto" w:fill="auto"/>
            <w:hideMark/>
          </w:tcPr>
          <w:p w14:paraId="0B4B6800" w14:textId="63747290" w:rsidR="00854CDC" w:rsidRPr="00E373CC" w:rsidRDefault="00854CDC" w:rsidP="00E82853">
            <w:pPr>
              <w:rPr>
                <w:rFonts w:eastAsia="Times New Roman"/>
                <w:color w:val="auto"/>
                <w:sz w:val="16"/>
                <w:szCs w:val="16"/>
              </w:rPr>
            </w:pPr>
            <w:r w:rsidRPr="00E373CC">
              <w:rPr>
                <w:rFonts w:eastAsia="Times New Roman"/>
                <w:color w:val="auto"/>
                <w:sz w:val="16"/>
                <w:szCs w:val="16"/>
              </w:rPr>
              <w:t>&lt; 0.0001</w:t>
            </w:r>
          </w:p>
        </w:tc>
        <w:tc>
          <w:tcPr>
            <w:tcW w:w="455" w:type="pct"/>
            <w:tcBorders>
              <w:top w:val="nil"/>
              <w:left w:val="nil"/>
              <w:bottom w:val="nil"/>
              <w:right w:val="nil"/>
            </w:tcBorders>
            <w:shd w:val="clear" w:color="auto" w:fill="auto"/>
            <w:noWrap/>
            <w:hideMark/>
          </w:tcPr>
          <w:p w14:paraId="66E17A93" w14:textId="77777777" w:rsidR="00854CDC" w:rsidRPr="00E373CC" w:rsidRDefault="00854CDC" w:rsidP="00E82853">
            <w:pPr>
              <w:rPr>
                <w:rFonts w:eastAsia="Times New Roman"/>
                <w:color w:val="auto"/>
                <w:sz w:val="16"/>
                <w:szCs w:val="16"/>
              </w:rPr>
            </w:pPr>
          </w:p>
        </w:tc>
        <w:tc>
          <w:tcPr>
            <w:tcW w:w="331" w:type="pct"/>
            <w:tcBorders>
              <w:top w:val="nil"/>
              <w:left w:val="nil"/>
              <w:bottom w:val="nil"/>
              <w:right w:val="nil"/>
            </w:tcBorders>
            <w:shd w:val="clear" w:color="auto" w:fill="auto"/>
            <w:noWrap/>
            <w:hideMark/>
          </w:tcPr>
          <w:p w14:paraId="73284A8B" w14:textId="77777777" w:rsidR="00854CDC" w:rsidRPr="00E373CC" w:rsidRDefault="00854CDC" w:rsidP="00E82853">
            <w:pPr>
              <w:rPr>
                <w:rFonts w:eastAsia="Times New Roman"/>
                <w:color w:val="auto"/>
                <w:sz w:val="16"/>
                <w:szCs w:val="16"/>
              </w:rPr>
            </w:pPr>
          </w:p>
        </w:tc>
        <w:tc>
          <w:tcPr>
            <w:tcW w:w="466" w:type="pct"/>
            <w:tcBorders>
              <w:top w:val="nil"/>
              <w:left w:val="nil"/>
              <w:bottom w:val="nil"/>
              <w:right w:val="nil"/>
            </w:tcBorders>
          </w:tcPr>
          <w:p w14:paraId="64CE2157" w14:textId="1565BEB9" w:rsidR="00854CDC" w:rsidRPr="00E373CC" w:rsidRDefault="00384CE7" w:rsidP="00E82853">
            <w:pPr>
              <w:rPr>
                <w:rFonts w:eastAsia="Times New Roman"/>
                <w:color w:val="auto"/>
                <w:sz w:val="16"/>
                <w:szCs w:val="16"/>
              </w:rPr>
            </w:pPr>
            <w:r w:rsidRPr="00E373CC">
              <w:rPr>
                <w:rFonts w:eastAsia="Times New Roman"/>
                <w:color w:val="auto"/>
                <w:sz w:val="16"/>
                <w:szCs w:val="16"/>
              </w:rPr>
              <w:t>19.07</w:t>
            </w:r>
          </w:p>
        </w:tc>
        <w:tc>
          <w:tcPr>
            <w:tcW w:w="466" w:type="pct"/>
            <w:gridSpan w:val="2"/>
            <w:tcBorders>
              <w:top w:val="nil"/>
              <w:left w:val="nil"/>
              <w:bottom w:val="nil"/>
              <w:right w:val="nil"/>
            </w:tcBorders>
            <w:shd w:val="clear" w:color="auto" w:fill="auto"/>
            <w:noWrap/>
            <w:hideMark/>
          </w:tcPr>
          <w:p w14:paraId="6BC09AF9" w14:textId="7D59458D" w:rsidR="00854CDC" w:rsidRPr="00E373CC" w:rsidRDefault="00854CDC" w:rsidP="00E82853">
            <w:pPr>
              <w:rPr>
                <w:rFonts w:eastAsia="Times New Roman"/>
                <w:color w:val="auto"/>
                <w:sz w:val="16"/>
                <w:szCs w:val="16"/>
              </w:rPr>
            </w:pPr>
            <w:r w:rsidRPr="00E373CC">
              <w:rPr>
                <w:rFonts w:eastAsia="Times New Roman"/>
                <w:color w:val="auto"/>
                <w:sz w:val="16"/>
                <w:szCs w:val="16"/>
              </w:rPr>
              <w:t>&lt; 0.0001</w:t>
            </w:r>
          </w:p>
        </w:tc>
      </w:tr>
      <w:tr w:rsidR="00854CDC" w:rsidRPr="00E373CC" w14:paraId="551E2066" w14:textId="77777777" w:rsidTr="00854CDC">
        <w:trPr>
          <w:gridAfter w:val="1"/>
          <w:wAfter w:w="3" w:type="pct"/>
          <w:trHeight w:val="300"/>
          <w:jc w:val="center"/>
        </w:trPr>
        <w:tc>
          <w:tcPr>
            <w:tcW w:w="1020" w:type="pct"/>
            <w:tcBorders>
              <w:top w:val="nil"/>
              <w:left w:val="nil"/>
              <w:bottom w:val="nil"/>
              <w:right w:val="nil"/>
            </w:tcBorders>
            <w:shd w:val="clear" w:color="auto" w:fill="auto"/>
            <w:hideMark/>
          </w:tcPr>
          <w:p w14:paraId="23D0FAD2" w14:textId="77777777" w:rsidR="00854CDC" w:rsidRPr="00E373CC" w:rsidRDefault="00854CDC" w:rsidP="0052503C">
            <w:pPr>
              <w:ind w:firstLineChars="100" w:firstLine="160"/>
              <w:rPr>
                <w:rFonts w:eastAsia="Times New Roman"/>
                <w:sz w:val="16"/>
                <w:szCs w:val="16"/>
              </w:rPr>
            </w:pPr>
            <w:r w:rsidRPr="00E373CC">
              <w:rPr>
                <w:rFonts w:eastAsia="Times New Roman"/>
                <w:sz w:val="16"/>
                <w:szCs w:val="16"/>
              </w:rPr>
              <w:t>less than O-level</w:t>
            </w:r>
          </w:p>
        </w:tc>
        <w:tc>
          <w:tcPr>
            <w:tcW w:w="376" w:type="pct"/>
            <w:tcBorders>
              <w:top w:val="nil"/>
              <w:left w:val="nil"/>
              <w:bottom w:val="nil"/>
              <w:right w:val="nil"/>
            </w:tcBorders>
            <w:shd w:val="clear" w:color="auto" w:fill="auto"/>
            <w:noWrap/>
            <w:hideMark/>
          </w:tcPr>
          <w:p w14:paraId="233303D6" w14:textId="77777777" w:rsidR="00854CDC" w:rsidRPr="00E373CC" w:rsidRDefault="00854CDC" w:rsidP="00E82853">
            <w:pPr>
              <w:rPr>
                <w:rFonts w:eastAsia="Times New Roman"/>
                <w:color w:val="333333"/>
                <w:sz w:val="16"/>
                <w:szCs w:val="16"/>
              </w:rPr>
            </w:pPr>
            <w:r w:rsidRPr="00E373CC">
              <w:rPr>
                <w:rFonts w:eastAsia="Times New Roman"/>
                <w:color w:val="333333"/>
                <w:sz w:val="16"/>
                <w:szCs w:val="16"/>
              </w:rPr>
              <w:t>21.51</w:t>
            </w:r>
          </w:p>
        </w:tc>
        <w:tc>
          <w:tcPr>
            <w:tcW w:w="333" w:type="pct"/>
            <w:tcBorders>
              <w:top w:val="nil"/>
              <w:left w:val="nil"/>
              <w:bottom w:val="nil"/>
              <w:right w:val="nil"/>
            </w:tcBorders>
            <w:shd w:val="clear" w:color="auto" w:fill="auto"/>
            <w:hideMark/>
          </w:tcPr>
          <w:p w14:paraId="7726EF66" w14:textId="77777777" w:rsidR="00854CDC" w:rsidRPr="00E373CC" w:rsidRDefault="00854CDC" w:rsidP="00E82853">
            <w:pPr>
              <w:rPr>
                <w:rFonts w:eastAsia="Times New Roman"/>
                <w:sz w:val="16"/>
                <w:szCs w:val="16"/>
              </w:rPr>
            </w:pPr>
            <w:r w:rsidRPr="00E373CC">
              <w:rPr>
                <w:rFonts w:eastAsia="Times New Roman"/>
                <w:sz w:val="16"/>
                <w:szCs w:val="16"/>
              </w:rPr>
              <w:t>1518</w:t>
            </w:r>
          </w:p>
        </w:tc>
        <w:tc>
          <w:tcPr>
            <w:tcW w:w="368" w:type="pct"/>
            <w:tcBorders>
              <w:top w:val="nil"/>
              <w:left w:val="nil"/>
              <w:bottom w:val="nil"/>
              <w:right w:val="nil"/>
            </w:tcBorders>
            <w:shd w:val="clear" w:color="auto" w:fill="auto"/>
            <w:noWrap/>
            <w:hideMark/>
          </w:tcPr>
          <w:p w14:paraId="2BBB00E9" w14:textId="3FBAC572" w:rsidR="00854CDC" w:rsidRPr="00E373CC" w:rsidRDefault="00854CDC" w:rsidP="00E82853">
            <w:pPr>
              <w:rPr>
                <w:rFonts w:eastAsia="Times New Roman"/>
                <w:color w:val="auto"/>
                <w:sz w:val="16"/>
                <w:szCs w:val="16"/>
              </w:rPr>
            </w:pPr>
            <w:r w:rsidRPr="00E373CC">
              <w:rPr>
                <w:rFonts w:eastAsia="Times New Roman"/>
                <w:color w:val="auto"/>
                <w:sz w:val="16"/>
                <w:szCs w:val="16"/>
              </w:rPr>
              <w:t>58.17</w:t>
            </w:r>
          </w:p>
        </w:tc>
        <w:tc>
          <w:tcPr>
            <w:tcW w:w="314" w:type="pct"/>
            <w:tcBorders>
              <w:top w:val="nil"/>
              <w:left w:val="nil"/>
              <w:bottom w:val="nil"/>
              <w:right w:val="nil"/>
            </w:tcBorders>
            <w:shd w:val="clear" w:color="auto" w:fill="auto"/>
            <w:hideMark/>
          </w:tcPr>
          <w:p w14:paraId="401EB101" w14:textId="4ED96B89" w:rsidR="00854CDC" w:rsidRPr="00E373CC" w:rsidRDefault="00854CDC" w:rsidP="00E82853">
            <w:pPr>
              <w:rPr>
                <w:rFonts w:eastAsia="Times New Roman"/>
                <w:color w:val="auto"/>
                <w:sz w:val="16"/>
                <w:szCs w:val="16"/>
              </w:rPr>
            </w:pPr>
            <w:r w:rsidRPr="00E373CC">
              <w:rPr>
                <w:rFonts w:eastAsia="Times New Roman"/>
                <w:color w:val="auto"/>
                <w:sz w:val="16"/>
                <w:szCs w:val="16"/>
              </w:rPr>
              <w:t>883</w:t>
            </w:r>
          </w:p>
        </w:tc>
        <w:tc>
          <w:tcPr>
            <w:tcW w:w="411" w:type="pct"/>
            <w:tcBorders>
              <w:top w:val="nil"/>
              <w:left w:val="nil"/>
              <w:bottom w:val="nil"/>
              <w:right w:val="nil"/>
            </w:tcBorders>
            <w:shd w:val="clear" w:color="auto" w:fill="auto"/>
            <w:hideMark/>
          </w:tcPr>
          <w:p w14:paraId="74793C57" w14:textId="77777777" w:rsidR="00854CDC" w:rsidRPr="00E373CC" w:rsidRDefault="00854CDC" w:rsidP="00E82853">
            <w:pPr>
              <w:rPr>
                <w:rFonts w:eastAsia="Times New Roman"/>
                <w:color w:val="auto"/>
                <w:sz w:val="16"/>
                <w:szCs w:val="16"/>
              </w:rPr>
            </w:pPr>
          </w:p>
        </w:tc>
        <w:tc>
          <w:tcPr>
            <w:tcW w:w="457" w:type="pct"/>
            <w:tcBorders>
              <w:top w:val="nil"/>
              <w:left w:val="nil"/>
              <w:bottom w:val="nil"/>
              <w:right w:val="nil"/>
            </w:tcBorders>
            <w:shd w:val="clear" w:color="auto" w:fill="auto"/>
            <w:hideMark/>
          </w:tcPr>
          <w:p w14:paraId="6A0CD2A9" w14:textId="77777777" w:rsidR="00854CDC" w:rsidRPr="00E373CC" w:rsidRDefault="00854CDC" w:rsidP="00E82853">
            <w:pPr>
              <w:rPr>
                <w:rFonts w:eastAsia="Times New Roman"/>
                <w:color w:val="auto"/>
                <w:sz w:val="16"/>
                <w:szCs w:val="16"/>
              </w:rPr>
            </w:pPr>
          </w:p>
        </w:tc>
        <w:tc>
          <w:tcPr>
            <w:tcW w:w="455" w:type="pct"/>
            <w:tcBorders>
              <w:top w:val="nil"/>
              <w:left w:val="nil"/>
              <w:bottom w:val="nil"/>
              <w:right w:val="nil"/>
            </w:tcBorders>
            <w:shd w:val="clear" w:color="auto" w:fill="auto"/>
            <w:noWrap/>
            <w:hideMark/>
          </w:tcPr>
          <w:p w14:paraId="08FA7D62"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8.40</w:t>
            </w:r>
          </w:p>
        </w:tc>
        <w:tc>
          <w:tcPr>
            <w:tcW w:w="331" w:type="pct"/>
            <w:tcBorders>
              <w:top w:val="nil"/>
              <w:left w:val="nil"/>
              <w:bottom w:val="nil"/>
              <w:right w:val="nil"/>
            </w:tcBorders>
            <w:shd w:val="clear" w:color="auto" w:fill="auto"/>
            <w:noWrap/>
            <w:hideMark/>
          </w:tcPr>
          <w:p w14:paraId="0CA8BFDE"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5.58</w:t>
            </w:r>
          </w:p>
        </w:tc>
        <w:tc>
          <w:tcPr>
            <w:tcW w:w="466" w:type="pct"/>
            <w:tcBorders>
              <w:top w:val="nil"/>
              <w:left w:val="nil"/>
              <w:bottom w:val="nil"/>
              <w:right w:val="nil"/>
            </w:tcBorders>
          </w:tcPr>
          <w:p w14:paraId="40942E41" w14:textId="77777777" w:rsidR="00854CDC" w:rsidRPr="00E373CC" w:rsidRDefault="00854CDC" w:rsidP="00E82853">
            <w:pPr>
              <w:rPr>
                <w:rFonts w:eastAsia="Times New Roman"/>
                <w:color w:val="auto"/>
                <w:sz w:val="16"/>
                <w:szCs w:val="16"/>
              </w:rPr>
            </w:pPr>
          </w:p>
        </w:tc>
        <w:tc>
          <w:tcPr>
            <w:tcW w:w="466" w:type="pct"/>
            <w:gridSpan w:val="2"/>
            <w:tcBorders>
              <w:top w:val="nil"/>
              <w:left w:val="nil"/>
              <w:bottom w:val="nil"/>
              <w:right w:val="nil"/>
            </w:tcBorders>
            <w:shd w:val="clear" w:color="auto" w:fill="auto"/>
            <w:noWrap/>
            <w:hideMark/>
          </w:tcPr>
          <w:p w14:paraId="40D56205" w14:textId="52E1EED4" w:rsidR="00854CDC" w:rsidRPr="00E373CC" w:rsidRDefault="00854CDC" w:rsidP="00E82853">
            <w:pPr>
              <w:rPr>
                <w:rFonts w:eastAsia="Times New Roman"/>
                <w:color w:val="auto"/>
                <w:sz w:val="16"/>
                <w:szCs w:val="16"/>
              </w:rPr>
            </w:pPr>
          </w:p>
        </w:tc>
      </w:tr>
      <w:tr w:rsidR="00854CDC" w:rsidRPr="00E373CC" w14:paraId="47D46018" w14:textId="77777777" w:rsidTr="00854CDC">
        <w:trPr>
          <w:gridAfter w:val="1"/>
          <w:wAfter w:w="3" w:type="pct"/>
          <w:trHeight w:val="300"/>
          <w:jc w:val="center"/>
        </w:trPr>
        <w:tc>
          <w:tcPr>
            <w:tcW w:w="1020" w:type="pct"/>
            <w:tcBorders>
              <w:top w:val="nil"/>
              <w:left w:val="nil"/>
              <w:bottom w:val="nil"/>
              <w:right w:val="nil"/>
            </w:tcBorders>
            <w:shd w:val="clear" w:color="auto" w:fill="auto"/>
            <w:noWrap/>
            <w:hideMark/>
          </w:tcPr>
          <w:p w14:paraId="7FCDC6F0" w14:textId="77777777" w:rsidR="00854CDC" w:rsidRPr="00E373CC" w:rsidRDefault="00854CDC" w:rsidP="0052503C">
            <w:pPr>
              <w:ind w:firstLineChars="100" w:firstLine="160"/>
              <w:rPr>
                <w:rFonts w:eastAsia="Times New Roman"/>
                <w:sz w:val="16"/>
                <w:szCs w:val="16"/>
              </w:rPr>
            </w:pPr>
            <w:r w:rsidRPr="00E373CC">
              <w:rPr>
                <w:rFonts w:eastAsia="Times New Roman"/>
                <w:sz w:val="16"/>
                <w:szCs w:val="16"/>
              </w:rPr>
              <w:t>O-level</w:t>
            </w:r>
          </w:p>
        </w:tc>
        <w:tc>
          <w:tcPr>
            <w:tcW w:w="376" w:type="pct"/>
            <w:tcBorders>
              <w:top w:val="nil"/>
              <w:left w:val="nil"/>
              <w:bottom w:val="nil"/>
              <w:right w:val="nil"/>
            </w:tcBorders>
            <w:shd w:val="clear" w:color="auto" w:fill="auto"/>
            <w:noWrap/>
            <w:hideMark/>
          </w:tcPr>
          <w:p w14:paraId="1455D5E2" w14:textId="77777777" w:rsidR="00854CDC" w:rsidRPr="00E373CC" w:rsidRDefault="00854CDC" w:rsidP="00E82853">
            <w:pPr>
              <w:rPr>
                <w:rFonts w:eastAsia="Times New Roman"/>
                <w:color w:val="333333"/>
                <w:sz w:val="16"/>
                <w:szCs w:val="16"/>
              </w:rPr>
            </w:pPr>
            <w:r w:rsidRPr="00E373CC">
              <w:rPr>
                <w:rFonts w:eastAsia="Times New Roman"/>
                <w:color w:val="333333"/>
                <w:sz w:val="16"/>
                <w:szCs w:val="16"/>
              </w:rPr>
              <w:t>35.32</w:t>
            </w:r>
          </w:p>
        </w:tc>
        <w:tc>
          <w:tcPr>
            <w:tcW w:w="333" w:type="pct"/>
            <w:tcBorders>
              <w:top w:val="nil"/>
              <w:left w:val="nil"/>
              <w:bottom w:val="nil"/>
              <w:right w:val="nil"/>
            </w:tcBorders>
            <w:shd w:val="clear" w:color="auto" w:fill="auto"/>
            <w:noWrap/>
            <w:hideMark/>
          </w:tcPr>
          <w:p w14:paraId="3BFAF9C5" w14:textId="77777777" w:rsidR="00854CDC" w:rsidRPr="00E373CC" w:rsidRDefault="00854CDC" w:rsidP="00E82853">
            <w:pPr>
              <w:rPr>
                <w:rFonts w:eastAsia="Times New Roman"/>
                <w:sz w:val="16"/>
                <w:szCs w:val="16"/>
              </w:rPr>
            </w:pPr>
            <w:r w:rsidRPr="00E373CC">
              <w:rPr>
                <w:rFonts w:eastAsia="Times New Roman"/>
                <w:sz w:val="16"/>
                <w:szCs w:val="16"/>
              </w:rPr>
              <w:t>2493</w:t>
            </w:r>
          </w:p>
        </w:tc>
        <w:tc>
          <w:tcPr>
            <w:tcW w:w="368" w:type="pct"/>
            <w:tcBorders>
              <w:top w:val="nil"/>
              <w:left w:val="nil"/>
              <w:bottom w:val="nil"/>
              <w:right w:val="nil"/>
            </w:tcBorders>
            <w:shd w:val="clear" w:color="auto" w:fill="auto"/>
            <w:noWrap/>
            <w:hideMark/>
          </w:tcPr>
          <w:p w14:paraId="264CDD06" w14:textId="2BA67A9F" w:rsidR="00854CDC" w:rsidRPr="00E373CC" w:rsidRDefault="00854CDC" w:rsidP="00E82853">
            <w:pPr>
              <w:rPr>
                <w:rFonts w:eastAsia="Times New Roman"/>
                <w:color w:val="auto"/>
                <w:sz w:val="16"/>
                <w:szCs w:val="16"/>
              </w:rPr>
            </w:pPr>
            <w:r w:rsidRPr="00E373CC">
              <w:rPr>
                <w:rFonts w:eastAsia="Times New Roman"/>
                <w:color w:val="auto"/>
                <w:sz w:val="16"/>
                <w:szCs w:val="16"/>
              </w:rPr>
              <w:t>50.42</w:t>
            </w:r>
          </w:p>
        </w:tc>
        <w:tc>
          <w:tcPr>
            <w:tcW w:w="314" w:type="pct"/>
            <w:tcBorders>
              <w:top w:val="nil"/>
              <w:left w:val="nil"/>
              <w:bottom w:val="nil"/>
              <w:right w:val="nil"/>
            </w:tcBorders>
            <w:shd w:val="clear" w:color="auto" w:fill="auto"/>
            <w:noWrap/>
            <w:hideMark/>
          </w:tcPr>
          <w:p w14:paraId="6DC7FC94" w14:textId="1C2351AC" w:rsidR="00854CDC" w:rsidRPr="00E373CC" w:rsidRDefault="00854CDC" w:rsidP="00E82853">
            <w:pPr>
              <w:rPr>
                <w:rFonts w:eastAsia="Times New Roman"/>
                <w:color w:val="auto"/>
                <w:sz w:val="16"/>
                <w:szCs w:val="16"/>
              </w:rPr>
            </w:pPr>
            <w:r w:rsidRPr="00E373CC">
              <w:rPr>
                <w:rFonts w:eastAsia="Times New Roman"/>
                <w:color w:val="auto"/>
                <w:sz w:val="16"/>
                <w:szCs w:val="16"/>
              </w:rPr>
              <w:t>1257</w:t>
            </w:r>
          </w:p>
        </w:tc>
        <w:tc>
          <w:tcPr>
            <w:tcW w:w="411" w:type="pct"/>
            <w:tcBorders>
              <w:top w:val="nil"/>
              <w:left w:val="nil"/>
              <w:bottom w:val="nil"/>
              <w:right w:val="nil"/>
            </w:tcBorders>
            <w:shd w:val="clear" w:color="auto" w:fill="auto"/>
            <w:noWrap/>
            <w:hideMark/>
          </w:tcPr>
          <w:p w14:paraId="2C31ABF5" w14:textId="77777777" w:rsidR="00854CDC" w:rsidRPr="00E373CC" w:rsidRDefault="00854CDC" w:rsidP="00E82853">
            <w:pPr>
              <w:rPr>
                <w:rFonts w:eastAsia="Times New Roman"/>
                <w:color w:val="auto"/>
                <w:sz w:val="16"/>
                <w:szCs w:val="16"/>
              </w:rPr>
            </w:pPr>
          </w:p>
        </w:tc>
        <w:tc>
          <w:tcPr>
            <w:tcW w:w="457" w:type="pct"/>
            <w:tcBorders>
              <w:top w:val="nil"/>
              <w:left w:val="nil"/>
              <w:bottom w:val="nil"/>
              <w:right w:val="nil"/>
            </w:tcBorders>
            <w:shd w:val="clear" w:color="auto" w:fill="auto"/>
            <w:noWrap/>
            <w:hideMark/>
          </w:tcPr>
          <w:p w14:paraId="089EA8F4" w14:textId="77777777" w:rsidR="00854CDC" w:rsidRPr="00E373CC" w:rsidRDefault="00854CDC" w:rsidP="00E82853">
            <w:pPr>
              <w:rPr>
                <w:rFonts w:eastAsia="Times New Roman"/>
                <w:color w:val="auto"/>
                <w:sz w:val="16"/>
                <w:szCs w:val="16"/>
              </w:rPr>
            </w:pPr>
          </w:p>
        </w:tc>
        <w:tc>
          <w:tcPr>
            <w:tcW w:w="455" w:type="pct"/>
            <w:tcBorders>
              <w:top w:val="nil"/>
              <w:left w:val="nil"/>
              <w:bottom w:val="nil"/>
              <w:right w:val="nil"/>
            </w:tcBorders>
            <w:shd w:val="clear" w:color="auto" w:fill="auto"/>
            <w:noWrap/>
            <w:hideMark/>
          </w:tcPr>
          <w:p w14:paraId="49C44F0A"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7.81</w:t>
            </w:r>
          </w:p>
        </w:tc>
        <w:tc>
          <w:tcPr>
            <w:tcW w:w="331" w:type="pct"/>
            <w:tcBorders>
              <w:top w:val="nil"/>
              <w:left w:val="nil"/>
              <w:bottom w:val="nil"/>
              <w:right w:val="nil"/>
            </w:tcBorders>
            <w:shd w:val="clear" w:color="auto" w:fill="auto"/>
            <w:noWrap/>
            <w:hideMark/>
          </w:tcPr>
          <w:p w14:paraId="0B190788"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5.03</w:t>
            </w:r>
          </w:p>
        </w:tc>
        <w:tc>
          <w:tcPr>
            <w:tcW w:w="466" w:type="pct"/>
            <w:tcBorders>
              <w:top w:val="nil"/>
              <w:left w:val="nil"/>
              <w:bottom w:val="nil"/>
              <w:right w:val="nil"/>
            </w:tcBorders>
          </w:tcPr>
          <w:p w14:paraId="3B21D4C2" w14:textId="77777777" w:rsidR="00854CDC" w:rsidRPr="00E373CC" w:rsidRDefault="00854CDC" w:rsidP="00E82853">
            <w:pPr>
              <w:rPr>
                <w:rFonts w:eastAsia="Times New Roman"/>
                <w:color w:val="auto"/>
                <w:sz w:val="16"/>
                <w:szCs w:val="16"/>
              </w:rPr>
            </w:pPr>
          </w:p>
        </w:tc>
        <w:tc>
          <w:tcPr>
            <w:tcW w:w="466" w:type="pct"/>
            <w:gridSpan w:val="2"/>
            <w:tcBorders>
              <w:top w:val="nil"/>
              <w:left w:val="nil"/>
              <w:bottom w:val="nil"/>
              <w:right w:val="nil"/>
            </w:tcBorders>
            <w:shd w:val="clear" w:color="auto" w:fill="auto"/>
            <w:noWrap/>
            <w:hideMark/>
          </w:tcPr>
          <w:p w14:paraId="5A42982A" w14:textId="0FBF5B64" w:rsidR="00854CDC" w:rsidRPr="00E373CC" w:rsidRDefault="00854CDC" w:rsidP="00E82853">
            <w:pPr>
              <w:rPr>
                <w:rFonts w:eastAsia="Times New Roman"/>
                <w:color w:val="auto"/>
                <w:sz w:val="16"/>
                <w:szCs w:val="16"/>
              </w:rPr>
            </w:pPr>
          </w:p>
        </w:tc>
      </w:tr>
      <w:tr w:rsidR="00854CDC" w:rsidRPr="00E373CC" w14:paraId="124A0766" w14:textId="77777777" w:rsidTr="00854CDC">
        <w:trPr>
          <w:gridAfter w:val="1"/>
          <w:wAfter w:w="3" w:type="pct"/>
          <w:trHeight w:val="300"/>
          <w:jc w:val="center"/>
        </w:trPr>
        <w:tc>
          <w:tcPr>
            <w:tcW w:w="1020" w:type="pct"/>
            <w:tcBorders>
              <w:top w:val="nil"/>
              <w:left w:val="nil"/>
              <w:bottom w:val="nil"/>
              <w:right w:val="nil"/>
            </w:tcBorders>
            <w:shd w:val="clear" w:color="auto" w:fill="auto"/>
            <w:noWrap/>
            <w:hideMark/>
          </w:tcPr>
          <w:p w14:paraId="39775495" w14:textId="77777777" w:rsidR="00854CDC" w:rsidRPr="00E373CC" w:rsidRDefault="00854CDC" w:rsidP="0052503C">
            <w:pPr>
              <w:ind w:firstLineChars="100" w:firstLine="160"/>
              <w:rPr>
                <w:rFonts w:eastAsia="Times New Roman"/>
                <w:sz w:val="16"/>
                <w:szCs w:val="16"/>
              </w:rPr>
            </w:pPr>
            <w:r w:rsidRPr="00E373CC">
              <w:rPr>
                <w:rFonts w:eastAsia="Times New Roman"/>
                <w:sz w:val="16"/>
                <w:szCs w:val="16"/>
              </w:rPr>
              <w:t>A-level</w:t>
            </w:r>
          </w:p>
        </w:tc>
        <w:tc>
          <w:tcPr>
            <w:tcW w:w="376" w:type="pct"/>
            <w:tcBorders>
              <w:top w:val="nil"/>
              <w:left w:val="nil"/>
              <w:bottom w:val="nil"/>
              <w:right w:val="nil"/>
            </w:tcBorders>
            <w:shd w:val="clear" w:color="auto" w:fill="auto"/>
            <w:noWrap/>
            <w:hideMark/>
          </w:tcPr>
          <w:p w14:paraId="31F4A621" w14:textId="77777777" w:rsidR="00854CDC" w:rsidRPr="00E373CC" w:rsidRDefault="00854CDC" w:rsidP="00E82853">
            <w:pPr>
              <w:rPr>
                <w:rFonts w:eastAsia="Times New Roman"/>
                <w:color w:val="333333"/>
                <w:sz w:val="16"/>
                <w:szCs w:val="16"/>
              </w:rPr>
            </w:pPr>
            <w:r w:rsidRPr="00E373CC">
              <w:rPr>
                <w:rFonts w:eastAsia="Times New Roman"/>
                <w:color w:val="333333"/>
                <w:sz w:val="16"/>
                <w:szCs w:val="16"/>
              </w:rPr>
              <w:t>26.58</w:t>
            </w:r>
          </w:p>
        </w:tc>
        <w:tc>
          <w:tcPr>
            <w:tcW w:w="333" w:type="pct"/>
            <w:tcBorders>
              <w:top w:val="nil"/>
              <w:left w:val="nil"/>
              <w:bottom w:val="nil"/>
              <w:right w:val="nil"/>
            </w:tcBorders>
            <w:shd w:val="clear" w:color="auto" w:fill="auto"/>
            <w:noWrap/>
            <w:hideMark/>
          </w:tcPr>
          <w:p w14:paraId="11961D34" w14:textId="77777777" w:rsidR="00854CDC" w:rsidRPr="00E373CC" w:rsidRDefault="00854CDC" w:rsidP="00E82853">
            <w:pPr>
              <w:rPr>
                <w:rFonts w:eastAsia="Times New Roman"/>
                <w:sz w:val="16"/>
                <w:szCs w:val="16"/>
              </w:rPr>
            </w:pPr>
            <w:r w:rsidRPr="00E373CC">
              <w:rPr>
                <w:rFonts w:eastAsia="Times New Roman"/>
                <w:sz w:val="16"/>
                <w:szCs w:val="16"/>
              </w:rPr>
              <w:t>1876</w:t>
            </w:r>
          </w:p>
        </w:tc>
        <w:tc>
          <w:tcPr>
            <w:tcW w:w="368" w:type="pct"/>
            <w:tcBorders>
              <w:top w:val="nil"/>
              <w:left w:val="nil"/>
              <w:bottom w:val="nil"/>
              <w:right w:val="nil"/>
            </w:tcBorders>
            <w:shd w:val="clear" w:color="auto" w:fill="auto"/>
            <w:noWrap/>
            <w:hideMark/>
          </w:tcPr>
          <w:p w14:paraId="46EB05DE" w14:textId="4A949B6A" w:rsidR="00854CDC" w:rsidRPr="00E373CC" w:rsidRDefault="00854CDC" w:rsidP="00E82853">
            <w:pPr>
              <w:rPr>
                <w:rFonts w:eastAsia="Times New Roman"/>
                <w:color w:val="auto"/>
                <w:sz w:val="16"/>
                <w:szCs w:val="16"/>
              </w:rPr>
            </w:pPr>
            <w:r w:rsidRPr="00E373CC">
              <w:rPr>
                <w:rFonts w:eastAsia="Times New Roman"/>
                <w:color w:val="auto"/>
                <w:sz w:val="16"/>
                <w:szCs w:val="16"/>
              </w:rPr>
              <w:t>48.99</w:t>
            </w:r>
          </w:p>
        </w:tc>
        <w:tc>
          <w:tcPr>
            <w:tcW w:w="314" w:type="pct"/>
            <w:tcBorders>
              <w:top w:val="nil"/>
              <w:left w:val="nil"/>
              <w:bottom w:val="nil"/>
              <w:right w:val="nil"/>
            </w:tcBorders>
            <w:shd w:val="clear" w:color="auto" w:fill="auto"/>
            <w:noWrap/>
            <w:hideMark/>
          </w:tcPr>
          <w:p w14:paraId="414CF568" w14:textId="6673ED54" w:rsidR="00854CDC" w:rsidRPr="00E373CC" w:rsidRDefault="00854CDC" w:rsidP="00E82853">
            <w:pPr>
              <w:rPr>
                <w:rFonts w:eastAsia="Times New Roman"/>
                <w:color w:val="auto"/>
                <w:sz w:val="16"/>
                <w:szCs w:val="16"/>
              </w:rPr>
            </w:pPr>
            <w:r w:rsidRPr="00E373CC">
              <w:rPr>
                <w:rFonts w:eastAsia="Times New Roman"/>
                <w:color w:val="auto"/>
                <w:sz w:val="16"/>
                <w:szCs w:val="16"/>
              </w:rPr>
              <w:t>919</w:t>
            </w:r>
          </w:p>
        </w:tc>
        <w:tc>
          <w:tcPr>
            <w:tcW w:w="411" w:type="pct"/>
            <w:tcBorders>
              <w:top w:val="nil"/>
              <w:left w:val="nil"/>
              <w:bottom w:val="nil"/>
              <w:right w:val="nil"/>
            </w:tcBorders>
            <w:shd w:val="clear" w:color="auto" w:fill="auto"/>
            <w:noWrap/>
            <w:hideMark/>
          </w:tcPr>
          <w:p w14:paraId="406F75DE" w14:textId="77777777" w:rsidR="00854CDC" w:rsidRPr="00E373CC" w:rsidRDefault="00854CDC" w:rsidP="00E82853">
            <w:pPr>
              <w:rPr>
                <w:rFonts w:eastAsia="Times New Roman"/>
                <w:color w:val="auto"/>
                <w:sz w:val="16"/>
                <w:szCs w:val="16"/>
              </w:rPr>
            </w:pPr>
          </w:p>
        </w:tc>
        <w:tc>
          <w:tcPr>
            <w:tcW w:w="457" w:type="pct"/>
            <w:tcBorders>
              <w:top w:val="nil"/>
              <w:left w:val="nil"/>
              <w:bottom w:val="nil"/>
              <w:right w:val="nil"/>
            </w:tcBorders>
            <w:shd w:val="clear" w:color="auto" w:fill="auto"/>
            <w:noWrap/>
            <w:hideMark/>
          </w:tcPr>
          <w:p w14:paraId="0F098C62" w14:textId="77777777" w:rsidR="00854CDC" w:rsidRPr="00E373CC" w:rsidRDefault="00854CDC" w:rsidP="00E82853">
            <w:pPr>
              <w:rPr>
                <w:rFonts w:eastAsia="Times New Roman"/>
                <w:color w:val="auto"/>
                <w:sz w:val="16"/>
                <w:szCs w:val="16"/>
              </w:rPr>
            </w:pPr>
          </w:p>
        </w:tc>
        <w:tc>
          <w:tcPr>
            <w:tcW w:w="455" w:type="pct"/>
            <w:tcBorders>
              <w:top w:val="nil"/>
              <w:left w:val="nil"/>
              <w:bottom w:val="nil"/>
              <w:right w:val="nil"/>
            </w:tcBorders>
            <w:shd w:val="clear" w:color="auto" w:fill="auto"/>
            <w:noWrap/>
            <w:hideMark/>
          </w:tcPr>
          <w:p w14:paraId="7C5B510F"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7.25</w:t>
            </w:r>
          </w:p>
        </w:tc>
        <w:tc>
          <w:tcPr>
            <w:tcW w:w="331" w:type="pct"/>
            <w:tcBorders>
              <w:top w:val="nil"/>
              <w:left w:val="nil"/>
              <w:bottom w:val="nil"/>
              <w:right w:val="nil"/>
            </w:tcBorders>
            <w:shd w:val="clear" w:color="auto" w:fill="auto"/>
            <w:noWrap/>
            <w:hideMark/>
          </w:tcPr>
          <w:p w14:paraId="564194E6"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4.88</w:t>
            </w:r>
          </w:p>
        </w:tc>
        <w:tc>
          <w:tcPr>
            <w:tcW w:w="466" w:type="pct"/>
            <w:tcBorders>
              <w:top w:val="nil"/>
              <w:left w:val="nil"/>
              <w:bottom w:val="nil"/>
              <w:right w:val="nil"/>
            </w:tcBorders>
          </w:tcPr>
          <w:p w14:paraId="457AA495" w14:textId="77777777" w:rsidR="00854CDC" w:rsidRPr="00E373CC" w:rsidRDefault="00854CDC" w:rsidP="00E82853">
            <w:pPr>
              <w:rPr>
                <w:rFonts w:eastAsia="Times New Roman"/>
                <w:color w:val="auto"/>
                <w:sz w:val="16"/>
                <w:szCs w:val="16"/>
              </w:rPr>
            </w:pPr>
          </w:p>
        </w:tc>
        <w:tc>
          <w:tcPr>
            <w:tcW w:w="466" w:type="pct"/>
            <w:gridSpan w:val="2"/>
            <w:tcBorders>
              <w:top w:val="nil"/>
              <w:left w:val="nil"/>
              <w:bottom w:val="nil"/>
              <w:right w:val="nil"/>
            </w:tcBorders>
            <w:shd w:val="clear" w:color="auto" w:fill="auto"/>
            <w:noWrap/>
            <w:hideMark/>
          </w:tcPr>
          <w:p w14:paraId="2CFA1D7D" w14:textId="1BEBF09E" w:rsidR="00854CDC" w:rsidRPr="00E373CC" w:rsidRDefault="00854CDC" w:rsidP="00E82853">
            <w:pPr>
              <w:rPr>
                <w:rFonts w:eastAsia="Times New Roman"/>
                <w:color w:val="auto"/>
                <w:sz w:val="16"/>
                <w:szCs w:val="16"/>
              </w:rPr>
            </w:pPr>
          </w:p>
        </w:tc>
      </w:tr>
      <w:tr w:rsidR="00854CDC" w:rsidRPr="00E373CC" w14:paraId="6711D0D5" w14:textId="77777777" w:rsidTr="00854CDC">
        <w:trPr>
          <w:gridAfter w:val="1"/>
          <w:wAfter w:w="3" w:type="pct"/>
          <w:trHeight w:val="300"/>
          <w:jc w:val="center"/>
        </w:trPr>
        <w:tc>
          <w:tcPr>
            <w:tcW w:w="1020" w:type="pct"/>
            <w:tcBorders>
              <w:top w:val="nil"/>
              <w:left w:val="nil"/>
              <w:bottom w:val="nil"/>
              <w:right w:val="nil"/>
            </w:tcBorders>
            <w:shd w:val="clear" w:color="auto" w:fill="auto"/>
            <w:noWrap/>
            <w:hideMark/>
          </w:tcPr>
          <w:p w14:paraId="3D0A965E" w14:textId="55189379" w:rsidR="00854CDC" w:rsidRPr="00E373CC" w:rsidRDefault="00854CDC" w:rsidP="0052503C">
            <w:pPr>
              <w:ind w:firstLineChars="100" w:firstLine="160"/>
              <w:rPr>
                <w:rFonts w:eastAsia="Times New Roman"/>
                <w:sz w:val="16"/>
                <w:szCs w:val="16"/>
              </w:rPr>
            </w:pPr>
            <w:r w:rsidRPr="00E373CC">
              <w:rPr>
                <w:rFonts w:eastAsia="Times New Roman"/>
                <w:sz w:val="16"/>
                <w:szCs w:val="16"/>
              </w:rPr>
              <w:t>Degree or Above</w:t>
            </w:r>
          </w:p>
        </w:tc>
        <w:tc>
          <w:tcPr>
            <w:tcW w:w="376" w:type="pct"/>
            <w:tcBorders>
              <w:top w:val="nil"/>
              <w:left w:val="nil"/>
              <w:bottom w:val="nil"/>
              <w:right w:val="nil"/>
            </w:tcBorders>
            <w:shd w:val="clear" w:color="auto" w:fill="auto"/>
            <w:noWrap/>
            <w:hideMark/>
          </w:tcPr>
          <w:p w14:paraId="5A376478" w14:textId="77777777" w:rsidR="00854CDC" w:rsidRPr="00E373CC" w:rsidRDefault="00854CDC" w:rsidP="00E82853">
            <w:pPr>
              <w:rPr>
                <w:rFonts w:eastAsia="Times New Roman"/>
                <w:color w:val="333333"/>
                <w:sz w:val="16"/>
                <w:szCs w:val="16"/>
              </w:rPr>
            </w:pPr>
            <w:r w:rsidRPr="00E373CC">
              <w:rPr>
                <w:rFonts w:eastAsia="Times New Roman"/>
                <w:color w:val="333333"/>
                <w:sz w:val="16"/>
                <w:szCs w:val="16"/>
              </w:rPr>
              <w:t>16.59</w:t>
            </w:r>
          </w:p>
        </w:tc>
        <w:tc>
          <w:tcPr>
            <w:tcW w:w="333" w:type="pct"/>
            <w:tcBorders>
              <w:top w:val="nil"/>
              <w:left w:val="nil"/>
              <w:bottom w:val="nil"/>
              <w:right w:val="nil"/>
            </w:tcBorders>
            <w:shd w:val="clear" w:color="auto" w:fill="auto"/>
            <w:noWrap/>
            <w:hideMark/>
          </w:tcPr>
          <w:p w14:paraId="1A164502" w14:textId="77777777" w:rsidR="00854CDC" w:rsidRPr="00E373CC" w:rsidRDefault="00854CDC" w:rsidP="00E82853">
            <w:pPr>
              <w:rPr>
                <w:rFonts w:eastAsia="Times New Roman"/>
                <w:sz w:val="16"/>
                <w:szCs w:val="16"/>
              </w:rPr>
            </w:pPr>
            <w:r w:rsidRPr="00E373CC">
              <w:rPr>
                <w:rFonts w:eastAsia="Times New Roman"/>
                <w:sz w:val="16"/>
                <w:szCs w:val="16"/>
              </w:rPr>
              <w:t>1171</w:t>
            </w:r>
          </w:p>
        </w:tc>
        <w:tc>
          <w:tcPr>
            <w:tcW w:w="368" w:type="pct"/>
            <w:tcBorders>
              <w:top w:val="nil"/>
              <w:left w:val="nil"/>
              <w:bottom w:val="nil"/>
              <w:right w:val="nil"/>
            </w:tcBorders>
            <w:shd w:val="clear" w:color="auto" w:fill="auto"/>
            <w:noWrap/>
            <w:hideMark/>
          </w:tcPr>
          <w:p w14:paraId="63622967" w14:textId="195CDB87" w:rsidR="00854CDC" w:rsidRPr="00E373CC" w:rsidRDefault="00854CDC" w:rsidP="00E82853">
            <w:pPr>
              <w:rPr>
                <w:rFonts w:eastAsia="Times New Roman"/>
                <w:color w:val="auto"/>
                <w:sz w:val="16"/>
                <w:szCs w:val="16"/>
              </w:rPr>
            </w:pPr>
            <w:r w:rsidRPr="00E373CC">
              <w:rPr>
                <w:rFonts w:eastAsia="Times New Roman"/>
                <w:color w:val="auto"/>
                <w:sz w:val="16"/>
                <w:szCs w:val="16"/>
              </w:rPr>
              <w:t>42.95</w:t>
            </w:r>
          </w:p>
        </w:tc>
        <w:tc>
          <w:tcPr>
            <w:tcW w:w="314" w:type="pct"/>
            <w:tcBorders>
              <w:top w:val="nil"/>
              <w:left w:val="nil"/>
              <w:bottom w:val="nil"/>
              <w:right w:val="nil"/>
            </w:tcBorders>
            <w:shd w:val="clear" w:color="auto" w:fill="auto"/>
            <w:noWrap/>
            <w:hideMark/>
          </w:tcPr>
          <w:p w14:paraId="47DB3FCA" w14:textId="37D6B3E9" w:rsidR="00854CDC" w:rsidRPr="00E373CC" w:rsidRDefault="00854CDC" w:rsidP="00E82853">
            <w:pPr>
              <w:rPr>
                <w:rFonts w:eastAsia="Times New Roman"/>
                <w:color w:val="auto"/>
                <w:sz w:val="16"/>
                <w:szCs w:val="16"/>
              </w:rPr>
            </w:pPr>
            <w:r w:rsidRPr="00E373CC">
              <w:rPr>
                <w:rFonts w:eastAsia="Times New Roman"/>
                <w:color w:val="auto"/>
                <w:sz w:val="16"/>
                <w:szCs w:val="16"/>
              </w:rPr>
              <w:t>503</w:t>
            </w:r>
          </w:p>
        </w:tc>
        <w:tc>
          <w:tcPr>
            <w:tcW w:w="411" w:type="pct"/>
            <w:tcBorders>
              <w:top w:val="nil"/>
              <w:left w:val="nil"/>
              <w:bottom w:val="nil"/>
              <w:right w:val="nil"/>
            </w:tcBorders>
            <w:shd w:val="clear" w:color="auto" w:fill="auto"/>
            <w:noWrap/>
          </w:tcPr>
          <w:p w14:paraId="412B0D63" w14:textId="77777777" w:rsidR="00854CDC" w:rsidRPr="00E373CC" w:rsidRDefault="00854CDC" w:rsidP="00E82853">
            <w:pPr>
              <w:rPr>
                <w:rFonts w:eastAsia="Times New Roman"/>
                <w:color w:val="auto"/>
                <w:sz w:val="16"/>
                <w:szCs w:val="16"/>
              </w:rPr>
            </w:pPr>
          </w:p>
        </w:tc>
        <w:tc>
          <w:tcPr>
            <w:tcW w:w="457" w:type="pct"/>
            <w:tcBorders>
              <w:top w:val="nil"/>
              <w:left w:val="nil"/>
              <w:bottom w:val="nil"/>
              <w:right w:val="nil"/>
            </w:tcBorders>
            <w:shd w:val="clear" w:color="auto" w:fill="auto"/>
            <w:noWrap/>
          </w:tcPr>
          <w:p w14:paraId="2BAD631C" w14:textId="77777777" w:rsidR="00854CDC" w:rsidRPr="00E373CC" w:rsidRDefault="00854CDC" w:rsidP="00E82853">
            <w:pPr>
              <w:rPr>
                <w:rFonts w:eastAsia="Times New Roman"/>
                <w:color w:val="auto"/>
                <w:sz w:val="16"/>
                <w:szCs w:val="16"/>
              </w:rPr>
            </w:pPr>
          </w:p>
        </w:tc>
        <w:tc>
          <w:tcPr>
            <w:tcW w:w="455" w:type="pct"/>
            <w:tcBorders>
              <w:top w:val="nil"/>
              <w:left w:val="nil"/>
              <w:bottom w:val="nil"/>
              <w:right w:val="nil"/>
            </w:tcBorders>
            <w:shd w:val="clear" w:color="auto" w:fill="auto"/>
            <w:noWrap/>
            <w:hideMark/>
          </w:tcPr>
          <w:p w14:paraId="35C00256"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7.17</w:t>
            </w:r>
          </w:p>
        </w:tc>
        <w:tc>
          <w:tcPr>
            <w:tcW w:w="331" w:type="pct"/>
            <w:tcBorders>
              <w:top w:val="nil"/>
              <w:left w:val="nil"/>
              <w:bottom w:val="nil"/>
              <w:right w:val="nil"/>
            </w:tcBorders>
            <w:shd w:val="clear" w:color="auto" w:fill="auto"/>
            <w:noWrap/>
            <w:hideMark/>
          </w:tcPr>
          <w:p w14:paraId="22267CEE"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4.87</w:t>
            </w:r>
          </w:p>
        </w:tc>
        <w:tc>
          <w:tcPr>
            <w:tcW w:w="466" w:type="pct"/>
            <w:tcBorders>
              <w:top w:val="nil"/>
              <w:left w:val="nil"/>
              <w:bottom w:val="nil"/>
              <w:right w:val="nil"/>
            </w:tcBorders>
          </w:tcPr>
          <w:p w14:paraId="217C75FF" w14:textId="77777777" w:rsidR="00854CDC" w:rsidRPr="00E373CC" w:rsidRDefault="00854CDC" w:rsidP="00E82853">
            <w:pPr>
              <w:rPr>
                <w:rFonts w:eastAsia="Times New Roman"/>
                <w:color w:val="auto"/>
                <w:sz w:val="16"/>
                <w:szCs w:val="16"/>
              </w:rPr>
            </w:pPr>
          </w:p>
        </w:tc>
        <w:tc>
          <w:tcPr>
            <w:tcW w:w="466" w:type="pct"/>
            <w:gridSpan w:val="2"/>
            <w:tcBorders>
              <w:top w:val="nil"/>
              <w:left w:val="nil"/>
              <w:bottom w:val="nil"/>
              <w:right w:val="nil"/>
            </w:tcBorders>
            <w:shd w:val="clear" w:color="auto" w:fill="auto"/>
            <w:noWrap/>
            <w:hideMark/>
          </w:tcPr>
          <w:p w14:paraId="39936837" w14:textId="0D08B10A" w:rsidR="00854CDC" w:rsidRPr="00E373CC" w:rsidRDefault="00854CDC" w:rsidP="00E82853">
            <w:pPr>
              <w:rPr>
                <w:rFonts w:eastAsia="Times New Roman"/>
                <w:color w:val="auto"/>
                <w:sz w:val="16"/>
                <w:szCs w:val="16"/>
              </w:rPr>
            </w:pPr>
          </w:p>
        </w:tc>
      </w:tr>
      <w:tr w:rsidR="00854CDC" w:rsidRPr="00E373CC" w14:paraId="599A1B3F" w14:textId="77777777" w:rsidTr="00854CDC">
        <w:trPr>
          <w:gridAfter w:val="1"/>
          <w:wAfter w:w="3" w:type="pct"/>
          <w:trHeight w:val="300"/>
          <w:jc w:val="center"/>
        </w:trPr>
        <w:tc>
          <w:tcPr>
            <w:tcW w:w="1020" w:type="pct"/>
            <w:tcBorders>
              <w:top w:val="nil"/>
              <w:left w:val="nil"/>
              <w:bottom w:val="nil"/>
              <w:right w:val="nil"/>
            </w:tcBorders>
            <w:shd w:val="clear" w:color="auto" w:fill="auto"/>
            <w:noWrap/>
            <w:hideMark/>
          </w:tcPr>
          <w:p w14:paraId="318566D4" w14:textId="77777777" w:rsidR="00854CDC" w:rsidRPr="00E373CC" w:rsidRDefault="00854CDC" w:rsidP="00E82853">
            <w:pPr>
              <w:rPr>
                <w:rFonts w:eastAsia="Times New Roman"/>
                <w:sz w:val="16"/>
                <w:szCs w:val="16"/>
              </w:rPr>
            </w:pPr>
            <w:r w:rsidRPr="00E373CC">
              <w:rPr>
                <w:rFonts w:eastAsia="Times New Roman"/>
                <w:sz w:val="16"/>
                <w:szCs w:val="16"/>
              </w:rPr>
              <w:t>Pregnancy Size</w:t>
            </w:r>
          </w:p>
        </w:tc>
        <w:tc>
          <w:tcPr>
            <w:tcW w:w="376" w:type="pct"/>
            <w:tcBorders>
              <w:top w:val="nil"/>
              <w:left w:val="nil"/>
              <w:bottom w:val="nil"/>
              <w:right w:val="nil"/>
            </w:tcBorders>
            <w:shd w:val="clear" w:color="auto" w:fill="auto"/>
            <w:noWrap/>
            <w:hideMark/>
          </w:tcPr>
          <w:p w14:paraId="65C6989F" w14:textId="77777777" w:rsidR="00854CDC" w:rsidRPr="00E373CC" w:rsidRDefault="00854CDC" w:rsidP="00E82853">
            <w:pPr>
              <w:rPr>
                <w:rFonts w:eastAsia="Times New Roman"/>
                <w:sz w:val="16"/>
                <w:szCs w:val="16"/>
              </w:rPr>
            </w:pPr>
          </w:p>
        </w:tc>
        <w:tc>
          <w:tcPr>
            <w:tcW w:w="333" w:type="pct"/>
            <w:tcBorders>
              <w:top w:val="nil"/>
              <w:left w:val="nil"/>
              <w:bottom w:val="nil"/>
              <w:right w:val="nil"/>
            </w:tcBorders>
            <w:shd w:val="clear" w:color="auto" w:fill="auto"/>
            <w:noWrap/>
            <w:hideMark/>
          </w:tcPr>
          <w:p w14:paraId="0EDA0227" w14:textId="77777777" w:rsidR="00854CDC" w:rsidRPr="00E373CC" w:rsidRDefault="00854CDC" w:rsidP="00E82853">
            <w:pPr>
              <w:rPr>
                <w:rFonts w:eastAsia="Times New Roman"/>
                <w:sz w:val="16"/>
                <w:szCs w:val="16"/>
              </w:rPr>
            </w:pPr>
          </w:p>
        </w:tc>
        <w:tc>
          <w:tcPr>
            <w:tcW w:w="368" w:type="pct"/>
            <w:tcBorders>
              <w:top w:val="nil"/>
              <w:left w:val="nil"/>
              <w:bottom w:val="nil"/>
              <w:right w:val="nil"/>
            </w:tcBorders>
            <w:shd w:val="clear" w:color="auto" w:fill="auto"/>
            <w:noWrap/>
            <w:hideMark/>
          </w:tcPr>
          <w:p w14:paraId="5C914558" w14:textId="77777777" w:rsidR="00854CDC" w:rsidRPr="00E373CC" w:rsidRDefault="00854CDC" w:rsidP="00E82853">
            <w:pPr>
              <w:rPr>
                <w:rFonts w:eastAsia="Times New Roman"/>
                <w:color w:val="auto"/>
                <w:sz w:val="16"/>
                <w:szCs w:val="16"/>
              </w:rPr>
            </w:pPr>
          </w:p>
        </w:tc>
        <w:tc>
          <w:tcPr>
            <w:tcW w:w="314" w:type="pct"/>
            <w:tcBorders>
              <w:top w:val="nil"/>
              <w:left w:val="nil"/>
              <w:bottom w:val="nil"/>
              <w:right w:val="nil"/>
            </w:tcBorders>
            <w:shd w:val="clear" w:color="auto" w:fill="auto"/>
            <w:noWrap/>
            <w:hideMark/>
          </w:tcPr>
          <w:p w14:paraId="4C1E1D21" w14:textId="77777777" w:rsidR="00854CDC" w:rsidRPr="00E373CC" w:rsidRDefault="00854CDC" w:rsidP="00E82853">
            <w:pPr>
              <w:rPr>
                <w:rFonts w:eastAsia="Times New Roman"/>
                <w:color w:val="auto"/>
                <w:sz w:val="16"/>
                <w:szCs w:val="16"/>
              </w:rPr>
            </w:pPr>
          </w:p>
        </w:tc>
        <w:tc>
          <w:tcPr>
            <w:tcW w:w="411" w:type="pct"/>
            <w:tcBorders>
              <w:top w:val="nil"/>
              <w:left w:val="nil"/>
              <w:bottom w:val="nil"/>
              <w:right w:val="nil"/>
            </w:tcBorders>
            <w:shd w:val="clear" w:color="auto" w:fill="auto"/>
            <w:noWrap/>
            <w:hideMark/>
          </w:tcPr>
          <w:p w14:paraId="3A5064DD" w14:textId="1AA1EEC7" w:rsidR="00854CDC" w:rsidRPr="00E373CC" w:rsidRDefault="00854CDC" w:rsidP="00E82853">
            <w:pPr>
              <w:rPr>
                <w:rFonts w:eastAsia="Times New Roman"/>
                <w:color w:val="auto"/>
                <w:sz w:val="16"/>
                <w:szCs w:val="16"/>
              </w:rPr>
            </w:pPr>
            <w:r w:rsidRPr="00E373CC">
              <w:rPr>
                <w:rFonts w:eastAsia="Times New Roman"/>
                <w:color w:val="auto"/>
                <w:sz w:val="16"/>
                <w:szCs w:val="16"/>
              </w:rPr>
              <w:t>3.18</w:t>
            </w:r>
          </w:p>
        </w:tc>
        <w:tc>
          <w:tcPr>
            <w:tcW w:w="457" w:type="pct"/>
            <w:tcBorders>
              <w:top w:val="nil"/>
              <w:left w:val="nil"/>
              <w:bottom w:val="nil"/>
              <w:right w:val="nil"/>
            </w:tcBorders>
            <w:shd w:val="clear" w:color="auto" w:fill="auto"/>
            <w:noWrap/>
            <w:hideMark/>
          </w:tcPr>
          <w:p w14:paraId="393A3F03" w14:textId="55A11348" w:rsidR="00854CDC" w:rsidRPr="00E373CC" w:rsidRDefault="00854CDC" w:rsidP="008A3FCC">
            <w:pPr>
              <w:rPr>
                <w:rFonts w:eastAsia="Times New Roman"/>
                <w:color w:val="auto"/>
                <w:sz w:val="16"/>
                <w:szCs w:val="16"/>
              </w:rPr>
            </w:pPr>
            <w:r w:rsidRPr="00E373CC">
              <w:rPr>
                <w:rFonts w:eastAsia="Times New Roman"/>
                <w:color w:val="auto"/>
                <w:sz w:val="16"/>
                <w:szCs w:val="16"/>
              </w:rPr>
              <w:t>0.0743</w:t>
            </w:r>
          </w:p>
        </w:tc>
        <w:tc>
          <w:tcPr>
            <w:tcW w:w="455" w:type="pct"/>
            <w:tcBorders>
              <w:top w:val="nil"/>
              <w:left w:val="nil"/>
              <w:bottom w:val="nil"/>
              <w:right w:val="nil"/>
            </w:tcBorders>
            <w:shd w:val="clear" w:color="auto" w:fill="auto"/>
            <w:noWrap/>
            <w:hideMark/>
          </w:tcPr>
          <w:p w14:paraId="0A902FEF" w14:textId="77777777" w:rsidR="00854CDC" w:rsidRPr="00E373CC" w:rsidRDefault="00854CDC" w:rsidP="00E82853">
            <w:pPr>
              <w:rPr>
                <w:rFonts w:eastAsia="Times New Roman"/>
                <w:color w:val="auto"/>
                <w:sz w:val="16"/>
                <w:szCs w:val="16"/>
              </w:rPr>
            </w:pPr>
          </w:p>
        </w:tc>
        <w:tc>
          <w:tcPr>
            <w:tcW w:w="331" w:type="pct"/>
            <w:tcBorders>
              <w:top w:val="nil"/>
              <w:left w:val="nil"/>
              <w:bottom w:val="nil"/>
              <w:right w:val="nil"/>
            </w:tcBorders>
            <w:shd w:val="clear" w:color="auto" w:fill="auto"/>
            <w:noWrap/>
            <w:hideMark/>
          </w:tcPr>
          <w:p w14:paraId="588B8F22" w14:textId="77777777" w:rsidR="00854CDC" w:rsidRPr="00E373CC" w:rsidRDefault="00854CDC" w:rsidP="00E82853">
            <w:pPr>
              <w:rPr>
                <w:rFonts w:eastAsia="Times New Roman"/>
                <w:color w:val="auto"/>
                <w:sz w:val="16"/>
                <w:szCs w:val="16"/>
              </w:rPr>
            </w:pPr>
          </w:p>
        </w:tc>
        <w:tc>
          <w:tcPr>
            <w:tcW w:w="466" w:type="pct"/>
            <w:tcBorders>
              <w:top w:val="nil"/>
              <w:left w:val="nil"/>
              <w:bottom w:val="nil"/>
              <w:right w:val="nil"/>
            </w:tcBorders>
          </w:tcPr>
          <w:p w14:paraId="04EBF79F" w14:textId="569267EF" w:rsidR="00854CDC" w:rsidRPr="00E373CC" w:rsidRDefault="00384CE7" w:rsidP="00E82853">
            <w:pPr>
              <w:rPr>
                <w:rFonts w:eastAsia="Times New Roman"/>
                <w:color w:val="auto"/>
                <w:sz w:val="16"/>
                <w:szCs w:val="16"/>
              </w:rPr>
            </w:pPr>
            <w:r w:rsidRPr="00E373CC">
              <w:rPr>
                <w:rFonts w:eastAsia="Times New Roman"/>
                <w:color w:val="auto"/>
                <w:sz w:val="16"/>
                <w:szCs w:val="16"/>
              </w:rPr>
              <w:t>0.18</w:t>
            </w:r>
          </w:p>
        </w:tc>
        <w:tc>
          <w:tcPr>
            <w:tcW w:w="466" w:type="pct"/>
            <w:gridSpan w:val="2"/>
            <w:tcBorders>
              <w:top w:val="nil"/>
              <w:left w:val="nil"/>
              <w:bottom w:val="nil"/>
              <w:right w:val="nil"/>
            </w:tcBorders>
            <w:shd w:val="clear" w:color="auto" w:fill="auto"/>
            <w:noWrap/>
            <w:hideMark/>
          </w:tcPr>
          <w:p w14:paraId="7CFEE4BD" w14:textId="3EC7754E" w:rsidR="00854CDC" w:rsidRPr="00E373CC" w:rsidRDefault="00854CDC" w:rsidP="00E82853">
            <w:pPr>
              <w:rPr>
                <w:rFonts w:eastAsia="Times New Roman"/>
                <w:color w:val="auto"/>
                <w:sz w:val="16"/>
                <w:szCs w:val="16"/>
              </w:rPr>
            </w:pPr>
            <w:r w:rsidRPr="00E373CC">
              <w:rPr>
                <w:rFonts w:eastAsia="Times New Roman"/>
                <w:color w:val="auto"/>
                <w:sz w:val="16"/>
                <w:szCs w:val="16"/>
              </w:rPr>
              <w:t>0.6747</w:t>
            </w:r>
          </w:p>
        </w:tc>
      </w:tr>
      <w:tr w:rsidR="00854CDC" w:rsidRPr="00E373CC" w14:paraId="1E065C52" w14:textId="77777777" w:rsidTr="00854CDC">
        <w:trPr>
          <w:gridAfter w:val="1"/>
          <w:wAfter w:w="3" w:type="pct"/>
          <w:trHeight w:val="300"/>
          <w:jc w:val="center"/>
        </w:trPr>
        <w:tc>
          <w:tcPr>
            <w:tcW w:w="1020" w:type="pct"/>
            <w:tcBorders>
              <w:top w:val="nil"/>
              <w:left w:val="nil"/>
              <w:bottom w:val="nil"/>
              <w:right w:val="nil"/>
            </w:tcBorders>
            <w:shd w:val="clear" w:color="auto" w:fill="auto"/>
            <w:noWrap/>
            <w:hideMark/>
          </w:tcPr>
          <w:p w14:paraId="08143202" w14:textId="77777777" w:rsidR="00854CDC" w:rsidRPr="00E373CC" w:rsidRDefault="00854CDC" w:rsidP="0052503C">
            <w:pPr>
              <w:ind w:firstLineChars="100" w:firstLine="160"/>
              <w:rPr>
                <w:rFonts w:eastAsia="Times New Roman"/>
                <w:sz w:val="16"/>
                <w:szCs w:val="16"/>
              </w:rPr>
            </w:pPr>
            <w:r w:rsidRPr="00E373CC">
              <w:rPr>
                <w:rFonts w:eastAsia="Times New Roman"/>
                <w:sz w:val="16"/>
                <w:szCs w:val="16"/>
              </w:rPr>
              <w:t>Single</w:t>
            </w:r>
          </w:p>
        </w:tc>
        <w:tc>
          <w:tcPr>
            <w:tcW w:w="376" w:type="pct"/>
            <w:tcBorders>
              <w:top w:val="nil"/>
              <w:left w:val="nil"/>
              <w:bottom w:val="nil"/>
              <w:right w:val="nil"/>
            </w:tcBorders>
            <w:shd w:val="clear" w:color="auto" w:fill="auto"/>
            <w:noWrap/>
            <w:hideMark/>
          </w:tcPr>
          <w:p w14:paraId="09CF1C58" w14:textId="77777777" w:rsidR="00854CDC" w:rsidRPr="00E373CC" w:rsidRDefault="00854CDC" w:rsidP="00E82853">
            <w:pPr>
              <w:rPr>
                <w:rFonts w:eastAsia="Times New Roman"/>
                <w:color w:val="333333"/>
                <w:sz w:val="16"/>
                <w:szCs w:val="16"/>
              </w:rPr>
            </w:pPr>
            <w:r w:rsidRPr="00E373CC">
              <w:rPr>
                <w:rFonts w:eastAsia="Times New Roman"/>
                <w:color w:val="333333"/>
                <w:sz w:val="16"/>
                <w:szCs w:val="16"/>
              </w:rPr>
              <w:t>97.73</w:t>
            </w:r>
          </w:p>
        </w:tc>
        <w:tc>
          <w:tcPr>
            <w:tcW w:w="333" w:type="pct"/>
            <w:tcBorders>
              <w:top w:val="nil"/>
              <w:left w:val="nil"/>
              <w:bottom w:val="nil"/>
              <w:right w:val="nil"/>
            </w:tcBorders>
            <w:shd w:val="clear" w:color="auto" w:fill="auto"/>
            <w:noWrap/>
            <w:hideMark/>
          </w:tcPr>
          <w:p w14:paraId="697F167C" w14:textId="77777777" w:rsidR="00854CDC" w:rsidRPr="00E373CC" w:rsidRDefault="00854CDC" w:rsidP="00E82853">
            <w:pPr>
              <w:rPr>
                <w:rFonts w:eastAsia="Times New Roman"/>
                <w:sz w:val="16"/>
                <w:szCs w:val="16"/>
              </w:rPr>
            </w:pPr>
            <w:r w:rsidRPr="00E373CC">
              <w:rPr>
                <w:rFonts w:eastAsia="Times New Roman"/>
                <w:sz w:val="16"/>
                <w:szCs w:val="16"/>
              </w:rPr>
              <w:t>7306</w:t>
            </w:r>
          </w:p>
        </w:tc>
        <w:tc>
          <w:tcPr>
            <w:tcW w:w="368" w:type="pct"/>
            <w:tcBorders>
              <w:top w:val="nil"/>
              <w:left w:val="nil"/>
              <w:bottom w:val="nil"/>
              <w:right w:val="nil"/>
            </w:tcBorders>
            <w:shd w:val="clear" w:color="auto" w:fill="auto"/>
            <w:noWrap/>
            <w:hideMark/>
          </w:tcPr>
          <w:p w14:paraId="4B8E8DEE" w14:textId="307476D9" w:rsidR="00854CDC" w:rsidRPr="00E373CC" w:rsidRDefault="00854CDC" w:rsidP="00E82853">
            <w:pPr>
              <w:rPr>
                <w:rFonts w:eastAsia="Times New Roman"/>
                <w:color w:val="auto"/>
                <w:sz w:val="16"/>
                <w:szCs w:val="16"/>
              </w:rPr>
            </w:pPr>
            <w:r w:rsidRPr="00E373CC">
              <w:rPr>
                <w:rFonts w:eastAsia="Times New Roman"/>
                <w:color w:val="auto"/>
                <w:sz w:val="16"/>
                <w:szCs w:val="16"/>
              </w:rPr>
              <w:t>49.25</w:t>
            </w:r>
          </w:p>
        </w:tc>
        <w:tc>
          <w:tcPr>
            <w:tcW w:w="314" w:type="pct"/>
            <w:tcBorders>
              <w:top w:val="nil"/>
              <w:left w:val="nil"/>
              <w:bottom w:val="nil"/>
              <w:right w:val="nil"/>
            </w:tcBorders>
            <w:shd w:val="clear" w:color="auto" w:fill="auto"/>
            <w:noWrap/>
            <w:hideMark/>
          </w:tcPr>
          <w:p w14:paraId="36E7B91B" w14:textId="46528D99" w:rsidR="00854CDC" w:rsidRPr="00E373CC" w:rsidRDefault="00854CDC" w:rsidP="00E82853">
            <w:pPr>
              <w:rPr>
                <w:rFonts w:eastAsia="Times New Roman"/>
                <w:color w:val="auto"/>
                <w:sz w:val="16"/>
                <w:szCs w:val="16"/>
              </w:rPr>
            </w:pPr>
            <w:r w:rsidRPr="00E373CC">
              <w:rPr>
                <w:rFonts w:eastAsia="Times New Roman"/>
                <w:color w:val="auto"/>
                <w:sz w:val="16"/>
                <w:szCs w:val="16"/>
              </w:rPr>
              <w:t>3598</w:t>
            </w:r>
          </w:p>
        </w:tc>
        <w:tc>
          <w:tcPr>
            <w:tcW w:w="411" w:type="pct"/>
            <w:tcBorders>
              <w:top w:val="nil"/>
              <w:left w:val="nil"/>
              <w:bottom w:val="nil"/>
              <w:right w:val="nil"/>
            </w:tcBorders>
            <w:shd w:val="clear" w:color="auto" w:fill="auto"/>
            <w:noWrap/>
            <w:hideMark/>
          </w:tcPr>
          <w:p w14:paraId="72B50BE2" w14:textId="77777777" w:rsidR="00854CDC" w:rsidRPr="00E373CC" w:rsidRDefault="00854CDC" w:rsidP="00E82853">
            <w:pPr>
              <w:rPr>
                <w:rFonts w:eastAsia="Times New Roman"/>
                <w:color w:val="auto"/>
                <w:sz w:val="16"/>
                <w:szCs w:val="16"/>
              </w:rPr>
            </w:pPr>
          </w:p>
        </w:tc>
        <w:tc>
          <w:tcPr>
            <w:tcW w:w="457" w:type="pct"/>
            <w:tcBorders>
              <w:top w:val="nil"/>
              <w:left w:val="nil"/>
              <w:bottom w:val="nil"/>
              <w:right w:val="nil"/>
            </w:tcBorders>
            <w:shd w:val="clear" w:color="auto" w:fill="auto"/>
            <w:noWrap/>
            <w:hideMark/>
          </w:tcPr>
          <w:p w14:paraId="2695DD75" w14:textId="77777777" w:rsidR="00854CDC" w:rsidRPr="00E373CC" w:rsidRDefault="00854CDC" w:rsidP="00E82853">
            <w:pPr>
              <w:rPr>
                <w:rFonts w:eastAsia="Times New Roman"/>
                <w:color w:val="auto"/>
                <w:sz w:val="16"/>
                <w:szCs w:val="16"/>
              </w:rPr>
            </w:pPr>
          </w:p>
        </w:tc>
        <w:tc>
          <w:tcPr>
            <w:tcW w:w="455" w:type="pct"/>
            <w:tcBorders>
              <w:top w:val="nil"/>
              <w:left w:val="nil"/>
              <w:bottom w:val="nil"/>
              <w:right w:val="nil"/>
            </w:tcBorders>
            <w:shd w:val="clear" w:color="auto" w:fill="auto"/>
            <w:noWrap/>
            <w:hideMark/>
          </w:tcPr>
          <w:p w14:paraId="5E5D8AD3"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7.77</w:t>
            </w:r>
          </w:p>
        </w:tc>
        <w:tc>
          <w:tcPr>
            <w:tcW w:w="331" w:type="pct"/>
            <w:tcBorders>
              <w:top w:val="nil"/>
              <w:left w:val="nil"/>
              <w:bottom w:val="nil"/>
              <w:right w:val="nil"/>
            </w:tcBorders>
            <w:shd w:val="clear" w:color="auto" w:fill="auto"/>
            <w:noWrap/>
            <w:hideMark/>
          </w:tcPr>
          <w:p w14:paraId="45A398C5"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5.17</w:t>
            </w:r>
          </w:p>
        </w:tc>
        <w:tc>
          <w:tcPr>
            <w:tcW w:w="466" w:type="pct"/>
            <w:tcBorders>
              <w:top w:val="nil"/>
              <w:left w:val="nil"/>
              <w:bottom w:val="nil"/>
              <w:right w:val="nil"/>
            </w:tcBorders>
          </w:tcPr>
          <w:p w14:paraId="413296BE" w14:textId="77777777" w:rsidR="00854CDC" w:rsidRPr="00E373CC" w:rsidRDefault="00854CDC" w:rsidP="00E82853">
            <w:pPr>
              <w:rPr>
                <w:rFonts w:eastAsia="Times New Roman"/>
                <w:color w:val="auto"/>
                <w:sz w:val="16"/>
                <w:szCs w:val="16"/>
              </w:rPr>
            </w:pPr>
          </w:p>
        </w:tc>
        <w:tc>
          <w:tcPr>
            <w:tcW w:w="466" w:type="pct"/>
            <w:gridSpan w:val="2"/>
            <w:tcBorders>
              <w:top w:val="nil"/>
              <w:left w:val="nil"/>
              <w:bottom w:val="nil"/>
              <w:right w:val="nil"/>
            </w:tcBorders>
            <w:shd w:val="clear" w:color="auto" w:fill="auto"/>
            <w:noWrap/>
            <w:hideMark/>
          </w:tcPr>
          <w:p w14:paraId="3028886C" w14:textId="6B8750C5" w:rsidR="00854CDC" w:rsidRPr="00E373CC" w:rsidRDefault="00854CDC" w:rsidP="00E82853">
            <w:pPr>
              <w:rPr>
                <w:rFonts w:eastAsia="Times New Roman"/>
                <w:color w:val="auto"/>
                <w:sz w:val="16"/>
                <w:szCs w:val="16"/>
              </w:rPr>
            </w:pPr>
          </w:p>
        </w:tc>
      </w:tr>
      <w:tr w:rsidR="00854CDC" w:rsidRPr="00E373CC" w14:paraId="083FEDCF" w14:textId="77777777" w:rsidTr="00854CDC">
        <w:trPr>
          <w:gridAfter w:val="1"/>
          <w:wAfter w:w="3" w:type="pct"/>
          <w:trHeight w:val="300"/>
          <w:jc w:val="center"/>
        </w:trPr>
        <w:tc>
          <w:tcPr>
            <w:tcW w:w="1020" w:type="pct"/>
            <w:tcBorders>
              <w:top w:val="nil"/>
              <w:left w:val="nil"/>
              <w:bottom w:val="nil"/>
              <w:right w:val="nil"/>
            </w:tcBorders>
            <w:shd w:val="clear" w:color="auto" w:fill="auto"/>
            <w:noWrap/>
            <w:hideMark/>
          </w:tcPr>
          <w:p w14:paraId="75107B65" w14:textId="77777777" w:rsidR="00854CDC" w:rsidRPr="00E373CC" w:rsidRDefault="00854CDC" w:rsidP="0052503C">
            <w:pPr>
              <w:ind w:firstLineChars="100" w:firstLine="160"/>
              <w:rPr>
                <w:rFonts w:eastAsia="Times New Roman"/>
                <w:sz w:val="16"/>
                <w:szCs w:val="16"/>
              </w:rPr>
            </w:pPr>
            <w:r w:rsidRPr="00E373CC">
              <w:rPr>
                <w:rFonts w:eastAsia="Times New Roman"/>
                <w:sz w:val="16"/>
                <w:szCs w:val="16"/>
              </w:rPr>
              <w:t>Multiple (2+)</w:t>
            </w:r>
          </w:p>
        </w:tc>
        <w:tc>
          <w:tcPr>
            <w:tcW w:w="376" w:type="pct"/>
            <w:tcBorders>
              <w:top w:val="nil"/>
              <w:left w:val="nil"/>
              <w:bottom w:val="nil"/>
              <w:right w:val="nil"/>
            </w:tcBorders>
            <w:shd w:val="clear" w:color="auto" w:fill="auto"/>
            <w:noWrap/>
            <w:hideMark/>
          </w:tcPr>
          <w:p w14:paraId="145AC815" w14:textId="77777777" w:rsidR="00854CDC" w:rsidRPr="00E373CC" w:rsidRDefault="00854CDC" w:rsidP="00E82853">
            <w:pPr>
              <w:rPr>
                <w:rFonts w:eastAsia="Times New Roman"/>
                <w:color w:val="333333"/>
                <w:sz w:val="16"/>
                <w:szCs w:val="16"/>
              </w:rPr>
            </w:pPr>
            <w:r w:rsidRPr="00E373CC">
              <w:rPr>
                <w:rFonts w:eastAsia="Times New Roman"/>
                <w:color w:val="333333"/>
                <w:sz w:val="16"/>
                <w:szCs w:val="16"/>
              </w:rPr>
              <w:t>2.27</w:t>
            </w:r>
          </w:p>
        </w:tc>
        <w:tc>
          <w:tcPr>
            <w:tcW w:w="333" w:type="pct"/>
            <w:tcBorders>
              <w:top w:val="nil"/>
              <w:left w:val="nil"/>
              <w:bottom w:val="nil"/>
              <w:right w:val="nil"/>
            </w:tcBorders>
            <w:shd w:val="clear" w:color="auto" w:fill="auto"/>
            <w:noWrap/>
            <w:hideMark/>
          </w:tcPr>
          <w:p w14:paraId="79BA80CD" w14:textId="77777777" w:rsidR="00854CDC" w:rsidRPr="00E373CC" w:rsidRDefault="00854CDC" w:rsidP="00E82853">
            <w:pPr>
              <w:rPr>
                <w:rFonts w:eastAsia="Times New Roman"/>
                <w:sz w:val="16"/>
                <w:szCs w:val="16"/>
              </w:rPr>
            </w:pPr>
            <w:r w:rsidRPr="00E373CC">
              <w:rPr>
                <w:rFonts w:eastAsia="Times New Roman"/>
                <w:sz w:val="16"/>
                <w:szCs w:val="16"/>
              </w:rPr>
              <w:t>170</w:t>
            </w:r>
          </w:p>
        </w:tc>
        <w:tc>
          <w:tcPr>
            <w:tcW w:w="368" w:type="pct"/>
            <w:tcBorders>
              <w:top w:val="nil"/>
              <w:left w:val="nil"/>
              <w:bottom w:val="nil"/>
              <w:right w:val="nil"/>
            </w:tcBorders>
            <w:shd w:val="clear" w:color="auto" w:fill="auto"/>
            <w:noWrap/>
            <w:hideMark/>
          </w:tcPr>
          <w:p w14:paraId="02EC3B00" w14:textId="2198CC08" w:rsidR="00854CDC" w:rsidRPr="00E373CC" w:rsidRDefault="00854CDC" w:rsidP="00E82853">
            <w:pPr>
              <w:rPr>
                <w:rFonts w:eastAsia="Times New Roman"/>
                <w:color w:val="auto"/>
                <w:sz w:val="16"/>
                <w:szCs w:val="16"/>
              </w:rPr>
            </w:pPr>
            <w:r w:rsidRPr="00E373CC">
              <w:rPr>
                <w:rFonts w:eastAsia="Times New Roman"/>
                <w:color w:val="auto"/>
                <w:sz w:val="16"/>
                <w:szCs w:val="16"/>
              </w:rPr>
              <w:t>56.47</w:t>
            </w:r>
          </w:p>
        </w:tc>
        <w:tc>
          <w:tcPr>
            <w:tcW w:w="314" w:type="pct"/>
            <w:tcBorders>
              <w:top w:val="nil"/>
              <w:left w:val="nil"/>
              <w:bottom w:val="nil"/>
              <w:right w:val="nil"/>
            </w:tcBorders>
            <w:shd w:val="clear" w:color="auto" w:fill="auto"/>
            <w:noWrap/>
            <w:hideMark/>
          </w:tcPr>
          <w:p w14:paraId="3BA032A9" w14:textId="642DAC45" w:rsidR="00854CDC" w:rsidRPr="00E373CC" w:rsidRDefault="00854CDC" w:rsidP="00E82853">
            <w:pPr>
              <w:rPr>
                <w:rFonts w:eastAsia="Times New Roman"/>
                <w:color w:val="auto"/>
                <w:sz w:val="16"/>
                <w:szCs w:val="16"/>
              </w:rPr>
            </w:pPr>
            <w:r w:rsidRPr="00E373CC">
              <w:rPr>
                <w:rFonts w:eastAsia="Times New Roman"/>
                <w:color w:val="auto"/>
                <w:sz w:val="16"/>
                <w:szCs w:val="16"/>
              </w:rPr>
              <w:t>96</w:t>
            </w:r>
          </w:p>
        </w:tc>
        <w:tc>
          <w:tcPr>
            <w:tcW w:w="411" w:type="pct"/>
            <w:tcBorders>
              <w:top w:val="nil"/>
              <w:left w:val="nil"/>
              <w:bottom w:val="nil"/>
              <w:right w:val="nil"/>
            </w:tcBorders>
            <w:shd w:val="clear" w:color="auto" w:fill="auto"/>
            <w:noWrap/>
          </w:tcPr>
          <w:p w14:paraId="0BC45810" w14:textId="77777777" w:rsidR="00854CDC" w:rsidRPr="00E373CC" w:rsidRDefault="00854CDC" w:rsidP="00E82853">
            <w:pPr>
              <w:rPr>
                <w:rFonts w:eastAsia="Times New Roman"/>
                <w:color w:val="auto"/>
                <w:sz w:val="16"/>
                <w:szCs w:val="16"/>
              </w:rPr>
            </w:pPr>
          </w:p>
        </w:tc>
        <w:tc>
          <w:tcPr>
            <w:tcW w:w="457" w:type="pct"/>
            <w:tcBorders>
              <w:top w:val="nil"/>
              <w:left w:val="nil"/>
              <w:bottom w:val="nil"/>
              <w:right w:val="nil"/>
            </w:tcBorders>
            <w:shd w:val="clear" w:color="auto" w:fill="auto"/>
            <w:noWrap/>
          </w:tcPr>
          <w:p w14:paraId="0673200E" w14:textId="77777777" w:rsidR="00854CDC" w:rsidRPr="00E373CC" w:rsidRDefault="00854CDC" w:rsidP="00E82853">
            <w:pPr>
              <w:rPr>
                <w:rFonts w:eastAsia="Times New Roman"/>
                <w:color w:val="auto"/>
                <w:sz w:val="16"/>
                <w:szCs w:val="16"/>
              </w:rPr>
            </w:pPr>
          </w:p>
        </w:tc>
        <w:tc>
          <w:tcPr>
            <w:tcW w:w="455" w:type="pct"/>
            <w:tcBorders>
              <w:top w:val="nil"/>
              <w:left w:val="nil"/>
              <w:bottom w:val="nil"/>
              <w:right w:val="nil"/>
            </w:tcBorders>
            <w:shd w:val="clear" w:color="auto" w:fill="auto"/>
            <w:noWrap/>
            <w:hideMark/>
          </w:tcPr>
          <w:p w14:paraId="09A15C15"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7.94</w:t>
            </w:r>
          </w:p>
        </w:tc>
        <w:tc>
          <w:tcPr>
            <w:tcW w:w="331" w:type="pct"/>
            <w:tcBorders>
              <w:top w:val="nil"/>
              <w:left w:val="nil"/>
              <w:bottom w:val="nil"/>
              <w:right w:val="nil"/>
            </w:tcBorders>
            <w:shd w:val="clear" w:color="auto" w:fill="auto"/>
            <w:noWrap/>
            <w:hideMark/>
          </w:tcPr>
          <w:p w14:paraId="0E563E70"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4.76</w:t>
            </w:r>
          </w:p>
        </w:tc>
        <w:tc>
          <w:tcPr>
            <w:tcW w:w="466" w:type="pct"/>
            <w:tcBorders>
              <w:top w:val="nil"/>
              <w:left w:val="nil"/>
              <w:bottom w:val="nil"/>
              <w:right w:val="nil"/>
            </w:tcBorders>
          </w:tcPr>
          <w:p w14:paraId="0FACF622" w14:textId="77777777" w:rsidR="00854CDC" w:rsidRPr="00E373CC" w:rsidRDefault="00854CDC" w:rsidP="00E82853">
            <w:pPr>
              <w:rPr>
                <w:rFonts w:eastAsia="Times New Roman"/>
                <w:color w:val="auto"/>
                <w:sz w:val="16"/>
                <w:szCs w:val="16"/>
              </w:rPr>
            </w:pPr>
          </w:p>
        </w:tc>
        <w:tc>
          <w:tcPr>
            <w:tcW w:w="466" w:type="pct"/>
            <w:gridSpan w:val="2"/>
            <w:tcBorders>
              <w:top w:val="nil"/>
              <w:left w:val="nil"/>
              <w:bottom w:val="nil"/>
              <w:right w:val="nil"/>
            </w:tcBorders>
            <w:shd w:val="clear" w:color="auto" w:fill="auto"/>
            <w:noWrap/>
            <w:hideMark/>
          </w:tcPr>
          <w:p w14:paraId="1DA619FE" w14:textId="4CCDD68E" w:rsidR="00854CDC" w:rsidRPr="00E373CC" w:rsidRDefault="00854CDC" w:rsidP="00E82853">
            <w:pPr>
              <w:rPr>
                <w:rFonts w:eastAsia="Times New Roman"/>
                <w:color w:val="auto"/>
                <w:sz w:val="16"/>
                <w:szCs w:val="16"/>
              </w:rPr>
            </w:pPr>
          </w:p>
        </w:tc>
      </w:tr>
      <w:tr w:rsidR="00854CDC" w:rsidRPr="00E373CC" w14:paraId="69F0BDBF" w14:textId="77777777" w:rsidTr="00854CDC">
        <w:trPr>
          <w:gridAfter w:val="1"/>
          <w:wAfter w:w="3" w:type="pct"/>
          <w:trHeight w:val="300"/>
          <w:jc w:val="center"/>
        </w:trPr>
        <w:tc>
          <w:tcPr>
            <w:tcW w:w="1020" w:type="pct"/>
            <w:tcBorders>
              <w:top w:val="nil"/>
              <w:left w:val="nil"/>
              <w:bottom w:val="nil"/>
              <w:right w:val="nil"/>
            </w:tcBorders>
            <w:shd w:val="clear" w:color="auto" w:fill="auto"/>
            <w:hideMark/>
          </w:tcPr>
          <w:p w14:paraId="1792CB16" w14:textId="77777777" w:rsidR="00854CDC" w:rsidRPr="00E373CC" w:rsidRDefault="00854CDC" w:rsidP="00E82853">
            <w:pPr>
              <w:rPr>
                <w:rFonts w:eastAsia="Times New Roman"/>
                <w:sz w:val="16"/>
                <w:szCs w:val="16"/>
              </w:rPr>
            </w:pPr>
            <w:r w:rsidRPr="00E373CC">
              <w:rPr>
                <w:rFonts w:eastAsia="Times New Roman"/>
                <w:sz w:val="16"/>
                <w:szCs w:val="16"/>
              </w:rPr>
              <w:t>Maternal Marital Status</w:t>
            </w:r>
          </w:p>
        </w:tc>
        <w:tc>
          <w:tcPr>
            <w:tcW w:w="376" w:type="pct"/>
            <w:tcBorders>
              <w:top w:val="nil"/>
              <w:left w:val="nil"/>
              <w:bottom w:val="nil"/>
              <w:right w:val="nil"/>
            </w:tcBorders>
            <w:shd w:val="clear" w:color="auto" w:fill="auto"/>
            <w:hideMark/>
          </w:tcPr>
          <w:p w14:paraId="7585B6E6" w14:textId="77777777" w:rsidR="00854CDC" w:rsidRPr="00E373CC" w:rsidRDefault="00854CDC" w:rsidP="00E82853">
            <w:pPr>
              <w:rPr>
                <w:rFonts w:eastAsia="Times New Roman"/>
                <w:sz w:val="16"/>
                <w:szCs w:val="16"/>
              </w:rPr>
            </w:pPr>
          </w:p>
        </w:tc>
        <w:tc>
          <w:tcPr>
            <w:tcW w:w="333" w:type="pct"/>
            <w:tcBorders>
              <w:top w:val="nil"/>
              <w:left w:val="nil"/>
              <w:bottom w:val="nil"/>
              <w:right w:val="nil"/>
            </w:tcBorders>
            <w:shd w:val="clear" w:color="auto" w:fill="auto"/>
            <w:hideMark/>
          </w:tcPr>
          <w:p w14:paraId="25C68054" w14:textId="77777777" w:rsidR="00854CDC" w:rsidRPr="00E373CC" w:rsidRDefault="00854CDC" w:rsidP="00E82853">
            <w:pPr>
              <w:rPr>
                <w:rFonts w:eastAsia="Times New Roman"/>
                <w:sz w:val="16"/>
                <w:szCs w:val="16"/>
              </w:rPr>
            </w:pPr>
          </w:p>
        </w:tc>
        <w:tc>
          <w:tcPr>
            <w:tcW w:w="368" w:type="pct"/>
            <w:tcBorders>
              <w:top w:val="nil"/>
              <w:left w:val="nil"/>
              <w:bottom w:val="nil"/>
              <w:right w:val="nil"/>
            </w:tcBorders>
            <w:shd w:val="clear" w:color="auto" w:fill="auto"/>
            <w:noWrap/>
            <w:hideMark/>
          </w:tcPr>
          <w:p w14:paraId="4B35EA36" w14:textId="77777777" w:rsidR="00854CDC" w:rsidRPr="00E373CC" w:rsidRDefault="00854CDC" w:rsidP="00E82853">
            <w:pPr>
              <w:rPr>
                <w:rFonts w:eastAsia="Times New Roman"/>
                <w:color w:val="auto"/>
                <w:sz w:val="16"/>
                <w:szCs w:val="16"/>
              </w:rPr>
            </w:pPr>
          </w:p>
        </w:tc>
        <w:tc>
          <w:tcPr>
            <w:tcW w:w="314" w:type="pct"/>
            <w:tcBorders>
              <w:top w:val="nil"/>
              <w:left w:val="nil"/>
              <w:bottom w:val="nil"/>
              <w:right w:val="nil"/>
            </w:tcBorders>
            <w:shd w:val="clear" w:color="auto" w:fill="auto"/>
            <w:hideMark/>
          </w:tcPr>
          <w:p w14:paraId="6E66EF55" w14:textId="77777777" w:rsidR="00854CDC" w:rsidRPr="00E373CC" w:rsidRDefault="00854CDC" w:rsidP="00E82853">
            <w:pPr>
              <w:rPr>
                <w:rFonts w:eastAsia="Times New Roman"/>
                <w:color w:val="auto"/>
                <w:sz w:val="16"/>
                <w:szCs w:val="16"/>
              </w:rPr>
            </w:pPr>
          </w:p>
        </w:tc>
        <w:tc>
          <w:tcPr>
            <w:tcW w:w="411" w:type="pct"/>
            <w:tcBorders>
              <w:top w:val="nil"/>
              <w:left w:val="nil"/>
              <w:bottom w:val="nil"/>
              <w:right w:val="nil"/>
            </w:tcBorders>
            <w:shd w:val="clear" w:color="auto" w:fill="auto"/>
            <w:hideMark/>
          </w:tcPr>
          <w:p w14:paraId="7DF88849" w14:textId="2AAD0581" w:rsidR="00854CDC" w:rsidRPr="00E373CC" w:rsidRDefault="00854CDC" w:rsidP="00E82853">
            <w:pPr>
              <w:rPr>
                <w:rFonts w:eastAsia="Times New Roman"/>
                <w:color w:val="auto"/>
                <w:sz w:val="16"/>
                <w:szCs w:val="16"/>
              </w:rPr>
            </w:pPr>
            <w:r w:rsidRPr="00E373CC">
              <w:rPr>
                <w:rFonts w:eastAsia="Times New Roman"/>
                <w:color w:val="auto"/>
                <w:sz w:val="16"/>
                <w:szCs w:val="16"/>
              </w:rPr>
              <w:t>138.32</w:t>
            </w:r>
          </w:p>
        </w:tc>
        <w:tc>
          <w:tcPr>
            <w:tcW w:w="457" w:type="pct"/>
            <w:tcBorders>
              <w:top w:val="nil"/>
              <w:left w:val="nil"/>
              <w:bottom w:val="nil"/>
              <w:right w:val="nil"/>
            </w:tcBorders>
            <w:shd w:val="clear" w:color="auto" w:fill="auto"/>
            <w:hideMark/>
          </w:tcPr>
          <w:p w14:paraId="429154D3"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&lt; 0.0001</w:t>
            </w:r>
          </w:p>
        </w:tc>
        <w:tc>
          <w:tcPr>
            <w:tcW w:w="455" w:type="pct"/>
            <w:tcBorders>
              <w:top w:val="nil"/>
              <w:left w:val="nil"/>
              <w:bottom w:val="nil"/>
              <w:right w:val="nil"/>
            </w:tcBorders>
            <w:shd w:val="clear" w:color="auto" w:fill="auto"/>
            <w:noWrap/>
            <w:hideMark/>
          </w:tcPr>
          <w:p w14:paraId="5C7009AD" w14:textId="77777777" w:rsidR="00854CDC" w:rsidRPr="00E373CC" w:rsidRDefault="00854CDC" w:rsidP="00E82853">
            <w:pPr>
              <w:rPr>
                <w:rFonts w:eastAsia="Times New Roman"/>
                <w:color w:val="auto"/>
                <w:sz w:val="16"/>
                <w:szCs w:val="16"/>
              </w:rPr>
            </w:pPr>
          </w:p>
        </w:tc>
        <w:tc>
          <w:tcPr>
            <w:tcW w:w="331" w:type="pct"/>
            <w:tcBorders>
              <w:top w:val="nil"/>
              <w:left w:val="nil"/>
              <w:bottom w:val="nil"/>
              <w:right w:val="nil"/>
            </w:tcBorders>
            <w:shd w:val="clear" w:color="auto" w:fill="auto"/>
            <w:noWrap/>
            <w:hideMark/>
          </w:tcPr>
          <w:p w14:paraId="513028AF" w14:textId="77777777" w:rsidR="00854CDC" w:rsidRPr="00E373CC" w:rsidRDefault="00854CDC" w:rsidP="00E82853">
            <w:pPr>
              <w:rPr>
                <w:rFonts w:eastAsia="Times New Roman"/>
                <w:color w:val="auto"/>
                <w:sz w:val="16"/>
                <w:szCs w:val="16"/>
              </w:rPr>
            </w:pPr>
          </w:p>
        </w:tc>
        <w:tc>
          <w:tcPr>
            <w:tcW w:w="466" w:type="pct"/>
            <w:tcBorders>
              <w:top w:val="nil"/>
              <w:left w:val="nil"/>
              <w:bottom w:val="nil"/>
              <w:right w:val="nil"/>
            </w:tcBorders>
          </w:tcPr>
          <w:p w14:paraId="1E2DC754" w14:textId="1B024933" w:rsidR="00854CDC" w:rsidRPr="00E373CC" w:rsidRDefault="00384CE7" w:rsidP="00E82853">
            <w:pPr>
              <w:rPr>
                <w:rFonts w:eastAsia="Times New Roman"/>
                <w:color w:val="auto"/>
                <w:sz w:val="16"/>
                <w:szCs w:val="16"/>
              </w:rPr>
            </w:pPr>
            <w:r w:rsidRPr="00E373CC">
              <w:rPr>
                <w:rFonts w:eastAsia="Times New Roman"/>
                <w:color w:val="auto"/>
                <w:sz w:val="16"/>
                <w:szCs w:val="16"/>
              </w:rPr>
              <w:t>24.53</w:t>
            </w:r>
          </w:p>
        </w:tc>
        <w:tc>
          <w:tcPr>
            <w:tcW w:w="466" w:type="pct"/>
            <w:gridSpan w:val="2"/>
            <w:tcBorders>
              <w:top w:val="nil"/>
              <w:left w:val="nil"/>
              <w:bottom w:val="nil"/>
              <w:right w:val="nil"/>
            </w:tcBorders>
            <w:shd w:val="clear" w:color="auto" w:fill="auto"/>
            <w:noWrap/>
            <w:hideMark/>
          </w:tcPr>
          <w:p w14:paraId="3F959E90" w14:textId="796B2315" w:rsidR="00854CDC" w:rsidRPr="00E373CC" w:rsidRDefault="00854CDC" w:rsidP="00E82853">
            <w:pPr>
              <w:rPr>
                <w:rFonts w:eastAsia="Times New Roman"/>
                <w:color w:val="auto"/>
                <w:sz w:val="16"/>
                <w:szCs w:val="16"/>
              </w:rPr>
            </w:pPr>
            <w:r w:rsidRPr="00E373CC">
              <w:rPr>
                <w:rFonts w:eastAsia="Times New Roman"/>
                <w:color w:val="auto"/>
                <w:sz w:val="16"/>
                <w:szCs w:val="16"/>
              </w:rPr>
              <w:t>&lt; 0.0001</w:t>
            </w:r>
          </w:p>
        </w:tc>
      </w:tr>
      <w:tr w:rsidR="00854CDC" w:rsidRPr="00E373CC" w14:paraId="381B3846" w14:textId="77777777" w:rsidTr="00854CDC">
        <w:trPr>
          <w:gridAfter w:val="1"/>
          <w:wAfter w:w="3" w:type="pct"/>
          <w:trHeight w:val="300"/>
          <w:jc w:val="center"/>
        </w:trPr>
        <w:tc>
          <w:tcPr>
            <w:tcW w:w="1020" w:type="pct"/>
            <w:tcBorders>
              <w:top w:val="nil"/>
              <w:left w:val="nil"/>
              <w:bottom w:val="nil"/>
              <w:right w:val="nil"/>
            </w:tcBorders>
            <w:shd w:val="clear" w:color="auto" w:fill="auto"/>
            <w:noWrap/>
            <w:hideMark/>
          </w:tcPr>
          <w:p w14:paraId="53AC3482" w14:textId="77777777" w:rsidR="00854CDC" w:rsidRPr="00E373CC" w:rsidRDefault="00854CDC" w:rsidP="0052503C">
            <w:pPr>
              <w:ind w:firstLineChars="100" w:firstLine="160"/>
              <w:rPr>
                <w:rFonts w:eastAsia="Times New Roman"/>
                <w:sz w:val="16"/>
                <w:szCs w:val="16"/>
              </w:rPr>
            </w:pPr>
            <w:r w:rsidRPr="00E373CC">
              <w:rPr>
                <w:rFonts w:eastAsia="Times New Roman"/>
                <w:sz w:val="16"/>
                <w:szCs w:val="16"/>
              </w:rPr>
              <w:t>Never Married</w:t>
            </w:r>
          </w:p>
        </w:tc>
        <w:tc>
          <w:tcPr>
            <w:tcW w:w="376" w:type="pct"/>
            <w:tcBorders>
              <w:top w:val="nil"/>
              <w:left w:val="nil"/>
              <w:bottom w:val="nil"/>
              <w:right w:val="nil"/>
            </w:tcBorders>
            <w:shd w:val="clear" w:color="auto" w:fill="auto"/>
            <w:noWrap/>
            <w:hideMark/>
          </w:tcPr>
          <w:p w14:paraId="10673D31" w14:textId="77777777" w:rsidR="00854CDC" w:rsidRPr="00E373CC" w:rsidRDefault="00854CDC" w:rsidP="00E82853">
            <w:pPr>
              <w:rPr>
                <w:rFonts w:eastAsia="Times New Roman"/>
                <w:color w:val="333333"/>
                <w:sz w:val="16"/>
                <w:szCs w:val="16"/>
              </w:rPr>
            </w:pPr>
            <w:r w:rsidRPr="00E373CC">
              <w:rPr>
                <w:rFonts w:eastAsia="Times New Roman"/>
                <w:color w:val="333333"/>
                <w:sz w:val="16"/>
                <w:szCs w:val="16"/>
              </w:rPr>
              <w:t>13.47</w:t>
            </w:r>
          </w:p>
        </w:tc>
        <w:tc>
          <w:tcPr>
            <w:tcW w:w="333" w:type="pct"/>
            <w:tcBorders>
              <w:top w:val="nil"/>
              <w:left w:val="nil"/>
              <w:bottom w:val="nil"/>
              <w:right w:val="nil"/>
            </w:tcBorders>
            <w:shd w:val="clear" w:color="auto" w:fill="auto"/>
            <w:noWrap/>
            <w:hideMark/>
          </w:tcPr>
          <w:p w14:paraId="63A32BBC" w14:textId="77777777" w:rsidR="00854CDC" w:rsidRPr="00E373CC" w:rsidRDefault="00854CDC" w:rsidP="00E82853">
            <w:pPr>
              <w:rPr>
                <w:rFonts w:eastAsia="Times New Roman"/>
                <w:sz w:val="16"/>
                <w:szCs w:val="16"/>
              </w:rPr>
            </w:pPr>
            <w:r w:rsidRPr="00E373CC">
              <w:rPr>
                <w:rFonts w:eastAsia="Times New Roman"/>
                <w:sz w:val="16"/>
                <w:szCs w:val="16"/>
              </w:rPr>
              <w:t>957</w:t>
            </w:r>
          </w:p>
        </w:tc>
        <w:tc>
          <w:tcPr>
            <w:tcW w:w="368" w:type="pct"/>
            <w:tcBorders>
              <w:top w:val="nil"/>
              <w:left w:val="nil"/>
              <w:bottom w:val="nil"/>
              <w:right w:val="nil"/>
            </w:tcBorders>
            <w:shd w:val="clear" w:color="auto" w:fill="auto"/>
            <w:noWrap/>
            <w:hideMark/>
          </w:tcPr>
          <w:p w14:paraId="05D1A836" w14:textId="5BEB0A3E" w:rsidR="00854CDC" w:rsidRPr="00E373CC" w:rsidRDefault="00854CDC" w:rsidP="00E82853">
            <w:pPr>
              <w:rPr>
                <w:rFonts w:eastAsia="Times New Roman"/>
                <w:color w:val="auto"/>
                <w:sz w:val="16"/>
                <w:szCs w:val="16"/>
              </w:rPr>
            </w:pPr>
            <w:r w:rsidRPr="00E373CC">
              <w:rPr>
                <w:rFonts w:eastAsia="Times New Roman"/>
                <w:color w:val="auto"/>
                <w:sz w:val="16"/>
                <w:szCs w:val="16"/>
              </w:rPr>
              <w:t>65.10</w:t>
            </w:r>
          </w:p>
        </w:tc>
        <w:tc>
          <w:tcPr>
            <w:tcW w:w="314" w:type="pct"/>
            <w:tcBorders>
              <w:top w:val="nil"/>
              <w:left w:val="nil"/>
              <w:bottom w:val="nil"/>
              <w:right w:val="nil"/>
            </w:tcBorders>
            <w:shd w:val="clear" w:color="auto" w:fill="auto"/>
            <w:noWrap/>
            <w:hideMark/>
          </w:tcPr>
          <w:p w14:paraId="572EDC15" w14:textId="6298D8E5" w:rsidR="00854CDC" w:rsidRPr="00E373CC" w:rsidRDefault="00854CDC" w:rsidP="00E82853">
            <w:pPr>
              <w:rPr>
                <w:rFonts w:eastAsia="Times New Roman"/>
                <w:color w:val="auto"/>
                <w:sz w:val="16"/>
                <w:szCs w:val="16"/>
              </w:rPr>
            </w:pPr>
            <w:r w:rsidRPr="00E373CC">
              <w:rPr>
                <w:rFonts w:eastAsia="Times New Roman"/>
                <w:color w:val="auto"/>
                <w:sz w:val="16"/>
                <w:szCs w:val="16"/>
              </w:rPr>
              <w:t>623</w:t>
            </w:r>
          </w:p>
        </w:tc>
        <w:tc>
          <w:tcPr>
            <w:tcW w:w="411" w:type="pct"/>
            <w:tcBorders>
              <w:top w:val="nil"/>
              <w:left w:val="nil"/>
              <w:bottom w:val="nil"/>
              <w:right w:val="nil"/>
            </w:tcBorders>
            <w:shd w:val="clear" w:color="auto" w:fill="auto"/>
            <w:noWrap/>
            <w:hideMark/>
          </w:tcPr>
          <w:p w14:paraId="3BBE01DF" w14:textId="77777777" w:rsidR="00854CDC" w:rsidRPr="00E373CC" w:rsidRDefault="00854CDC" w:rsidP="00E82853">
            <w:pPr>
              <w:rPr>
                <w:rFonts w:eastAsia="Times New Roman"/>
                <w:color w:val="auto"/>
                <w:sz w:val="16"/>
                <w:szCs w:val="16"/>
              </w:rPr>
            </w:pPr>
          </w:p>
        </w:tc>
        <w:tc>
          <w:tcPr>
            <w:tcW w:w="457" w:type="pct"/>
            <w:tcBorders>
              <w:top w:val="nil"/>
              <w:left w:val="nil"/>
              <w:bottom w:val="nil"/>
              <w:right w:val="nil"/>
            </w:tcBorders>
            <w:shd w:val="clear" w:color="auto" w:fill="auto"/>
            <w:noWrap/>
            <w:hideMark/>
          </w:tcPr>
          <w:p w14:paraId="035AA59A" w14:textId="77777777" w:rsidR="00854CDC" w:rsidRPr="00E373CC" w:rsidRDefault="00854CDC" w:rsidP="00E82853">
            <w:pPr>
              <w:rPr>
                <w:rFonts w:eastAsia="Times New Roman"/>
                <w:color w:val="auto"/>
                <w:sz w:val="16"/>
                <w:szCs w:val="16"/>
              </w:rPr>
            </w:pPr>
          </w:p>
        </w:tc>
        <w:tc>
          <w:tcPr>
            <w:tcW w:w="455" w:type="pct"/>
            <w:tcBorders>
              <w:top w:val="nil"/>
              <w:left w:val="nil"/>
              <w:bottom w:val="nil"/>
              <w:right w:val="nil"/>
            </w:tcBorders>
            <w:shd w:val="clear" w:color="auto" w:fill="auto"/>
            <w:noWrap/>
            <w:hideMark/>
          </w:tcPr>
          <w:p w14:paraId="478FB367"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8.58</w:t>
            </w:r>
          </w:p>
        </w:tc>
        <w:tc>
          <w:tcPr>
            <w:tcW w:w="331" w:type="pct"/>
            <w:tcBorders>
              <w:top w:val="nil"/>
              <w:left w:val="nil"/>
              <w:bottom w:val="nil"/>
              <w:right w:val="nil"/>
            </w:tcBorders>
            <w:shd w:val="clear" w:color="auto" w:fill="auto"/>
            <w:noWrap/>
            <w:hideMark/>
          </w:tcPr>
          <w:p w14:paraId="6EE24192"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5.35</w:t>
            </w:r>
          </w:p>
        </w:tc>
        <w:tc>
          <w:tcPr>
            <w:tcW w:w="466" w:type="pct"/>
            <w:tcBorders>
              <w:top w:val="nil"/>
              <w:left w:val="nil"/>
              <w:bottom w:val="nil"/>
              <w:right w:val="nil"/>
            </w:tcBorders>
          </w:tcPr>
          <w:p w14:paraId="2EDA7A7E" w14:textId="77777777" w:rsidR="00854CDC" w:rsidRPr="00E373CC" w:rsidRDefault="00854CDC" w:rsidP="00E82853">
            <w:pPr>
              <w:rPr>
                <w:rFonts w:eastAsia="Times New Roman"/>
                <w:color w:val="auto"/>
                <w:sz w:val="16"/>
                <w:szCs w:val="16"/>
              </w:rPr>
            </w:pPr>
          </w:p>
        </w:tc>
        <w:tc>
          <w:tcPr>
            <w:tcW w:w="466" w:type="pct"/>
            <w:gridSpan w:val="2"/>
            <w:tcBorders>
              <w:top w:val="nil"/>
              <w:left w:val="nil"/>
              <w:bottom w:val="nil"/>
              <w:right w:val="nil"/>
            </w:tcBorders>
            <w:shd w:val="clear" w:color="auto" w:fill="auto"/>
            <w:noWrap/>
            <w:hideMark/>
          </w:tcPr>
          <w:p w14:paraId="78FA5EFE" w14:textId="5D44AE2A" w:rsidR="00854CDC" w:rsidRPr="00E373CC" w:rsidRDefault="00854CDC" w:rsidP="00E82853">
            <w:pPr>
              <w:rPr>
                <w:rFonts w:eastAsia="Times New Roman"/>
                <w:color w:val="auto"/>
                <w:sz w:val="16"/>
                <w:szCs w:val="16"/>
              </w:rPr>
            </w:pPr>
          </w:p>
        </w:tc>
      </w:tr>
      <w:tr w:rsidR="00854CDC" w:rsidRPr="00E373CC" w14:paraId="7C3616B4" w14:textId="77777777" w:rsidTr="00854CDC">
        <w:trPr>
          <w:gridAfter w:val="1"/>
          <w:wAfter w:w="3" w:type="pct"/>
          <w:trHeight w:val="279"/>
          <w:jc w:val="center"/>
        </w:trPr>
        <w:tc>
          <w:tcPr>
            <w:tcW w:w="1020" w:type="pct"/>
            <w:tcBorders>
              <w:top w:val="nil"/>
              <w:left w:val="nil"/>
              <w:bottom w:val="nil"/>
              <w:right w:val="nil"/>
            </w:tcBorders>
            <w:shd w:val="clear" w:color="auto" w:fill="auto"/>
            <w:hideMark/>
          </w:tcPr>
          <w:p w14:paraId="074AB4F8" w14:textId="77777777" w:rsidR="00854CDC" w:rsidRPr="00E373CC" w:rsidRDefault="00854CDC" w:rsidP="0052503C">
            <w:pPr>
              <w:ind w:firstLineChars="100" w:firstLine="160"/>
              <w:rPr>
                <w:rFonts w:eastAsia="Times New Roman"/>
                <w:sz w:val="16"/>
                <w:szCs w:val="16"/>
              </w:rPr>
            </w:pPr>
            <w:r w:rsidRPr="00E373CC">
              <w:rPr>
                <w:rFonts w:eastAsia="Times New Roman"/>
                <w:sz w:val="16"/>
                <w:szCs w:val="16"/>
              </w:rPr>
              <w:t>Widowed/Divorced/Separated</w:t>
            </w:r>
          </w:p>
        </w:tc>
        <w:tc>
          <w:tcPr>
            <w:tcW w:w="376" w:type="pct"/>
            <w:tcBorders>
              <w:top w:val="nil"/>
              <w:left w:val="nil"/>
              <w:bottom w:val="nil"/>
              <w:right w:val="nil"/>
            </w:tcBorders>
            <w:shd w:val="clear" w:color="auto" w:fill="auto"/>
            <w:noWrap/>
            <w:hideMark/>
          </w:tcPr>
          <w:p w14:paraId="580D31E9" w14:textId="77777777" w:rsidR="00854CDC" w:rsidRPr="00E373CC" w:rsidRDefault="00854CDC" w:rsidP="00E82853">
            <w:pPr>
              <w:rPr>
                <w:rFonts w:eastAsia="Times New Roman"/>
                <w:color w:val="333333"/>
                <w:sz w:val="16"/>
                <w:szCs w:val="16"/>
              </w:rPr>
            </w:pPr>
            <w:r w:rsidRPr="00E373CC">
              <w:rPr>
                <w:rFonts w:eastAsia="Times New Roman"/>
                <w:color w:val="333333"/>
                <w:sz w:val="16"/>
                <w:szCs w:val="16"/>
              </w:rPr>
              <w:t>4.98</w:t>
            </w:r>
          </w:p>
        </w:tc>
        <w:tc>
          <w:tcPr>
            <w:tcW w:w="333" w:type="pct"/>
            <w:tcBorders>
              <w:top w:val="nil"/>
              <w:left w:val="nil"/>
              <w:bottom w:val="nil"/>
              <w:right w:val="nil"/>
            </w:tcBorders>
            <w:shd w:val="clear" w:color="auto" w:fill="auto"/>
            <w:noWrap/>
            <w:hideMark/>
          </w:tcPr>
          <w:p w14:paraId="0D408ABE" w14:textId="77777777" w:rsidR="00854CDC" w:rsidRPr="00E373CC" w:rsidRDefault="00854CDC" w:rsidP="00E82853">
            <w:pPr>
              <w:rPr>
                <w:rFonts w:eastAsia="Times New Roman"/>
                <w:sz w:val="16"/>
                <w:szCs w:val="16"/>
              </w:rPr>
            </w:pPr>
            <w:r w:rsidRPr="00E373CC">
              <w:rPr>
                <w:rFonts w:eastAsia="Times New Roman"/>
                <w:sz w:val="16"/>
                <w:szCs w:val="16"/>
              </w:rPr>
              <w:t>354</w:t>
            </w:r>
          </w:p>
        </w:tc>
        <w:tc>
          <w:tcPr>
            <w:tcW w:w="368" w:type="pct"/>
            <w:tcBorders>
              <w:top w:val="nil"/>
              <w:left w:val="nil"/>
              <w:bottom w:val="nil"/>
              <w:right w:val="nil"/>
            </w:tcBorders>
            <w:shd w:val="clear" w:color="auto" w:fill="auto"/>
            <w:noWrap/>
            <w:hideMark/>
          </w:tcPr>
          <w:p w14:paraId="00175F5D" w14:textId="69D1E49D" w:rsidR="00854CDC" w:rsidRPr="00E373CC" w:rsidRDefault="00854CDC" w:rsidP="00E82853">
            <w:pPr>
              <w:rPr>
                <w:rFonts w:eastAsia="Times New Roman"/>
                <w:color w:val="auto"/>
                <w:sz w:val="16"/>
                <w:szCs w:val="16"/>
              </w:rPr>
            </w:pPr>
            <w:r w:rsidRPr="00E373CC">
              <w:rPr>
                <w:rFonts w:eastAsia="Times New Roman"/>
                <w:color w:val="auto"/>
                <w:sz w:val="16"/>
                <w:szCs w:val="16"/>
              </w:rPr>
              <w:t>66.10</w:t>
            </w:r>
          </w:p>
        </w:tc>
        <w:tc>
          <w:tcPr>
            <w:tcW w:w="314" w:type="pct"/>
            <w:tcBorders>
              <w:top w:val="nil"/>
              <w:left w:val="nil"/>
              <w:bottom w:val="nil"/>
              <w:right w:val="nil"/>
            </w:tcBorders>
            <w:shd w:val="clear" w:color="auto" w:fill="auto"/>
            <w:noWrap/>
            <w:hideMark/>
          </w:tcPr>
          <w:p w14:paraId="1BB21913" w14:textId="06B0D0F0" w:rsidR="00854CDC" w:rsidRPr="00E373CC" w:rsidRDefault="00854CDC" w:rsidP="00E82853">
            <w:pPr>
              <w:rPr>
                <w:rFonts w:eastAsia="Times New Roman"/>
                <w:color w:val="auto"/>
                <w:sz w:val="16"/>
                <w:szCs w:val="16"/>
              </w:rPr>
            </w:pPr>
            <w:r w:rsidRPr="00E373CC">
              <w:rPr>
                <w:rFonts w:eastAsia="Times New Roman"/>
                <w:color w:val="auto"/>
                <w:sz w:val="16"/>
                <w:szCs w:val="16"/>
              </w:rPr>
              <w:t>234</w:t>
            </w:r>
          </w:p>
        </w:tc>
        <w:tc>
          <w:tcPr>
            <w:tcW w:w="411" w:type="pct"/>
            <w:tcBorders>
              <w:top w:val="nil"/>
              <w:left w:val="nil"/>
              <w:bottom w:val="nil"/>
              <w:right w:val="nil"/>
            </w:tcBorders>
            <w:shd w:val="clear" w:color="auto" w:fill="auto"/>
            <w:noWrap/>
            <w:hideMark/>
          </w:tcPr>
          <w:p w14:paraId="1A78C0C7" w14:textId="77777777" w:rsidR="00854CDC" w:rsidRPr="00E373CC" w:rsidRDefault="00854CDC" w:rsidP="00E82853">
            <w:pPr>
              <w:rPr>
                <w:rFonts w:eastAsia="Times New Roman"/>
                <w:color w:val="auto"/>
                <w:sz w:val="16"/>
                <w:szCs w:val="16"/>
              </w:rPr>
            </w:pPr>
          </w:p>
        </w:tc>
        <w:tc>
          <w:tcPr>
            <w:tcW w:w="457" w:type="pct"/>
            <w:tcBorders>
              <w:top w:val="nil"/>
              <w:left w:val="nil"/>
              <w:bottom w:val="nil"/>
              <w:right w:val="nil"/>
            </w:tcBorders>
            <w:shd w:val="clear" w:color="auto" w:fill="auto"/>
            <w:noWrap/>
            <w:hideMark/>
          </w:tcPr>
          <w:p w14:paraId="25884F5D" w14:textId="77777777" w:rsidR="00854CDC" w:rsidRPr="00E373CC" w:rsidRDefault="00854CDC" w:rsidP="00E82853">
            <w:pPr>
              <w:rPr>
                <w:rFonts w:eastAsia="Times New Roman"/>
                <w:color w:val="auto"/>
                <w:sz w:val="16"/>
                <w:szCs w:val="16"/>
              </w:rPr>
            </w:pPr>
          </w:p>
        </w:tc>
        <w:tc>
          <w:tcPr>
            <w:tcW w:w="455" w:type="pct"/>
            <w:tcBorders>
              <w:top w:val="nil"/>
              <w:left w:val="nil"/>
              <w:bottom w:val="nil"/>
              <w:right w:val="nil"/>
            </w:tcBorders>
            <w:shd w:val="clear" w:color="auto" w:fill="auto"/>
            <w:noWrap/>
            <w:hideMark/>
          </w:tcPr>
          <w:p w14:paraId="795957AE"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8.59</w:t>
            </w:r>
          </w:p>
        </w:tc>
        <w:tc>
          <w:tcPr>
            <w:tcW w:w="331" w:type="pct"/>
            <w:tcBorders>
              <w:top w:val="nil"/>
              <w:left w:val="nil"/>
              <w:bottom w:val="nil"/>
              <w:right w:val="nil"/>
            </w:tcBorders>
            <w:shd w:val="clear" w:color="auto" w:fill="auto"/>
            <w:noWrap/>
            <w:hideMark/>
          </w:tcPr>
          <w:p w14:paraId="7385B78D"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5.13</w:t>
            </w:r>
          </w:p>
        </w:tc>
        <w:tc>
          <w:tcPr>
            <w:tcW w:w="466" w:type="pct"/>
            <w:tcBorders>
              <w:top w:val="nil"/>
              <w:left w:val="nil"/>
              <w:bottom w:val="nil"/>
              <w:right w:val="nil"/>
            </w:tcBorders>
          </w:tcPr>
          <w:p w14:paraId="466DD8B1" w14:textId="77777777" w:rsidR="00854CDC" w:rsidRPr="00E373CC" w:rsidRDefault="00854CDC" w:rsidP="00E82853">
            <w:pPr>
              <w:rPr>
                <w:rFonts w:eastAsia="Times New Roman"/>
                <w:color w:val="auto"/>
                <w:sz w:val="16"/>
                <w:szCs w:val="16"/>
              </w:rPr>
            </w:pPr>
          </w:p>
        </w:tc>
        <w:tc>
          <w:tcPr>
            <w:tcW w:w="466" w:type="pct"/>
            <w:gridSpan w:val="2"/>
            <w:tcBorders>
              <w:top w:val="nil"/>
              <w:left w:val="nil"/>
              <w:bottom w:val="nil"/>
              <w:right w:val="nil"/>
            </w:tcBorders>
            <w:shd w:val="clear" w:color="auto" w:fill="auto"/>
            <w:noWrap/>
            <w:hideMark/>
          </w:tcPr>
          <w:p w14:paraId="6BDF9A79" w14:textId="0E9A0992" w:rsidR="00854CDC" w:rsidRPr="00E373CC" w:rsidRDefault="00854CDC" w:rsidP="00E82853">
            <w:pPr>
              <w:rPr>
                <w:rFonts w:eastAsia="Times New Roman"/>
                <w:color w:val="auto"/>
                <w:sz w:val="16"/>
                <w:szCs w:val="16"/>
              </w:rPr>
            </w:pPr>
          </w:p>
        </w:tc>
      </w:tr>
      <w:tr w:rsidR="00854CDC" w:rsidRPr="00E373CC" w14:paraId="0B9B6AB4" w14:textId="77777777" w:rsidTr="00854CDC">
        <w:trPr>
          <w:gridAfter w:val="1"/>
          <w:wAfter w:w="3" w:type="pct"/>
          <w:trHeight w:val="270"/>
          <w:jc w:val="center"/>
        </w:trPr>
        <w:tc>
          <w:tcPr>
            <w:tcW w:w="1020" w:type="pct"/>
            <w:tcBorders>
              <w:top w:val="nil"/>
              <w:left w:val="nil"/>
              <w:bottom w:val="nil"/>
              <w:right w:val="nil"/>
            </w:tcBorders>
            <w:shd w:val="clear" w:color="auto" w:fill="auto"/>
            <w:noWrap/>
            <w:hideMark/>
          </w:tcPr>
          <w:p w14:paraId="4211F63F" w14:textId="77777777" w:rsidR="00854CDC" w:rsidRPr="00E373CC" w:rsidRDefault="00854CDC" w:rsidP="0052503C">
            <w:pPr>
              <w:ind w:firstLineChars="100" w:firstLine="160"/>
              <w:rPr>
                <w:rFonts w:eastAsia="Times New Roman"/>
                <w:sz w:val="16"/>
                <w:szCs w:val="16"/>
              </w:rPr>
            </w:pPr>
            <w:r w:rsidRPr="00E373CC">
              <w:rPr>
                <w:rFonts w:eastAsia="Times New Roman"/>
                <w:sz w:val="16"/>
                <w:szCs w:val="16"/>
              </w:rPr>
              <w:t>Married</w:t>
            </w:r>
          </w:p>
        </w:tc>
        <w:tc>
          <w:tcPr>
            <w:tcW w:w="376" w:type="pct"/>
            <w:tcBorders>
              <w:top w:val="nil"/>
              <w:left w:val="nil"/>
              <w:bottom w:val="nil"/>
              <w:right w:val="nil"/>
            </w:tcBorders>
            <w:shd w:val="clear" w:color="auto" w:fill="auto"/>
            <w:noWrap/>
            <w:hideMark/>
          </w:tcPr>
          <w:p w14:paraId="4620964B" w14:textId="77777777" w:rsidR="00854CDC" w:rsidRPr="00E373CC" w:rsidRDefault="00854CDC" w:rsidP="00E82853">
            <w:pPr>
              <w:rPr>
                <w:rFonts w:eastAsia="Times New Roman"/>
                <w:color w:val="333333"/>
                <w:sz w:val="16"/>
                <w:szCs w:val="16"/>
              </w:rPr>
            </w:pPr>
            <w:r w:rsidRPr="00E373CC">
              <w:rPr>
                <w:rFonts w:eastAsia="Times New Roman"/>
                <w:color w:val="333333"/>
                <w:sz w:val="16"/>
                <w:szCs w:val="16"/>
              </w:rPr>
              <w:t>81.54</w:t>
            </w:r>
          </w:p>
        </w:tc>
        <w:tc>
          <w:tcPr>
            <w:tcW w:w="333" w:type="pct"/>
            <w:tcBorders>
              <w:top w:val="nil"/>
              <w:left w:val="nil"/>
              <w:bottom w:val="nil"/>
              <w:right w:val="nil"/>
            </w:tcBorders>
            <w:shd w:val="clear" w:color="auto" w:fill="auto"/>
            <w:hideMark/>
          </w:tcPr>
          <w:p w14:paraId="6B32990E" w14:textId="77777777" w:rsidR="00854CDC" w:rsidRPr="00E373CC" w:rsidRDefault="00854CDC" w:rsidP="00E82853">
            <w:pPr>
              <w:rPr>
                <w:rFonts w:eastAsia="Times New Roman"/>
                <w:sz w:val="16"/>
                <w:szCs w:val="16"/>
              </w:rPr>
            </w:pPr>
            <w:r w:rsidRPr="00E373CC">
              <w:rPr>
                <w:rFonts w:eastAsia="Times New Roman"/>
                <w:sz w:val="16"/>
                <w:szCs w:val="16"/>
              </w:rPr>
              <w:t>5792</w:t>
            </w:r>
          </w:p>
        </w:tc>
        <w:tc>
          <w:tcPr>
            <w:tcW w:w="368" w:type="pct"/>
            <w:tcBorders>
              <w:top w:val="nil"/>
              <w:left w:val="nil"/>
              <w:bottom w:val="nil"/>
              <w:right w:val="nil"/>
            </w:tcBorders>
            <w:shd w:val="clear" w:color="auto" w:fill="auto"/>
            <w:noWrap/>
            <w:hideMark/>
          </w:tcPr>
          <w:p w14:paraId="0F2697D0" w14:textId="2D42D6A6" w:rsidR="00854CDC" w:rsidRPr="00E373CC" w:rsidRDefault="00854CDC" w:rsidP="00E82853">
            <w:pPr>
              <w:rPr>
                <w:rFonts w:eastAsia="Times New Roman"/>
                <w:color w:val="auto"/>
                <w:sz w:val="16"/>
                <w:szCs w:val="16"/>
              </w:rPr>
            </w:pPr>
            <w:r w:rsidRPr="00E373CC">
              <w:rPr>
                <w:rFonts w:eastAsia="Times New Roman"/>
                <w:color w:val="auto"/>
                <w:sz w:val="16"/>
                <w:szCs w:val="16"/>
              </w:rPr>
              <w:t>47.39</w:t>
            </w:r>
          </w:p>
        </w:tc>
        <w:tc>
          <w:tcPr>
            <w:tcW w:w="314" w:type="pct"/>
            <w:tcBorders>
              <w:top w:val="nil"/>
              <w:left w:val="nil"/>
              <w:bottom w:val="nil"/>
              <w:right w:val="nil"/>
            </w:tcBorders>
            <w:shd w:val="clear" w:color="auto" w:fill="auto"/>
            <w:hideMark/>
          </w:tcPr>
          <w:p w14:paraId="569AC56D" w14:textId="1C7C1962" w:rsidR="00854CDC" w:rsidRPr="00E373CC" w:rsidRDefault="00854CDC" w:rsidP="00E82853">
            <w:pPr>
              <w:rPr>
                <w:rFonts w:eastAsia="Times New Roman"/>
                <w:color w:val="auto"/>
                <w:sz w:val="16"/>
                <w:szCs w:val="16"/>
              </w:rPr>
            </w:pPr>
            <w:r w:rsidRPr="00E373CC">
              <w:rPr>
                <w:rFonts w:eastAsia="Times New Roman"/>
                <w:color w:val="auto"/>
                <w:sz w:val="16"/>
                <w:szCs w:val="16"/>
              </w:rPr>
              <w:t>2745</w:t>
            </w:r>
          </w:p>
        </w:tc>
        <w:tc>
          <w:tcPr>
            <w:tcW w:w="411" w:type="pct"/>
            <w:tcBorders>
              <w:top w:val="nil"/>
              <w:left w:val="nil"/>
              <w:bottom w:val="nil"/>
              <w:right w:val="nil"/>
            </w:tcBorders>
            <w:shd w:val="clear" w:color="auto" w:fill="auto"/>
            <w:noWrap/>
          </w:tcPr>
          <w:p w14:paraId="0A94CFA7" w14:textId="77777777" w:rsidR="00854CDC" w:rsidRPr="00E373CC" w:rsidRDefault="00854CDC" w:rsidP="00E82853">
            <w:pPr>
              <w:rPr>
                <w:rFonts w:eastAsia="Times New Roman"/>
                <w:color w:val="auto"/>
                <w:sz w:val="16"/>
                <w:szCs w:val="16"/>
              </w:rPr>
            </w:pPr>
          </w:p>
        </w:tc>
        <w:tc>
          <w:tcPr>
            <w:tcW w:w="457" w:type="pct"/>
            <w:tcBorders>
              <w:top w:val="nil"/>
              <w:left w:val="nil"/>
              <w:bottom w:val="nil"/>
              <w:right w:val="nil"/>
            </w:tcBorders>
            <w:shd w:val="clear" w:color="auto" w:fill="auto"/>
          </w:tcPr>
          <w:p w14:paraId="09EEE01C" w14:textId="77777777" w:rsidR="00854CDC" w:rsidRPr="00E373CC" w:rsidRDefault="00854CDC" w:rsidP="00E82853">
            <w:pPr>
              <w:rPr>
                <w:rFonts w:eastAsia="Times New Roman"/>
                <w:color w:val="auto"/>
                <w:sz w:val="16"/>
                <w:szCs w:val="16"/>
              </w:rPr>
            </w:pPr>
          </w:p>
        </w:tc>
        <w:tc>
          <w:tcPr>
            <w:tcW w:w="455" w:type="pct"/>
            <w:tcBorders>
              <w:top w:val="nil"/>
              <w:left w:val="nil"/>
              <w:bottom w:val="nil"/>
              <w:right w:val="nil"/>
            </w:tcBorders>
            <w:shd w:val="clear" w:color="auto" w:fill="auto"/>
            <w:noWrap/>
            <w:hideMark/>
          </w:tcPr>
          <w:p w14:paraId="2C184C9E"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7.49</w:t>
            </w:r>
          </w:p>
        </w:tc>
        <w:tc>
          <w:tcPr>
            <w:tcW w:w="331" w:type="pct"/>
            <w:tcBorders>
              <w:top w:val="nil"/>
              <w:left w:val="nil"/>
              <w:bottom w:val="nil"/>
              <w:right w:val="nil"/>
            </w:tcBorders>
            <w:shd w:val="clear" w:color="auto" w:fill="auto"/>
            <w:noWrap/>
            <w:hideMark/>
          </w:tcPr>
          <w:p w14:paraId="3B4016F3"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5.04</w:t>
            </w:r>
          </w:p>
        </w:tc>
        <w:tc>
          <w:tcPr>
            <w:tcW w:w="466" w:type="pct"/>
            <w:tcBorders>
              <w:top w:val="nil"/>
              <w:left w:val="nil"/>
              <w:bottom w:val="nil"/>
              <w:right w:val="nil"/>
            </w:tcBorders>
          </w:tcPr>
          <w:p w14:paraId="5C203CB7" w14:textId="77777777" w:rsidR="00854CDC" w:rsidRPr="00E373CC" w:rsidRDefault="00854CDC" w:rsidP="00E82853">
            <w:pPr>
              <w:rPr>
                <w:rFonts w:eastAsia="Times New Roman"/>
                <w:color w:val="auto"/>
                <w:sz w:val="16"/>
                <w:szCs w:val="16"/>
              </w:rPr>
            </w:pPr>
          </w:p>
        </w:tc>
        <w:tc>
          <w:tcPr>
            <w:tcW w:w="466" w:type="pct"/>
            <w:gridSpan w:val="2"/>
            <w:tcBorders>
              <w:top w:val="nil"/>
              <w:left w:val="nil"/>
              <w:bottom w:val="nil"/>
              <w:right w:val="nil"/>
            </w:tcBorders>
            <w:shd w:val="clear" w:color="auto" w:fill="auto"/>
            <w:noWrap/>
            <w:hideMark/>
          </w:tcPr>
          <w:p w14:paraId="24BD420B" w14:textId="7F1ED00B" w:rsidR="00854CDC" w:rsidRPr="00E373CC" w:rsidRDefault="00854CDC" w:rsidP="00E82853">
            <w:pPr>
              <w:rPr>
                <w:rFonts w:eastAsia="Times New Roman"/>
                <w:color w:val="auto"/>
                <w:sz w:val="16"/>
                <w:szCs w:val="16"/>
              </w:rPr>
            </w:pPr>
          </w:p>
        </w:tc>
      </w:tr>
      <w:tr w:rsidR="00854CDC" w:rsidRPr="00E373CC" w14:paraId="33584731" w14:textId="77777777" w:rsidTr="00854CDC">
        <w:trPr>
          <w:gridAfter w:val="1"/>
          <w:wAfter w:w="3" w:type="pct"/>
          <w:trHeight w:val="285"/>
          <w:jc w:val="center"/>
        </w:trPr>
        <w:tc>
          <w:tcPr>
            <w:tcW w:w="1020" w:type="pct"/>
            <w:tcBorders>
              <w:top w:val="nil"/>
              <w:left w:val="nil"/>
              <w:bottom w:val="nil"/>
              <w:right w:val="nil"/>
            </w:tcBorders>
            <w:shd w:val="clear" w:color="auto" w:fill="auto"/>
            <w:hideMark/>
          </w:tcPr>
          <w:p w14:paraId="64593289" w14:textId="77777777" w:rsidR="00854CDC" w:rsidRPr="00E373CC" w:rsidRDefault="00854CDC" w:rsidP="00E82853">
            <w:pPr>
              <w:rPr>
                <w:rFonts w:eastAsia="Times New Roman"/>
                <w:sz w:val="16"/>
                <w:szCs w:val="16"/>
              </w:rPr>
            </w:pPr>
            <w:r w:rsidRPr="00E373CC">
              <w:rPr>
                <w:rFonts w:eastAsia="Times New Roman"/>
                <w:sz w:val="16"/>
                <w:szCs w:val="16"/>
              </w:rPr>
              <w:t>Home Ownership</w:t>
            </w:r>
          </w:p>
        </w:tc>
        <w:tc>
          <w:tcPr>
            <w:tcW w:w="376" w:type="pct"/>
            <w:tcBorders>
              <w:top w:val="nil"/>
              <w:left w:val="nil"/>
              <w:bottom w:val="nil"/>
              <w:right w:val="nil"/>
            </w:tcBorders>
            <w:shd w:val="clear" w:color="auto" w:fill="auto"/>
            <w:hideMark/>
          </w:tcPr>
          <w:p w14:paraId="4CF4A5FC" w14:textId="77777777" w:rsidR="00854CDC" w:rsidRPr="00E373CC" w:rsidRDefault="00854CDC" w:rsidP="00E82853">
            <w:pPr>
              <w:rPr>
                <w:rFonts w:eastAsia="Times New Roman"/>
                <w:sz w:val="16"/>
                <w:szCs w:val="16"/>
              </w:rPr>
            </w:pPr>
          </w:p>
        </w:tc>
        <w:tc>
          <w:tcPr>
            <w:tcW w:w="333" w:type="pct"/>
            <w:tcBorders>
              <w:top w:val="nil"/>
              <w:left w:val="nil"/>
              <w:bottom w:val="nil"/>
              <w:right w:val="nil"/>
            </w:tcBorders>
            <w:shd w:val="clear" w:color="auto" w:fill="auto"/>
            <w:hideMark/>
          </w:tcPr>
          <w:p w14:paraId="609083D2" w14:textId="77777777" w:rsidR="00854CDC" w:rsidRPr="00E373CC" w:rsidRDefault="00854CDC" w:rsidP="00E82853">
            <w:pPr>
              <w:rPr>
                <w:rFonts w:eastAsia="Times New Roman"/>
                <w:sz w:val="16"/>
                <w:szCs w:val="16"/>
              </w:rPr>
            </w:pPr>
          </w:p>
        </w:tc>
        <w:tc>
          <w:tcPr>
            <w:tcW w:w="368" w:type="pct"/>
            <w:tcBorders>
              <w:top w:val="nil"/>
              <w:left w:val="nil"/>
              <w:bottom w:val="nil"/>
              <w:right w:val="nil"/>
            </w:tcBorders>
            <w:shd w:val="clear" w:color="auto" w:fill="auto"/>
            <w:noWrap/>
            <w:hideMark/>
          </w:tcPr>
          <w:p w14:paraId="231DEFE0" w14:textId="77777777" w:rsidR="00854CDC" w:rsidRPr="00E373CC" w:rsidRDefault="00854CDC" w:rsidP="00E82853">
            <w:pPr>
              <w:rPr>
                <w:rFonts w:eastAsia="Times New Roman"/>
                <w:color w:val="auto"/>
                <w:sz w:val="16"/>
                <w:szCs w:val="16"/>
              </w:rPr>
            </w:pPr>
          </w:p>
        </w:tc>
        <w:tc>
          <w:tcPr>
            <w:tcW w:w="314" w:type="pct"/>
            <w:tcBorders>
              <w:top w:val="nil"/>
              <w:left w:val="nil"/>
              <w:bottom w:val="nil"/>
              <w:right w:val="nil"/>
            </w:tcBorders>
            <w:shd w:val="clear" w:color="auto" w:fill="auto"/>
            <w:hideMark/>
          </w:tcPr>
          <w:p w14:paraId="4E881D05" w14:textId="77777777" w:rsidR="00854CDC" w:rsidRPr="00E373CC" w:rsidRDefault="00854CDC" w:rsidP="00E82853">
            <w:pPr>
              <w:rPr>
                <w:rFonts w:eastAsia="Times New Roman"/>
                <w:color w:val="auto"/>
                <w:sz w:val="16"/>
                <w:szCs w:val="16"/>
              </w:rPr>
            </w:pPr>
          </w:p>
        </w:tc>
        <w:tc>
          <w:tcPr>
            <w:tcW w:w="411" w:type="pct"/>
            <w:tcBorders>
              <w:top w:val="nil"/>
              <w:left w:val="nil"/>
              <w:bottom w:val="nil"/>
              <w:right w:val="nil"/>
            </w:tcBorders>
            <w:shd w:val="clear" w:color="auto" w:fill="auto"/>
            <w:hideMark/>
          </w:tcPr>
          <w:p w14:paraId="56CE2EF1" w14:textId="7682705B" w:rsidR="00854CDC" w:rsidRPr="00E373CC" w:rsidRDefault="00854CDC" w:rsidP="00E82853">
            <w:pPr>
              <w:rPr>
                <w:rFonts w:eastAsia="Times New Roman"/>
                <w:color w:val="auto"/>
                <w:sz w:val="16"/>
                <w:szCs w:val="16"/>
              </w:rPr>
            </w:pPr>
            <w:r w:rsidRPr="00E373CC">
              <w:rPr>
                <w:rFonts w:eastAsia="Times New Roman"/>
                <w:color w:val="auto"/>
                <w:sz w:val="16"/>
                <w:szCs w:val="16"/>
              </w:rPr>
              <w:t>215.12</w:t>
            </w:r>
          </w:p>
        </w:tc>
        <w:tc>
          <w:tcPr>
            <w:tcW w:w="457" w:type="pct"/>
            <w:tcBorders>
              <w:top w:val="nil"/>
              <w:left w:val="nil"/>
              <w:bottom w:val="nil"/>
              <w:right w:val="nil"/>
            </w:tcBorders>
            <w:shd w:val="clear" w:color="auto" w:fill="auto"/>
            <w:hideMark/>
          </w:tcPr>
          <w:p w14:paraId="3EEBC37E"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&lt; 0.0001</w:t>
            </w:r>
          </w:p>
        </w:tc>
        <w:tc>
          <w:tcPr>
            <w:tcW w:w="455" w:type="pct"/>
            <w:tcBorders>
              <w:top w:val="nil"/>
              <w:left w:val="nil"/>
              <w:bottom w:val="nil"/>
              <w:right w:val="nil"/>
            </w:tcBorders>
            <w:shd w:val="clear" w:color="auto" w:fill="auto"/>
            <w:noWrap/>
            <w:hideMark/>
          </w:tcPr>
          <w:p w14:paraId="75B7A0D9" w14:textId="77777777" w:rsidR="00854CDC" w:rsidRPr="00E373CC" w:rsidRDefault="00854CDC" w:rsidP="00E82853">
            <w:pPr>
              <w:rPr>
                <w:rFonts w:eastAsia="Times New Roman"/>
                <w:color w:val="auto"/>
                <w:sz w:val="16"/>
                <w:szCs w:val="16"/>
              </w:rPr>
            </w:pPr>
          </w:p>
        </w:tc>
        <w:tc>
          <w:tcPr>
            <w:tcW w:w="331" w:type="pct"/>
            <w:tcBorders>
              <w:top w:val="nil"/>
              <w:left w:val="nil"/>
              <w:bottom w:val="nil"/>
              <w:right w:val="nil"/>
            </w:tcBorders>
            <w:shd w:val="clear" w:color="auto" w:fill="auto"/>
            <w:noWrap/>
            <w:hideMark/>
          </w:tcPr>
          <w:p w14:paraId="20A28A23" w14:textId="77777777" w:rsidR="00854CDC" w:rsidRPr="00E373CC" w:rsidRDefault="00854CDC" w:rsidP="00E82853">
            <w:pPr>
              <w:rPr>
                <w:rFonts w:eastAsia="Times New Roman"/>
                <w:color w:val="auto"/>
                <w:sz w:val="16"/>
                <w:szCs w:val="16"/>
              </w:rPr>
            </w:pPr>
          </w:p>
        </w:tc>
        <w:tc>
          <w:tcPr>
            <w:tcW w:w="466" w:type="pct"/>
            <w:tcBorders>
              <w:top w:val="nil"/>
              <w:left w:val="nil"/>
              <w:bottom w:val="nil"/>
              <w:right w:val="nil"/>
            </w:tcBorders>
          </w:tcPr>
          <w:p w14:paraId="5C237E25" w14:textId="2D31AABC" w:rsidR="00854CDC" w:rsidRPr="00E373CC" w:rsidRDefault="00384CE7" w:rsidP="00E82853">
            <w:pPr>
              <w:rPr>
                <w:rFonts w:eastAsia="Times New Roman"/>
                <w:color w:val="auto"/>
                <w:sz w:val="16"/>
                <w:szCs w:val="16"/>
              </w:rPr>
            </w:pPr>
            <w:r w:rsidRPr="00E373CC">
              <w:rPr>
                <w:rFonts w:eastAsia="Times New Roman"/>
                <w:color w:val="auto"/>
                <w:sz w:val="16"/>
                <w:szCs w:val="16"/>
              </w:rPr>
              <w:t>37.54</w:t>
            </w:r>
          </w:p>
        </w:tc>
        <w:tc>
          <w:tcPr>
            <w:tcW w:w="466" w:type="pct"/>
            <w:gridSpan w:val="2"/>
            <w:tcBorders>
              <w:top w:val="nil"/>
              <w:left w:val="nil"/>
              <w:bottom w:val="nil"/>
              <w:right w:val="nil"/>
            </w:tcBorders>
            <w:shd w:val="clear" w:color="auto" w:fill="auto"/>
            <w:noWrap/>
            <w:hideMark/>
          </w:tcPr>
          <w:p w14:paraId="169A2A5F" w14:textId="5BC62919" w:rsidR="00854CDC" w:rsidRPr="00E373CC" w:rsidRDefault="00854CDC" w:rsidP="00E82853">
            <w:pPr>
              <w:rPr>
                <w:rFonts w:eastAsia="Times New Roman"/>
                <w:color w:val="auto"/>
                <w:sz w:val="16"/>
                <w:szCs w:val="16"/>
              </w:rPr>
            </w:pPr>
            <w:r w:rsidRPr="00E373CC">
              <w:rPr>
                <w:rFonts w:eastAsia="Times New Roman"/>
                <w:color w:val="auto"/>
                <w:sz w:val="16"/>
                <w:szCs w:val="16"/>
              </w:rPr>
              <w:t>&lt; 0.0001</w:t>
            </w:r>
          </w:p>
        </w:tc>
      </w:tr>
      <w:tr w:rsidR="00854CDC" w:rsidRPr="00E373CC" w14:paraId="261F7938" w14:textId="77777777" w:rsidTr="00854CDC">
        <w:trPr>
          <w:gridAfter w:val="1"/>
          <w:wAfter w:w="3" w:type="pct"/>
          <w:trHeight w:val="300"/>
          <w:jc w:val="center"/>
        </w:trPr>
        <w:tc>
          <w:tcPr>
            <w:tcW w:w="1020" w:type="pct"/>
            <w:tcBorders>
              <w:top w:val="nil"/>
              <w:left w:val="nil"/>
              <w:bottom w:val="nil"/>
              <w:right w:val="nil"/>
            </w:tcBorders>
            <w:shd w:val="clear" w:color="auto" w:fill="auto"/>
            <w:noWrap/>
            <w:hideMark/>
          </w:tcPr>
          <w:p w14:paraId="5CB003FB" w14:textId="77777777" w:rsidR="00854CDC" w:rsidRPr="00E373CC" w:rsidRDefault="00854CDC" w:rsidP="0052503C">
            <w:pPr>
              <w:ind w:firstLineChars="100" w:firstLine="160"/>
              <w:rPr>
                <w:rFonts w:eastAsia="Times New Roman"/>
                <w:sz w:val="16"/>
                <w:szCs w:val="16"/>
              </w:rPr>
            </w:pPr>
            <w:r w:rsidRPr="00E373CC">
              <w:rPr>
                <w:rFonts w:eastAsia="Times New Roman"/>
                <w:sz w:val="16"/>
                <w:szCs w:val="16"/>
              </w:rPr>
              <w:t>Mortgage/own home</w:t>
            </w:r>
          </w:p>
        </w:tc>
        <w:tc>
          <w:tcPr>
            <w:tcW w:w="376" w:type="pct"/>
            <w:tcBorders>
              <w:top w:val="nil"/>
              <w:left w:val="nil"/>
              <w:bottom w:val="nil"/>
              <w:right w:val="nil"/>
            </w:tcBorders>
            <w:shd w:val="clear" w:color="auto" w:fill="auto"/>
            <w:noWrap/>
            <w:hideMark/>
          </w:tcPr>
          <w:p w14:paraId="6795A493" w14:textId="77777777" w:rsidR="00854CDC" w:rsidRPr="00E373CC" w:rsidRDefault="00854CDC" w:rsidP="00E82853">
            <w:pPr>
              <w:rPr>
                <w:rFonts w:eastAsia="Times New Roman"/>
                <w:color w:val="333333"/>
                <w:sz w:val="16"/>
                <w:szCs w:val="16"/>
              </w:rPr>
            </w:pPr>
            <w:r w:rsidRPr="00E373CC">
              <w:rPr>
                <w:rFonts w:eastAsia="Times New Roman"/>
                <w:color w:val="333333"/>
                <w:sz w:val="16"/>
                <w:szCs w:val="16"/>
              </w:rPr>
              <w:t>82.49</w:t>
            </w:r>
          </w:p>
        </w:tc>
        <w:tc>
          <w:tcPr>
            <w:tcW w:w="333" w:type="pct"/>
            <w:tcBorders>
              <w:top w:val="nil"/>
              <w:left w:val="nil"/>
              <w:bottom w:val="nil"/>
              <w:right w:val="nil"/>
            </w:tcBorders>
            <w:shd w:val="clear" w:color="auto" w:fill="auto"/>
            <w:noWrap/>
            <w:hideMark/>
          </w:tcPr>
          <w:p w14:paraId="72D786EC" w14:textId="77777777" w:rsidR="00854CDC" w:rsidRPr="00E373CC" w:rsidRDefault="00854CDC" w:rsidP="00E82853">
            <w:pPr>
              <w:rPr>
                <w:rFonts w:eastAsia="Times New Roman"/>
                <w:sz w:val="16"/>
                <w:szCs w:val="16"/>
              </w:rPr>
            </w:pPr>
            <w:r w:rsidRPr="00E373CC">
              <w:rPr>
                <w:rFonts w:eastAsia="Times New Roman"/>
                <w:sz w:val="16"/>
                <w:szCs w:val="16"/>
              </w:rPr>
              <w:t>5821</w:t>
            </w:r>
          </w:p>
        </w:tc>
        <w:tc>
          <w:tcPr>
            <w:tcW w:w="368" w:type="pct"/>
            <w:tcBorders>
              <w:top w:val="nil"/>
              <w:left w:val="nil"/>
              <w:bottom w:val="nil"/>
              <w:right w:val="nil"/>
            </w:tcBorders>
            <w:shd w:val="clear" w:color="auto" w:fill="auto"/>
            <w:noWrap/>
            <w:hideMark/>
          </w:tcPr>
          <w:p w14:paraId="515FFEAC" w14:textId="4C4B7E56" w:rsidR="00854CDC" w:rsidRPr="00E373CC" w:rsidRDefault="00854CDC" w:rsidP="00E82853">
            <w:pPr>
              <w:rPr>
                <w:rFonts w:eastAsia="Times New Roman"/>
                <w:color w:val="auto"/>
                <w:sz w:val="16"/>
                <w:szCs w:val="16"/>
              </w:rPr>
            </w:pPr>
            <w:r w:rsidRPr="00E373CC">
              <w:rPr>
                <w:rFonts w:eastAsia="Times New Roman"/>
                <w:color w:val="auto"/>
                <w:sz w:val="16"/>
                <w:szCs w:val="16"/>
              </w:rPr>
              <w:t>46.78</w:t>
            </w:r>
          </w:p>
        </w:tc>
        <w:tc>
          <w:tcPr>
            <w:tcW w:w="314" w:type="pct"/>
            <w:tcBorders>
              <w:top w:val="nil"/>
              <w:left w:val="nil"/>
              <w:bottom w:val="nil"/>
              <w:right w:val="nil"/>
            </w:tcBorders>
            <w:shd w:val="clear" w:color="auto" w:fill="auto"/>
            <w:noWrap/>
            <w:hideMark/>
          </w:tcPr>
          <w:p w14:paraId="6AB9FEE6" w14:textId="6D6FAF85" w:rsidR="00854CDC" w:rsidRPr="00E373CC" w:rsidRDefault="00854CDC" w:rsidP="00E82853">
            <w:pPr>
              <w:rPr>
                <w:rFonts w:eastAsia="Times New Roman"/>
                <w:color w:val="auto"/>
                <w:sz w:val="16"/>
                <w:szCs w:val="16"/>
              </w:rPr>
            </w:pPr>
            <w:r w:rsidRPr="00E373CC">
              <w:rPr>
                <w:rFonts w:eastAsia="Times New Roman"/>
                <w:color w:val="auto"/>
                <w:sz w:val="16"/>
                <w:szCs w:val="16"/>
              </w:rPr>
              <w:t>2723</w:t>
            </w:r>
          </w:p>
        </w:tc>
        <w:tc>
          <w:tcPr>
            <w:tcW w:w="411" w:type="pct"/>
            <w:tcBorders>
              <w:top w:val="nil"/>
              <w:left w:val="nil"/>
              <w:bottom w:val="nil"/>
              <w:right w:val="nil"/>
            </w:tcBorders>
            <w:shd w:val="clear" w:color="auto" w:fill="auto"/>
            <w:noWrap/>
            <w:hideMark/>
          </w:tcPr>
          <w:p w14:paraId="7C74A567" w14:textId="77777777" w:rsidR="00854CDC" w:rsidRPr="00E373CC" w:rsidRDefault="00854CDC" w:rsidP="00E82853">
            <w:pPr>
              <w:rPr>
                <w:rFonts w:eastAsia="Times New Roman"/>
                <w:color w:val="auto"/>
                <w:sz w:val="16"/>
                <w:szCs w:val="16"/>
              </w:rPr>
            </w:pPr>
          </w:p>
        </w:tc>
        <w:tc>
          <w:tcPr>
            <w:tcW w:w="457" w:type="pct"/>
            <w:tcBorders>
              <w:top w:val="nil"/>
              <w:left w:val="nil"/>
              <w:bottom w:val="nil"/>
              <w:right w:val="nil"/>
            </w:tcBorders>
            <w:shd w:val="clear" w:color="auto" w:fill="auto"/>
            <w:noWrap/>
            <w:hideMark/>
          </w:tcPr>
          <w:p w14:paraId="21FA572E" w14:textId="77777777" w:rsidR="00854CDC" w:rsidRPr="00E373CC" w:rsidRDefault="00854CDC" w:rsidP="00E82853">
            <w:pPr>
              <w:rPr>
                <w:rFonts w:eastAsia="Times New Roman"/>
                <w:color w:val="auto"/>
                <w:sz w:val="16"/>
                <w:szCs w:val="16"/>
              </w:rPr>
            </w:pPr>
          </w:p>
        </w:tc>
        <w:tc>
          <w:tcPr>
            <w:tcW w:w="455" w:type="pct"/>
            <w:tcBorders>
              <w:top w:val="nil"/>
              <w:left w:val="nil"/>
              <w:bottom w:val="nil"/>
              <w:right w:val="nil"/>
            </w:tcBorders>
            <w:shd w:val="clear" w:color="auto" w:fill="auto"/>
            <w:noWrap/>
            <w:hideMark/>
          </w:tcPr>
          <w:p w14:paraId="1BEF55CE"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7.46</w:t>
            </w:r>
          </w:p>
        </w:tc>
        <w:tc>
          <w:tcPr>
            <w:tcW w:w="331" w:type="pct"/>
            <w:tcBorders>
              <w:top w:val="nil"/>
              <w:left w:val="nil"/>
              <w:bottom w:val="nil"/>
              <w:right w:val="nil"/>
            </w:tcBorders>
            <w:shd w:val="clear" w:color="auto" w:fill="auto"/>
            <w:noWrap/>
            <w:hideMark/>
          </w:tcPr>
          <w:p w14:paraId="47BB8E5C"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4.99</w:t>
            </w:r>
          </w:p>
        </w:tc>
        <w:tc>
          <w:tcPr>
            <w:tcW w:w="466" w:type="pct"/>
            <w:tcBorders>
              <w:top w:val="nil"/>
              <w:left w:val="nil"/>
              <w:bottom w:val="nil"/>
              <w:right w:val="nil"/>
            </w:tcBorders>
          </w:tcPr>
          <w:p w14:paraId="3B90E4D8" w14:textId="77777777" w:rsidR="00854CDC" w:rsidRPr="00E373CC" w:rsidRDefault="00854CDC" w:rsidP="00E82853">
            <w:pPr>
              <w:rPr>
                <w:rFonts w:eastAsia="Times New Roman"/>
                <w:color w:val="auto"/>
                <w:sz w:val="16"/>
                <w:szCs w:val="16"/>
              </w:rPr>
            </w:pPr>
          </w:p>
        </w:tc>
        <w:tc>
          <w:tcPr>
            <w:tcW w:w="466" w:type="pct"/>
            <w:gridSpan w:val="2"/>
            <w:tcBorders>
              <w:top w:val="nil"/>
              <w:left w:val="nil"/>
              <w:bottom w:val="nil"/>
              <w:right w:val="nil"/>
            </w:tcBorders>
            <w:shd w:val="clear" w:color="auto" w:fill="auto"/>
            <w:noWrap/>
            <w:hideMark/>
          </w:tcPr>
          <w:p w14:paraId="0151470D" w14:textId="58AB3804" w:rsidR="00854CDC" w:rsidRPr="00E373CC" w:rsidRDefault="00854CDC" w:rsidP="00E82853">
            <w:pPr>
              <w:rPr>
                <w:rFonts w:eastAsia="Times New Roman"/>
                <w:color w:val="auto"/>
                <w:sz w:val="16"/>
                <w:szCs w:val="16"/>
              </w:rPr>
            </w:pPr>
          </w:p>
        </w:tc>
      </w:tr>
      <w:tr w:rsidR="00854CDC" w:rsidRPr="00E373CC" w14:paraId="3B2C4092" w14:textId="77777777" w:rsidTr="00854CDC">
        <w:trPr>
          <w:gridAfter w:val="1"/>
          <w:wAfter w:w="3" w:type="pct"/>
          <w:trHeight w:val="300"/>
          <w:jc w:val="center"/>
        </w:trPr>
        <w:tc>
          <w:tcPr>
            <w:tcW w:w="1020" w:type="pct"/>
            <w:tcBorders>
              <w:top w:val="nil"/>
              <w:left w:val="nil"/>
              <w:bottom w:val="nil"/>
              <w:right w:val="nil"/>
            </w:tcBorders>
            <w:shd w:val="clear" w:color="auto" w:fill="auto"/>
            <w:noWrap/>
            <w:hideMark/>
          </w:tcPr>
          <w:p w14:paraId="207A155D" w14:textId="77777777" w:rsidR="00854CDC" w:rsidRPr="00E373CC" w:rsidRDefault="00854CDC" w:rsidP="0052503C">
            <w:pPr>
              <w:ind w:firstLineChars="100" w:firstLine="160"/>
              <w:rPr>
                <w:rFonts w:eastAsia="Times New Roman"/>
                <w:sz w:val="16"/>
                <w:szCs w:val="16"/>
              </w:rPr>
            </w:pPr>
            <w:r w:rsidRPr="00E373CC">
              <w:rPr>
                <w:rFonts w:eastAsia="Times New Roman"/>
                <w:sz w:val="16"/>
                <w:szCs w:val="16"/>
              </w:rPr>
              <w:t>Rent home</w:t>
            </w:r>
          </w:p>
        </w:tc>
        <w:tc>
          <w:tcPr>
            <w:tcW w:w="376" w:type="pct"/>
            <w:tcBorders>
              <w:top w:val="nil"/>
              <w:left w:val="nil"/>
              <w:bottom w:val="nil"/>
              <w:right w:val="nil"/>
            </w:tcBorders>
            <w:shd w:val="clear" w:color="auto" w:fill="auto"/>
            <w:noWrap/>
            <w:hideMark/>
          </w:tcPr>
          <w:p w14:paraId="069262B9" w14:textId="77777777" w:rsidR="00854CDC" w:rsidRPr="00E373CC" w:rsidRDefault="00854CDC" w:rsidP="00E82853">
            <w:pPr>
              <w:rPr>
                <w:rFonts w:eastAsia="Times New Roman"/>
                <w:color w:val="333333"/>
                <w:sz w:val="16"/>
                <w:szCs w:val="16"/>
              </w:rPr>
            </w:pPr>
            <w:r w:rsidRPr="00E373CC">
              <w:rPr>
                <w:rFonts w:eastAsia="Times New Roman"/>
                <w:color w:val="333333"/>
                <w:sz w:val="16"/>
                <w:szCs w:val="16"/>
              </w:rPr>
              <w:t>14.62</w:t>
            </w:r>
          </w:p>
        </w:tc>
        <w:tc>
          <w:tcPr>
            <w:tcW w:w="333" w:type="pct"/>
            <w:tcBorders>
              <w:top w:val="nil"/>
              <w:left w:val="nil"/>
              <w:bottom w:val="nil"/>
              <w:right w:val="nil"/>
            </w:tcBorders>
            <w:shd w:val="clear" w:color="auto" w:fill="auto"/>
            <w:noWrap/>
            <w:hideMark/>
          </w:tcPr>
          <w:p w14:paraId="38E20B71" w14:textId="77777777" w:rsidR="00854CDC" w:rsidRPr="00E373CC" w:rsidRDefault="00854CDC" w:rsidP="00E82853">
            <w:pPr>
              <w:rPr>
                <w:rFonts w:eastAsia="Times New Roman"/>
                <w:sz w:val="16"/>
                <w:szCs w:val="16"/>
              </w:rPr>
            </w:pPr>
            <w:r w:rsidRPr="00E373CC">
              <w:rPr>
                <w:rFonts w:eastAsia="Times New Roman"/>
                <w:sz w:val="16"/>
                <w:szCs w:val="16"/>
              </w:rPr>
              <w:t>1032</w:t>
            </w:r>
          </w:p>
        </w:tc>
        <w:tc>
          <w:tcPr>
            <w:tcW w:w="368" w:type="pct"/>
            <w:tcBorders>
              <w:top w:val="nil"/>
              <w:left w:val="nil"/>
              <w:bottom w:val="nil"/>
              <w:right w:val="nil"/>
            </w:tcBorders>
            <w:shd w:val="clear" w:color="auto" w:fill="auto"/>
            <w:noWrap/>
            <w:hideMark/>
          </w:tcPr>
          <w:p w14:paraId="52DDC108" w14:textId="47FBC358" w:rsidR="00854CDC" w:rsidRPr="00E373CC" w:rsidRDefault="00854CDC" w:rsidP="00E82853">
            <w:pPr>
              <w:rPr>
                <w:rFonts w:eastAsia="Times New Roman"/>
                <w:color w:val="auto"/>
                <w:sz w:val="16"/>
                <w:szCs w:val="16"/>
              </w:rPr>
            </w:pPr>
            <w:r w:rsidRPr="00E373CC">
              <w:rPr>
                <w:rFonts w:eastAsia="Times New Roman"/>
                <w:color w:val="auto"/>
                <w:sz w:val="16"/>
                <w:szCs w:val="16"/>
              </w:rPr>
              <w:t>69.86</w:t>
            </w:r>
          </w:p>
        </w:tc>
        <w:tc>
          <w:tcPr>
            <w:tcW w:w="314" w:type="pct"/>
            <w:tcBorders>
              <w:top w:val="nil"/>
              <w:left w:val="nil"/>
              <w:bottom w:val="nil"/>
              <w:right w:val="nil"/>
            </w:tcBorders>
            <w:shd w:val="clear" w:color="auto" w:fill="auto"/>
            <w:noWrap/>
            <w:hideMark/>
          </w:tcPr>
          <w:p w14:paraId="2043434C" w14:textId="316C38F1" w:rsidR="00854CDC" w:rsidRPr="00E373CC" w:rsidRDefault="00854CDC" w:rsidP="00E82853">
            <w:pPr>
              <w:rPr>
                <w:rFonts w:eastAsia="Times New Roman"/>
                <w:color w:val="auto"/>
                <w:sz w:val="16"/>
                <w:szCs w:val="16"/>
              </w:rPr>
            </w:pPr>
            <w:r w:rsidRPr="00E373CC">
              <w:rPr>
                <w:rFonts w:eastAsia="Times New Roman"/>
                <w:color w:val="auto"/>
                <w:sz w:val="16"/>
                <w:szCs w:val="16"/>
              </w:rPr>
              <w:t>721</w:t>
            </w:r>
          </w:p>
        </w:tc>
        <w:tc>
          <w:tcPr>
            <w:tcW w:w="411" w:type="pct"/>
            <w:tcBorders>
              <w:top w:val="nil"/>
              <w:left w:val="nil"/>
              <w:bottom w:val="nil"/>
              <w:right w:val="nil"/>
            </w:tcBorders>
            <w:shd w:val="clear" w:color="auto" w:fill="auto"/>
            <w:noWrap/>
            <w:hideMark/>
          </w:tcPr>
          <w:p w14:paraId="4F7989F5" w14:textId="77777777" w:rsidR="00854CDC" w:rsidRPr="00E373CC" w:rsidRDefault="00854CDC" w:rsidP="00E82853">
            <w:pPr>
              <w:rPr>
                <w:rFonts w:eastAsia="Times New Roman"/>
                <w:color w:val="auto"/>
                <w:sz w:val="16"/>
                <w:szCs w:val="16"/>
              </w:rPr>
            </w:pPr>
          </w:p>
        </w:tc>
        <w:tc>
          <w:tcPr>
            <w:tcW w:w="457" w:type="pct"/>
            <w:tcBorders>
              <w:top w:val="nil"/>
              <w:left w:val="nil"/>
              <w:bottom w:val="nil"/>
              <w:right w:val="nil"/>
            </w:tcBorders>
            <w:shd w:val="clear" w:color="auto" w:fill="auto"/>
            <w:noWrap/>
            <w:hideMark/>
          </w:tcPr>
          <w:p w14:paraId="04AE638F" w14:textId="77777777" w:rsidR="00854CDC" w:rsidRPr="00E373CC" w:rsidRDefault="00854CDC" w:rsidP="00E82853">
            <w:pPr>
              <w:rPr>
                <w:rFonts w:eastAsia="Times New Roman"/>
                <w:color w:val="auto"/>
                <w:sz w:val="16"/>
                <w:szCs w:val="16"/>
              </w:rPr>
            </w:pPr>
          </w:p>
        </w:tc>
        <w:tc>
          <w:tcPr>
            <w:tcW w:w="455" w:type="pct"/>
            <w:tcBorders>
              <w:top w:val="nil"/>
              <w:left w:val="nil"/>
              <w:bottom w:val="nil"/>
              <w:right w:val="nil"/>
            </w:tcBorders>
            <w:shd w:val="clear" w:color="auto" w:fill="auto"/>
            <w:noWrap/>
            <w:hideMark/>
          </w:tcPr>
          <w:p w14:paraId="312E197A"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8.95</w:t>
            </w:r>
          </w:p>
        </w:tc>
        <w:tc>
          <w:tcPr>
            <w:tcW w:w="331" w:type="pct"/>
            <w:tcBorders>
              <w:top w:val="nil"/>
              <w:left w:val="nil"/>
              <w:bottom w:val="nil"/>
              <w:right w:val="nil"/>
            </w:tcBorders>
            <w:shd w:val="clear" w:color="auto" w:fill="auto"/>
            <w:noWrap/>
            <w:hideMark/>
          </w:tcPr>
          <w:p w14:paraId="50941D75"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5.65</w:t>
            </w:r>
          </w:p>
        </w:tc>
        <w:tc>
          <w:tcPr>
            <w:tcW w:w="466" w:type="pct"/>
            <w:tcBorders>
              <w:top w:val="nil"/>
              <w:left w:val="nil"/>
              <w:bottom w:val="nil"/>
              <w:right w:val="nil"/>
            </w:tcBorders>
          </w:tcPr>
          <w:p w14:paraId="085A967B" w14:textId="77777777" w:rsidR="00854CDC" w:rsidRPr="00E373CC" w:rsidRDefault="00854CDC" w:rsidP="00E82853">
            <w:pPr>
              <w:rPr>
                <w:rFonts w:eastAsia="Times New Roman"/>
                <w:color w:val="auto"/>
                <w:sz w:val="16"/>
                <w:szCs w:val="16"/>
              </w:rPr>
            </w:pPr>
          </w:p>
        </w:tc>
        <w:tc>
          <w:tcPr>
            <w:tcW w:w="466" w:type="pct"/>
            <w:gridSpan w:val="2"/>
            <w:tcBorders>
              <w:top w:val="nil"/>
              <w:left w:val="nil"/>
              <w:bottom w:val="nil"/>
              <w:right w:val="nil"/>
            </w:tcBorders>
            <w:shd w:val="clear" w:color="auto" w:fill="auto"/>
            <w:noWrap/>
            <w:hideMark/>
          </w:tcPr>
          <w:p w14:paraId="5D3AFDEC" w14:textId="40A801D1" w:rsidR="00854CDC" w:rsidRPr="00E373CC" w:rsidRDefault="00854CDC" w:rsidP="00E82853">
            <w:pPr>
              <w:rPr>
                <w:rFonts w:eastAsia="Times New Roman"/>
                <w:color w:val="auto"/>
                <w:sz w:val="16"/>
                <w:szCs w:val="16"/>
              </w:rPr>
            </w:pPr>
          </w:p>
        </w:tc>
      </w:tr>
      <w:tr w:rsidR="00854CDC" w:rsidRPr="00E373CC" w14:paraId="7A145111" w14:textId="77777777" w:rsidTr="00854CDC">
        <w:trPr>
          <w:gridAfter w:val="1"/>
          <w:wAfter w:w="3" w:type="pct"/>
          <w:trHeight w:val="300"/>
          <w:jc w:val="center"/>
        </w:trPr>
        <w:tc>
          <w:tcPr>
            <w:tcW w:w="1020" w:type="pct"/>
            <w:tcBorders>
              <w:top w:val="nil"/>
              <w:left w:val="nil"/>
              <w:bottom w:val="nil"/>
              <w:right w:val="nil"/>
            </w:tcBorders>
            <w:shd w:val="clear" w:color="auto" w:fill="auto"/>
            <w:noWrap/>
            <w:hideMark/>
          </w:tcPr>
          <w:p w14:paraId="2BB5E1DB" w14:textId="77777777" w:rsidR="00854CDC" w:rsidRPr="00E373CC" w:rsidRDefault="00854CDC" w:rsidP="0052503C">
            <w:pPr>
              <w:ind w:firstLineChars="100" w:firstLine="160"/>
              <w:rPr>
                <w:rFonts w:eastAsia="Times New Roman"/>
                <w:sz w:val="16"/>
                <w:szCs w:val="16"/>
              </w:rPr>
            </w:pPr>
            <w:r w:rsidRPr="00E373CC">
              <w:rPr>
                <w:rFonts w:eastAsia="Times New Roman"/>
                <w:sz w:val="16"/>
                <w:szCs w:val="16"/>
              </w:rPr>
              <w:t>Other</w:t>
            </w:r>
          </w:p>
        </w:tc>
        <w:tc>
          <w:tcPr>
            <w:tcW w:w="376" w:type="pct"/>
            <w:tcBorders>
              <w:top w:val="nil"/>
              <w:left w:val="nil"/>
              <w:bottom w:val="nil"/>
              <w:right w:val="nil"/>
            </w:tcBorders>
            <w:shd w:val="clear" w:color="auto" w:fill="auto"/>
            <w:noWrap/>
            <w:hideMark/>
          </w:tcPr>
          <w:p w14:paraId="7BA6469A" w14:textId="77777777" w:rsidR="00854CDC" w:rsidRPr="00E373CC" w:rsidRDefault="00854CDC" w:rsidP="00E82853">
            <w:pPr>
              <w:rPr>
                <w:rFonts w:eastAsia="Times New Roman"/>
                <w:color w:val="333333"/>
                <w:sz w:val="16"/>
                <w:szCs w:val="16"/>
              </w:rPr>
            </w:pPr>
            <w:r w:rsidRPr="00E373CC">
              <w:rPr>
                <w:rFonts w:eastAsia="Times New Roman"/>
                <w:color w:val="333333"/>
                <w:sz w:val="16"/>
                <w:szCs w:val="16"/>
              </w:rPr>
              <w:t>2.89</w:t>
            </w:r>
          </w:p>
        </w:tc>
        <w:tc>
          <w:tcPr>
            <w:tcW w:w="333" w:type="pct"/>
            <w:tcBorders>
              <w:top w:val="nil"/>
              <w:left w:val="nil"/>
              <w:bottom w:val="nil"/>
              <w:right w:val="nil"/>
            </w:tcBorders>
            <w:shd w:val="clear" w:color="auto" w:fill="auto"/>
            <w:noWrap/>
            <w:hideMark/>
          </w:tcPr>
          <w:p w14:paraId="34EF7D0E" w14:textId="77777777" w:rsidR="00854CDC" w:rsidRPr="00E373CC" w:rsidRDefault="00854CDC" w:rsidP="00E82853">
            <w:pPr>
              <w:rPr>
                <w:rFonts w:eastAsia="Times New Roman"/>
                <w:sz w:val="16"/>
                <w:szCs w:val="16"/>
              </w:rPr>
            </w:pPr>
            <w:r w:rsidRPr="00E373CC">
              <w:rPr>
                <w:rFonts w:eastAsia="Times New Roman"/>
                <w:sz w:val="16"/>
                <w:szCs w:val="16"/>
              </w:rPr>
              <w:t>204</w:t>
            </w:r>
          </w:p>
        </w:tc>
        <w:tc>
          <w:tcPr>
            <w:tcW w:w="368" w:type="pct"/>
            <w:tcBorders>
              <w:top w:val="nil"/>
              <w:left w:val="nil"/>
              <w:bottom w:val="nil"/>
              <w:right w:val="nil"/>
            </w:tcBorders>
            <w:shd w:val="clear" w:color="auto" w:fill="auto"/>
            <w:noWrap/>
            <w:hideMark/>
          </w:tcPr>
          <w:p w14:paraId="629D4658" w14:textId="3A305466" w:rsidR="00854CDC" w:rsidRPr="00E373CC" w:rsidRDefault="00854CDC" w:rsidP="00E82853">
            <w:pPr>
              <w:rPr>
                <w:rFonts w:eastAsia="Times New Roman"/>
                <w:color w:val="auto"/>
                <w:sz w:val="16"/>
                <w:szCs w:val="16"/>
              </w:rPr>
            </w:pPr>
            <w:r w:rsidRPr="00E373CC">
              <w:rPr>
                <w:rFonts w:eastAsia="Times New Roman"/>
                <w:color w:val="auto"/>
                <w:sz w:val="16"/>
                <w:szCs w:val="16"/>
              </w:rPr>
              <w:t>69.12</w:t>
            </w:r>
          </w:p>
        </w:tc>
        <w:tc>
          <w:tcPr>
            <w:tcW w:w="314" w:type="pct"/>
            <w:tcBorders>
              <w:top w:val="nil"/>
              <w:left w:val="nil"/>
              <w:bottom w:val="nil"/>
              <w:right w:val="nil"/>
            </w:tcBorders>
            <w:shd w:val="clear" w:color="auto" w:fill="auto"/>
            <w:noWrap/>
            <w:hideMark/>
          </w:tcPr>
          <w:p w14:paraId="46A08A04" w14:textId="2BFEEA24" w:rsidR="00854CDC" w:rsidRPr="00E373CC" w:rsidRDefault="00854CDC" w:rsidP="00E82853">
            <w:pPr>
              <w:rPr>
                <w:rFonts w:eastAsia="Times New Roman"/>
                <w:color w:val="auto"/>
                <w:sz w:val="16"/>
                <w:szCs w:val="16"/>
              </w:rPr>
            </w:pPr>
            <w:r w:rsidRPr="00E373CC">
              <w:rPr>
                <w:rFonts w:eastAsia="Times New Roman"/>
                <w:color w:val="auto"/>
                <w:sz w:val="16"/>
                <w:szCs w:val="16"/>
              </w:rPr>
              <w:t>141</w:t>
            </w:r>
          </w:p>
        </w:tc>
        <w:tc>
          <w:tcPr>
            <w:tcW w:w="411" w:type="pct"/>
            <w:tcBorders>
              <w:top w:val="nil"/>
              <w:left w:val="nil"/>
              <w:bottom w:val="nil"/>
              <w:right w:val="nil"/>
            </w:tcBorders>
            <w:shd w:val="clear" w:color="auto" w:fill="auto"/>
            <w:noWrap/>
          </w:tcPr>
          <w:p w14:paraId="17DB9273" w14:textId="77777777" w:rsidR="00854CDC" w:rsidRPr="00E373CC" w:rsidRDefault="00854CDC" w:rsidP="00E82853">
            <w:pPr>
              <w:rPr>
                <w:rFonts w:eastAsia="Times New Roman"/>
                <w:color w:val="auto"/>
                <w:sz w:val="16"/>
                <w:szCs w:val="16"/>
              </w:rPr>
            </w:pPr>
          </w:p>
        </w:tc>
        <w:tc>
          <w:tcPr>
            <w:tcW w:w="457" w:type="pct"/>
            <w:tcBorders>
              <w:top w:val="nil"/>
              <w:left w:val="nil"/>
              <w:bottom w:val="nil"/>
              <w:right w:val="nil"/>
            </w:tcBorders>
            <w:shd w:val="clear" w:color="auto" w:fill="auto"/>
            <w:noWrap/>
          </w:tcPr>
          <w:p w14:paraId="5D8DF4D5" w14:textId="77777777" w:rsidR="00854CDC" w:rsidRPr="00E373CC" w:rsidRDefault="00854CDC" w:rsidP="00E82853">
            <w:pPr>
              <w:rPr>
                <w:rFonts w:eastAsia="Times New Roman"/>
                <w:color w:val="auto"/>
                <w:sz w:val="16"/>
                <w:szCs w:val="16"/>
              </w:rPr>
            </w:pPr>
          </w:p>
        </w:tc>
        <w:tc>
          <w:tcPr>
            <w:tcW w:w="455" w:type="pct"/>
            <w:tcBorders>
              <w:top w:val="nil"/>
              <w:left w:val="nil"/>
              <w:bottom w:val="nil"/>
              <w:right w:val="nil"/>
            </w:tcBorders>
            <w:shd w:val="clear" w:color="auto" w:fill="auto"/>
            <w:noWrap/>
            <w:hideMark/>
          </w:tcPr>
          <w:p w14:paraId="29F66BEB"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8.01</w:t>
            </w:r>
          </w:p>
        </w:tc>
        <w:tc>
          <w:tcPr>
            <w:tcW w:w="331" w:type="pct"/>
            <w:tcBorders>
              <w:top w:val="nil"/>
              <w:left w:val="nil"/>
              <w:bottom w:val="nil"/>
              <w:right w:val="nil"/>
            </w:tcBorders>
            <w:shd w:val="clear" w:color="auto" w:fill="auto"/>
            <w:noWrap/>
            <w:hideMark/>
          </w:tcPr>
          <w:p w14:paraId="6D96D65B"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5.05</w:t>
            </w:r>
          </w:p>
        </w:tc>
        <w:tc>
          <w:tcPr>
            <w:tcW w:w="466" w:type="pct"/>
            <w:tcBorders>
              <w:top w:val="nil"/>
              <w:left w:val="nil"/>
              <w:bottom w:val="nil"/>
              <w:right w:val="nil"/>
            </w:tcBorders>
          </w:tcPr>
          <w:p w14:paraId="6E7454C1" w14:textId="77777777" w:rsidR="00854CDC" w:rsidRPr="00E373CC" w:rsidRDefault="00854CDC" w:rsidP="00E82853">
            <w:pPr>
              <w:rPr>
                <w:rFonts w:eastAsia="Times New Roman"/>
                <w:color w:val="auto"/>
                <w:sz w:val="16"/>
                <w:szCs w:val="16"/>
              </w:rPr>
            </w:pPr>
          </w:p>
        </w:tc>
        <w:tc>
          <w:tcPr>
            <w:tcW w:w="466" w:type="pct"/>
            <w:gridSpan w:val="2"/>
            <w:tcBorders>
              <w:top w:val="nil"/>
              <w:left w:val="nil"/>
              <w:bottom w:val="nil"/>
              <w:right w:val="nil"/>
            </w:tcBorders>
            <w:shd w:val="clear" w:color="auto" w:fill="auto"/>
            <w:noWrap/>
            <w:hideMark/>
          </w:tcPr>
          <w:p w14:paraId="4EAA65E8" w14:textId="164BA136" w:rsidR="00854CDC" w:rsidRPr="00E373CC" w:rsidRDefault="00854CDC" w:rsidP="00E82853">
            <w:pPr>
              <w:rPr>
                <w:rFonts w:eastAsia="Times New Roman"/>
                <w:color w:val="auto"/>
                <w:sz w:val="16"/>
                <w:szCs w:val="16"/>
              </w:rPr>
            </w:pPr>
          </w:p>
        </w:tc>
      </w:tr>
      <w:tr w:rsidR="00854CDC" w:rsidRPr="00E373CC" w14:paraId="0E298ACA" w14:textId="77777777" w:rsidTr="00854CDC">
        <w:trPr>
          <w:gridAfter w:val="1"/>
          <w:wAfter w:w="3" w:type="pct"/>
          <w:trHeight w:val="300"/>
          <w:jc w:val="center"/>
        </w:trPr>
        <w:tc>
          <w:tcPr>
            <w:tcW w:w="1020" w:type="pct"/>
            <w:tcBorders>
              <w:top w:val="nil"/>
              <w:left w:val="nil"/>
              <w:bottom w:val="nil"/>
              <w:right w:val="nil"/>
            </w:tcBorders>
            <w:shd w:val="clear" w:color="auto" w:fill="auto"/>
            <w:hideMark/>
          </w:tcPr>
          <w:p w14:paraId="7876E691" w14:textId="77777777" w:rsidR="00854CDC" w:rsidRPr="00E373CC" w:rsidRDefault="00854CDC" w:rsidP="00E82853">
            <w:pPr>
              <w:rPr>
                <w:rFonts w:eastAsia="Times New Roman"/>
                <w:sz w:val="16"/>
                <w:szCs w:val="16"/>
              </w:rPr>
            </w:pPr>
            <w:r w:rsidRPr="00E373CC">
              <w:rPr>
                <w:rFonts w:eastAsia="Times New Roman"/>
                <w:sz w:val="16"/>
                <w:szCs w:val="16"/>
              </w:rPr>
              <w:t>Age of Mother at child birth</w:t>
            </w:r>
          </w:p>
        </w:tc>
        <w:tc>
          <w:tcPr>
            <w:tcW w:w="376" w:type="pct"/>
            <w:tcBorders>
              <w:top w:val="nil"/>
              <w:left w:val="nil"/>
              <w:bottom w:val="nil"/>
              <w:right w:val="nil"/>
            </w:tcBorders>
            <w:shd w:val="clear" w:color="auto" w:fill="auto"/>
            <w:hideMark/>
          </w:tcPr>
          <w:p w14:paraId="04785060" w14:textId="77777777" w:rsidR="00854CDC" w:rsidRPr="00E373CC" w:rsidRDefault="00854CDC" w:rsidP="00E82853">
            <w:pPr>
              <w:rPr>
                <w:rFonts w:eastAsia="Times New Roman"/>
                <w:sz w:val="16"/>
                <w:szCs w:val="16"/>
              </w:rPr>
            </w:pPr>
          </w:p>
        </w:tc>
        <w:tc>
          <w:tcPr>
            <w:tcW w:w="333" w:type="pct"/>
            <w:tcBorders>
              <w:top w:val="nil"/>
              <w:left w:val="nil"/>
              <w:bottom w:val="nil"/>
              <w:right w:val="nil"/>
            </w:tcBorders>
            <w:shd w:val="clear" w:color="auto" w:fill="auto"/>
            <w:hideMark/>
          </w:tcPr>
          <w:p w14:paraId="16B0248E" w14:textId="77777777" w:rsidR="00854CDC" w:rsidRPr="00E373CC" w:rsidRDefault="00854CDC" w:rsidP="00E82853">
            <w:pPr>
              <w:rPr>
                <w:rFonts w:eastAsia="Times New Roman"/>
                <w:sz w:val="16"/>
                <w:szCs w:val="16"/>
              </w:rPr>
            </w:pPr>
          </w:p>
        </w:tc>
        <w:tc>
          <w:tcPr>
            <w:tcW w:w="368" w:type="pct"/>
            <w:tcBorders>
              <w:top w:val="nil"/>
              <w:left w:val="nil"/>
              <w:bottom w:val="nil"/>
              <w:right w:val="nil"/>
            </w:tcBorders>
            <w:shd w:val="clear" w:color="auto" w:fill="auto"/>
            <w:noWrap/>
            <w:hideMark/>
          </w:tcPr>
          <w:p w14:paraId="7E771F78" w14:textId="77777777" w:rsidR="00854CDC" w:rsidRPr="00E373CC" w:rsidRDefault="00854CDC" w:rsidP="00E82853">
            <w:pPr>
              <w:rPr>
                <w:rFonts w:eastAsia="Times New Roman"/>
                <w:color w:val="auto"/>
                <w:sz w:val="16"/>
                <w:szCs w:val="16"/>
              </w:rPr>
            </w:pPr>
          </w:p>
        </w:tc>
        <w:tc>
          <w:tcPr>
            <w:tcW w:w="314" w:type="pct"/>
            <w:tcBorders>
              <w:top w:val="nil"/>
              <w:left w:val="nil"/>
              <w:bottom w:val="nil"/>
              <w:right w:val="nil"/>
            </w:tcBorders>
            <w:shd w:val="clear" w:color="auto" w:fill="auto"/>
            <w:hideMark/>
          </w:tcPr>
          <w:p w14:paraId="3AFF2E2A" w14:textId="77777777" w:rsidR="00854CDC" w:rsidRPr="00E373CC" w:rsidRDefault="00854CDC" w:rsidP="00E82853">
            <w:pPr>
              <w:rPr>
                <w:rFonts w:eastAsia="Times New Roman"/>
                <w:color w:val="auto"/>
                <w:sz w:val="16"/>
                <w:szCs w:val="16"/>
              </w:rPr>
            </w:pPr>
          </w:p>
        </w:tc>
        <w:tc>
          <w:tcPr>
            <w:tcW w:w="411" w:type="pct"/>
            <w:tcBorders>
              <w:top w:val="nil"/>
              <w:left w:val="nil"/>
              <w:bottom w:val="nil"/>
              <w:right w:val="nil"/>
            </w:tcBorders>
            <w:shd w:val="clear" w:color="auto" w:fill="auto"/>
            <w:hideMark/>
          </w:tcPr>
          <w:p w14:paraId="6A9AC690" w14:textId="2706661C" w:rsidR="00854CDC" w:rsidRPr="00E373CC" w:rsidRDefault="00854CDC" w:rsidP="008A3FCC">
            <w:pPr>
              <w:rPr>
                <w:rFonts w:eastAsia="Times New Roman"/>
                <w:color w:val="auto"/>
                <w:sz w:val="16"/>
                <w:szCs w:val="16"/>
              </w:rPr>
            </w:pPr>
            <w:r w:rsidRPr="00E373CC">
              <w:rPr>
                <w:rFonts w:eastAsia="Times New Roman"/>
                <w:color w:val="auto"/>
                <w:sz w:val="16"/>
                <w:szCs w:val="16"/>
              </w:rPr>
              <w:t>24.48</w:t>
            </w:r>
          </w:p>
        </w:tc>
        <w:tc>
          <w:tcPr>
            <w:tcW w:w="457" w:type="pct"/>
            <w:tcBorders>
              <w:top w:val="nil"/>
              <w:left w:val="nil"/>
              <w:bottom w:val="nil"/>
              <w:right w:val="nil"/>
            </w:tcBorders>
            <w:shd w:val="clear" w:color="auto" w:fill="auto"/>
            <w:hideMark/>
          </w:tcPr>
          <w:p w14:paraId="4EC08330"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&lt; 0.0001</w:t>
            </w:r>
          </w:p>
        </w:tc>
        <w:tc>
          <w:tcPr>
            <w:tcW w:w="455" w:type="pct"/>
            <w:tcBorders>
              <w:top w:val="nil"/>
              <w:left w:val="nil"/>
              <w:bottom w:val="nil"/>
              <w:right w:val="nil"/>
            </w:tcBorders>
            <w:shd w:val="clear" w:color="auto" w:fill="auto"/>
            <w:noWrap/>
            <w:hideMark/>
          </w:tcPr>
          <w:p w14:paraId="4A75B276" w14:textId="77777777" w:rsidR="00854CDC" w:rsidRPr="00E373CC" w:rsidRDefault="00854CDC" w:rsidP="00E82853">
            <w:pPr>
              <w:rPr>
                <w:rFonts w:eastAsia="Times New Roman"/>
                <w:color w:val="auto"/>
                <w:sz w:val="16"/>
                <w:szCs w:val="16"/>
              </w:rPr>
            </w:pPr>
          </w:p>
        </w:tc>
        <w:tc>
          <w:tcPr>
            <w:tcW w:w="331" w:type="pct"/>
            <w:tcBorders>
              <w:top w:val="nil"/>
              <w:left w:val="nil"/>
              <w:bottom w:val="nil"/>
              <w:right w:val="nil"/>
            </w:tcBorders>
            <w:shd w:val="clear" w:color="auto" w:fill="auto"/>
            <w:noWrap/>
            <w:hideMark/>
          </w:tcPr>
          <w:p w14:paraId="204C3388" w14:textId="77777777" w:rsidR="00854CDC" w:rsidRPr="00E373CC" w:rsidRDefault="00854CDC" w:rsidP="00E82853">
            <w:pPr>
              <w:rPr>
                <w:rFonts w:eastAsia="Times New Roman"/>
                <w:color w:val="auto"/>
                <w:sz w:val="16"/>
                <w:szCs w:val="16"/>
              </w:rPr>
            </w:pPr>
          </w:p>
        </w:tc>
        <w:tc>
          <w:tcPr>
            <w:tcW w:w="466" w:type="pct"/>
            <w:tcBorders>
              <w:top w:val="nil"/>
              <w:left w:val="nil"/>
              <w:bottom w:val="nil"/>
              <w:right w:val="nil"/>
            </w:tcBorders>
          </w:tcPr>
          <w:p w14:paraId="76BEC750" w14:textId="311B9D8E" w:rsidR="00854CDC" w:rsidRPr="00E373CC" w:rsidRDefault="00384CE7" w:rsidP="00E82853">
            <w:pPr>
              <w:rPr>
                <w:rFonts w:eastAsia="Times New Roman"/>
                <w:color w:val="auto"/>
                <w:sz w:val="16"/>
                <w:szCs w:val="16"/>
              </w:rPr>
            </w:pPr>
            <w:r w:rsidRPr="00E373CC">
              <w:rPr>
                <w:rFonts w:eastAsia="Times New Roman"/>
                <w:color w:val="auto"/>
                <w:sz w:val="16"/>
                <w:szCs w:val="16"/>
              </w:rPr>
              <w:t>16.05</w:t>
            </w:r>
          </w:p>
        </w:tc>
        <w:tc>
          <w:tcPr>
            <w:tcW w:w="466" w:type="pct"/>
            <w:gridSpan w:val="2"/>
            <w:tcBorders>
              <w:top w:val="nil"/>
              <w:left w:val="nil"/>
              <w:bottom w:val="nil"/>
              <w:right w:val="nil"/>
            </w:tcBorders>
            <w:shd w:val="clear" w:color="auto" w:fill="auto"/>
            <w:noWrap/>
            <w:hideMark/>
          </w:tcPr>
          <w:p w14:paraId="2661BA01" w14:textId="7FE45C88" w:rsidR="00854CDC" w:rsidRPr="00E373CC" w:rsidRDefault="00854CDC" w:rsidP="00E82853">
            <w:pPr>
              <w:rPr>
                <w:rFonts w:eastAsia="Times New Roman"/>
                <w:color w:val="auto"/>
                <w:sz w:val="16"/>
                <w:szCs w:val="16"/>
              </w:rPr>
            </w:pPr>
            <w:r w:rsidRPr="00E373CC">
              <w:rPr>
                <w:rFonts w:eastAsia="Times New Roman"/>
                <w:color w:val="auto"/>
                <w:sz w:val="16"/>
                <w:szCs w:val="16"/>
              </w:rPr>
              <w:t>&lt; 0.0001</w:t>
            </w:r>
          </w:p>
        </w:tc>
      </w:tr>
      <w:tr w:rsidR="00854CDC" w:rsidRPr="00E373CC" w14:paraId="7EAC5E9A" w14:textId="77777777" w:rsidTr="00854CDC">
        <w:trPr>
          <w:gridAfter w:val="1"/>
          <w:wAfter w:w="3" w:type="pct"/>
          <w:trHeight w:val="300"/>
          <w:jc w:val="center"/>
        </w:trPr>
        <w:tc>
          <w:tcPr>
            <w:tcW w:w="1020" w:type="pct"/>
            <w:tcBorders>
              <w:top w:val="nil"/>
              <w:left w:val="nil"/>
              <w:bottom w:val="nil"/>
              <w:right w:val="nil"/>
            </w:tcBorders>
            <w:shd w:val="clear" w:color="auto" w:fill="auto"/>
            <w:noWrap/>
            <w:hideMark/>
          </w:tcPr>
          <w:p w14:paraId="6ABE135D" w14:textId="77777777" w:rsidR="00854CDC" w:rsidRPr="00E373CC" w:rsidRDefault="00854CDC" w:rsidP="0052503C">
            <w:pPr>
              <w:ind w:firstLineChars="100" w:firstLine="160"/>
              <w:rPr>
                <w:rFonts w:eastAsia="Times New Roman"/>
                <w:sz w:val="16"/>
                <w:szCs w:val="16"/>
              </w:rPr>
            </w:pPr>
            <w:r w:rsidRPr="00E373CC">
              <w:rPr>
                <w:rFonts w:eastAsia="Times New Roman"/>
                <w:sz w:val="16"/>
                <w:szCs w:val="16"/>
              </w:rPr>
              <w:t>Ages 15-19</w:t>
            </w:r>
          </w:p>
        </w:tc>
        <w:tc>
          <w:tcPr>
            <w:tcW w:w="376" w:type="pct"/>
            <w:tcBorders>
              <w:top w:val="nil"/>
              <w:left w:val="nil"/>
              <w:bottom w:val="nil"/>
              <w:right w:val="nil"/>
            </w:tcBorders>
            <w:shd w:val="clear" w:color="auto" w:fill="auto"/>
            <w:noWrap/>
            <w:hideMark/>
          </w:tcPr>
          <w:p w14:paraId="18F9C887" w14:textId="77777777" w:rsidR="00854CDC" w:rsidRPr="00E373CC" w:rsidRDefault="00854CDC" w:rsidP="00E82853">
            <w:pPr>
              <w:rPr>
                <w:rFonts w:eastAsia="Times New Roman"/>
                <w:color w:val="333333"/>
                <w:sz w:val="16"/>
                <w:szCs w:val="16"/>
              </w:rPr>
            </w:pPr>
            <w:r w:rsidRPr="00E373CC">
              <w:rPr>
                <w:rFonts w:eastAsia="Times New Roman"/>
                <w:color w:val="333333"/>
                <w:sz w:val="16"/>
                <w:szCs w:val="16"/>
              </w:rPr>
              <w:t>1.95</w:t>
            </w:r>
          </w:p>
        </w:tc>
        <w:tc>
          <w:tcPr>
            <w:tcW w:w="333" w:type="pct"/>
            <w:tcBorders>
              <w:top w:val="nil"/>
              <w:left w:val="nil"/>
              <w:bottom w:val="nil"/>
              <w:right w:val="nil"/>
            </w:tcBorders>
            <w:shd w:val="clear" w:color="auto" w:fill="auto"/>
            <w:noWrap/>
            <w:hideMark/>
          </w:tcPr>
          <w:p w14:paraId="418EB28B" w14:textId="77777777" w:rsidR="00854CDC" w:rsidRPr="00E373CC" w:rsidRDefault="00854CDC" w:rsidP="00E82853">
            <w:pPr>
              <w:rPr>
                <w:rFonts w:eastAsia="Times New Roman"/>
                <w:color w:val="333333"/>
                <w:sz w:val="16"/>
                <w:szCs w:val="16"/>
              </w:rPr>
            </w:pPr>
            <w:r w:rsidRPr="00E373CC">
              <w:rPr>
                <w:rFonts w:eastAsia="Times New Roman"/>
                <w:color w:val="333333"/>
                <w:sz w:val="16"/>
                <w:szCs w:val="16"/>
              </w:rPr>
              <w:t>141</w:t>
            </w:r>
          </w:p>
        </w:tc>
        <w:tc>
          <w:tcPr>
            <w:tcW w:w="368" w:type="pct"/>
            <w:tcBorders>
              <w:top w:val="nil"/>
              <w:left w:val="nil"/>
              <w:bottom w:val="nil"/>
              <w:right w:val="nil"/>
            </w:tcBorders>
            <w:shd w:val="clear" w:color="auto" w:fill="auto"/>
            <w:noWrap/>
            <w:hideMark/>
          </w:tcPr>
          <w:p w14:paraId="1A644D9F" w14:textId="28B7F0AC" w:rsidR="00854CDC" w:rsidRPr="00E373CC" w:rsidRDefault="00854CDC" w:rsidP="00E82853">
            <w:pPr>
              <w:rPr>
                <w:rFonts w:eastAsia="Times New Roman"/>
                <w:color w:val="auto"/>
                <w:sz w:val="16"/>
                <w:szCs w:val="16"/>
              </w:rPr>
            </w:pPr>
            <w:r w:rsidRPr="00E373CC">
              <w:rPr>
                <w:rFonts w:eastAsia="Times New Roman"/>
                <w:color w:val="auto"/>
                <w:sz w:val="16"/>
                <w:szCs w:val="16"/>
              </w:rPr>
              <w:t>71.63</w:t>
            </w:r>
          </w:p>
        </w:tc>
        <w:tc>
          <w:tcPr>
            <w:tcW w:w="314" w:type="pct"/>
            <w:tcBorders>
              <w:top w:val="nil"/>
              <w:left w:val="nil"/>
              <w:bottom w:val="nil"/>
              <w:right w:val="nil"/>
            </w:tcBorders>
            <w:shd w:val="clear" w:color="auto" w:fill="auto"/>
            <w:noWrap/>
            <w:hideMark/>
          </w:tcPr>
          <w:p w14:paraId="15029F69" w14:textId="161BBDA5" w:rsidR="00854CDC" w:rsidRPr="00E373CC" w:rsidRDefault="00854CDC" w:rsidP="008A3FCC">
            <w:pPr>
              <w:rPr>
                <w:rFonts w:eastAsia="Times New Roman"/>
                <w:color w:val="auto"/>
                <w:sz w:val="16"/>
                <w:szCs w:val="16"/>
              </w:rPr>
            </w:pPr>
            <w:r w:rsidRPr="00E373CC">
              <w:rPr>
                <w:rFonts w:eastAsia="Times New Roman"/>
                <w:color w:val="auto"/>
                <w:sz w:val="16"/>
                <w:szCs w:val="16"/>
              </w:rPr>
              <w:t>101</w:t>
            </w:r>
          </w:p>
        </w:tc>
        <w:tc>
          <w:tcPr>
            <w:tcW w:w="411" w:type="pct"/>
            <w:tcBorders>
              <w:top w:val="nil"/>
              <w:left w:val="nil"/>
              <w:bottom w:val="nil"/>
              <w:right w:val="nil"/>
            </w:tcBorders>
            <w:shd w:val="clear" w:color="auto" w:fill="auto"/>
            <w:noWrap/>
            <w:hideMark/>
          </w:tcPr>
          <w:p w14:paraId="20AA4009" w14:textId="77777777" w:rsidR="00854CDC" w:rsidRPr="00E373CC" w:rsidRDefault="00854CDC" w:rsidP="00E82853">
            <w:pPr>
              <w:rPr>
                <w:rFonts w:eastAsia="Times New Roman"/>
                <w:color w:val="auto"/>
                <w:sz w:val="16"/>
                <w:szCs w:val="16"/>
              </w:rPr>
            </w:pPr>
          </w:p>
        </w:tc>
        <w:tc>
          <w:tcPr>
            <w:tcW w:w="457" w:type="pct"/>
            <w:tcBorders>
              <w:top w:val="nil"/>
              <w:left w:val="nil"/>
              <w:bottom w:val="nil"/>
              <w:right w:val="nil"/>
            </w:tcBorders>
            <w:shd w:val="clear" w:color="auto" w:fill="auto"/>
            <w:noWrap/>
            <w:hideMark/>
          </w:tcPr>
          <w:p w14:paraId="3E675849" w14:textId="77777777" w:rsidR="00854CDC" w:rsidRPr="00E373CC" w:rsidRDefault="00854CDC" w:rsidP="00E82853">
            <w:pPr>
              <w:rPr>
                <w:rFonts w:eastAsia="Times New Roman"/>
                <w:color w:val="auto"/>
                <w:sz w:val="16"/>
                <w:szCs w:val="16"/>
              </w:rPr>
            </w:pPr>
          </w:p>
        </w:tc>
        <w:tc>
          <w:tcPr>
            <w:tcW w:w="455" w:type="pct"/>
            <w:tcBorders>
              <w:top w:val="nil"/>
              <w:left w:val="nil"/>
              <w:bottom w:val="nil"/>
              <w:right w:val="nil"/>
            </w:tcBorders>
            <w:shd w:val="clear" w:color="auto" w:fill="auto"/>
            <w:noWrap/>
            <w:hideMark/>
          </w:tcPr>
          <w:p w14:paraId="1DB2B925"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10.04</w:t>
            </w:r>
          </w:p>
        </w:tc>
        <w:tc>
          <w:tcPr>
            <w:tcW w:w="331" w:type="pct"/>
            <w:tcBorders>
              <w:top w:val="nil"/>
              <w:left w:val="nil"/>
              <w:bottom w:val="nil"/>
              <w:right w:val="nil"/>
            </w:tcBorders>
            <w:shd w:val="clear" w:color="auto" w:fill="auto"/>
            <w:noWrap/>
            <w:hideMark/>
          </w:tcPr>
          <w:p w14:paraId="6C758500"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5.89</w:t>
            </w:r>
          </w:p>
        </w:tc>
        <w:tc>
          <w:tcPr>
            <w:tcW w:w="466" w:type="pct"/>
            <w:tcBorders>
              <w:top w:val="nil"/>
              <w:left w:val="nil"/>
              <w:bottom w:val="nil"/>
              <w:right w:val="nil"/>
            </w:tcBorders>
          </w:tcPr>
          <w:p w14:paraId="33BC497D" w14:textId="77777777" w:rsidR="00854CDC" w:rsidRPr="00E373CC" w:rsidRDefault="00854CDC" w:rsidP="00E82853">
            <w:pPr>
              <w:rPr>
                <w:rFonts w:eastAsia="Times New Roman"/>
                <w:color w:val="auto"/>
                <w:sz w:val="16"/>
                <w:szCs w:val="16"/>
              </w:rPr>
            </w:pPr>
          </w:p>
        </w:tc>
        <w:tc>
          <w:tcPr>
            <w:tcW w:w="466" w:type="pct"/>
            <w:gridSpan w:val="2"/>
            <w:tcBorders>
              <w:top w:val="nil"/>
              <w:left w:val="nil"/>
              <w:bottom w:val="nil"/>
              <w:right w:val="nil"/>
            </w:tcBorders>
            <w:shd w:val="clear" w:color="auto" w:fill="auto"/>
            <w:noWrap/>
            <w:hideMark/>
          </w:tcPr>
          <w:p w14:paraId="737C328E" w14:textId="0FF13649" w:rsidR="00854CDC" w:rsidRPr="00E373CC" w:rsidRDefault="00854CDC" w:rsidP="00E82853">
            <w:pPr>
              <w:rPr>
                <w:rFonts w:eastAsia="Times New Roman"/>
                <w:color w:val="auto"/>
                <w:sz w:val="16"/>
                <w:szCs w:val="16"/>
              </w:rPr>
            </w:pPr>
          </w:p>
        </w:tc>
      </w:tr>
      <w:tr w:rsidR="00854CDC" w:rsidRPr="00E373CC" w14:paraId="5A0F882A" w14:textId="77777777" w:rsidTr="00854CDC">
        <w:trPr>
          <w:gridAfter w:val="1"/>
          <w:wAfter w:w="3" w:type="pct"/>
          <w:trHeight w:val="300"/>
          <w:jc w:val="center"/>
        </w:trPr>
        <w:tc>
          <w:tcPr>
            <w:tcW w:w="1020" w:type="pct"/>
            <w:tcBorders>
              <w:top w:val="nil"/>
              <w:left w:val="nil"/>
              <w:bottom w:val="nil"/>
              <w:right w:val="nil"/>
            </w:tcBorders>
            <w:shd w:val="clear" w:color="auto" w:fill="auto"/>
            <w:noWrap/>
            <w:hideMark/>
          </w:tcPr>
          <w:p w14:paraId="35B6453D" w14:textId="77777777" w:rsidR="00854CDC" w:rsidRPr="00E373CC" w:rsidRDefault="00854CDC" w:rsidP="0052503C">
            <w:pPr>
              <w:ind w:firstLineChars="100" w:firstLine="160"/>
              <w:rPr>
                <w:rFonts w:eastAsia="Times New Roman"/>
                <w:sz w:val="16"/>
                <w:szCs w:val="16"/>
              </w:rPr>
            </w:pPr>
            <w:r w:rsidRPr="00E373CC">
              <w:rPr>
                <w:rFonts w:eastAsia="Times New Roman"/>
                <w:sz w:val="16"/>
                <w:szCs w:val="16"/>
              </w:rPr>
              <w:t>Ages 20-35</w:t>
            </w:r>
          </w:p>
        </w:tc>
        <w:tc>
          <w:tcPr>
            <w:tcW w:w="376" w:type="pct"/>
            <w:tcBorders>
              <w:top w:val="nil"/>
              <w:left w:val="nil"/>
              <w:bottom w:val="nil"/>
              <w:right w:val="nil"/>
            </w:tcBorders>
            <w:shd w:val="clear" w:color="auto" w:fill="auto"/>
            <w:noWrap/>
            <w:hideMark/>
          </w:tcPr>
          <w:p w14:paraId="2C8B026A" w14:textId="77777777" w:rsidR="00854CDC" w:rsidRPr="00E373CC" w:rsidRDefault="00854CDC" w:rsidP="00E82853">
            <w:pPr>
              <w:rPr>
                <w:rFonts w:eastAsia="Times New Roman"/>
                <w:color w:val="333333"/>
                <w:sz w:val="16"/>
                <w:szCs w:val="16"/>
              </w:rPr>
            </w:pPr>
            <w:r w:rsidRPr="00E373CC">
              <w:rPr>
                <w:rFonts w:eastAsia="Times New Roman"/>
                <w:color w:val="333333"/>
                <w:sz w:val="16"/>
                <w:szCs w:val="16"/>
              </w:rPr>
              <w:t>89.63</w:t>
            </w:r>
          </w:p>
        </w:tc>
        <w:tc>
          <w:tcPr>
            <w:tcW w:w="333" w:type="pct"/>
            <w:tcBorders>
              <w:top w:val="nil"/>
              <w:left w:val="nil"/>
              <w:bottom w:val="nil"/>
              <w:right w:val="nil"/>
            </w:tcBorders>
            <w:shd w:val="clear" w:color="auto" w:fill="auto"/>
            <w:noWrap/>
            <w:hideMark/>
          </w:tcPr>
          <w:p w14:paraId="6BE85A65" w14:textId="77777777" w:rsidR="00854CDC" w:rsidRPr="00E373CC" w:rsidRDefault="00854CDC" w:rsidP="00E82853">
            <w:pPr>
              <w:rPr>
                <w:rFonts w:eastAsia="Times New Roman"/>
                <w:color w:val="333333"/>
                <w:sz w:val="16"/>
                <w:szCs w:val="16"/>
              </w:rPr>
            </w:pPr>
            <w:r w:rsidRPr="00E373CC">
              <w:rPr>
                <w:rFonts w:eastAsia="Times New Roman"/>
                <w:color w:val="333333"/>
                <w:sz w:val="16"/>
                <w:szCs w:val="16"/>
              </w:rPr>
              <w:t>6489</w:t>
            </w:r>
          </w:p>
        </w:tc>
        <w:tc>
          <w:tcPr>
            <w:tcW w:w="368" w:type="pct"/>
            <w:tcBorders>
              <w:top w:val="nil"/>
              <w:left w:val="nil"/>
              <w:bottom w:val="nil"/>
              <w:right w:val="nil"/>
            </w:tcBorders>
            <w:shd w:val="clear" w:color="auto" w:fill="auto"/>
            <w:noWrap/>
            <w:hideMark/>
          </w:tcPr>
          <w:p w14:paraId="4BE0D63E" w14:textId="03AE892E" w:rsidR="00854CDC" w:rsidRPr="00E373CC" w:rsidRDefault="00854CDC" w:rsidP="00E82853">
            <w:pPr>
              <w:rPr>
                <w:rFonts w:eastAsia="Times New Roman"/>
                <w:color w:val="auto"/>
                <w:sz w:val="16"/>
                <w:szCs w:val="16"/>
              </w:rPr>
            </w:pPr>
            <w:r w:rsidRPr="00E373CC">
              <w:rPr>
                <w:rFonts w:eastAsia="Times New Roman"/>
                <w:color w:val="auto"/>
                <w:sz w:val="16"/>
                <w:szCs w:val="16"/>
              </w:rPr>
              <w:t>50.61</w:t>
            </w:r>
          </w:p>
        </w:tc>
        <w:tc>
          <w:tcPr>
            <w:tcW w:w="314" w:type="pct"/>
            <w:tcBorders>
              <w:top w:val="nil"/>
              <w:left w:val="nil"/>
              <w:bottom w:val="nil"/>
              <w:right w:val="nil"/>
            </w:tcBorders>
            <w:shd w:val="clear" w:color="auto" w:fill="auto"/>
            <w:noWrap/>
            <w:hideMark/>
          </w:tcPr>
          <w:p w14:paraId="0B87E49D" w14:textId="6016EE53" w:rsidR="00854CDC" w:rsidRPr="00E373CC" w:rsidRDefault="00854CDC" w:rsidP="00E82853">
            <w:pPr>
              <w:rPr>
                <w:rFonts w:eastAsia="Times New Roman"/>
                <w:color w:val="auto"/>
                <w:sz w:val="16"/>
                <w:szCs w:val="16"/>
              </w:rPr>
            </w:pPr>
            <w:r w:rsidRPr="00E373CC">
              <w:rPr>
                <w:rFonts w:eastAsia="Times New Roman"/>
                <w:color w:val="auto"/>
                <w:sz w:val="16"/>
                <w:szCs w:val="16"/>
              </w:rPr>
              <w:t>3284</w:t>
            </w:r>
          </w:p>
        </w:tc>
        <w:tc>
          <w:tcPr>
            <w:tcW w:w="411" w:type="pct"/>
            <w:tcBorders>
              <w:top w:val="nil"/>
              <w:left w:val="nil"/>
              <w:bottom w:val="nil"/>
              <w:right w:val="nil"/>
            </w:tcBorders>
            <w:shd w:val="clear" w:color="auto" w:fill="auto"/>
            <w:noWrap/>
            <w:hideMark/>
          </w:tcPr>
          <w:p w14:paraId="775A1793" w14:textId="77777777" w:rsidR="00854CDC" w:rsidRPr="00E373CC" w:rsidRDefault="00854CDC" w:rsidP="00E82853">
            <w:pPr>
              <w:rPr>
                <w:rFonts w:eastAsia="Times New Roman"/>
                <w:color w:val="auto"/>
                <w:sz w:val="16"/>
                <w:szCs w:val="16"/>
              </w:rPr>
            </w:pPr>
          </w:p>
        </w:tc>
        <w:tc>
          <w:tcPr>
            <w:tcW w:w="457" w:type="pct"/>
            <w:tcBorders>
              <w:top w:val="nil"/>
              <w:left w:val="nil"/>
              <w:bottom w:val="nil"/>
              <w:right w:val="nil"/>
            </w:tcBorders>
            <w:shd w:val="clear" w:color="auto" w:fill="auto"/>
            <w:noWrap/>
            <w:hideMark/>
          </w:tcPr>
          <w:p w14:paraId="5647599D" w14:textId="77777777" w:rsidR="00854CDC" w:rsidRPr="00E373CC" w:rsidRDefault="00854CDC" w:rsidP="00E82853">
            <w:pPr>
              <w:rPr>
                <w:rFonts w:eastAsia="Times New Roman"/>
                <w:color w:val="auto"/>
                <w:sz w:val="16"/>
                <w:szCs w:val="16"/>
              </w:rPr>
            </w:pPr>
          </w:p>
        </w:tc>
        <w:tc>
          <w:tcPr>
            <w:tcW w:w="455" w:type="pct"/>
            <w:tcBorders>
              <w:top w:val="nil"/>
              <w:left w:val="nil"/>
              <w:bottom w:val="nil"/>
              <w:right w:val="nil"/>
            </w:tcBorders>
            <w:shd w:val="clear" w:color="auto" w:fill="auto"/>
            <w:noWrap/>
            <w:hideMark/>
          </w:tcPr>
          <w:p w14:paraId="0A45B594"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7.72</w:t>
            </w:r>
          </w:p>
        </w:tc>
        <w:tc>
          <w:tcPr>
            <w:tcW w:w="331" w:type="pct"/>
            <w:tcBorders>
              <w:top w:val="nil"/>
              <w:left w:val="nil"/>
              <w:bottom w:val="nil"/>
              <w:right w:val="nil"/>
            </w:tcBorders>
            <w:shd w:val="clear" w:color="auto" w:fill="auto"/>
            <w:noWrap/>
            <w:hideMark/>
          </w:tcPr>
          <w:p w14:paraId="2F53A491"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5.14</w:t>
            </w:r>
          </w:p>
        </w:tc>
        <w:tc>
          <w:tcPr>
            <w:tcW w:w="466" w:type="pct"/>
            <w:tcBorders>
              <w:top w:val="nil"/>
              <w:left w:val="nil"/>
              <w:bottom w:val="nil"/>
              <w:right w:val="nil"/>
            </w:tcBorders>
          </w:tcPr>
          <w:p w14:paraId="3D1FFE28" w14:textId="77777777" w:rsidR="00854CDC" w:rsidRPr="00E373CC" w:rsidRDefault="00854CDC" w:rsidP="00E82853">
            <w:pPr>
              <w:rPr>
                <w:rFonts w:eastAsia="Times New Roman"/>
                <w:color w:val="auto"/>
                <w:sz w:val="16"/>
                <w:szCs w:val="16"/>
              </w:rPr>
            </w:pPr>
          </w:p>
        </w:tc>
        <w:tc>
          <w:tcPr>
            <w:tcW w:w="466" w:type="pct"/>
            <w:gridSpan w:val="2"/>
            <w:tcBorders>
              <w:top w:val="nil"/>
              <w:left w:val="nil"/>
              <w:bottom w:val="nil"/>
              <w:right w:val="nil"/>
            </w:tcBorders>
            <w:shd w:val="clear" w:color="auto" w:fill="auto"/>
            <w:noWrap/>
            <w:hideMark/>
          </w:tcPr>
          <w:p w14:paraId="36DD1230" w14:textId="595C1860" w:rsidR="00854CDC" w:rsidRPr="00E373CC" w:rsidRDefault="00854CDC" w:rsidP="00E82853">
            <w:pPr>
              <w:rPr>
                <w:rFonts w:eastAsia="Times New Roman"/>
                <w:color w:val="auto"/>
                <w:sz w:val="16"/>
                <w:szCs w:val="16"/>
              </w:rPr>
            </w:pPr>
          </w:p>
        </w:tc>
      </w:tr>
      <w:tr w:rsidR="00854CDC" w:rsidRPr="00E373CC" w14:paraId="17729204" w14:textId="77777777" w:rsidTr="00854CDC">
        <w:trPr>
          <w:gridAfter w:val="1"/>
          <w:wAfter w:w="3" w:type="pct"/>
          <w:trHeight w:val="300"/>
          <w:jc w:val="center"/>
        </w:trPr>
        <w:tc>
          <w:tcPr>
            <w:tcW w:w="1020" w:type="pct"/>
            <w:tcBorders>
              <w:top w:val="nil"/>
              <w:left w:val="nil"/>
              <w:bottom w:val="nil"/>
              <w:right w:val="nil"/>
            </w:tcBorders>
            <w:shd w:val="clear" w:color="auto" w:fill="auto"/>
            <w:noWrap/>
            <w:hideMark/>
          </w:tcPr>
          <w:p w14:paraId="20E78D19" w14:textId="77777777" w:rsidR="00854CDC" w:rsidRPr="00E373CC" w:rsidRDefault="00854CDC" w:rsidP="0052503C">
            <w:pPr>
              <w:ind w:firstLineChars="100" w:firstLine="160"/>
              <w:rPr>
                <w:rFonts w:eastAsia="Times New Roman"/>
                <w:sz w:val="16"/>
                <w:szCs w:val="16"/>
              </w:rPr>
            </w:pPr>
            <w:proofErr w:type="spellStart"/>
            <w:r w:rsidRPr="00E373CC">
              <w:rPr>
                <w:rFonts w:eastAsia="Times New Roman"/>
                <w:sz w:val="16"/>
                <w:szCs w:val="16"/>
              </w:rPr>
              <w:t>Age</w:t>
            </w:r>
            <w:proofErr w:type="spellEnd"/>
            <w:r w:rsidRPr="00E373CC">
              <w:rPr>
                <w:rFonts w:eastAsia="Times New Roman"/>
                <w:sz w:val="16"/>
                <w:szCs w:val="16"/>
              </w:rPr>
              <w:t xml:space="preserve"> &gt;35</w:t>
            </w:r>
          </w:p>
        </w:tc>
        <w:tc>
          <w:tcPr>
            <w:tcW w:w="376" w:type="pct"/>
            <w:tcBorders>
              <w:top w:val="nil"/>
              <w:left w:val="nil"/>
              <w:bottom w:val="nil"/>
              <w:right w:val="nil"/>
            </w:tcBorders>
            <w:shd w:val="clear" w:color="auto" w:fill="auto"/>
            <w:noWrap/>
            <w:hideMark/>
          </w:tcPr>
          <w:p w14:paraId="6E1CC9C0" w14:textId="77777777" w:rsidR="00854CDC" w:rsidRPr="00E373CC" w:rsidRDefault="00854CDC" w:rsidP="00E82853">
            <w:pPr>
              <w:rPr>
                <w:rFonts w:eastAsia="Times New Roman"/>
                <w:color w:val="333333"/>
                <w:sz w:val="16"/>
                <w:szCs w:val="16"/>
              </w:rPr>
            </w:pPr>
            <w:r w:rsidRPr="00E373CC">
              <w:rPr>
                <w:rFonts w:eastAsia="Times New Roman"/>
                <w:color w:val="333333"/>
                <w:sz w:val="16"/>
                <w:szCs w:val="16"/>
              </w:rPr>
              <w:t>8.43</w:t>
            </w:r>
          </w:p>
        </w:tc>
        <w:tc>
          <w:tcPr>
            <w:tcW w:w="333" w:type="pct"/>
            <w:tcBorders>
              <w:top w:val="nil"/>
              <w:left w:val="nil"/>
              <w:bottom w:val="nil"/>
              <w:right w:val="nil"/>
            </w:tcBorders>
            <w:shd w:val="clear" w:color="auto" w:fill="auto"/>
            <w:noWrap/>
            <w:hideMark/>
          </w:tcPr>
          <w:p w14:paraId="6174CA80" w14:textId="77777777" w:rsidR="00854CDC" w:rsidRPr="00E373CC" w:rsidRDefault="00854CDC" w:rsidP="00E82853">
            <w:pPr>
              <w:rPr>
                <w:rFonts w:eastAsia="Times New Roman"/>
                <w:color w:val="333333"/>
                <w:sz w:val="16"/>
                <w:szCs w:val="16"/>
              </w:rPr>
            </w:pPr>
            <w:r w:rsidRPr="00E373CC">
              <w:rPr>
                <w:rFonts w:eastAsia="Times New Roman"/>
                <w:color w:val="333333"/>
                <w:sz w:val="16"/>
                <w:szCs w:val="16"/>
              </w:rPr>
              <w:t>610</w:t>
            </w:r>
          </w:p>
        </w:tc>
        <w:tc>
          <w:tcPr>
            <w:tcW w:w="368" w:type="pct"/>
            <w:tcBorders>
              <w:top w:val="nil"/>
              <w:left w:val="nil"/>
              <w:bottom w:val="nil"/>
              <w:right w:val="nil"/>
            </w:tcBorders>
            <w:shd w:val="clear" w:color="auto" w:fill="auto"/>
            <w:noWrap/>
            <w:hideMark/>
          </w:tcPr>
          <w:p w14:paraId="5889852A" w14:textId="4FBD0E70" w:rsidR="00854CDC" w:rsidRPr="00E373CC" w:rsidRDefault="00854CDC" w:rsidP="00E82853">
            <w:pPr>
              <w:rPr>
                <w:rFonts w:eastAsia="Times New Roman"/>
                <w:color w:val="auto"/>
                <w:sz w:val="16"/>
                <w:szCs w:val="16"/>
              </w:rPr>
            </w:pPr>
            <w:r w:rsidRPr="00E373CC">
              <w:rPr>
                <w:rFonts w:eastAsia="Times New Roman"/>
                <w:color w:val="auto"/>
                <w:sz w:val="16"/>
                <w:szCs w:val="16"/>
              </w:rPr>
              <w:t>50.49</w:t>
            </w:r>
          </w:p>
        </w:tc>
        <w:tc>
          <w:tcPr>
            <w:tcW w:w="314" w:type="pct"/>
            <w:tcBorders>
              <w:top w:val="nil"/>
              <w:left w:val="nil"/>
              <w:bottom w:val="nil"/>
              <w:right w:val="nil"/>
            </w:tcBorders>
            <w:shd w:val="clear" w:color="auto" w:fill="auto"/>
            <w:noWrap/>
            <w:hideMark/>
          </w:tcPr>
          <w:p w14:paraId="2EC66EFB" w14:textId="28D203B6" w:rsidR="00854CDC" w:rsidRPr="00E373CC" w:rsidRDefault="00854CDC" w:rsidP="00E82853">
            <w:pPr>
              <w:rPr>
                <w:rFonts w:eastAsia="Times New Roman"/>
                <w:color w:val="auto"/>
                <w:sz w:val="16"/>
                <w:szCs w:val="16"/>
              </w:rPr>
            </w:pPr>
            <w:r w:rsidRPr="00E373CC">
              <w:rPr>
                <w:rFonts w:eastAsia="Times New Roman"/>
                <w:color w:val="auto"/>
                <w:sz w:val="16"/>
                <w:szCs w:val="16"/>
              </w:rPr>
              <w:t>308</w:t>
            </w:r>
          </w:p>
        </w:tc>
        <w:tc>
          <w:tcPr>
            <w:tcW w:w="411" w:type="pct"/>
            <w:tcBorders>
              <w:top w:val="nil"/>
              <w:left w:val="nil"/>
              <w:bottom w:val="nil"/>
              <w:right w:val="nil"/>
            </w:tcBorders>
            <w:shd w:val="clear" w:color="auto" w:fill="auto"/>
            <w:noWrap/>
          </w:tcPr>
          <w:p w14:paraId="0D9C5B0B" w14:textId="77777777" w:rsidR="00854CDC" w:rsidRPr="00E373CC" w:rsidRDefault="00854CDC" w:rsidP="00E82853">
            <w:pPr>
              <w:rPr>
                <w:rFonts w:eastAsia="Times New Roman"/>
                <w:color w:val="auto"/>
                <w:sz w:val="16"/>
                <w:szCs w:val="16"/>
              </w:rPr>
            </w:pPr>
          </w:p>
        </w:tc>
        <w:tc>
          <w:tcPr>
            <w:tcW w:w="457" w:type="pct"/>
            <w:tcBorders>
              <w:top w:val="nil"/>
              <w:left w:val="nil"/>
              <w:bottom w:val="nil"/>
              <w:right w:val="nil"/>
            </w:tcBorders>
            <w:shd w:val="clear" w:color="auto" w:fill="auto"/>
            <w:noWrap/>
          </w:tcPr>
          <w:p w14:paraId="425D6FE4" w14:textId="77777777" w:rsidR="00854CDC" w:rsidRPr="00E373CC" w:rsidRDefault="00854CDC" w:rsidP="00E82853">
            <w:pPr>
              <w:rPr>
                <w:rFonts w:eastAsia="Times New Roman"/>
                <w:color w:val="auto"/>
                <w:sz w:val="16"/>
                <w:szCs w:val="16"/>
              </w:rPr>
            </w:pPr>
          </w:p>
        </w:tc>
        <w:tc>
          <w:tcPr>
            <w:tcW w:w="455" w:type="pct"/>
            <w:tcBorders>
              <w:top w:val="nil"/>
              <w:left w:val="nil"/>
              <w:bottom w:val="nil"/>
              <w:right w:val="nil"/>
            </w:tcBorders>
            <w:shd w:val="clear" w:color="auto" w:fill="auto"/>
            <w:noWrap/>
            <w:hideMark/>
          </w:tcPr>
          <w:p w14:paraId="159A4ED4"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7.35</w:t>
            </w:r>
          </w:p>
        </w:tc>
        <w:tc>
          <w:tcPr>
            <w:tcW w:w="331" w:type="pct"/>
            <w:tcBorders>
              <w:top w:val="nil"/>
              <w:left w:val="nil"/>
              <w:bottom w:val="nil"/>
              <w:right w:val="nil"/>
            </w:tcBorders>
            <w:shd w:val="clear" w:color="auto" w:fill="auto"/>
            <w:noWrap/>
            <w:hideMark/>
          </w:tcPr>
          <w:p w14:paraId="5BCEDC0D"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4.64</w:t>
            </w:r>
          </w:p>
        </w:tc>
        <w:tc>
          <w:tcPr>
            <w:tcW w:w="466" w:type="pct"/>
            <w:tcBorders>
              <w:top w:val="nil"/>
              <w:left w:val="nil"/>
              <w:bottom w:val="nil"/>
              <w:right w:val="nil"/>
            </w:tcBorders>
          </w:tcPr>
          <w:p w14:paraId="59C7E9C8" w14:textId="77777777" w:rsidR="00854CDC" w:rsidRPr="00E373CC" w:rsidRDefault="00854CDC" w:rsidP="00E82853">
            <w:pPr>
              <w:rPr>
                <w:rFonts w:eastAsia="Times New Roman"/>
                <w:color w:val="auto"/>
                <w:sz w:val="16"/>
                <w:szCs w:val="16"/>
              </w:rPr>
            </w:pPr>
          </w:p>
        </w:tc>
        <w:tc>
          <w:tcPr>
            <w:tcW w:w="466" w:type="pct"/>
            <w:gridSpan w:val="2"/>
            <w:tcBorders>
              <w:top w:val="nil"/>
              <w:left w:val="nil"/>
              <w:bottom w:val="nil"/>
              <w:right w:val="nil"/>
            </w:tcBorders>
            <w:shd w:val="clear" w:color="auto" w:fill="auto"/>
            <w:noWrap/>
            <w:hideMark/>
          </w:tcPr>
          <w:p w14:paraId="29DCD20A" w14:textId="0F6611DC" w:rsidR="00854CDC" w:rsidRPr="00E373CC" w:rsidRDefault="00854CDC" w:rsidP="00E82853">
            <w:pPr>
              <w:rPr>
                <w:rFonts w:eastAsia="Times New Roman"/>
                <w:color w:val="auto"/>
                <w:sz w:val="16"/>
                <w:szCs w:val="16"/>
              </w:rPr>
            </w:pPr>
          </w:p>
        </w:tc>
      </w:tr>
      <w:tr w:rsidR="00854CDC" w:rsidRPr="00E373CC" w14:paraId="07025603" w14:textId="77777777" w:rsidTr="00854CDC">
        <w:trPr>
          <w:gridAfter w:val="1"/>
          <w:wAfter w:w="3" w:type="pct"/>
          <w:trHeight w:val="300"/>
          <w:jc w:val="center"/>
        </w:trPr>
        <w:tc>
          <w:tcPr>
            <w:tcW w:w="1020" w:type="pct"/>
            <w:tcBorders>
              <w:top w:val="nil"/>
              <w:left w:val="nil"/>
              <w:bottom w:val="nil"/>
              <w:right w:val="nil"/>
            </w:tcBorders>
            <w:shd w:val="clear" w:color="auto" w:fill="auto"/>
            <w:hideMark/>
          </w:tcPr>
          <w:p w14:paraId="215868C4" w14:textId="77777777" w:rsidR="00854CDC" w:rsidRPr="00E373CC" w:rsidRDefault="00854CDC" w:rsidP="00E82853">
            <w:pPr>
              <w:rPr>
                <w:rFonts w:eastAsia="Times New Roman"/>
                <w:sz w:val="16"/>
                <w:szCs w:val="16"/>
              </w:rPr>
            </w:pPr>
            <w:r w:rsidRPr="00E373CC">
              <w:rPr>
                <w:rFonts w:eastAsia="Times New Roman"/>
                <w:sz w:val="16"/>
                <w:szCs w:val="16"/>
              </w:rPr>
              <w:t>Parental Social Class</w:t>
            </w:r>
          </w:p>
        </w:tc>
        <w:tc>
          <w:tcPr>
            <w:tcW w:w="376" w:type="pct"/>
            <w:tcBorders>
              <w:top w:val="nil"/>
              <w:left w:val="nil"/>
              <w:bottom w:val="nil"/>
              <w:right w:val="nil"/>
            </w:tcBorders>
            <w:shd w:val="clear" w:color="auto" w:fill="auto"/>
            <w:hideMark/>
          </w:tcPr>
          <w:p w14:paraId="57B7DB5A" w14:textId="77777777" w:rsidR="00854CDC" w:rsidRPr="00E373CC" w:rsidRDefault="00854CDC" w:rsidP="00E82853">
            <w:pPr>
              <w:rPr>
                <w:rFonts w:eastAsia="Times New Roman"/>
                <w:sz w:val="16"/>
                <w:szCs w:val="16"/>
              </w:rPr>
            </w:pPr>
          </w:p>
        </w:tc>
        <w:tc>
          <w:tcPr>
            <w:tcW w:w="333" w:type="pct"/>
            <w:tcBorders>
              <w:top w:val="nil"/>
              <w:left w:val="nil"/>
              <w:bottom w:val="nil"/>
              <w:right w:val="nil"/>
            </w:tcBorders>
            <w:shd w:val="clear" w:color="auto" w:fill="auto"/>
            <w:hideMark/>
          </w:tcPr>
          <w:p w14:paraId="4366F5B8" w14:textId="77777777" w:rsidR="00854CDC" w:rsidRPr="00E373CC" w:rsidRDefault="00854CDC" w:rsidP="00E82853">
            <w:pPr>
              <w:rPr>
                <w:rFonts w:eastAsia="Times New Roman"/>
                <w:sz w:val="16"/>
                <w:szCs w:val="16"/>
              </w:rPr>
            </w:pPr>
          </w:p>
        </w:tc>
        <w:tc>
          <w:tcPr>
            <w:tcW w:w="368" w:type="pct"/>
            <w:tcBorders>
              <w:top w:val="nil"/>
              <w:left w:val="nil"/>
              <w:bottom w:val="nil"/>
              <w:right w:val="nil"/>
            </w:tcBorders>
            <w:shd w:val="clear" w:color="auto" w:fill="auto"/>
            <w:noWrap/>
            <w:hideMark/>
          </w:tcPr>
          <w:p w14:paraId="5FED6E81" w14:textId="77777777" w:rsidR="00854CDC" w:rsidRPr="00E373CC" w:rsidRDefault="00854CDC" w:rsidP="00E82853">
            <w:pPr>
              <w:rPr>
                <w:rFonts w:eastAsia="Times New Roman"/>
                <w:color w:val="auto"/>
                <w:sz w:val="16"/>
                <w:szCs w:val="16"/>
              </w:rPr>
            </w:pPr>
          </w:p>
        </w:tc>
        <w:tc>
          <w:tcPr>
            <w:tcW w:w="314" w:type="pct"/>
            <w:tcBorders>
              <w:top w:val="nil"/>
              <w:left w:val="nil"/>
              <w:bottom w:val="nil"/>
              <w:right w:val="nil"/>
            </w:tcBorders>
            <w:shd w:val="clear" w:color="auto" w:fill="auto"/>
            <w:hideMark/>
          </w:tcPr>
          <w:p w14:paraId="32B542D3" w14:textId="77777777" w:rsidR="00854CDC" w:rsidRPr="00E373CC" w:rsidRDefault="00854CDC" w:rsidP="00E82853">
            <w:pPr>
              <w:rPr>
                <w:rFonts w:eastAsia="Times New Roman"/>
                <w:color w:val="auto"/>
                <w:sz w:val="16"/>
                <w:szCs w:val="16"/>
              </w:rPr>
            </w:pPr>
          </w:p>
        </w:tc>
        <w:tc>
          <w:tcPr>
            <w:tcW w:w="411" w:type="pct"/>
            <w:tcBorders>
              <w:top w:val="nil"/>
              <w:left w:val="nil"/>
              <w:bottom w:val="nil"/>
              <w:right w:val="nil"/>
            </w:tcBorders>
            <w:shd w:val="clear" w:color="auto" w:fill="auto"/>
            <w:hideMark/>
          </w:tcPr>
          <w:p w14:paraId="6ED16B12" w14:textId="60C028CF" w:rsidR="00854CDC" w:rsidRPr="00E373CC" w:rsidRDefault="00854CDC" w:rsidP="000D2421">
            <w:pPr>
              <w:rPr>
                <w:rFonts w:eastAsia="Times New Roman"/>
                <w:color w:val="auto"/>
                <w:sz w:val="16"/>
                <w:szCs w:val="16"/>
              </w:rPr>
            </w:pPr>
            <w:r w:rsidRPr="00E373CC">
              <w:rPr>
                <w:rFonts w:eastAsia="Times New Roman"/>
                <w:color w:val="auto"/>
                <w:sz w:val="16"/>
                <w:szCs w:val="16"/>
              </w:rPr>
              <w:t>56.09</w:t>
            </w:r>
          </w:p>
        </w:tc>
        <w:tc>
          <w:tcPr>
            <w:tcW w:w="457" w:type="pct"/>
            <w:tcBorders>
              <w:top w:val="nil"/>
              <w:left w:val="nil"/>
              <w:bottom w:val="nil"/>
              <w:right w:val="nil"/>
            </w:tcBorders>
            <w:shd w:val="clear" w:color="auto" w:fill="auto"/>
            <w:hideMark/>
          </w:tcPr>
          <w:p w14:paraId="73058A3F" w14:textId="6B2F110E" w:rsidR="00854CDC" w:rsidRPr="00E373CC" w:rsidRDefault="00854CDC" w:rsidP="00E82853">
            <w:pPr>
              <w:rPr>
                <w:rFonts w:eastAsia="Times New Roman"/>
                <w:color w:val="auto"/>
                <w:sz w:val="16"/>
                <w:szCs w:val="16"/>
              </w:rPr>
            </w:pPr>
            <w:r w:rsidRPr="00E373CC">
              <w:rPr>
                <w:rFonts w:eastAsia="Times New Roman"/>
                <w:color w:val="auto"/>
                <w:sz w:val="16"/>
                <w:szCs w:val="16"/>
              </w:rPr>
              <w:t>&lt; 0.0001</w:t>
            </w:r>
          </w:p>
        </w:tc>
        <w:tc>
          <w:tcPr>
            <w:tcW w:w="455" w:type="pct"/>
            <w:tcBorders>
              <w:top w:val="nil"/>
              <w:left w:val="nil"/>
              <w:bottom w:val="nil"/>
              <w:right w:val="nil"/>
            </w:tcBorders>
            <w:shd w:val="clear" w:color="auto" w:fill="auto"/>
            <w:noWrap/>
            <w:hideMark/>
          </w:tcPr>
          <w:p w14:paraId="369584B4" w14:textId="77777777" w:rsidR="00854CDC" w:rsidRPr="00E373CC" w:rsidRDefault="00854CDC" w:rsidP="00E82853">
            <w:pPr>
              <w:rPr>
                <w:rFonts w:eastAsia="Times New Roman"/>
                <w:color w:val="auto"/>
                <w:sz w:val="16"/>
                <w:szCs w:val="16"/>
              </w:rPr>
            </w:pPr>
          </w:p>
        </w:tc>
        <w:tc>
          <w:tcPr>
            <w:tcW w:w="331" w:type="pct"/>
            <w:tcBorders>
              <w:top w:val="nil"/>
              <w:left w:val="nil"/>
              <w:bottom w:val="nil"/>
              <w:right w:val="nil"/>
            </w:tcBorders>
            <w:shd w:val="clear" w:color="auto" w:fill="auto"/>
            <w:noWrap/>
            <w:hideMark/>
          </w:tcPr>
          <w:p w14:paraId="2110C3EF" w14:textId="77777777" w:rsidR="00854CDC" w:rsidRPr="00E373CC" w:rsidRDefault="00854CDC" w:rsidP="00E82853">
            <w:pPr>
              <w:rPr>
                <w:rFonts w:eastAsia="Times New Roman"/>
                <w:color w:val="auto"/>
                <w:sz w:val="16"/>
                <w:szCs w:val="16"/>
              </w:rPr>
            </w:pPr>
          </w:p>
        </w:tc>
        <w:tc>
          <w:tcPr>
            <w:tcW w:w="466" w:type="pct"/>
            <w:tcBorders>
              <w:top w:val="nil"/>
              <w:left w:val="nil"/>
              <w:bottom w:val="nil"/>
              <w:right w:val="nil"/>
            </w:tcBorders>
          </w:tcPr>
          <w:p w14:paraId="406AB998" w14:textId="3365126F" w:rsidR="00854CDC" w:rsidRPr="00E373CC" w:rsidRDefault="00384CE7" w:rsidP="00E82853">
            <w:pPr>
              <w:rPr>
                <w:rFonts w:eastAsia="Times New Roman"/>
                <w:color w:val="auto"/>
                <w:sz w:val="16"/>
                <w:szCs w:val="16"/>
              </w:rPr>
            </w:pPr>
            <w:r w:rsidRPr="00E373CC">
              <w:rPr>
                <w:rFonts w:eastAsia="Times New Roman"/>
                <w:color w:val="auto"/>
                <w:sz w:val="16"/>
                <w:szCs w:val="16"/>
              </w:rPr>
              <w:t>18.44</w:t>
            </w:r>
          </w:p>
        </w:tc>
        <w:tc>
          <w:tcPr>
            <w:tcW w:w="466" w:type="pct"/>
            <w:gridSpan w:val="2"/>
            <w:tcBorders>
              <w:top w:val="nil"/>
              <w:left w:val="nil"/>
              <w:bottom w:val="nil"/>
              <w:right w:val="nil"/>
            </w:tcBorders>
            <w:shd w:val="clear" w:color="auto" w:fill="auto"/>
            <w:noWrap/>
            <w:hideMark/>
          </w:tcPr>
          <w:p w14:paraId="1B3979CC" w14:textId="656074B9" w:rsidR="00854CDC" w:rsidRPr="00E373CC" w:rsidRDefault="00854CDC" w:rsidP="00E82853">
            <w:pPr>
              <w:rPr>
                <w:rFonts w:eastAsia="Times New Roman"/>
                <w:color w:val="auto"/>
                <w:sz w:val="16"/>
                <w:szCs w:val="16"/>
              </w:rPr>
            </w:pPr>
            <w:r w:rsidRPr="00E373CC">
              <w:rPr>
                <w:rFonts w:eastAsia="Times New Roman"/>
                <w:color w:val="auto"/>
                <w:sz w:val="16"/>
                <w:szCs w:val="16"/>
              </w:rPr>
              <w:t>&lt; 0.0001</w:t>
            </w:r>
          </w:p>
        </w:tc>
      </w:tr>
      <w:tr w:rsidR="00854CDC" w:rsidRPr="00E373CC" w14:paraId="66EBB4F2" w14:textId="77777777" w:rsidTr="00854CDC">
        <w:trPr>
          <w:gridAfter w:val="1"/>
          <w:wAfter w:w="3" w:type="pct"/>
          <w:trHeight w:val="300"/>
          <w:jc w:val="center"/>
        </w:trPr>
        <w:tc>
          <w:tcPr>
            <w:tcW w:w="1020" w:type="pct"/>
            <w:tcBorders>
              <w:top w:val="nil"/>
              <w:left w:val="nil"/>
              <w:bottom w:val="nil"/>
              <w:right w:val="nil"/>
            </w:tcBorders>
            <w:shd w:val="clear" w:color="auto" w:fill="auto"/>
            <w:noWrap/>
            <w:hideMark/>
          </w:tcPr>
          <w:p w14:paraId="7FAA6ED4" w14:textId="77777777" w:rsidR="00854CDC" w:rsidRPr="00E373CC" w:rsidRDefault="00854CDC" w:rsidP="0052503C">
            <w:pPr>
              <w:ind w:firstLineChars="100" w:firstLine="160"/>
              <w:rPr>
                <w:rFonts w:eastAsia="Times New Roman"/>
                <w:sz w:val="16"/>
                <w:szCs w:val="16"/>
              </w:rPr>
            </w:pPr>
            <w:r w:rsidRPr="00E373CC">
              <w:rPr>
                <w:rFonts w:eastAsia="Times New Roman"/>
                <w:sz w:val="16"/>
                <w:szCs w:val="16"/>
              </w:rPr>
              <w:t>Foreman</w:t>
            </w:r>
          </w:p>
        </w:tc>
        <w:tc>
          <w:tcPr>
            <w:tcW w:w="376" w:type="pct"/>
            <w:tcBorders>
              <w:top w:val="nil"/>
              <w:left w:val="nil"/>
              <w:bottom w:val="nil"/>
              <w:right w:val="nil"/>
            </w:tcBorders>
            <w:shd w:val="clear" w:color="auto" w:fill="auto"/>
            <w:noWrap/>
            <w:hideMark/>
          </w:tcPr>
          <w:p w14:paraId="486AAEA1" w14:textId="77777777" w:rsidR="00854CDC" w:rsidRPr="00E373CC" w:rsidRDefault="00854CDC" w:rsidP="00E82853">
            <w:pPr>
              <w:rPr>
                <w:rFonts w:eastAsia="Times New Roman"/>
                <w:color w:val="333333"/>
                <w:sz w:val="16"/>
                <w:szCs w:val="16"/>
              </w:rPr>
            </w:pPr>
            <w:r w:rsidRPr="00E373CC">
              <w:rPr>
                <w:rFonts w:eastAsia="Times New Roman"/>
                <w:color w:val="333333"/>
                <w:sz w:val="16"/>
                <w:szCs w:val="16"/>
              </w:rPr>
              <w:t>13.83</w:t>
            </w:r>
          </w:p>
        </w:tc>
        <w:tc>
          <w:tcPr>
            <w:tcW w:w="333" w:type="pct"/>
            <w:tcBorders>
              <w:top w:val="nil"/>
              <w:left w:val="nil"/>
              <w:bottom w:val="nil"/>
              <w:right w:val="nil"/>
            </w:tcBorders>
            <w:shd w:val="clear" w:color="auto" w:fill="auto"/>
            <w:noWrap/>
            <w:hideMark/>
          </w:tcPr>
          <w:p w14:paraId="3FBA3AD1" w14:textId="77777777" w:rsidR="00854CDC" w:rsidRPr="00E373CC" w:rsidRDefault="00854CDC" w:rsidP="00E82853">
            <w:pPr>
              <w:rPr>
                <w:rFonts w:eastAsia="Times New Roman"/>
                <w:sz w:val="16"/>
                <w:szCs w:val="16"/>
              </w:rPr>
            </w:pPr>
            <w:r w:rsidRPr="00E373CC">
              <w:rPr>
                <w:rFonts w:eastAsia="Times New Roman"/>
                <w:sz w:val="16"/>
                <w:szCs w:val="16"/>
              </w:rPr>
              <w:t>1034</w:t>
            </w:r>
          </w:p>
        </w:tc>
        <w:tc>
          <w:tcPr>
            <w:tcW w:w="368" w:type="pct"/>
            <w:tcBorders>
              <w:top w:val="nil"/>
              <w:left w:val="nil"/>
              <w:bottom w:val="nil"/>
              <w:right w:val="nil"/>
            </w:tcBorders>
            <w:shd w:val="clear" w:color="auto" w:fill="auto"/>
            <w:noWrap/>
            <w:hideMark/>
          </w:tcPr>
          <w:p w14:paraId="666F4614" w14:textId="6DD0E87A" w:rsidR="00854CDC" w:rsidRPr="00E373CC" w:rsidRDefault="00854CDC" w:rsidP="00E82853">
            <w:pPr>
              <w:rPr>
                <w:rFonts w:eastAsia="Times New Roman"/>
                <w:color w:val="auto"/>
                <w:sz w:val="16"/>
                <w:szCs w:val="16"/>
              </w:rPr>
            </w:pPr>
            <w:r w:rsidRPr="00E373CC">
              <w:rPr>
                <w:rFonts w:eastAsia="Times New Roman"/>
                <w:color w:val="auto"/>
                <w:sz w:val="16"/>
                <w:szCs w:val="16"/>
              </w:rPr>
              <w:t>41.49</w:t>
            </w:r>
          </w:p>
        </w:tc>
        <w:tc>
          <w:tcPr>
            <w:tcW w:w="314" w:type="pct"/>
            <w:tcBorders>
              <w:top w:val="nil"/>
              <w:left w:val="nil"/>
              <w:bottom w:val="nil"/>
              <w:right w:val="nil"/>
            </w:tcBorders>
            <w:shd w:val="clear" w:color="auto" w:fill="auto"/>
            <w:noWrap/>
            <w:hideMark/>
          </w:tcPr>
          <w:p w14:paraId="55E06B85" w14:textId="24CA29E2" w:rsidR="00854CDC" w:rsidRPr="00E373CC" w:rsidRDefault="00854CDC" w:rsidP="00E82853">
            <w:pPr>
              <w:rPr>
                <w:rFonts w:eastAsia="Times New Roman"/>
                <w:color w:val="auto"/>
                <w:sz w:val="16"/>
                <w:szCs w:val="16"/>
              </w:rPr>
            </w:pPr>
            <w:r w:rsidRPr="00E373CC">
              <w:rPr>
                <w:rFonts w:eastAsia="Times New Roman"/>
                <w:color w:val="auto"/>
                <w:sz w:val="16"/>
                <w:szCs w:val="16"/>
              </w:rPr>
              <w:t>429</w:t>
            </w:r>
          </w:p>
        </w:tc>
        <w:tc>
          <w:tcPr>
            <w:tcW w:w="411" w:type="pct"/>
            <w:tcBorders>
              <w:top w:val="nil"/>
              <w:left w:val="nil"/>
              <w:bottom w:val="nil"/>
              <w:right w:val="nil"/>
            </w:tcBorders>
            <w:shd w:val="clear" w:color="auto" w:fill="auto"/>
            <w:noWrap/>
            <w:hideMark/>
          </w:tcPr>
          <w:p w14:paraId="1D89A9A1" w14:textId="77777777" w:rsidR="00854CDC" w:rsidRPr="00E373CC" w:rsidRDefault="00854CDC" w:rsidP="00E82853">
            <w:pPr>
              <w:rPr>
                <w:rFonts w:eastAsia="Times New Roman"/>
                <w:color w:val="auto"/>
                <w:sz w:val="16"/>
                <w:szCs w:val="16"/>
              </w:rPr>
            </w:pPr>
          </w:p>
        </w:tc>
        <w:tc>
          <w:tcPr>
            <w:tcW w:w="457" w:type="pct"/>
            <w:tcBorders>
              <w:top w:val="nil"/>
              <w:left w:val="nil"/>
              <w:bottom w:val="nil"/>
              <w:right w:val="nil"/>
            </w:tcBorders>
            <w:shd w:val="clear" w:color="auto" w:fill="auto"/>
            <w:noWrap/>
            <w:hideMark/>
          </w:tcPr>
          <w:p w14:paraId="453D56EF" w14:textId="77777777" w:rsidR="00854CDC" w:rsidRPr="00E373CC" w:rsidRDefault="00854CDC" w:rsidP="00E82853">
            <w:pPr>
              <w:rPr>
                <w:rFonts w:eastAsia="Times New Roman"/>
                <w:color w:val="auto"/>
                <w:sz w:val="16"/>
                <w:szCs w:val="16"/>
              </w:rPr>
            </w:pPr>
          </w:p>
        </w:tc>
        <w:tc>
          <w:tcPr>
            <w:tcW w:w="455" w:type="pct"/>
            <w:tcBorders>
              <w:top w:val="nil"/>
              <w:left w:val="nil"/>
              <w:bottom w:val="nil"/>
              <w:right w:val="nil"/>
            </w:tcBorders>
            <w:shd w:val="clear" w:color="auto" w:fill="auto"/>
            <w:noWrap/>
            <w:hideMark/>
          </w:tcPr>
          <w:p w14:paraId="5D3CF9AC"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6.84</w:t>
            </w:r>
          </w:p>
        </w:tc>
        <w:tc>
          <w:tcPr>
            <w:tcW w:w="331" w:type="pct"/>
            <w:tcBorders>
              <w:top w:val="nil"/>
              <w:left w:val="nil"/>
              <w:bottom w:val="nil"/>
              <w:right w:val="nil"/>
            </w:tcBorders>
            <w:shd w:val="clear" w:color="auto" w:fill="auto"/>
            <w:noWrap/>
            <w:hideMark/>
          </w:tcPr>
          <w:p w14:paraId="07431614"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4.70</w:t>
            </w:r>
          </w:p>
        </w:tc>
        <w:tc>
          <w:tcPr>
            <w:tcW w:w="466" w:type="pct"/>
            <w:tcBorders>
              <w:top w:val="nil"/>
              <w:left w:val="nil"/>
              <w:bottom w:val="nil"/>
              <w:right w:val="nil"/>
            </w:tcBorders>
          </w:tcPr>
          <w:p w14:paraId="26103195" w14:textId="77777777" w:rsidR="00854CDC" w:rsidRPr="00E373CC" w:rsidRDefault="00854CDC" w:rsidP="00E82853">
            <w:pPr>
              <w:rPr>
                <w:rFonts w:eastAsia="Times New Roman"/>
                <w:color w:val="auto"/>
                <w:sz w:val="16"/>
                <w:szCs w:val="16"/>
              </w:rPr>
            </w:pPr>
          </w:p>
        </w:tc>
        <w:tc>
          <w:tcPr>
            <w:tcW w:w="466" w:type="pct"/>
            <w:gridSpan w:val="2"/>
            <w:tcBorders>
              <w:top w:val="nil"/>
              <w:left w:val="nil"/>
              <w:bottom w:val="nil"/>
              <w:right w:val="nil"/>
            </w:tcBorders>
            <w:shd w:val="clear" w:color="auto" w:fill="auto"/>
            <w:noWrap/>
            <w:hideMark/>
          </w:tcPr>
          <w:p w14:paraId="33B2A188" w14:textId="595ED4A2" w:rsidR="00854CDC" w:rsidRPr="00E373CC" w:rsidRDefault="00854CDC" w:rsidP="00E82853">
            <w:pPr>
              <w:rPr>
                <w:rFonts w:eastAsia="Times New Roman"/>
                <w:color w:val="auto"/>
                <w:sz w:val="16"/>
                <w:szCs w:val="16"/>
              </w:rPr>
            </w:pPr>
          </w:p>
        </w:tc>
      </w:tr>
      <w:tr w:rsidR="00854CDC" w:rsidRPr="00E373CC" w14:paraId="080CCC09" w14:textId="77777777" w:rsidTr="00854CDC">
        <w:trPr>
          <w:gridAfter w:val="1"/>
          <w:wAfter w:w="3" w:type="pct"/>
          <w:trHeight w:val="300"/>
          <w:jc w:val="center"/>
        </w:trPr>
        <w:tc>
          <w:tcPr>
            <w:tcW w:w="1020" w:type="pct"/>
            <w:tcBorders>
              <w:top w:val="nil"/>
              <w:left w:val="nil"/>
              <w:bottom w:val="nil"/>
              <w:right w:val="nil"/>
            </w:tcBorders>
            <w:shd w:val="clear" w:color="auto" w:fill="auto"/>
            <w:noWrap/>
            <w:hideMark/>
          </w:tcPr>
          <w:p w14:paraId="7B89A03F" w14:textId="77777777" w:rsidR="00854CDC" w:rsidRPr="00E373CC" w:rsidRDefault="00854CDC" w:rsidP="0052503C">
            <w:pPr>
              <w:ind w:firstLineChars="100" w:firstLine="160"/>
              <w:rPr>
                <w:rFonts w:eastAsia="Times New Roman"/>
                <w:sz w:val="16"/>
                <w:szCs w:val="16"/>
              </w:rPr>
            </w:pPr>
            <w:r w:rsidRPr="00E373CC">
              <w:rPr>
                <w:rFonts w:eastAsia="Times New Roman"/>
                <w:sz w:val="16"/>
                <w:szCs w:val="16"/>
              </w:rPr>
              <w:lastRenderedPageBreak/>
              <w:t>Manager</w:t>
            </w:r>
          </w:p>
        </w:tc>
        <w:tc>
          <w:tcPr>
            <w:tcW w:w="376" w:type="pct"/>
            <w:tcBorders>
              <w:top w:val="nil"/>
              <w:left w:val="nil"/>
              <w:bottom w:val="nil"/>
              <w:right w:val="nil"/>
            </w:tcBorders>
            <w:shd w:val="clear" w:color="auto" w:fill="auto"/>
            <w:noWrap/>
            <w:hideMark/>
          </w:tcPr>
          <w:p w14:paraId="69D58626" w14:textId="77777777" w:rsidR="00854CDC" w:rsidRPr="00E373CC" w:rsidRDefault="00854CDC" w:rsidP="00E82853">
            <w:pPr>
              <w:rPr>
                <w:rFonts w:eastAsia="Times New Roman"/>
                <w:color w:val="333333"/>
                <w:sz w:val="16"/>
                <w:szCs w:val="16"/>
              </w:rPr>
            </w:pPr>
            <w:r w:rsidRPr="00E373CC">
              <w:rPr>
                <w:rFonts w:eastAsia="Times New Roman"/>
                <w:color w:val="333333"/>
                <w:sz w:val="16"/>
                <w:szCs w:val="16"/>
              </w:rPr>
              <w:t>36.50</w:t>
            </w:r>
          </w:p>
        </w:tc>
        <w:tc>
          <w:tcPr>
            <w:tcW w:w="333" w:type="pct"/>
            <w:tcBorders>
              <w:top w:val="nil"/>
              <w:left w:val="nil"/>
              <w:bottom w:val="nil"/>
              <w:right w:val="nil"/>
            </w:tcBorders>
            <w:shd w:val="clear" w:color="auto" w:fill="auto"/>
            <w:noWrap/>
            <w:hideMark/>
          </w:tcPr>
          <w:p w14:paraId="3F8843FC" w14:textId="77777777" w:rsidR="00854CDC" w:rsidRPr="00E373CC" w:rsidRDefault="00854CDC" w:rsidP="00E82853">
            <w:pPr>
              <w:rPr>
                <w:rFonts w:eastAsia="Times New Roman"/>
                <w:sz w:val="16"/>
                <w:szCs w:val="16"/>
              </w:rPr>
            </w:pPr>
            <w:r w:rsidRPr="00E373CC">
              <w:rPr>
                <w:rFonts w:eastAsia="Times New Roman"/>
                <w:sz w:val="16"/>
                <w:szCs w:val="16"/>
              </w:rPr>
              <w:t>2729</w:t>
            </w:r>
          </w:p>
        </w:tc>
        <w:tc>
          <w:tcPr>
            <w:tcW w:w="368" w:type="pct"/>
            <w:tcBorders>
              <w:top w:val="nil"/>
              <w:left w:val="nil"/>
              <w:bottom w:val="nil"/>
              <w:right w:val="nil"/>
            </w:tcBorders>
            <w:shd w:val="clear" w:color="auto" w:fill="auto"/>
            <w:noWrap/>
            <w:hideMark/>
          </w:tcPr>
          <w:p w14:paraId="69A4EEC4" w14:textId="1FC6869B" w:rsidR="00854CDC" w:rsidRPr="00E373CC" w:rsidRDefault="00854CDC" w:rsidP="00E82853">
            <w:pPr>
              <w:rPr>
                <w:rFonts w:eastAsia="Times New Roman"/>
                <w:color w:val="auto"/>
                <w:sz w:val="16"/>
                <w:szCs w:val="16"/>
              </w:rPr>
            </w:pPr>
            <w:r w:rsidRPr="00E373CC">
              <w:rPr>
                <w:rFonts w:eastAsia="Times New Roman"/>
                <w:color w:val="auto"/>
                <w:sz w:val="16"/>
                <w:szCs w:val="16"/>
              </w:rPr>
              <w:t>47.45</w:t>
            </w:r>
          </w:p>
        </w:tc>
        <w:tc>
          <w:tcPr>
            <w:tcW w:w="314" w:type="pct"/>
            <w:tcBorders>
              <w:top w:val="nil"/>
              <w:left w:val="nil"/>
              <w:bottom w:val="nil"/>
              <w:right w:val="nil"/>
            </w:tcBorders>
            <w:shd w:val="clear" w:color="auto" w:fill="auto"/>
            <w:noWrap/>
            <w:hideMark/>
          </w:tcPr>
          <w:p w14:paraId="7768B555"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2143</w:t>
            </w:r>
          </w:p>
        </w:tc>
        <w:tc>
          <w:tcPr>
            <w:tcW w:w="411" w:type="pct"/>
            <w:tcBorders>
              <w:top w:val="nil"/>
              <w:left w:val="nil"/>
              <w:bottom w:val="nil"/>
              <w:right w:val="nil"/>
            </w:tcBorders>
            <w:shd w:val="clear" w:color="auto" w:fill="auto"/>
            <w:noWrap/>
            <w:hideMark/>
          </w:tcPr>
          <w:p w14:paraId="07017FCF" w14:textId="77777777" w:rsidR="00854CDC" w:rsidRPr="00E373CC" w:rsidRDefault="00854CDC" w:rsidP="00E82853">
            <w:pPr>
              <w:rPr>
                <w:rFonts w:eastAsia="Times New Roman"/>
                <w:color w:val="auto"/>
                <w:sz w:val="16"/>
                <w:szCs w:val="16"/>
              </w:rPr>
            </w:pPr>
          </w:p>
        </w:tc>
        <w:tc>
          <w:tcPr>
            <w:tcW w:w="457" w:type="pct"/>
            <w:tcBorders>
              <w:top w:val="nil"/>
              <w:left w:val="nil"/>
              <w:bottom w:val="nil"/>
              <w:right w:val="nil"/>
            </w:tcBorders>
            <w:shd w:val="clear" w:color="auto" w:fill="auto"/>
            <w:noWrap/>
            <w:hideMark/>
          </w:tcPr>
          <w:p w14:paraId="5F90DA79" w14:textId="77777777" w:rsidR="00854CDC" w:rsidRPr="00E373CC" w:rsidRDefault="00854CDC" w:rsidP="00E82853">
            <w:pPr>
              <w:rPr>
                <w:rFonts w:eastAsia="Times New Roman"/>
                <w:color w:val="auto"/>
                <w:sz w:val="16"/>
                <w:szCs w:val="16"/>
              </w:rPr>
            </w:pPr>
          </w:p>
        </w:tc>
        <w:tc>
          <w:tcPr>
            <w:tcW w:w="455" w:type="pct"/>
            <w:tcBorders>
              <w:top w:val="nil"/>
              <w:left w:val="nil"/>
              <w:bottom w:val="nil"/>
              <w:right w:val="nil"/>
            </w:tcBorders>
            <w:shd w:val="clear" w:color="auto" w:fill="auto"/>
            <w:noWrap/>
            <w:hideMark/>
          </w:tcPr>
          <w:p w14:paraId="531A4F96"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7.47</w:t>
            </w:r>
          </w:p>
        </w:tc>
        <w:tc>
          <w:tcPr>
            <w:tcW w:w="331" w:type="pct"/>
            <w:tcBorders>
              <w:top w:val="nil"/>
              <w:left w:val="nil"/>
              <w:bottom w:val="nil"/>
              <w:right w:val="nil"/>
            </w:tcBorders>
            <w:shd w:val="clear" w:color="auto" w:fill="auto"/>
            <w:noWrap/>
            <w:hideMark/>
          </w:tcPr>
          <w:p w14:paraId="336C2275"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4.96</w:t>
            </w:r>
          </w:p>
        </w:tc>
        <w:tc>
          <w:tcPr>
            <w:tcW w:w="466" w:type="pct"/>
            <w:tcBorders>
              <w:top w:val="nil"/>
              <w:left w:val="nil"/>
              <w:bottom w:val="nil"/>
              <w:right w:val="nil"/>
            </w:tcBorders>
          </w:tcPr>
          <w:p w14:paraId="0FF62E0B" w14:textId="77777777" w:rsidR="00854CDC" w:rsidRPr="00E373CC" w:rsidRDefault="00854CDC" w:rsidP="00E82853">
            <w:pPr>
              <w:rPr>
                <w:rFonts w:eastAsia="Times New Roman"/>
                <w:color w:val="auto"/>
                <w:sz w:val="16"/>
                <w:szCs w:val="16"/>
              </w:rPr>
            </w:pPr>
          </w:p>
        </w:tc>
        <w:tc>
          <w:tcPr>
            <w:tcW w:w="466" w:type="pct"/>
            <w:gridSpan w:val="2"/>
            <w:tcBorders>
              <w:top w:val="nil"/>
              <w:left w:val="nil"/>
              <w:bottom w:val="nil"/>
              <w:right w:val="nil"/>
            </w:tcBorders>
            <w:shd w:val="clear" w:color="auto" w:fill="auto"/>
            <w:noWrap/>
            <w:hideMark/>
          </w:tcPr>
          <w:p w14:paraId="5672AABC" w14:textId="564AD5BA" w:rsidR="00854CDC" w:rsidRPr="00E373CC" w:rsidRDefault="00854CDC" w:rsidP="00E82853">
            <w:pPr>
              <w:rPr>
                <w:rFonts w:eastAsia="Times New Roman"/>
                <w:color w:val="auto"/>
                <w:sz w:val="16"/>
                <w:szCs w:val="16"/>
              </w:rPr>
            </w:pPr>
          </w:p>
        </w:tc>
      </w:tr>
      <w:tr w:rsidR="00854CDC" w:rsidRPr="00E373CC" w14:paraId="2A7040A1" w14:textId="77777777" w:rsidTr="00854CDC">
        <w:trPr>
          <w:gridAfter w:val="1"/>
          <w:wAfter w:w="3" w:type="pct"/>
          <w:trHeight w:val="300"/>
          <w:jc w:val="center"/>
        </w:trPr>
        <w:tc>
          <w:tcPr>
            <w:tcW w:w="1020" w:type="pct"/>
            <w:tcBorders>
              <w:top w:val="nil"/>
              <w:left w:val="nil"/>
              <w:bottom w:val="nil"/>
              <w:right w:val="nil"/>
            </w:tcBorders>
            <w:shd w:val="clear" w:color="auto" w:fill="auto"/>
            <w:noWrap/>
            <w:hideMark/>
          </w:tcPr>
          <w:p w14:paraId="6DFC31A9" w14:textId="076DDC43" w:rsidR="00854CDC" w:rsidRPr="00E373CC" w:rsidRDefault="00854CDC" w:rsidP="0052503C">
            <w:pPr>
              <w:ind w:firstLineChars="100" w:firstLine="160"/>
              <w:rPr>
                <w:rFonts w:eastAsia="Times New Roman"/>
                <w:sz w:val="16"/>
                <w:szCs w:val="16"/>
              </w:rPr>
            </w:pPr>
            <w:r w:rsidRPr="00E373CC">
              <w:rPr>
                <w:rFonts w:eastAsia="Times New Roman"/>
                <w:sz w:val="16"/>
                <w:szCs w:val="16"/>
              </w:rPr>
              <w:t>Supervisor</w:t>
            </w:r>
          </w:p>
        </w:tc>
        <w:tc>
          <w:tcPr>
            <w:tcW w:w="376" w:type="pct"/>
            <w:tcBorders>
              <w:top w:val="nil"/>
              <w:left w:val="nil"/>
              <w:bottom w:val="nil"/>
              <w:right w:val="nil"/>
            </w:tcBorders>
            <w:shd w:val="clear" w:color="auto" w:fill="auto"/>
            <w:noWrap/>
            <w:hideMark/>
          </w:tcPr>
          <w:p w14:paraId="7F0A09AA" w14:textId="77777777" w:rsidR="00854CDC" w:rsidRPr="00E373CC" w:rsidRDefault="00854CDC" w:rsidP="00E82853">
            <w:pPr>
              <w:rPr>
                <w:rFonts w:eastAsia="Times New Roman"/>
                <w:color w:val="333333"/>
                <w:sz w:val="16"/>
                <w:szCs w:val="16"/>
              </w:rPr>
            </w:pPr>
            <w:r w:rsidRPr="00E373CC">
              <w:rPr>
                <w:rFonts w:eastAsia="Times New Roman"/>
                <w:color w:val="333333"/>
                <w:sz w:val="16"/>
                <w:szCs w:val="16"/>
              </w:rPr>
              <w:t>20.84</w:t>
            </w:r>
          </w:p>
        </w:tc>
        <w:tc>
          <w:tcPr>
            <w:tcW w:w="333" w:type="pct"/>
            <w:tcBorders>
              <w:top w:val="nil"/>
              <w:left w:val="nil"/>
              <w:bottom w:val="nil"/>
              <w:right w:val="nil"/>
            </w:tcBorders>
            <w:shd w:val="clear" w:color="auto" w:fill="auto"/>
            <w:noWrap/>
            <w:hideMark/>
          </w:tcPr>
          <w:p w14:paraId="3F21C6E7" w14:textId="77777777" w:rsidR="00854CDC" w:rsidRPr="00E373CC" w:rsidRDefault="00854CDC" w:rsidP="00E82853">
            <w:pPr>
              <w:rPr>
                <w:rFonts w:eastAsia="Times New Roman"/>
                <w:sz w:val="16"/>
                <w:szCs w:val="16"/>
              </w:rPr>
            </w:pPr>
            <w:r w:rsidRPr="00E373CC">
              <w:rPr>
                <w:rFonts w:eastAsia="Times New Roman"/>
                <w:sz w:val="16"/>
                <w:szCs w:val="16"/>
              </w:rPr>
              <w:t>1558</w:t>
            </w:r>
          </w:p>
        </w:tc>
        <w:tc>
          <w:tcPr>
            <w:tcW w:w="368" w:type="pct"/>
            <w:tcBorders>
              <w:top w:val="nil"/>
              <w:left w:val="nil"/>
              <w:bottom w:val="nil"/>
              <w:right w:val="nil"/>
            </w:tcBorders>
            <w:shd w:val="clear" w:color="auto" w:fill="auto"/>
            <w:noWrap/>
            <w:hideMark/>
          </w:tcPr>
          <w:p w14:paraId="0DD86769" w14:textId="078BD327" w:rsidR="00854CDC" w:rsidRPr="00E373CC" w:rsidRDefault="00854CDC" w:rsidP="00E82853">
            <w:pPr>
              <w:rPr>
                <w:rFonts w:eastAsia="Times New Roman"/>
                <w:color w:val="auto"/>
                <w:sz w:val="16"/>
                <w:szCs w:val="16"/>
              </w:rPr>
            </w:pPr>
            <w:r w:rsidRPr="00E373CC">
              <w:rPr>
                <w:rFonts w:eastAsia="Times New Roman"/>
                <w:color w:val="auto"/>
                <w:sz w:val="16"/>
                <w:szCs w:val="16"/>
              </w:rPr>
              <w:t>51.93</w:t>
            </w:r>
          </w:p>
        </w:tc>
        <w:tc>
          <w:tcPr>
            <w:tcW w:w="314" w:type="pct"/>
            <w:tcBorders>
              <w:top w:val="nil"/>
              <w:left w:val="nil"/>
              <w:bottom w:val="nil"/>
              <w:right w:val="nil"/>
            </w:tcBorders>
            <w:shd w:val="clear" w:color="auto" w:fill="auto"/>
            <w:noWrap/>
            <w:hideMark/>
          </w:tcPr>
          <w:p w14:paraId="4203D24E" w14:textId="452AE017" w:rsidR="00854CDC" w:rsidRPr="00E373CC" w:rsidRDefault="00854CDC" w:rsidP="00E82853">
            <w:pPr>
              <w:rPr>
                <w:rFonts w:eastAsia="Times New Roman"/>
                <w:color w:val="auto"/>
                <w:sz w:val="16"/>
                <w:szCs w:val="16"/>
              </w:rPr>
            </w:pPr>
            <w:r w:rsidRPr="00E373CC">
              <w:rPr>
                <w:rFonts w:eastAsia="Times New Roman"/>
                <w:color w:val="auto"/>
                <w:sz w:val="16"/>
                <w:szCs w:val="16"/>
              </w:rPr>
              <w:t>809</w:t>
            </w:r>
          </w:p>
        </w:tc>
        <w:tc>
          <w:tcPr>
            <w:tcW w:w="411" w:type="pct"/>
            <w:tcBorders>
              <w:top w:val="nil"/>
              <w:left w:val="nil"/>
              <w:bottom w:val="nil"/>
              <w:right w:val="nil"/>
            </w:tcBorders>
            <w:shd w:val="clear" w:color="auto" w:fill="auto"/>
            <w:noWrap/>
            <w:hideMark/>
          </w:tcPr>
          <w:p w14:paraId="27A7C5CA" w14:textId="77777777" w:rsidR="00854CDC" w:rsidRPr="00E373CC" w:rsidRDefault="00854CDC" w:rsidP="00E82853">
            <w:pPr>
              <w:rPr>
                <w:rFonts w:eastAsia="Times New Roman"/>
                <w:color w:val="auto"/>
                <w:sz w:val="16"/>
                <w:szCs w:val="16"/>
              </w:rPr>
            </w:pPr>
          </w:p>
        </w:tc>
        <w:tc>
          <w:tcPr>
            <w:tcW w:w="457" w:type="pct"/>
            <w:tcBorders>
              <w:top w:val="nil"/>
              <w:left w:val="nil"/>
              <w:bottom w:val="nil"/>
              <w:right w:val="nil"/>
            </w:tcBorders>
            <w:shd w:val="clear" w:color="auto" w:fill="auto"/>
            <w:noWrap/>
            <w:hideMark/>
          </w:tcPr>
          <w:p w14:paraId="6A5BACD9" w14:textId="77777777" w:rsidR="00854CDC" w:rsidRPr="00E373CC" w:rsidRDefault="00854CDC" w:rsidP="00E82853">
            <w:pPr>
              <w:rPr>
                <w:rFonts w:eastAsia="Times New Roman"/>
                <w:color w:val="auto"/>
                <w:sz w:val="16"/>
                <w:szCs w:val="16"/>
              </w:rPr>
            </w:pPr>
          </w:p>
        </w:tc>
        <w:tc>
          <w:tcPr>
            <w:tcW w:w="455" w:type="pct"/>
            <w:tcBorders>
              <w:top w:val="nil"/>
              <w:left w:val="nil"/>
              <w:bottom w:val="nil"/>
              <w:right w:val="nil"/>
            </w:tcBorders>
            <w:shd w:val="clear" w:color="auto" w:fill="auto"/>
            <w:noWrap/>
            <w:hideMark/>
          </w:tcPr>
          <w:p w14:paraId="5A02F233"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7.90</w:t>
            </w:r>
          </w:p>
        </w:tc>
        <w:tc>
          <w:tcPr>
            <w:tcW w:w="331" w:type="pct"/>
            <w:tcBorders>
              <w:top w:val="nil"/>
              <w:left w:val="nil"/>
              <w:bottom w:val="nil"/>
              <w:right w:val="nil"/>
            </w:tcBorders>
            <w:shd w:val="clear" w:color="auto" w:fill="auto"/>
            <w:noWrap/>
            <w:hideMark/>
          </w:tcPr>
          <w:p w14:paraId="3E12618C"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5.18</w:t>
            </w:r>
          </w:p>
        </w:tc>
        <w:tc>
          <w:tcPr>
            <w:tcW w:w="466" w:type="pct"/>
            <w:tcBorders>
              <w:top w:val="nil"/>
              <w:left w:val="nil"/>
              <w:bottom w:val="nil"/>
              <w:right w:val="nil"/>
            </w:tcBorders>
          </w:tcPr>
          <w:p w14:paraId="2CF62DAC" w14:textId="77777777" w:rsidR="00854CDC" w:rsidRPr="00E373CC" w:rsidRDefault="00854CDC" w:rsidP="00E82853">
            <w:pPr>
              <w:rPr>
                <w:rFonts w:eastAsia="Times New Roman"/>
                <w:color w:val="auto"/>
                <w:sz w:val="16"/>
                <w:szCs w:val="16"/>
              </w:rPr>
            </w:pPr>
          </w:p>
        </w:tc>
        <w:tc>
          <w:tcPr>
            <w:tcW w:w="466" w:type="pct"/>
            <w:gridSpan w:val="2"/>
            <w:tcBorders>
              <w:top w:val="nil"/>
              <w:left w:val="nil"/>
              <w:bottom w:val="nil"/>
              <w:right w:val="nil"/>
            </w:tcBorders>
            <w:shd w:val="clear" w:color="auto" w:fill="auto"/>
            <w:noWrap/>
            <w:hideMark/>
          </w:tcPr>
          <w:p w14:paraId="62351B96" w14:textId="72511DEE" w:rsidR="00854CDC" w:rsidRPr="00E373CC" w:rsidRDefault="00854CDC" w:rsidP="00E82853">
            <w:pPr>
              <w:rPr>
                <w:rFonts w:eastAsia="Times New Roman"/>
                <w:color w:val="auto"/>
                <w:sz w:val="16"/>
                <w:szCs w:val="16"/>
              </w:rPr>
            </w:pPr>
          </w:p>
        </w:tc>
      </w:tr>
      <w:tr w:rsidR="00854CDC" w:rsidRPr="00E373CC" w14:paraId="1FB229F6" w14:textId="77777777" w:rsidTr="00854CDC">
        <w:trPr>
          <w:gridAfter w:val="1"/>
          <w:wAfter w:w="3" w:type="pct"/>
          <w:trHeight w:val="300"/>
          <w:jc w:val="center"/>
        </w:trPr>
        <w:tc>
          <w:tcPr>
            <w:tcW w:w="1020" w:type="pct"/>
            <w:tcBorders>
              <w:top w:val="nil"/>
              <w:left w:val="nil"/>
              <w:bottom w:val="nil"/>
              <w:right w:val="nil"/>
            </w:tcBorders>
            <w:shd w:val="clear" w:color="auto" w:fill="auto"/>
            <w:noWrap/>
            <w:hideMark/>
          </w:tcPr>
          <w:p w14:paraId="2F6C32FC" w14:textId="77777777" w:rsidR="00854CDC" w:rsidRPr="00E373CC" w:rsidRDefault="00854CDC" w:rsidP="0052503C">
            <w:pPr>
              <w:ind w:firstLineChars="100" w:firstLine="160"/>
              <w:rPr>
                <w:rFonts w:eastAsia="Times New Roman"/>
                <w:sz w:val="16"/>
                <w:szCs w:val="16"/>
              </w:rPr>
            </w:pPr>
            <w:r w:rsidRPr="00E373CC">
              <w:rPr>
                <w:rFonts w:eastAsia="Times New Roman"/>
                <w:sz w:val="16"/>
                <w:szCs w:val="16"/>
              </w:rPr>
              <w:t>Lending Hand</w:t>
            </w:r>
          </w:p>
        </w:tc>
        <w:tc>
          <w:tcPr>
            <w:tcW w:w="376" w:type="pct"/>
            <w:tcBorders>
              <w:top w:val="nil"/>
              <w:left w:val="nil"/>
              <w:bottom w:val="nil"/>
              <w:right w:val="nil"/>
            </w:tcBorders>
            <w:shd w:val="clear" w:color="auto" w:fill="auto"/>
            <w:noWrap/>
            <w:hideMark/>
          </w:tcPr>
          <w:p w14:paraId="64ECC6DC" w14:textId="77777777" w:rsidR="00854CDC" w:rsidRPr="00E373CC" w:rsidRDefault="00854CDC" w:rsidP="00E82853">
            <w:pPr>
              <w:rPr>
                <w:rFonts w:eastAsia="Times New Roman"/>
                <w:color w:val="333333"/>
                <w:sz w:val="16"/>
                <w:szCs w:val="16"/>
              </w:rPr>
            </w:pPr>
            <w:r w:rsidRPr="00E373CC">
              <w:rPr>
                <w:rFonts w:eastAsia="Times New Roman"/>
                <w:color w:val="333333"/>
                <w:sz w:val="16"/>
                <w:szCs w:val="16"/>
              </w:rPr>
              <w:t>5.31</w:t>
            </w:r>
          </w:p>
        </w:tc>
        <w:tc>
          <w:tcPr>
            <w:tcW w:w="333" w:type="pct"/>
            <w:tcBorders>
              <w:top w:val="nil"/>
              <w:left w:val="nil"/>
              <w:bottom w:val="nil"/>
              <w:right w:val="nil"/>
            </w:tcBorders>
            <w:shd w:val="clear" w:color="auto" w:fill="auto"/>
            <w:noWrap/>
            <w:hideMark/>
          </w:tcPr>
          <w:p w14:paraId="6A95D38A" w14:textId="77777777" w:rsidR="00854CDC" w:rsidRPr="00E373CC" w:rsidRDefault="00854CDC" w:rsidP="00E82853">
            <w:pPr>
              <w:rPr>
                <w:rFonts w:eastAsia="Times New Roman"/>
                <w:sz w:val="16"/>
                <w:szCs w:val="16"/>
              </w:rPr>
            </w:pPr>
            <w:r w:rsidRPr="00E373CC">
              <w:rPr>
                <w:rFonts w:eastAsia="Times New Roman"/>
                <w:sz w:val="16"/>
                <w:szCs w:val="16"/>
              </w:rPr>
              <w:t>397</w:t>
            </w:r>
          </w:p>
        </w:tc>
        <w:tc>
          <w:tcPr>
            <w:tcW w:w="368" w:type="pct"/>
            <w:tcBorders>
              <w:top w:val="nil"/>
              <w:left w:val="nil"/>
              <w:bottom w:val="nil"/>
              <w:right w:val="nil"/>
            </w:tcBorders>
            <w:shd w:val="clear" w:color="auto" w:fill="auto"/>
            <w:noWrap/>
            <w:hideMark/>
          </w:tcPr>
          <w:p w14:paraId="10E14B5F" w14:textId="6F88C065" w:rsidR="00854CDC" w:rsidRPr="00E373CC" w:rsidRDefault="00854CDC" w:rsidP="00E82853">
            <w:pPr>
              <w:rPr>
                <w:rFonts w:eastAsia="Times New Roman"/>
                <w:color w:val="auto"/>
                <w:sz w:val="16"/>
                <w:szCs w:val="16"/>
              </w:rPr>
            </w:pPr>
            <w:r w:rsidRPr="00E373CC">
              <w:rPr>
                <w:rFonts w:eastAsia="Times New Roman"/>
                <w:color w:val="auto"/>
                <w:sz w:val="16"/>
                <w:szCs w:val="16"/>
              </w:rPr>
              <w:t>57.43</w:t>
            </w:r>
          </w:p>
        </w:tc>
        <w:tc>
          <w:tcPr>
            <w:tcW w:w="314" w:type="pct"/>
            <w:tcBorders>
              <w:top w:val="nil"/>
              <w:left w:val="nil"/>
              <w:bottom w:val="nil"/>
              <w:right w:val="nil"/>
            </w:tcBorders>
            <w:shd w:val="clear" w:color="auto" w:fill="auto"/>
            <w:noWrap/>
            <w:hideMark/>
          </w:tcPr>
          <w:p w14:paraId="2E15471E" w14:textId="69F6D87C" w:rsidR="00854CDC" w:rsidRPr="00E373CC" w:rsidRDefault="00854CDC" w:rsidP="00E82853">
            <w:pPr>
              <w:rPr>
                <w:rFonts w:eastAsia="Times New Roman"/>
                <w:color w:val="auto"/>
                <w:sz w:val="16"/>
                <w:szCs w:val="16"/>
              </w:rPr>
            </w:pPr>
            <w:r w:rsidRPr="00E373CC">
              <w:rPr>
                <w:rFonts w:eastAsia="Times New Roman"/>
                <w:color w:val="auto"/>
                <w:sz w:val="16"/>
                <w:szCs w:val="16"/>
              </w:rPr>
              <w:t>228</w:t>
            </w:r>
          </w:p>
        </w:tc>
        <w:tc>
          <w:tcPr>
            <w:tcW w:w="411" w:type="pct"/>
            <w:tcBorders>
              <w:top w:val="nil"/>
              <w:left w:val="nil"/>
              <w:bottom w:val="nil"/>
              <w:right w:val="nil"/>
            </w:tcBorders>
            <w:shd w:val="clear" w:color="auto" w:fill="auto"/>
            <w:noWrap/>
            <w:hideMark/>
          </w:tcPr>
          <w:p w14:paraId="015607F1" w14:textId="77777777" w:rsidR="00854CDC" w:rsidRPr="00E373CC" w:rsidRDefault="00854CDC" w:rsidP="00E82853">
            <w:pPr>
              <w:rPr>
                <w:rFonts w:eastAsia="Times New Roman"/>
                <w:color w:val="auto"/>
                <w:sz w:val="16"/>
                <w:szCs w:val="16"/>
              </w:rPr>
            </w:pPr>
          </w:p>
        </w:tc>
        <w:tc>
          <w:tcPr>
            <w:tcW w:w="457" w:type="pct"/>
            <w:tcBorders>
              <w:top w:val="nil"/>
              <w:left w:val="nil"/>
              <w:bottom w:val="nil"/>
              <w:right w:val="nil"/>
            </w:tcBorders>
            <w:shd w:val="clear" w:color="auto" w:fill="auto"/>
            <w:noWrap/>
            <w:hideMark/>
          </w:tcPr>
          <w:p w14:paraId="5C7B6B4F" w14:textId="77777777" w:rsidR="00854CDC" w:rsidRPr="00E373CC" w:rsidRDefault="00854CDC" w:rsidP="00E82853">
            <w:pPr>
              <w:rPr>
                <w:rFonts w:eastAsia="Times New Roman"/>
                <w:color w:val="auto"/>
                <w:sz w:val="16"/>
                <w:szCs w:val="16"/>
              </w:rPr>
            </w:pPr>
          </w:p>
        </w:tc>
        <w:tc>
          <w:tcPr>
            <w:tcW w:w="455" w:type="pct"/>
            <w:tcBorders>
              <w:top w:val="nil"/>
              <w:left w:val="nil"/>
              <w:bottom w:val="nil"/>
              <w:right w:val="nil"/>
            </w:tcBorders>
            <w:shd w:val="clear" w:color="auto" w:fill="auto"/>
            <w:noWrap/>
            <w:hideMark/>
          </w:tcPr>
          <w:p w14:paraId="05D0AFD6"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8.42</w:t>
            </w:r>
          </w:p>
        </w:tc>
        <w:tc>
          <w:tcPr>
            <w:tcW w:w="331" w:type="pct"/>
            <w:tcBorders>
              <w:top w:val="nil"/>
              <w:left w:val="nil"/>
              <w:bottom w:val="nil"/>
              <w:right w:val="nil"/>
            </w:tcBorders>
            <w:shd w:val="clear" w:color="auto" w:fill="auto"/>
            <w:noWrap/>
            <w:hideMark/>
          </w:tcPr>
          <w:p w14:paraId="31F66688"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5.40</w:t>
            </w:r>
          </w:p>
        </w:tc>
        <w:tc>
          <w:tcPr>
            <w:tcW w:w="466" w:type="pct"/>
            <w:tcBorders>
              <w:top w:val="nil"/>
              <w:left w:val="nil"/>
              <w:bottom w:val="nil"/>
              <w:right w:val="nil"/>
            </w:tcBorders>
          </w:tcPr>
          <w:p w14:paraId="4F1F67F8" w14:textId="77777777" w:rsidR="00854CDC" w:rsidRPr="00E373CC" w:rsidRDefault="00854CDC" w:rsidP="00E82853">
            <w:pPr>
              <w:rPr>
                <w:rFonts w:eastAsia="Times New Roman"/>
                <w:color w:val="auto"/>
                <w:sz w:val="16"/>
                <w:szCs w:val="16"/>
              </w:rPr>
            </w:pPr>
          </w:p>
        </w:tc>
        <w:tc>
          <w:tcPr>
            <w:tcW w:w="466" w:type="pct"/>
            <w:gridSpan w:val="2"/>
            <w:tcBorders>
              <w:top w:val="nil"/>
              <w:left w:val="nil"/>
              <w:bottom w:val="nil"/>
              <w:right w:val="nil"/>
            </w:tcBorders>
            <w:shd w:val="clear" w:color="auto" w:fill="auto"/>
            <w:noWrap/>
            <w:hideMark/>
          </w:tcPr>
          <w:p w14:paraId="54C83550" w14:textId="7B42DCD9" w:rsidR="00854CDC" w:rsidRPr="00E373CC" w:rsidRDefault="00854CDC" w:rsidP="00E82853">
            <w:pPr>
              <w:rPr>
                <w:rFonts w:eastAsia="Times New Roman"/>
                <w:color w:val="auto"/>
                <w:sz w:val="16"/>
                <w:szCs w:val="16"/>
              </w:rPr>
            </w:pPr>
          </w:p>
        </w:tc>
      </w:tr>
      <w:tr w:rsidR="00854CDC" w:rsidRPr="00E373CC" w14:paraId="081A0D1C" w14:textId="77777777" w:rsidTr="00854CDC">
        <w:trPr>
          <w:gridAfter w:val="1"/>
          <w:wAfter w:w="3" w:type="pct"/>
          <w:trHeight w:val="300"/>
          <w:jc w:val="center"/>
        </w:trPr>
        <w:tc>
          <w:tcPr>
            <w:tcW w:w="1020" w:type="pct"/>
            <w:tcBorders>
              <w:top w:val="nil"/>
              <w:left w:val="nil"/>
              <w:bottom w:val="nil"/>
              <w:right w:val="nil"/>
            </w:tcBorders>
            <w:shd w:val="clear" w:color="auto" w:fill="auto"/>
            <w:noWrap/>
            <w:hideMark/>
          </w:tcPr>
          <w:p w14:paraId="11008B6D" w14:textId="77777777" w:rsidR="00854CDC" w:rsidRPr="00E373CC" w:rsidRDefault="00854CDC" w:rsidP="0052503C">
            <w:pPr>
              <w:ind w:firstLineChars="100" w:firstLine="160"/>
              <w:rPr>
                <w:rFonts w:eastAsia="Times New Roman"/>
                <w:sz w:val="16"/>
                <w:szCs w:val="16"/>
              </w:rPr>
            </w:pPr>
            <w:r w:rsidRPr="00E373CC">
              <w:rPr>
                <w:rFonts w:eastAsia="Times New Roman"/>
                <w:sz w:val="16"/>
                <w:szCs w:val="16"/>
              </w:rPr>
              <w:t>Self-Employed</w:t>
            </w:r>
          </w:p>
        </w:tc>
        <w:tc>
          <w:tcPr>
            <w:tcW w:w="376" w:type="pct"/>
            <w:tcBorders>
              <w:top w:val="nil"/>
              <w:left w:val="nil"/>
              <w:bottom w:val="nil"/>
              <w:right w:val="nil"/>
            </w:tcBorders>
            <w:shd w:val="clear" w:color="auto" w:fill="auto"/>
            <w:noWrap/>
            <w:hideMark/>
          </w:tcPr>
          <w:p w14:paraId="5CF18BE5" w14:textId="77777777" w:rsidR="00854CDC" w:rsidRPr="00E373CC" w:rsidRDefault="00854CDC" w:rsidP="00E82853">
            <w:pPr>
              <w:rPr>
                <w:rFonts w:eastAsia="Times New Roman"/>
                <w:color w:val="333333"/>
                <w:sz w:val="16"/>
                <w:szCs w:val="16"/>
              </w:rPr>
            </w:pPr>
            <w:r w:rsidRPr="00E373CC">
              <w:rPr>
                <w:rFonts w:eastAsia="Times New Roman"/>
                <w:color w:val="333333"/>
                <w:sz w:val="16"/>
                <w:szCs w:val="16"/>
              </w:rPr>
              <w:t>1.54</w:t>
            </w:r>
          </w:p>
        </w:tc>
        <w:tc>
          <w:tcPr>
            <w:tcW w:w="333" w:type="pct"/>
            <w:tcBorders>
              <w:top w:val="nil"/>
              <w:left w:val="nil"/>
              <w:bottom w:val="nil"/>
              <w:right w:val="nil"/>
            </w:tcBorders>
            <w:shd w:val="clear" w:color="auto" w:fill="auto"/>
            <w:noWrap/>
            <w:hideMark/>
          </w:tcPr>
          <w:p w14:paraId="3990ABFB" w14:textId="77777777" w:rsidR="00854CDC" w:rsidRPr="00E373CC" w:rsidRDefault="00854CDC" w:rsidP="00E82853">
            <w:pPr>
              <w:rPr>
                <w:rFonts w:eastAsia="Times New Roman"/>
                <w:sz w:val="16"/>
                <w:szCs w:val="16"/>
              </w:rPr>
            </w:pPr>
            <w:r w:rsidRPr="00E373CC">
              <w:rPr>
                <w:rFonts w:eastAsia="Times New Roman"/>
                <w:sz w:val="16"/>
                <w:szCs w:val="16"/>
              </w:rPr>
              <w:t>115</w:t>
            </w:r>
          </w:p>
        </w:tc>
        <w:tc>
          <w:tcPr>
            <w:tcW w:w="368" w:type="pct"/>
            <w:tcBorders>
              <w:top w:val="nil"/>
              <w:left w:val="nil"/>
              <w:bottom w:val="nil"/>
              <w:right w:val="nil"/>
            </w:tcBorders>
            <w:shd w:val="clear" w:color="auto" w:fill="auto"/>
            <w:noWrap/>
            <w:hideMark/>
          </w:tcPr>
          <w:p w14:paraId="7E228336" w14:textId="66ED2ADD" w:rsidR="00854CDC" w:rsidRPr="00E373CC" w:rsidRDefault="00854CDC" w:rsidP="008A3FCC">
            <w:pPr>
              <w:rPr>
                <w:rFonts w:eastAsia="Times New Roman"/>
                <w:color w:val="auto"/>
                <w:sz w:val="16"/>
                <w:szCs w:val="16"/>
              </w:rPr>
            </w:pPr>
            <w:r w:rsidRPr="00E373CC">
              <w:rPr>
                <w:rFonts w:eastAsia="Times New Roman"/>
                <w:color w:val="auto"/>
                <w:sz w:val="16"/>
                <w:szCs w:val="16"/>
              </w:rPr>
              <w:t>60.00</w:t>
            </w:r>
          </w:p>
        </w:tc>
        <w:tc>
          <w:tcPr>
            <w:tcW w:w="314" w:type="pct"/>
            <w:tcBorders>
              <w:top w:val="nil"/>
              <w:left w:val="nil"/>
              <w:bottom w:val="nil"/>
              <w:right w:val="nil"/>
            </w:tcBorders>
            <w:shd w:val="clear" w:color="auto" w:fill="auto"/>
            <w:noWrap/>
            <w:hideMark/>
          </w:tcPr>
          <w:p w14:paraId="0D10B651" w14:textId="0FA0E333" w:rsidR="00854CDC" w:rsidRPr="00E373CC" w:rsidRDefault="00854CDC" w:rsidP="00E82853">
            <w:pPr>
              <w:rPr>
                <w:rFonts w:eastAsia="Times New Roman"/>
                <w:color w:val="auto"/>
                <w:sz w:val="16"/>
                <w:szCs w:val="16"/>
              </w:rPr>
            </w:pPr>
            <w:r w:rsidRPr="00E373CC">
              <w:rPr>
                <w:rFonts w:eastAsia="Times New Roman"/>
                <w:color w:val="auto"/>
                <w:sz w:val="16"/>
                <w:szCs w:val="16"/>
              </w:rPr>
              <w:t>69</w:t>
            </w:r>
          </w:p>
        </w:tc>
        <w:tc>
          <w:tcPr>
            <w:tcW w:w="411" w:type="pct"/>
            <w:tcBorders>
              <w:top w:val="nil"/>
              <w:left w:val="nil"/>
              <w:bottom w:val="nil"/>
              <w:right w:val="nil"/>
            </w:tcBorders>
            <w:shd w:val="clear" w:color="auto" w:fill="auto"/>
            <w:noWrap/>
            <w:hideMark/>
          </w:tcPr>
          <w:p w14:paraId="552EF31A" w14:textId="77777777" w:rsidR="00854CDC" w:rsidRPr="00E373CC" w:rsidRDefault="00854CDC" w:rsidP="00E82853">
            <w:pPr>
              <w:rPr>
                <w:rFonts w:eastAsia="Times New Roman"/>
                <w:color w:val="auto"/>
                <w:sz w:val="16"/>
                <w:szCs w:val="16"/>
              </w:rPr>
            </w:pPr>
          </w:p>
        </w:tc>
        <w:tc>
          <w:tcPr>
            <w:tcW w:w="457" w:type="pct"/>
            <w:tcBorders>
              <w:top w:val="nil"/>
              <w:left w:val="nil"/>
              <w:bottom w:val="nil"/>
              <w:right w:val="nil"/>
            </w:tcBorders>
            <w:shd w:val="clear" w:color="auto" w:fill="auto"/>
            <w:noWrap/>
            <w:hideMark/>
          </w:tcPr>
          <w:p w14:paraId="053116B3" w14:textId="77777777" w:rsidR="00854CDC" w:rsidRPr="00E373CC" w:rsidRDefault="00854CDC" w:rsidP="00E82853">
            <w:pPr>
              <w:rPr>
                <w:rFonts w:eastAsia="Times New Roman"/>
                <w:color w:val="auto"/>
                <w:sz w:val="16"/>
                <w:szCs w:val="16"/>
              </w:rPr>
            </w:pPr>
          </w:p>
        </w:tc>
        <w:tc>
          <w:tcPr>
            <w:tcW w:w="455" w:type="pct"/>
            <w:tcBorders>
              <w:top w:val="nil"/>
              <w:left w:val="nil"/>
              <w:bottom w:val="nil"/>
              <w:right w:val="nil"/>
            </w:tcBorders>
            <w:shd w:val="clear" w:color="auto" w:fill="auto"/>
            <w:noWrap/>
            <w:hideMark/>
          </w:tcPr>
          <w:p w14:paraId="474073DE"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8.57</w:t>
            </w:r>
          </w:p>
        </w:tc>
        <w:tc>
          <w:tcPr>
            <w:tcW w:w="331" w:type="pct"/>
            <w:tcBorders>
              <w:top w:val="nil"/>
              <w:left w:val="nil"/>
              <w:bottom w:val="nil"/>
              <w:right w:val="nil"/>
            </w:tcBorders>
            <w:shd w:val="clear" w:color="auto" w:fill="auto"/>
            <w:noWrap/>
            <w:hideMark/>
          </w:tcPr>
          <w:p w14:paraId="0EA9F740"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4.83</w:t>
            </w:r>
          </w:p>
        </w:tc>
        <w:tc>
          <w:tcPr>
            <w:tcW w:w="466" w:type="pct"/>
            <w:tcBorders>
              <w:top w:val="nil"/>
              <w:left w:val="nil"/>
              <w:bottom w:val="nil"/>
              <w:right w:val="nil"/>
            </w:tcBorders>
          </w:tcPr>
          <w:p w14:paraId="0F6CA4EA" w14:textId="77777777" w:rsidR="00854CDC" w:rsidRPr="00E373CC" w:rsidRDefault="00854CDC" w:rsidP="00E82853">
            <w:pPr>
              <w:rPr>
                <w:rFonts w:eastAsia="Times New Roman"/>
                <w:color w:val="auto"/>
                <w:sz w:val="16"/>
                <w:szCs w:val="16"/>
              </w:rPr>
            </w:pPr>
          </w:p>
        </w:tc>
        <w:tc>
          <w:tcPr>
            <w:tcW w:w="466" w:type="pct"/>
            <w:gridSpan w:val="2"/>
            <w:tcBorders>
              <w:top w:val="nil"/>
              <w:left w:val="nil"/>
              <w:bottom w:val="nil"/>
              <w:right w:val="nil"/>
            </w:tcBorders>
            <w:shd w:val="clear" w:color="auto" w:fill="auto"/>
            <w:noWrap/>
            <w:hideMark/>
          </w:tcPr>
          <w:p w14:paraId="297EFF6F" w14:textId="02E467BE" w:rsidR="00854CDC" w:rsidRPr="00E373CC" w:rsidRDefault="00854CDC" w:rsidP="00E82853">
            <w:pPr>
              <w:rPr>
                <w:rFonts w:eastAsia="Times New Roman"/>
                <w:color w:val="auto"/>
                <w:sz w:val="16"/>
                <w:szCs w:val="16"/>
              </w:rPr>
            </w:pPr>
          </w:p>
        </w:tc>
      </w:tr>
      <w:tr w:rsidR="00854CDC" w:rsidRPr="00E373CC" w14:paraId="39657F93" w14:textId="77777777" w:rsidTr="00854CDC">
        <w:trPr>
          <w:gridAfter w:val="1"/>
          <w:wAfter w:w="3" w:type="pct"/>
          <w:trHeight w:val="300"/>
          <w:jc w:val="center"/>
        </w:trPr>
        <w:tc>
          <w:tcPr>
            <w:tcW w:w="1020" w:type="pct"/>
            <w:tcBorders>
              <w:top w:val="nil"/>
              <w:left w:val="nil"/>
              <w:bottom w:val="nil"/>
              <w:right w:val="nil"/>
            </w:tcBorders>
            <w:shd w:val="clear" w:color="auto" w:fill="auto"/>
            <w:noWrap/>
            <w:hideMark/>
          </w:tcPr>
          <w:p w14:paraId="6A759F18" w14:textId="77777777" w:rsidR="00854CDC" w:rsidRPr="00E373CC" w:rsidRDefault="00854CDC" w:rsidP="0052503C">
            <w:pPr>
              <w:ind w:firstLineChars="100" w:firstLine="160"/>
              <w:rPr>
                <w:rFonts w:eastAsia="Times New Roman"/>
                <w:sz w:val="16"/>
                <w:szCs w:val="16"/>
              </w:rPr>
            </w:pPr>
            <w:r w:rsidRPr="00E373CC">
              <w:rPr>
                <w:rFonts w:eastAsia="Times New Roman"/>
                <w:sz w:val="16"/>
                <w:szCs w:val="16"/>
              </w:rPr>
              <w:t>None of these</w:t>
            </w:r>
          </w:p>
        </w:tc>
        <w:tc>
          <w:tcPr>
            <w:tcW w:w="376" w:type="pct"/>
            <w:tcBorders>
              <w:top w:val="nil"/>
              <w:left w:val="nil"/>
              <w:bottom w:val="nil"/>
              <w:right w:val="nil"/>
            </w:tcBorders>
            <w:shd w:val="clear" w:color="auto" w:fill="auto"/>
            <w:noWrap/>
            <w:hideMark/>
          </w:tcPr>
          <w:p w14:paraId="3D655733" w14:textId="77777777" w:rsidR="00854CDC" w:rsidRPr="00E373CC" w:rsidRDefault="00854CDC" w:rsidP="00E82853">
            <w:pPr>
              <w:rPr>
                <w:rFonts w:eastAsia="Times New Roman"/>
                <w:color w:val="333333"/>
                <w:sz w:val="16"/>
                <w:szCs w:val="16"/>
              </w:rPr>
            </w:pPr>
            <w:r w:rsidRPr="00E373CC">
              <w:rPr>
                <w:rFonts w:eastAsia="Times New Roman"/>
                <w:color w:val="333333"/>
                <w:sz w:val="16"/>
                <w:szCs w:val="16"/>
              </w:rPr>
              <w:t>21.98</w:t>
            </w:r>
          </w:p>
        </w:tc>
        <w:tc>
          <w:tcPr>
            <w:tcW w:w="333" w:type="pct"/>
            <w:tcBorders>
              <w:top w:val="nil"/>
              <w:left w:val="nil"/>
              <w:bottom w:val="nil"/>
              <w:right w:val="nil"/>
            </w:tcBorders>
            <w:shd w:val="clear" w:color="auto" w:fill="auto"/>
            <w:noWrap/>
            <w:hideMark/>
          </w:tcPr>
          <w:p w14:paraId="73CF268D" w14:textId="77777777" w:rsidR="00854CDC" w:rsidRPr="00E373CC" w:rsidRDefault="00854CDC" w:rsidP="00E82853">
            <w:pPr>
              <w:rPr>
                <w:rFonts w:eastAsia="Times New Roman"/>
                <w:sz w:val="16"/>
                <w:szCs w:val="16"/>
              </w:rPr>
            </w:pPr>
            <w:r w:rsidRPr="00E373CC">
              <w:rPr>
                <w:rFonts w:eastAsia="Times New Roman"/>
                <w:sz w:val="16"/>
                <w:szCs w:val="16"/>
              </w:rPr>
              <w:t>1643</w:t>
            </w:r>
          </w:p>
        </w:tc>
        <w:tc>
          <w:tcPr>
            <w:tcW w:w="368" w:type="pct"/>
            <w:tcBorders>
              <w:top w:val="nil"/>
              <w:left w:val="nil"/>
              <w:bottom w:val="nil"/>
              <w:right w:val="nil"/>
            </w:tcBorders>
            <w:shd w:val="clear" w:color="auto" w:fill="auto"/>
            <w:noWrap/>
            <w:hideMark/>
          </w:tcPr>
          <w:p w14:paraId="6D06E60E" w14:textId="6278335E" w:rsidR="00854CDC" w:rsidRPr="00E373CC" w:rsidRDefault="00854CDC" w:rsidP="00E82853">
            <w:pPr>
              <w:rPr>
                <w:rFonts w:eastAsia="Times New Roman"/>
                <w:color w:val="auto"/>
                <w:sz w:val="16"/>
                <w:szCs w:val="16"/>
              </w:rPr>
            </w:pPr>
            <w:r w:rsidRPr="00E373CC">
              <w:rPr>
                <w:rFonts w:eastAsia="Times New Roman"/>
                <w:color w:val="auto"/>
                <w:sz w:val="16"/>
                <w:szCs w:val="16"/>
              </w:rPr>
              <w:t>52.59</w:t>
            </w:r>
          </w:p>
        </w:tc>
        <w:tc>
          <w:tcPr>
            <w:tcW w:w="314" w:type="pct"/>
            <w:tcBorders>
              <w:top w:val="nil"/>
              <w:left w:val="nil"/>
              <w:bottom w:val="nil"/>
              <w:right w:val="nil"/>
            </w:tcBorders>
            <w:shd w:val="clear" w:color="auto" w:fill="auto"/>
            <w:noWrap/>
            <w:hideMark/>
          </w:tcPr>
          <w:p w14:paraId="3CB4AA96" w14:textId="106263BB" w:rsidR="00854CDC" w:rsidRPr="00E373CC" w:rsidRDefault="00854CDC" w:rsidP="00E82853">
            <w:pPr>
              <w:rPr>
                <w:rFonts w:eastAsia="Times New Roman"/>
                <w:color w:val="auto"/>
                <w:sz w:val="16"/>
                <w:szCs w:val="16"/>
              </w:rPr>
            </w:pPr>
            <w:r w:rsidRPr="00E373CC">
              <w:rPr>
                <w:rFonts w:eastAsia="Times New Roman"/>
                <w:color w:val="auto"/>
                <w:sz w:val="16"/>
                <w:szCs w:val="16"/>
              </w:rPr>
              <w:t>864</w:t>
            </w:r>
          </w:p>
        </w:tc>
        <w:tc>
          <w:tcPr>
            <w:tcW w:w="411" w:type="pct"/>
            <w:tcBorders>
              <w:top w:val="nil"/>
              <w:left w:val="nil"/>
              <w:bottom w:val="nil"/>
              <w:right w:val="nil"/>
            </w:tcBorders>
            <w:shd w:val="clear" w:color="auto" w:fill="auto"/>
            <w:noWrap/>
          </w:tcPr>
          <w:p w14:paraId="7A010DF0" w14:textId="77777777" w:rsidR="00854CDC" w:rsidRPr="00E373CC" w:rsidRDefault="00854CDC" w:rsidP="00E82853">
            <w:pPr>
              <w:rPr>
                <w:rFonts w:eastAsia="Times New Roman"/>
                <w:color w:val="auto"/>
                <w:sz w:val="16"/>
                <w:szCs w:val="16"/>
              </w:rPr>
            </w:pPr>
          </w:p>
        </w:tc>
        <w:tc>
          <w:tcPr>
            <w:tcW w:w="457" w:type="pct"/>
            <w:tcBorders>
              <w:top w:val="nil"/>
              <w:left w:val="nil"/>
              <w:bottom w:val="nil"/>
              <w:right w:val="nil"/>
            </w:tcBorders>
            <w:shd w:val="clear" w:color="auto" w:fill="auto"/>
            <w:noWrap/>
          </w:tcPr>
          <w:p w14:paraId="15809B0A" w14:textId="77777777" w:rsidR="00854CDC" w:rsidRPr="00E373CC" w:rsidRDefault="00854CDC" w:rsidP="00E82853">
            <w:pPr>
              <w:rPr>
                <w:rFonts w:eastAsia="Times New Roman"/>
                <w:color w:val="auto"/>
                <w:sz w:val="16"/>
                <w:szCs w:val="16"/>
              </w:rPr>
            </w:pPr>
          </w:p>
        </w:tc>
        <w:tc>
          <w:tcPr>
            <w:tcW w:w="455" w:type="pct"/>
            <w:tcBorders>
              <w:top w:val="nil"/>
              <w:left w:val="nil"/>
              <w:bottom w:val="nil"/>
              <w:right w:val="nil"/>
            </w:tcBorders>
            <w:shd w:val="clear" w:color="auto" w:fill="auto"/>
            <w:noWrap/>
            <w:hideMark/>
          </w:tcPr>
          <w:p w14:paraId="01C88303"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8.56</w:t>
            </w:r>
          </w:p>
        </w:tc>
        <w:tc>
          <w:tcPr>
            <w:tcW w:w="331" w:type="pct"/>
            <w:tcBorders>
              <w:top w:val="nil"/>
              <w:left w:val="nil"/>
              <w:bottom w:val="nil"/>
              <w:right w:val="nil"/>
            </w:tcBorders>
            <w:shd w:val="clear" w:color="auto" w:fill="auto"/>
            <w:noWrap/>
            <w:hideMark/>
          </w:tcPr>
          <w:p w14:paraId="0456BC4C"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5.56</w:t>
            </w:r>
          </w:p>
        </w:tc>
        <w:tc>
          <w:tcPr>
            <w:tcW w:w="466" w:type="pct"/>
            <w:tcBorders>
              <w:top w:val="nil"/>
              <w:left w:val="nil"/>
              <w:bottom w:val="nil"/>
              <w:right w:val="nil"/>
            </w:tcBorders>
          </w:tcPr>
          <w:p w14:paraId="41AD21CE" w14:textId="77777777" w:rsidR="00854CDC" w:rsidRPr="00E373CC" w:rsidRDefault="00854CDC" w:rsidP="00E82853">
            <w:pPr>
              <w:rPr>
                <w:rFonts w:eastAsia="Times New Roman"/>
                <w:color w:val="auto"/>
                <w:sz w:val="16"/>
                <w:szCs w:val="16"/>
              </w:rPr>
            </w:pPr>
          </w:p>
        </w:tc>
        <w:tc>
          <w:tcPr>
            <w:tcW w:w="466" w:type="pct"/>
            <w:gridSpan w:val="2"/>
            <w:tcBorders>
              <w:top w:val="nil"/>
              <w:left w:val="nil"/>
              <w:bottom w:val="nil"/>
              <w:right w:val="nil"/>
            </w:tcBorders>
            <w:shd w:val="clear" w:color="auto" w:fill="auto"/>
            <w:noWrap/>
            <w:hideMark/>
          </w:tcPr>
          <w:p w14:paraId="0E82578D" w14:textId="55FF6406" w:rsidR="00854CDC" w:rsidRPr="00E373CC" w:rsidRDefault="00854CDC" w:rsidP="00E82853">
            <w:pPr>
              <w:rPr>
                <w:rFonts w:eastAsia="Times New Roman"/>
                <w:color w:val="auto"/>
                <w:sz w:val="16"/>
                <w:szCs w:val="16"/>
              </w:rPr>
            </w:pPr>
          </w:p>
        </w:tc>
      </w:tr>
      <w:tr w:rsidR="00854CDC" w:rsidRPr="00E373CC" w14:paraId="49D63AE4" w14:textId="77777777" w:rsidTr="00854CDC">
        <w:trPr>
          <w:gridAfter w:val="1"/>
          <w:wAfter w:w="3" w:type="pct"/>
          <w:trHeight w:val="300"/>
          <w:jc w:val="center"/>
        </w:trPr>
        <w:tc>
          <w:tcPr>
            <w:tcW w:w="1396" w:type="pct"/>
            <w:gridSpan w:val="2"/>
            <w:tcBorders>
              <w:top w:val="nil"/>
              <w:left w:val="nil"/>
              <w:bottom w:val="nil"/>
              <w:right w:val="nil"/>
            </w:tcBorders>
            <w:shd w:val="clear" w:color="auto" w:fill="auto"/>
            <w:hideMark/>
          </w:tcPr>
          <w:p w14:paraId="05DC0050" w14:textId="77777777" w:rsidR="00854CDC" w:rsidRPr="00E373CC" w:rsidRDefault="00854CDC" w:rsidP="00E82853">
            <w:pPr>
              <w:rPr>
                <w:rFonts w:eastAsia="Times New Roman"/>
                <w:sz w:val="16"/>
                <w:szCs w:val="16"/>
              </w:rPr>
            </w:pPr>
            <w:r w:rsidRPr="00E373CC">
              <w:rPr>
                <w:rFonts w:eastAsia="Times New Roman"/>
                <w:sz w:val="16"/>
                <w:szCs w:val="16"/>
              </w:rPr>
              <w:t>Number of previous pregnancies</w:t>
            </w:r>
          </w:p>
        </w:tc>
        <w:tc>
          <w:tcPr>
            <w:tcW w:w="333" w:type="pct"/>
            <w:tcBorders>
              <w:top w:val="nil"/>
              <w:left w:val="nil"/>
              <w:bottom w:val="nil"/>
              <w:right w:val="nil"/>
            </w:tcBorders>
            <w:shd w:val="clear" w:color="auto" w:fill="auto"/>
            <w:noWrap/>
            <w:hideMark/>
          </w:tcPr>
          <w:p w14:paraId="6404A705" w14:textId="77777777" w:rsidR="00854CDC" w:rsidRPr="00E373CC" w:rsidRDefault="00854CDC" w:rsidP="00E82853">
            <w:pPr>
              <w:rPr>
                <w:rFonts w:eastAsia="Times New Roman"/>
                <w:color w:val="auto"/>
                <w:sz w:val="16"/>
                <w:szCs w:val="16"/>
              </w:rPr>
            </w:pPr>
          </w:p>
        </w:tc>
        <w:tc>
          <w:tcPr>
            <w:tcW w:w="368" w:type="pct"/>
            <w:tcBorders>
              <w:top w:val="nil"/>
              <w:left w:val="nil"/>
              <w:bottom w:val="nil"/>
              <w:right w:val="nil"/>
            </w:tcBorders>
            <w:shd w:val="clear" w:color="auto" w:fill="auto"/>
            <w:noWrap/>
            <w:hideMark/>
          </w:tcPr>
          <w:p w14:paraId="2188603B" w14:textId="77777777" w:rsidR="00854CDC" w:rsidRPr="00E373CC" w:rsidRDefault="00854CDC" w:rsidP="00E82853">
            <w:pPr>
              <w:rPr>
                <w:rFonts w:eastAsia="Times New Roman"/>
                <w:color w:val="auto"/>
                <w:sz w:val="16"/>
                <w:szCs w:val="16"/>
              </w:rPr>
            </w:pPr>
          </w:p>
        </w:tc>
        <w:tc>
          <w:tcPr>
            <w:tcW w:w="314" w:type="pct"/>
            <w:tcBorders>
              <w:top w:val="nil"/>
              <w:left w:val="nil"/>
              <w:bottom w:val="nil"/>
              <w:right w:val="nil"/>
            </w:tcBorders>
            <w:shd w:val="clear" w:color="auto" w:fill="auto"/>
            <w:noWrap/>
            <w:hideMark/>
          </w:tcPr>
          <w:p w14:paraId="07E0831D" w14:textId="77777777" w:rsidR="00854CDC" w:rsidRPr="00E373CC" w:rsidRDefault="00854CDC" w:rsidP="00E82853">
            <w:pPr>
              <w:rPr>
                <w:rFonts w:eastAsia="Times New Roman"/>
                <w:color w:val="auto"/>
                <w:sz w:val="16"/>
                <w:szCs w:val="16"/>
              </w:rPr>
            </w:pPr>
          </w:p>
        </w:tc>
        <w:tc>
          <w:tcPr>
            <w:tcW w:w="411" w:type="pct"/>
            <w:tcBorders>
              <w:top w:val="nil"/>
              <w:left w:val="nil"/>
              <w:bottom w:val="nil"/>
              <w:right w:val="nil"/>
            </w:tcBorders>
            <w:shd w:val="clear" w:color="auto" w:fill="auto"/>
            <w:noWrap/>
            <w:hideMark/>
          </w:tcPr>
          <w:p w14:paraId="4B12B48B" w14:textId="601404CB" w:rsidR="00854CDC" w:rsidRPr="00E373CC" w:rsidRDefault="00854CDC" w:rsidP="000D2421">
            <w:pPr>
              <w:rPr>
                <w:rFonts w:eastAsia="Times New Roman"/>
                <w:color w:val="auto"/>
                <w:sz w:val="16"/>
                <w:szCs w:val="16"/>
              </w:rPr>
            </w:pPr>
            <w:r w:rsidRPr="00E373CC">
              <w:rPr>
                <w:rFonts w:eastAsia="Times New Roman"/>
                <w:color w:val="auto"/>
                <w:sz w:val="16"/>
                <w:szCs w:val="16"/>
              </w:rPr>
              <w:t>51.10</w:t>
            </w:r>
          </w:p>
        </w:tc>
        <w:tc>
          <w:tcPr>
            <w:tcW w:w="457" w:type="pct"/>
            <w:tcBorders>
              <w:top w:val="nil"/>
              <w:left w:val="nil"/>
              <w:bottom w:val="nil"/>
              <w:right w:val="nil"/>
            </w:tcBorders>
            <w:shd w:val="clear" w:color="auto" w:fill="auto"/>
            <w:noWrap/>
            <w:hideMark/>
          </w:tcPr>
          <w:p w14:paraId="27A51D80" w14:textId="2709DB92" w:rsidR="00854CDC" w:rsidRPr="00E373CC" w:rsidRDefault="00854CDC" w:rsidP="00E82853">
            <w:pPr>
              <w:rPr>
                <w:rFonts w:eastAsia="Times New Roman"/>
                <w:color w:val="auto"/>
                <w:sz w:val="16"/>
                <w:szCs w:val="16"/>
              </w:rPr>
            </w:pPr>
            <w:r w:rsidRPr="00E373CC">
              <w:rPr>
                <w:rFonts w:eastAsia="Times New Roman"/>
                <w:color w:val="auto"/>
                <w:sz w:val="16"/>
                <w:szCs w:val="16"/>
              </w:rPr>
              <w:t>&lt; 0.0001</w:t>
            </w:r>
          </w:p>
        </w:tc>
        <w:tc>
          <w:tcPr>
            <w:tcW w:w="455" w:type="pct"/>
            <w:tcBorders>
              <w:top w:val="nil"/>
              <w:left w:val="nil"/>
              <w:bottom w:val="nil"/>
              <w:right w:val="nil"/>
            </w:tcBorders>
            <w:shd w:val="clear" w:color="auto" w:fill="auto"/>
            <w:noWrap/>
            <w:hideMark/>
          </w:tcPr>
          <w:p w14:paraId="04698BA6" w14:textId="77777777" w:rsidR="00854CDC" w:rsidRPr="00E373CC" w:rsidRDefault="00854CDC" w:rsidP="00E82853">
            <w:pPr>
              <w:rPr>
                <w:rFonts w:eastAsia="Times New Roman"/>
                <w:color w:val="auto"/>
                <w:sz w:val="16"/>
                <w:szCs w:val="16"/>
              </w:rPr>
            </w:pPr>
          </w:p>
        </w:tc>
        <w:tc>
          <w:tcPr>
            <w:tcW w:w="331" w:type="pct"/>
            <w:tcBorders>
              <w:top w:val="nil"/>
              <w:left w:val="nil"/>
              <w:bottom w:val="nil"/>
              <w:right w:val="nil"/>
            </w:tcBorders>
            <w:shd w:val="clear" w:color="auto" w:fill="auto"/>
            <w:noWrap/>
            <w:hideMark/>
          </w:tcPr>
          <w:p w14:paraId="601F121B" w14:textId="77777777" w:rsidR="00854CDC" w:rsidRPr="00E373CC" w:rsidRDefault="00854CDC" w:rsidP="00E82853">
            <w:pPr>
              <w:rPr>
                <w:rFonts w:eastAsia="Times New Roman"/>
                <w:color w:val="auto"/>
                <w:sz w:val="16"/>
                <w:szCs w:val="16"/>
              </w:rPr>
            </w:pPr>
          </w:p>
        </w:tc>
        <w:tc>
          <w:tcPr>
            <w:tcW w:w="466" w:type="pct"/>
            <w:tcBorders>
              <w:top w:val="nil"/>
              <w:left w:val="nil"/>
              <w:bottom w:val="nil"/>
              <w:right w:val="nil"/>
            </w:tcBorders>
          </w:tcPr>
          <w:p w14:paraId="79D811AE" w14:textId="0A60960D" w:rsidR="00854CDC" w:rsidRPr="00E373CC" w:rsidRDefault="00384CE7" w:rsidP="00E82853">
            <w:pPr>
              <w:rPr>
                <w:rFonts w:eastAsia="Times New Roman"/>
                <w:color w:val="auto"/>
                <w:sz w:val="16"/>
                <w:szCs w:val="16"/>
              </w:rPr>
            </w:pPr>
            <w:r w:rsidRPr="00E373CC">
              <w:rPr>
                <w:rFonts w:eastAsia="Times New Roman"/>
                <w:color w:val="auto"/>
                <w:sz w:val="16"/>
                <w:szCs w:val="16"/>
              </w:rPr>
              <w:t>7.02</w:t>
            </w:r>
          </w:p>
        </w:tc>
        <w:tc>
          <w:tcPr>
            <w:tcW w:w="466" w:type="pct"/>
            <w:gridSpan w:val="2"/>
            <w:tcBorders>
              <w:top w:val="nil"/>
              <w:left w:val="nil"/>
              <w:bottom w:val="nil"/>
              <w:right w:val="nil"/>
            </w:tcBorders>
            <w:shd w:val="clear" w:color="auto" w:fill="auto"/>
            <w:noWrap/>
            <w:hideMark/>
          </w:tcPr>
          <w:p w14:paraId="2306757E" w14:textId="3669300A" w:rsidR="00854CDC" w:rsidRPr="00E373CC" w:rsidRDefault="00854CDC" w:rsidP="00E82853">
            <w:pPr>
              <w:rPr>
                <w:rFonts w:eastAsia="Times New Roman"/>
                <w:color w:val="auto"/>
                <w:sz w:val="16"/>
                <w:szCs w:val="16"/>
              </w:rPr>
            </w:pPr>
            <w:r w:rsidRPr="00E373CC">
              <w:rPr>
                <w:rFonts w:eastAsia="Times New Roman"/>
                <w:color w:val="auto"/>
                <w:sz w:val="16"/>
                <w:szCs w:val="16"/>
              </w:rPr>
              <w:t>0.0001</w:t>
            </w:r>
          </w:p>
        </w:tc>
      </w:tr>
      <w:tr w:rsidR="00854CDC" w:rsidRPr="00E373CC" w14:paraId="0CB5AEF3" w14:textId="77777777" w:rsidTr="00854CDC">
        <w:trPr>
          <w:gridAfter w:val="1"/>
          <w:wAfter w:w="3" w:type="pct"/>
          <w:trHeight w:val="300"/>
          <w:jc w:val="center"/>
        </w:trPr>
        <w:tc>
          <w:tcPr>
            <w:tcW w:w="1020" w:type="pct"/>
            <w:tcBorders>
              <w:top w:val="nil"/>
              <w:left w:val="nil"/>
              <w:bottom w:val="nil"/>
              <w:right w:val="nil"/>
            </w:tcBorders>
            <w:shd w:val="clear" w:color="auto" w:fill="auto"/>
            <w:noWrap/>
            <w:hideMark/>
          </w:tcPr>
          <w:p w14:paraId="3A9E07AF" w14:textId="77777777" w:rsidR="00854CDC" w:rsidRPr="00E373CC" w:rsidRDefault="00854CDC" w:rsidP="0052503C">
            <w:pPr>
              <w:ind w:firstLineChars="100" w:firstLine="160"/>
              <w:rPr>
                <w:rFonts w:eastAsia="Times New Roman"/>
                <w:sz w:val="16"/>
                <w:szCs w:val="16"/>
              </w:rPr>
            </w:pPr>
            <w:r w:rsidRPr="00E373CC">
              <w:rPr>
                <w:rFonts w:eastAsia="Times New Roman"/>
                <w:sz w:val="16"/>
                <w:szCs w:val="16"/>
              </w:rPr>
              <w:t>0</w:t>
            </w:r>
          </w:p>
        </w:tc>
        <w:tc>
          <w:tcPr>
            <w:tcW w:w="376" w:type="pct"/>
            <w:tcBorders>
              <w:top w:val="nil"/>
              <w:left w:val="nil"/>
              <w:bottom w:val="nil"/>
              <w:right w:val="nil"/>
            </w:tcBorders>
            <w:shd w:val="clear" w:color="auto" w:fill="auto"/>
            <w:noWrap/>
            <w:hideMark/>
          </w:tcPr>
          <w:p w14:paraId="5B9989A8" w14:textId="77777777" w:rsidR="00854CDC" w:rsidRPr="00E373CC" w:rsidRDefault="00854CDC" w:rsidP="00E82853">
            <w:pPr>
              <w:rPr>
                <w:rFonts w:eastAsia="Times New Roman"/>
                <w:color w:val="333333"/>
                <w:sz w:val="16"/>
                <w:szCs w:val="16"/>
              </w:rPr>
            </w:pPr>
            <w:r w:rsidRPr="00E373CC">
              <w:rPr>
                <w:rFonts w:eastAsia="Times New Roman"/>
                <w:color w:val="333333"/>
                <w:sz w:val="16"/>
                <w:szCs w:val="16"/>
              </w:rPr>
              <w:t>46.49</w:t>
            </w:r>
          </w:p>
        </w:tc>
        <w:tc>
          <w:tcPr>
            <w:tcW w:w="333" w:type="pct"/>
            <w:tcBorders>
              <w:top w:val="nil"/>
              <w:left w:val="nil"/>
              <w:bottom w:val="nil"/>
              <w:right w:val="nil"/>
            </w:tcBorders>
            <w:shd w:val="clear" w:color="auto" w:fill="auto"/>
            <w:noWrap/>
            <w:hideMark/>
          </w:tcPr>
          <w:p w14:paraId="2C42DE01"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3269</w:t>
            </w:r>
          </w:p>
        </w:tc>
        <w:tc>
          <w:tcPr>
            <w:tcW w:w="368" w:type="pct"/>
            <w:tcBorders>
              <w:top w:val="nil"/>
              <w:left w:val="nil"/>
              <w:bottom w:val="nil"/>
              <w:right w:val="nil"/>
            </w:tcBorders>
            <w:shd w:val="clear" w:color="auto" w:fill="auto"/>
            <w:noWrap/>
            <w:hideMark/>
          </w:tcPr>
          <w:p w14:paraId="1C4B9C64" w14:textId="33A70B8D" w:rsidR="00854CDC" w:rsidRPr="00E373CC" w:rsidRDefault="00854CDC" w:rsidP="00E82853">
            <w:pPr>
              <w:rPr>
                <w:rFonts w:eastAsia="Times New Roman"/>
                <w:color w:val="auto"/>
                <w:sz w:val="16"/>
                <w:szCs w:val="16"/>
              </w:rPr>
            </w:pPr>
            <w:r w:rsidRPr="00E373CC">
              <w:rPr>
                <w:rFonts w:eastAsia="Times New Roman"/>
                <w:color w:val="auto"/>
                <w:sz w:val="16"/>
                <w:szCs w:val="16"/>
              </w:rPr>
              <w:t>47.35</w:t>
            </w:r>
          </w:p>
        </w:tc>
        <w:tc>
          <w:tcPr>
            <w:tcW w:w="314" w:type="pct"/>
            <w:tcBorders>
              <w:top w:val="nil"/>
              <w:left w:val="nil"/>
              <w:bottom w:val="nil"/>
              <w:right w:val="nil"/>
            </w:tcBorders>
            <w:shd w:val="clear" w:color="auto" w:fill="auto"/>
            <w:noWrap/>
            <w:hideMark/>
          </w:tcPr>
          <w:p w14:paraId="1BBB5B82" w14:textId="14F36BE3" w:rsidR="00854CDC" w:rsidRPr="00E373CC" w:rsidRDefault="00854CDC" w:rsidP="00E82853">
            <w:pPr>
              <w:rPr>
                <w:rFonts w:eastAsia="Times New Roman"/>
                <w:color w:val="auto"/>
                <w:sz w:val="16"/>
                <w:szCs w:val="16"/>
              </w:rPr>
            </w:pPr>
            <w:r w:rsidRPr="00E373CC">
              <w:rPr>
                <w:rFonts w:eastAsia="Times New Roman"/>
                <w:color w:val="auto"/>
                <w:sz w:val="16"/>
                <w:szCs w:val="16"/>
              </w:rPr>
              <w:t>1548</w:t>
            </w:r>
          </w:p>
        </w:tc>
        <w:tc>
          <w:tcPr>
            <w:tcW w:w="411" w:type="pct"/>
            <w:tcBorders>
              <w:top w:val="nil"/>
              <w:left w:val="nil"/>
              <w:bottom w:val="nil"/>
              <w:right w:val="nil"/>
            </w:tcBorders>
            <w:shd w:val="clear" w:color="auto" w:fill="auto"/>
            <w:noWrap/>
            <w:hideMark/>
          </w:tcPr>
          <w:p w14:paraId="7DB24006" w14:textId="77777777" w:rsidR="00854CDC" w:rsidRPr="00E373CC" w:rsidRDefault="00854CDC" w:rsidP="00E82853">
            <w:pPr>
              <w:rPr>
                <w:rFonts w:eastAsia="Times New Roman"/>
                <w:color w:val="auto"/>
                <w:sz w:val="16"/>
                <w:szCs w:val="16"/>
              </w:rPr>
            </w:pPr>
          </w:p>
        </w:tc>
        <w:tc>
          <w:tcPr>
            <w:tcW w:w="457" w:type="pct"/>
            <w:tcBorders>
              <w:top w:val="nil"/>
              <w:left w:val="nil"/>
              <w:bottom w:val="nil"/>
              <w:right w:val="nil"/>
            </w:tcBorders>
            <w:shd w:val="clear" w:color="auto" w:fill="auto"/>
            <w:noWrap/>
            <w:hideMark/>
          </w:tcPr>
          <w:p w14:paraId="3A4F100E" w14:textId="77777777" w:rsidR="00854CDC" w:rsidRPr="00E373CC" w:rsidRDefault="00854CDC" w:rsidP="00E82853">
            <w:pPr>
              <w:rPr>
                <w:rFonts w:eastAsia="Times New Roman"/>
                <w:color w:val="auto"/>
                <w:sz w:val="16"/>
                <w:szCs w:val="16"/>
              </w:rPr>
            </w:pPr>
          </w:p>
        </w:tc>
        <w:tc>
          <w:tcPr>
            <w:tcW w:w="455" w:type="pct"/>
            <w:tcBorders>
              <w:top w:val="nil"/>
              <w:left w:val="nil"/>
              <w:bottom w:val="nil"/>
              <w:right w:val="nil"/>
            </w:tcBorders>
            <w:shd w:val="clear" w:color="auto" w:fill="auto"/>
            <w:noWrap/>
            <w:hideMark/>
          </w:tcPr>
          <w:p w14:paraId="0627B5E4"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8.00</w:t>
            </w:r>
          </w:p>
        </w:tc>
        <w:tc>
          <w:tcPr>
            <w:tcW w:w="331" w:type="pct"/>
            <w:tcBorders>
              <w:top w:val="nil"/>
              <w:left w:val="nil"/>
              <w:bottom w:val="nil"/>
              <w:right w:val="nil"/>
            </w:tcBorders>
            <w:shd w:val="clear" w:color="auto" w:fill="auto"/>
            <w:noWrap/>
            <w:hideMark/>
          </w:tcPr>
          <w:p w14:paraId="3C79A646"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5.14</w:t>
            </w:r>
          </w:p>
        </w:tc>
        <w:tc>
          <w:tcPr>
            <w:tcW w:w="466" w:type="pct"/>
            <w:tcBorders>
              <w:top w:val="nil"/>
              <w:left w:val="nil"/>
              <w:bottom w:val="nil"/>
              <w:right w:val="nil"/>
            </w:tcBorders>
          </w:tcPr>
          <w:p w14:paraId="206A75AD" w14:textId="77777777" w:rsidR="00854CDC" w:rsidRPr="00E373CC" w:rsidRDefault="00854CDC" w:rsidP="00E82853">
            <w:pPr>
              <w:rPr>
                <w:rFonts w:eastAsia="Times New Roman"/>
                <w:color w:val="auto"/>
                <w:sz w:val="16"/>
                <w:szCs w:val="16"/>
              </w:rPr>
            </w:pPr>
          </w:p>
        </w:tc>
        <w:tc>
          <w:tcPr>
            <w:tcW w:w="466" w:type="pct"/>
            <w:gridSpan w:val="2"/>
            <w:tcBorders>
              <w:top w:val="nil"/>
              <w:left w:val="nil"/>
              <w:bottom w:val="nil"/>
              <w:right w:val="nil"/>
            </w:tcBorders>
            <w:shd w:val="clear" w:color="auto" w:fill="auto"/>
            <w:noWrap/>
            <w:hideMark/>
          </w:tcPr>
          <w:p w14:paraId="21EC98FC" w14:textId="712B2D01" w:rsidR="00854CDC" w:rsidRPr="00E373CC" w:rsidRDefault="00854CDC" w:rsidP="00E82853">
            <w:pPr>
              <w:rPr>
                <w:rFonts w:eastAsia="Times New Roman"/>
                <w:color w:val="auto"/>
                <w:sz w:val="16"/>
                <w:szCs w:val="16"/>
              </w:rPr>
            </w:pPr>
          </w:p>
        </w:tc>
      </w:tr>
      <w:tr w:rsidR="00854CDC" w:rsidRPr="00E373CC" w14:paraId="30189FE7" w14:textId="77777777" w:rsidTr="00854CDC">
        <w:trPr>
          <w:gridAfter w:val="1"/>
          <w:wAfter w:w="3" w:type="pct"/>
          <w:trHeight w:val="300"/>
          <w:jc w:val="center"/>
        </w:trPr>
        <w:tc>
          <w:tcPr>
            <w:tcW w:w="1020" w:type="pct"/>
            <w:tcBorders>
              <w:top w:val="nil"/>
              <w:left w:val="nil"/>
              <w:bottom w:val="nil"/>
              <w:right w:val="nil"/>
            </w:tcBorders>
            <w:shd w:val="clear" w:color="auto" w:fill="auto"/>
            <w:noWrap/>
            <w:hideMark/>
          </w:tcPr>
          <w:p w14:paraId="31056AFB" w14:textId="77777777" w:rsidR="00854CDC" w:rsidRPr="00E373CC" w:rsidRDefault="00854CDC" w:rsidP="0052503C">
            <w:pPr>
              <w:ind w:firstLineChars="100" w:firstLine="160"/>
              <w:rPr>
                <w:rFonts w:eastAsia="Times New Roman"/>
                <w:sz w:val="16"/>
                <w:szCs w:val="16"/>
              </w:rPr>
            </w:pPr>
            <w:r w:rsidRPr="00E373CC">
              <w:rPr>
                <w:rFonts w:eastAsia="Times New Roman"/>
                <w:sz w:val="16"/>
                <w:szCs w:val="16"/>
              </w:rPr>
              <w:t>1</w:t>
            </w:r>
          </w:p>
        </w:tc>
        <w:tc>
          <w:tcPr>
            <w:tcW w:w="376" w:type="pct"/>
            <w:tcBorders>
              <w:top w:val="nil"/>
              <w:left w:val="nil"/>
              <w:bottom w:val="nil"/>
              <w:right w:val="nil"/>
            </w:tcBorders>
            <w:shd w:val="clear" w:color="auto" w:fill="auto"/>
            <w:noWrap/>
            <w:hideMark/>
          </w:tcPr>
          <w:p w14:paraId="37E5FCB2" w14:textId="77777777" w:rsidR="00854CDC" w:rsidRPr="00E373CC" w:rsidRDefault="00854CDC" w:rsidP="00E82853">
            <w:pPr>
              <w:rPr>
                <w:rFonts w:eastAsia="Times New Roman"/>
                <w:color w:val="333333"/>
                <w:sz w:val="16"/>
                <w:szCs w:val="16"/>
              </w:rPr>
            </w:pPr>
            <w:r w:rsidRPr="00E373CC">
              <w:rPr>
                <w:rFonts w:eastAsia="Times New Roman"/>
                <w:color w:val="333333"/>
                <w:sz w:val="16"/>
                <w:szCs w:val="16"/>
              </w:rPr>
              <w:t>35.81</w:t>
            </w:r>
          </w:p>
        </w:tc>
        <w:tc>
          <w:tcPr>
            <w:tcW w:w="333" w:type="pct"/>
            <w:tcBorders>
              <w:top w:val="nil"/>
              <w:left w:val="nil"/>
              <w:bottom w:val="nil"/>
              <w:right w:val="nil"/>
            </w:tcBorders>
            <w:shd w:val="clear" w:color="auto" w:fill="auto"/>
            <w:noWrap/>
            <w:hideMark/>
          </w:tcPr>
          <w:p w14:paraId="0D1C0685"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2518</w:t>
            </w:r>
          </w:p>
        </w:tc>
        <w:tc>
          <w:tcPr>
            <w:tcW w:w="368" w:type="pct"/>
            <w:tcBorders>
              <w:top w:val="nil"/>
              <w:left w:val="nil"/>
              <w:bottom w:val="nil"/>
              <w:right w:val="nil"/>
            </w:tcBorders>
            <w:shd w:val="clear" w:color="auto" w:fill="auto"/>
            <w:noWrap/>
            <w:hideMark/>
          </w:tcPr>
          <w:p w14:paraId="0732C53B" w14:textId="6BAD47F9" w:rsidR="00854CDC" w:rsidRPr="00E373CC" w:rsidRDefault="00854CDC" w:rsidP="00E82853">
            <w:pPr>
              <w:rPr>
                <w:rFonts w:eastAsia="Times New Roman"/>
                <w:color w:val="auto"/>
                <w:sz w:val="16"/>
                <w:szCs w:val="16"/>
              </w:rPr>
            </w:pPr>
            <w:r w:rsidRPr="00E373CC">
              <w:rPr>
                <w:rFonts w:eastAsia="Times New Roman"/>
                <w:color w:val="auto"/>
                <w:sz w:val="16"/>
                <w:szCs w:val="16"/>
              </w:rPr>
              <w:t>51.43</w:t>
            </w:r>
          </w:p>
        </w:tc>
        <w:tc>
          <w:tcPr>
            <w:tcW w:w="314" w:type="pct"/>
            <w:tcBorders>
              <w:top w:val="nil"/>
              <w:left w:val="nil"/>
              <w:bottom w:val="nil"/>
              <w:right w:val="nil"/>
            </w:tcBorders>
            <w:shd w:val="clear" w:color="auto" w:fill="auto"/>
            <w:noWrap/>
            <w:hideMark/>
          </w:tcPr>
          <w:p w14:paraId="41C522A7" w14:textId="660FB0C7" w:rsidR="00854CDC" w:rsidRPr="00E373CC" w:rsidRDefault="00854CDC" w:rsidP="00E82853">
            <w:pPr>
              <w:rPr>
                <w:rFonts w:eastAsia="Times New Roman"/>
                <w:color w:val="auto"/>
                <w:sz w:val="16"/>
                <w:szCs w:val="16"/>
              </w:rPr>
            </w:pPr>
            <w:r w:rsidRPr="00E373CC">
              <w:rPr>
                <w:rFonts w:eastAsia="Times New Roman"/>
                <w:color w:val="auto"/>
                <w:sz w:val="16"/>
                <w:szCs w:val="16"/>
              </w:rPr>
              <w:t>1295</w:t>
            </w:r>
          </w:p>
        </w:tc>
        <w:tc>
          <w:tcPr>
            <w:tcW w:w="411" w:type="pct"/>
            <w:tcBorders>
              <w:top w:val="nil"/>
              <w:left w:val="nil"/>
              <w:bottom w:val="nil"/>
              <w:right w:val="nil"/>
            </w:tcBorders>
            <w:shd w:val="clear" w:color="auto" w:fill="auto"/>
            <w:noWrap/>
            <w:hideMark/>
          </w:tcPr>
          <w:p w14:paraId="42CF3FAD" w14:textId="77777777" w:rsidR="00854CDC" w:rsidRPr="00E373CC" w:rsidRDefault="00854CDC" w:rsidP="00E82853">
            <w:pPr>
              <w:rPr>
                <w:rFonts w:eastAsia="Times New Roman"/>
                <w:color w:val="auto"/>
                <w:sz w:val="16"/>
                <w:szCs w:val="16"/>
              </w:rPr>
            </w:pPr>
          </w:p>
        </w:tc>
        <w:tc>
          <w:tcPr>
            <w:tcW w:w="457" w:type="pct"/>
            <w:tcBorders>
              <w:top w:val="nil"/>
              <w:left w:val="nil"/>
              <w:bottom w:val="nil"/>
              <w:right w:val="nil"/>
            </w:tcBorders>
            <w:shd w:val="clear" w:color="auto" w:fill="auto"/>
            <w:noWrap/>
            <w:hideMark/>
          </w:tcPr>
          <w:p w14:paraId="23CAB5FA" w14:textId="77777777" w:rsidR="00854CDC" w:rsidRPr="00E373CC" w:rsidRDefault="00854CDC" w:rsidP="00E82853">
            <w:pPr>
              <w:rPr>
                <w:rFonts w:eastAsia="Times New Roman"/>
                <w:color w:val="auto"/>
                <w:sz w:val="16"/>
                <w:szCs w:val="16"/>
              </w:rPr>
            </w:pPr>
          </w:p>
        </w:tc>
        <w:tc>
          <w:tcPr>
            <w:tcW w:w="455" w:type="pct"/>
            <w:tcBorders>
              <w:top w:val="nil"/>
              <w:left w:val="nil"/>
              <w:bottom w:val="nil"/>
              <w:right w:val="nil"/>
            </w:tcBorders>
            <w:shd w:val="clear" w:color="auto" w:fill="auto"/>
            <w:noWrap/>
            <w:hideMark/>
          </w:tcPr>
          <w:p w14:paraId="32B40167"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7.38</w:t>
            </w:r>
          </w:p>
        </w:tc>
        <w:tc>
          <w:tcPr>
            <w:tcW w:w="331" w:type="pct"/>
            <w:tcBorders>
              <w:top w:val="nil"/>
              <w:left w:val="nil"/>
              <w:bottom w:val="nil"/>
              <w:right w:val="nil"/>
            </w:tcBorders>
            <w:shd w:val="clear" w:color="auto" w:fill="auto"/>
            <w:noWrap/>
            <w:hideMark/>
          </w:tcPr>
          <w:p w14:paraId="3EA68E21"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4.93</w:t>
            </w:r>
          </w:p>
        </w:tc>
        <w:tc>
          <w:tcPr>
            <w:tcW w:w="466" w:type="pct"/>
            <w:tcBorders>
              <w:top w:val="nil"/>
              <w:left w:val="nil"/>
              <w:bottom w:val="nil"/>
              <w:right w:val="nil"/>
            </w:tcBorders>
          </w:tcPr>
          <w:p w14:paraId="0F840907" w14:textId="77777777" w:rsidR="00854CDC" w:rsidRPr="00E373CC" w:rsidRDefault="00854CDC" w:rsidP="00E82853">
            <w:pPr>
              <w:rPr>
                <w:rFonts w:eastAsia="Times New Roman"/>
                <w:color w:val="auto"/>
                <w:sz w:val="16"/>
                <w:szCs w:val="16"/>
              </w:rPr>
            </w:pPr>
          </w:p>
        </w:tc>
        <w:tc>
          <w:tcPr>
            <w:tcW w:w="466" w:type="pct"/>
            <w:gridSpan w:val="2"/>
            <w:tcBorders>
              <w:top w:val="nil"/>
              <w:left w:val="nil"/>
              <w:bottom w:val="nil"/>
              <w:right w:val="nil"/>
            </w:tcBorders>
            <w:shd w:val="clear" w:color="auto" w:fill="auto"/>
            <w:noWrap/>
            <w:hideMark/>
          </w:tcPr>
          <w:p w14:paraId="16A76D4B" w14:textId="2F31407F" w:rsidR="00854CDC" w:rsidRPr="00E373CC" w:rsidRDefault="00854CDC" w:rsidP="00E82853">
            <w:pPr>
              <w:rPr>
                <w:rFonts w:eastAsia="Times New Roman"/>
                <w:color w:val="auto"/>
                <w:sz w:val="16"/>
                <w:szCs w:val="16"/>
              </w:rPr>
            </w:pPr>
          </w:p>
        </w:tc>
      </w:tr>
      <w:tr w:rsidR="00854CDC" w:rsidRPr="00E373CC" w14:paraId="108AAC28" w14:textId="77777777" w:rsidTr="00854CDC">
        <w:trPr>
          <w:gridAfter w:val="1"/>
          <w:wAfter w:w="3" w:type="pct"/>
          <w:trHeight w:val="300"/>
          <w:jc w:val="center"/>
        </w:trPr>
        <w:tc>
          <w:tcPr>
            <w:tcW w:w="1020" w:type="pct"/>
            <w:tcBorders>
              <w:top w:val="nil"/>
              <w:left w:val="nil"/>
              <w:right w:val="nil"/>
            </w:tcBorders>
            <w:shd w:val="clear" w:color="auto" w:fill="auto"/>
            <w:noWrap/>
            <w:hideMark/>
          </w:tcPr>
          <w:p w14:paraId="3BBB2999" w14:textId="77777777" w:rsidR="00854CDC" w:rsidRPr="00E373CC" w:rsidRDefault="00854CDC" w:rsidP="0052503C">
            <w:pPr>
              <w:ind w:firstLineChars="100" w:firstLine="160"/>
              <w:rPr>
                <w:rFonts w:eastAsia="Times New Roman"/>
                <w:sz w:val="16"/>
                <w:szCs w:val="16"/>
              </w:rPr>
            </w:pPr>
            <w:r w:rsidRPr="00E373CC">
              <w:rPr>
                <w:rFonts w:eastAsia="Times New Roman"/>
                <w:sz w:val="16"/>
                <w:szCs w:val="16"/>
              </w:rPr>
              <w:t>2</w:t>
            </w:r>
          </w:p>
        </w:tc>
        <w:tc>
          <w:tcPr>
            <w:tcW w:w="376" w:type="pct"/>
            <w:tcBorders>
              <w:top w:val="nil"/>
              <w:left w:val="nil"/>
              <w:right w:val="nil"/>
            </w:tcBorders>
            <w:shd w:val="clear" w:color="auto" w:fill="auto"/>
            <w:noWrap/>
            <w:hideMark/>
          </w:tcPr>
          <w:p w14:paraId="1637B3C4" w14:textId="77777777" w:rsidR="00854CDC" w:rsidRPr="00E373CC" w:rsidRDefault="00854CDC" w:rsidP="00E82853">
            <w:pPr>
              <w:rPr>
                <w:rFonts w:eastAsia="Times New Roman"/>
                <w:color w:val="333333"/>
                <w:sz w:val="16"/>
                <w:szCs w:val="16"/>
              </w:rPr>
            </w:pPr>
            <w:r w:rsidRPr="00E373CC">
              <w:rPr>
                <w:rFonts w:eastAsia="Times New Roman"/>
                <w:color w:val="333333"/>
                <w:sz w:val="16"/>
                <w:szCs w:val="16"/>
              </w:rPr>
              <w:t>13.36</w:t>
            </w:r>
          </w:p>
        </w:tc>
        <w:tc>
          <w:tcPr>
            <w:tcW w:w="333" w:type="pct"/>
            <w:tcBorders>
              <w:top w:val="nil"/>
              <w:left w:val="nil"/>
              <w:right w:val="nil"/>
            </w:tcBorders>
            <w:shd w:val="clear" w:color="auto" w:fill="auto"/>
            <w:noWrap/>
            <w:hideMark/>
          </w:tcPr>
          <w:p w14:paraId="71F8303B"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939</w:t>
            </w:r>
          </w:p>
        </w:tc>
        <w:tc>
          <w:tcPr>
            <w:tcW w:w="368" w:type="pct"/>
            <w:tcBorders>
              <w:top w:val="nil"/>
              <w:left w:val="nil"/>
              <w:right w:val="nil"/>
            </w:tcBorders>
            <w:shd w:val="clear" w:color="auto" w:fill="auto"/>
            <w:noWrap/>
            <w:hideMark/>
          </w:tcPr>
          <w:p w14:paraId="595F32F4" w14:textId="58893CEF" w:rsidR="00854CDC" w:rsidRPr="00E373CC" w:rsidRDefault="00854CDC" w:rsidP="00E82853">
            <w:pPr>
              <w:rPr>
                <w:rFonts w:eastAsia="Times New Roman"/>
                <w:color w:val="auto"/>
                <w:sz w:val="16"/>
                <w:szCs w:val="16"/>
              </w:rPr>
            </w:pPr>
            <w:r w:rsidRPr="00E373CC">
              <w:rPr>
                <w:rFonts w:eastAsia="Times New Roman"/>
                <w:color w:val="auto"/>
                <w:sz w:val="16"/>
                <w:szCs w:val="16"/>
              </w:rPr>
              <w:t>56.44</w:t>
            </w:r>
          </w:p>
        </w:tc>
        <w:tc>
          <w:tcPr>
            <w:tcW w:w="314" w:type="pct"/>
            <w:tcBorders>
              <w:top w:val="nil"/>
              <w:left w:val="nil"/>
              <w:right w:val="nil"/>
            </w:tcBorders>
            <w:shd w:val="clear" w:color="auto" w:fill="auto"/>
            <w:noWrap/>
            <w:hideMark/>
          </w:tcPr>
          <w:p w14:paraId="3432ADA8" w14:textId="4EF6B69A" w:rsidR="00854CDC" w:rsidRPr="00E373CC" w:rsidRDefault="00854CDC" w:rsidP="00E82853">
            <w:pPr>
              <w:rPr>
                <w:rFonts w:eastAsia="Times New Roman"/>
                <w:color w:val="auto"/>
                <w:sz w:val="16"/>
                <w:szCs w:val="16"/>
              </w:rPr>
            </w:pPr>
            <w:r w:rsidRPr="00E373CC">
              <w:rPr>
                <w:rFonts w:eastAsia="Times New Roman"/>
                <w:color w:val="auto"/>
                <w:sz w:val="16"/>
                <w:szCs w:val="16"/>
              </w:rPr>
              <w:t>530</w:t>
            </w:r>
          </w:p>
        </w:tc>
        <w:tc>
          <w:tcPr>
            <w:tcW w:w="411" w:type="pct"/>
            <w:tcBorders>
              <w:top w:val="nil"/>
              <w:left w:val="nil"/>
              <w:right w:val="nil"/>
            </w:tcBorders>
            <w:shd w:val="clear" w:color="auto" w:fill="auto"/>
            <w:noWrap/>
            <w:hideMark/>
          </w:tcPr>
          <w:p w14:paraId="173CD8E8" w14:textId="77777777" w:rsidR="00854CDC" w:rsidRPr="00E373CC" w:rsidRDefault="00854CDC" w:rsidP="00E82853">
            <w:pPr>
              <w:rPr>
                <w:rFonts w:eastAsia="Times New Roman"/>
                <w:color w:val="auto"/>
                <w:sz w:val="16"/>
                <w:szCs w:val="16"/>
              </w:rPr>
            </w:pPr>
          </w:p>
        </w:tc>
        <w:tc>
          <w:tcPr>
            <w:tcW w:w="457" w:type="pct"/>
            <w:tcBorders>
              <w:top w:val="nil"/>
              <w:left w:val="nil"/>
              <w:right w:val="nil"/>
            </w:tcBorders>
            <w:shd w:val="clear" w:color="auto" w:fill="auto"/>
            <w:noWrap/>
            <w:hideMark/>
          </w:tcPr>
          <w:p w14:paraId="1459EBB7" w14:textId="77777777" w:rsidR="00854CDC" w:rsidRPr="00E373CC" w:rsidRDefault="00854CDC" w:rsidP="00E82853">
            <w:pPr>
              <w:rPr>
                <w:rFonts w:eastAsia="Times New Roman"/>
                <w:color w:val="auto"/>
                <w:sz w:val="16"/>
                <w:szCs w:val="16"/>
              </w:rPr>
            </w:pPr>
          </w:p>
        </w:tc>
        <w:tc>
          <w:tcPr>
            <w:tcW w:w="455" w:type="pct"/>
            <w:tcBorders>
              <w:top w:val="nil"/>
              <w:left w:val="nil"/>
              <w:right w:val="nil"/>
            </w:tcBorders>
            <w:shd w:val="clear" w:color="auto" w:fill="auto"/>
            <w:noWrap/>
            <w:hideMark/>
          </w:tcPr>
          <w:p w14:paraId="58B47E21"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7.67</w:t>
            </w:r>
          </w:p>
        </w:tc>
        <w:tc>
          <w:tcPr>
            <w:tcW w:w="331" w:type="pct"/>
            <w:tcBorders>
              <w:top w:val="nil"/>
              <w:left w:val="nil"/>
              <w:right w:val="nil"/>
            </w:tcBorders>
            <w:shd w:val="clear" w:color="auto" w:fill="auto"/>
            <w:noWrap/>
            <w:hideMark/>
          </w:tcPr>
          <w:p w14:paraId="1F57B01A"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5.38</w:t>
            </w:r>
          </w:p>
        </w:tc>
        <w:tc>
          <w:tcPr>
            <w:tcW w:w="466" w:type="pct"/>
            <w:tcBorders>
              <w:top w:val="nil"/>
              <w:left w:val="nil"/>
              <w:right w:val="nil"/>
            </w:tcBorders>
          </w:tcPr>
          <w:p w14:paraId="5B970E92" w14:textId="77777777" w:rsidR="00854CDC" w:rsidRPr="00E373CC" w:rsidRDefault="00854CDC" w:rsidP="00E82853">
            <w:pPr>
              <w:rPr>
                <w:rFonts w:eastAsia="Times New Roman"/>
                <w:color w:val="auto"/>
                <w:sz w:val="16"/>
                <w:szCs w:val="16"/>
              </w:rPr>
            </w:pPr>
          </w:p>
        </w:tc>
        <w:tc>
          <w:tcPr>
            <w:tcW w:w="466" w:type="pct"/>
            <w:gridSpan w:val="2"/>
            <w:tcBorders>
              <w:top w:val="nil"/>
              <w:left w:val="nil"/>
              <w:right w:val="nil"/>
            </w:tcBorders>
            <w:shd w:val="clear" w:color="auto" w:fill="auto"/>
            <w:noWrap/>
            <w:hideMark/>
          </w:tcPr>
          <w:p w14:paraId="020B8F72" w14:textId="575B108E" w:rsidR="00854CDC" w:rsidRPr="00E373CC" w:rsidRDefault="00854CDC" w:rsidP="00E82853">
            <w:pPr>
              <w:rPr>
                <w:rFonts w:eastAsia="Times New Roman"/>
                <w:color w:val="auto"/>
                <w:sz w:val="16"/>
                <w:szCs w:val="16"/>
              </w:rPr>
            </w:pPr>
          </w:p>
        </w:tc>
      </w:tr>
      <w:tr w:rsidR="00854CDC" w:rsidRPr="00E373CC" w14:paraId="1E28558E" w14:textId="77777777" w:rsidTr="00854CDC">
        <w:trPr>
          <w:gridAfter w:val="1"/>
          <w:wAfter w:w="3" w:type="pct"/>
          <w:trHeight w:val="300"/>
          <w:jc w:val="center"/>
        </w:trPr>
        <w:tc>
          <w:tcPr>
            <w:tcW w:w="1020" w:type="pct"/>
            <w:tcBorders>
              <w:top w:val="nil"/>
              <w:left w:val="nil"/>
              <w:bottom w:val="nil"/>
              <w:right w:val="nil"/>
            </w:tcBorders>
            <w:shd w:val="clear" w:color="auto" w:fill="auto"/>
            <w:noWrap/>
            <w:hideMark/>
          </w:tcPr>
          <w:p w14:paraId="32FB46A9" w14:textId="77777777" w:rsidR="00854CDC" w:rsidRPr="00E373CC" w:rsidRDefault="00854CDC" w:rsidP="0052503C">
            <w:pPr>
              <w:ind w:firstLineChars="100" w:firstLine="160"/>
              <w:rPr>
                <w:rFonts w:eastAsia="Times New Roman"/>
                <w:sz w:val="16"/>
                <w:szCs w:val="16"/>
              </w:rPr>
            </w:pPr>
            <w:r w:rsidRPr="00E373CC">
              <w:rPr>
                <w:rFonts w:eastAsia="Times New Roman"/>
                <w:sz w:val="16"/>
                <w:szCs w:val="16"/>
              </w:rPr>
              <w:t>3+</w:t>
            </w:r>
          </w:p>
        </w:tc>
        <w:tc>
          <w:tcPr>
            <w:tcW w:w="376" w:type="pct"/>
            <w:tcBorders>
              <w:top w:val="nil"/>
              <w:left w:val="nil"/>
              <w:bottom w:val="nil"/>
              <w:right w:val="nil"/>
            </w:tcBorders>
            <w:shd w:val="clear" w:color="auto" w:fill="auto"/>
            <w:noWrap/>
            <w:hideMark/>
          </w:tcPr>
          <w:p w14:paraId="6CD2A0DA" w14:textId="77777777" w:rsidR="00854CDC" w:rsidRPr="00E373CC" w:rsidRDefault="00854CDC" w:rsidP="00E82853">
            <w:pPr>
              <w:rPr>
                <w:rFonts w:eastAsia="Times New Roman"/>
                <w:color w:val="333333"/>
                <w:sz w:val="16"/>
                <w:szCs w:val="16"/>
              </w:rPr>
            </w:pPr>
            <w:r w:rsidRPr="00E373CC">
              <w:rPr>
                <w:rFonts w:eastAsia="Times New Roman"/>
                <w:color w:val="333333"/>
                <w:sz w:val="16"/>
                <w:szCs w:val="16"/>
              </w:rPr>
              <w:t>4.34</w:t>
            </w:r>
          </w:p>
        </w:tc>
        <w:tc>
          <w:tcPr>
            <w:tcW w:w="333" w:type="pct"/>
            <w:tcBorders>
              <w:top w:val="nil"/>
              <w:left w:val="nil"/>
              <w:bottom w:val="nil"/>
              <w:right w:val="nil"/>
            </w:tcBorders>
            <w:shd w:val="clear" w:color="auto" w:fill="auto"/>
            <w:noWrap/>
            <w:hideMark/>
          </w:tcPr>
          <w:p w14:paraId="6771B4C4"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305</w:t>
            </w:r>
          </w:p>
        </w:tc>
        <w:tc>
          <w:tcPr>
            <w:tcW w:w="368" w:type="pct"/>
            <w:tcBorders>
              <w:top w:val="nil"/>
              <w:left w:val="nil"/>
              <w:bottom w:val="nil"/>
              <w:right w:val="nil"/>
            </w:tcBorders>
            <w:shd w:val="clear" w:color="auto" w:fill="auto"/>
            <w:noWrap/>
            <w:hideMark/>
          </w:tcPr>
          <w:p w14:paraId="1030C0DC" w14:textId="3DDA28C4" w:rsidR="00854CDC" w:rsidRPr="00E373CC" w:rsidRDefault="00854CDC" w:rsidP="00E82853">
            <w:pPr>
              <w:rPr>
                <w:rFonts w:eastAsia="Times New Roman"/>
                <w:color w:val="auto"/>
                <w:sz w:val="16"/>
                <w:szCs w:val="16"/>
              </w:rPr>
            </w:pPr>
            <w:r w:rsidRPr="00E373CC">
              <w:rPr>
                <w:rFonts w:eastAsia="Times New Roman"/>
                <w:color w:val="auto"/>
                <w:sz w:val="16"/>
                <w:szCs w:val="16"/>
              </w:rPr>
              <w:t>64.59</w:t>
            </w:r>
          </w:p>
        </w:tc>
        <w:tc>
          <w:tcPr>
            <w:tcW w:w="314" w:type="pct"/>
            <w:tcBorders>
              <w:top w:val="nil"/>
              <w:left w:val="nil"/>
              <w:bottom w:val="nil"/>
              <w:right w:val="nil"/>
            </w:tcBorders>
            <w:shd w:val="clear" w:color="auto" w:fill="auto"/>
            <w:noWrap/>
            <w:hideMark/>
          </w:tcPr>
          <w:p w14:paraId="396382DA" w14:textId="33AFCB8F" w:rsidR="00854CDC" w:rsidRPr="00E373CC" w:rsidRDefault="00854CDC" w:rsidP="00E82853">
            <w:pPr>
              <w:rPr>
                <w:rFonts w:eastAsia="Times New Roman"/>
                <w:color w:val="auto"/>
                <w:sz w:val="16"/>
                <w:szCs w:val="16"/>
              </w:rPr>
            </w:pPr>
            <w:r w:rsidRPr="00E373CC">
              <w:rPr>
                <w:rFonts w:eastAsia="Times New Roman"/>
                <w:color w:val="auto"/>
                <w:sz w:val="16"/>
                <w:szCs w:val="16"/>
              </w:rPr>
              <w:t>197</w:t>
            </w:r>
          </w:p>
        </w:tc>
        <w:tc>
          <w:tcPr>
            <w:tcW w:w="411" w:type="pct"/>
            <w:tcBorders>
              <w:top w:val="nil"/>
              <w:left w:val="nil"/>
              <w:bottom w:val="nil"/>
              <w:right w:val="nil"/>
            </w:tcBorders>
            <w:shd w:val="clear" w:color="auto" w:fill="auto"/>
            <w:noWrap/>
          </w:tcPr>
          <w:p w14:paraId="399FB140" w14:textId="77777777" w:rsidR="00854CDC" w:rsidRPr="00E373CC" w:rsidRDefault="00854CDC" w:rsidP="00E82853">
            <w:pPr>
              <w:rPr>
                <w:rFonts w:eastAsia="Times New Roman"/>
                <w:color w:val="auto"/>
                <w:sz w:val="16"/>
                <w:szCs w:val="16"/>
              </w:rPr>
            </w:pPr>
          </w:p>
        </w:tc>
        <w:tc>
          <w:tcPr>
            <w:tcW w:w="457" w:type="pct"/>
            <w:tcBorders>
              <w:top w:val="nil"/>
              <w:left w:val="nil"/>
              <w:bottom w:val="nil"/>
              <w:right w:val="nil"/>
            </w:tcBorders>
            <w:shd w:val="clear" w:color="auto" w:fill="auto"/>
            <w:noWrap/>
          </w:tcPr>
          <w:p w14:paraId="3E5FA5BD" w14:textId="77777777" w:rsidR="00854CDC" w:rsidRPr="00E373CC" w:rsidRDefault="00854CDC" w:rsidP="00E82853">
            <w:pPr>
              <w:rPr>
                <w:rFonts w:eastAsia="Times New Roman"/>
                <w:color w:val="auto"/>
                <w:sz w:val="16"/>
                <w:szCs w:val="16"/>
              </w:rPr>
            </w:pPr>
          </w:p>
        </w:tc>
        <w:tc>
          <w:tcPr>
            <w:tcW w:w="455" w:type="pct"/>
            <w:tcBorders>
              <w:top w:val="nil"/>
              <w:left w:val="nil"/>
              <w:bottom w:val="nil"/>
              <w:right w:val="nil"/>
            </w:tcBorders>
            <w:shd w:val="clear" w:color="auto" w:fill="auto"/>
            <w:noWrap/>
            <w:hideMark/>
          </w:tcPr>
          <w:p w14:paraId="7666140E"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7.52</w:t>
            </w:r>
          </w:p>
        </w:tc>
        <w:tc>
          <w:tcPr>
            <w:tcW w:w="331" w:type="pct"/>
            <w:tcBorders>
              <w:top w:val="nil"/>
              <w:left w:val="nil"/>
              <w:bottom w:val="nil"/>
              <w:right w:val="nil"/>
            </w:tcBorders>
            <w:shd w:val="clear" w:color="auto" w:fill="auto"/>
            <w:noWrap/>
            <w:hideMark/>
          </w:tcPr>
          <w:p w14:paraId="451C5978" w14:textId="77777777" w:rsidR="00854CDC" w:rsidRPr="00E373CC" w:rsidRDefault="00854CDC" w:rsidP="00E82853">
            <w:pPr>
              <w:rPr>
                <w:rFonts w:eastAsia="Times New Roman"/>
                <w:color w:val="auto"/>
                <w:sz w:val="16"/>
                <w:szCs w:val="16"/>
              </w:rPr>
            </w:pPr>
            <w:r w:rsidRPr="00E373CC">
              <w:rPr>
                <w:rFonts w:eastAsia="Times New Roman"/>
                <w:color w:val="auto"/>
                <w:sz w:val="16"/>
                <w:szCs w:val="16"/>
              </w:rPr>
              <w:t>5.73</w:t>
            </w:r>
          </w:p>
        </w:tc>
        <w:tc>
          <w:tcPr>
            <w:tcW w:w="466" w:type="pct"/>
            <w:tcBorders>
              <w:top w:val="nil"/>
              <w:left w:val="nil"/>
              <w:bottom w:val="nil"/>
              <w:right w:val="nil"/>
            </w:tcBorders>
          </w:tcPr>
          <w:p w14:paraId="01E77BEE" w14:textId="77777777" w:rsidR="00854CDC" w:rsidRPr="00E373CC" w:rsidRDefault="00854CDC" w:rsidP="00E82853">
            <w:pPr>
              <w:rPr>
                <w:rFonts w:eastAsia="Times New Roman"/>
                <w:color w:val="auto"/>
                <w:sz w:val="16"/>
                <w:szCs w:val="16"/>
              </w:rPr>
            </w:pPr>
          </w:p>
        </w:tc>
        <w:tc>
          <w:tcPr>
            <w:tcW w:w="466" w:type="pct"/>
            <w:gridSpan w:val="2"/>
            <w:tcBorders>
              <w:top w:val="nil"/>
              <w:left w:val="nil"/>
              <w:bottom w:val="nil"/>
              <w:right w:val="nil"/>
            </w:tcBorders>
            <w:shd w:val="clear" w:color="auto" w:fill="auto"/>
            <w:noWrap/>
            <w:hideMark/>
          </w:tcPr>
          <w:p w14:paraId="6BA11826" w14:textId="4D16E1F6" w:rsidR="00854CDC" w:rsidRPr="00E373CC" w:rsidRDefault="00854CDC" w:rsidP="00E82853">
            <w:pPr>
              <w:rPr>
                <w:rFonts w:eastAsia="Times New Roman"/>
                <w:color w:val="auto"/>
                <w:sz w:val="16"/>
                <w:szCs w:val="16"/>
              </w:rPr>
            </w:pPr>
          </w:p>
        </w:tc>
      </w:tr>
      <w:tr w:rsidR="00854CDC" w:rsidRPr="00E373CC" w14:paraId="3C480D48" w14:textId="77777777" w:rsidTr="00854CDC">
        <w:trPr>
          <w:gridAfter w:val="1"/>
          <w:wAfter w:w="3" w:type="pct"/>
          <w:trHeight w:val="300"/>
          <w:jc w:val="center"/>
        </w:trPr>
        <w:tc>
          <w:tcPr>
            <w:tcW w:w="1020" w:type="pct"/>
            <w:tcBorders>
              <w:top w:val="nil"/>
              <w:left w:val="nil"/>
              <w:bottom w:val="nil"/>
              <w:right w:val="nil"/>
            </w:tcBorders>
            <w:shd w:val="clear" w:color="auto" w:fill="auto"/>
            <w:noWrap/>
          </w:tcPr>
          <w:p w14:paraId="0A5DD90A" w14:textId="77777777" w:rsidR="00854CDC" w:rsidRPr="00E373CC" w:rsidRDefault="00854CDC" w:rsidP="003D259D">
            <w:pPr>
              <w:rPr>
                <w:rFonts w:eastAsia="Times New Roman"/>
                <w:sz w:val="16"/>
                <w:szCs w:val="16"/>
              </w:rPr>
            </w:pPr>
          </w:p>
        </w:tc>
        <w:tc>
          <w:tcPr>
            <w:tcW w:w="376" w:type="pct"/>
            <w:tcBorders>
              <w:top w:val="nil"/>
              <w:left w:val="nil"/>
              <w:bottom w:val="single" w:sz="4" w:space="0" w:color="auto"/>
              <w:right w:val="nil"/>
            </w:tcBorders>
            <w:shd w:val="clear" w:color="auto" w:fill="auto"/>
            <w:noWrap/>
          </w:tcPr>
          <w:p w14:paraId="4D5C1825" w14:textId="77777777" w:rsidR="00854CDC" w:rsidRPr="00E373CC" w:rsidRDefault="00854CDC" w:rsidP="00E82853">
            <w:pPr>
              <w:rPr>
                <w:rFonts w:eastAsia="Times New Roman"/>
                <w:color w:val="333333"/>
                <w:sz w:val="16"/>
                <w:szCs w:val="16"/>
              </w:rPr>
            </w:pPr>
          </w:p>
        </w:tc>
        <w:tc>
          <w:tcPr>
            <w:tcW w:w="333" w:type="pct"/>
            <w:tcBorders>
              <w:top w:val="nil"/>
              <w:left w:val="nil"/>
              <w:bottom w:val="single" w:sz="4" w:space="0" w:color="auto"/>
              <w:right w:val="nil"/>
            </w:tcBorders>
            <w:shd w:val="clear" w:color="auto" w:fill="auto"/>
            <w:noWrap/>
          </w:tcPr>
          <w:p w14:paraId="6117102B" w14:textId="77777777" w:rsidR="00854CDC" w:rsidRPr="00E373CC" w:rsidRDefault="00854CDC" w:rsidP="00E82853">
            <w:pPr>
              <w:rPr>
                <w:rFonts w:eastAsia="Times New Roman"/>
                <w:sz w:val="16"/>
                <w:szCs w:val="16"/>
              </w:rPr>
            </w:pPr>
          </w:p>
        </w:tc>
        <w:tc>
          <w:tcPr>
            <w:tcW w:w="368" w:type="pct"/>
            <w:tcBorders>
              <w:top w:val="nil"/>
              <w:left w:val="nil"/>
              <w:bottom w:val="single" w:sz="4" w:space="0" w:color="auto"/>
              <w:right w:val="nil"/>
            </w:tcBorders>
            <w:shd w:val="clear" w:color="auto" w:fill="auto"/>
            <w:noWrap/>
          </w:tcPr>
          <w:p w14:paraId="4CD41B76" w14:textId="77777777" w:rsidR="00854CDC" w:rsidRPr="00E373CC" w:rsidRDefault="00854CDC" w:rsidP="00E82853">
            <w:pPr>
              <w:rPr>
                <w:rFonts w:eastAsia="Times New Roman"/>
                <w:color w:val="333333"/>
                <w:sz w:val="16"/>
                <w:szCs w:val="16"/>
              </w:rPr>
            </w:pPr>
          </w:p>
        </w:tc>
        <w:tc>
          <w:tcPr>
            <w:tcW w:w="314" w:type="pct"/>
            <w:tcBorders>
              <w:top w:val="nil"/>
              <w:left w:val="nil"/>
              <w:bottom w:val="single" w:sz="4" w:space="0" w:color="auto"/>
              <w:right w:val="nil"/>
            </w:tcBorders>
            <w:shd w:val="clear" w:color="auto" w:fill="auto"/>
            <w:noWrap/>
          </w:tcPr>
          <w:p w14:paraId="002E4F8B" w14:textId="77777777" w:rsidR="00854CDC" w:rsidRPr="00E373CC" w:rsidRDefault="00854CDC" w:rsidP="00E82853">
            <w:pPr>
              <w:rPr>
                <w:rFonts w:eastAsia="Times New Roman"/>
                <w:sz w:val="16"/>
                <w:szCs w:val="16"/>
              </w:rPr>
            </w:pPr>
          </w:p>
        </w:tc>
        <w:tc>
          <w:tcPr>
            <w:tcW w:w="411" w:type="pct"/>
            <w:tcBorders>
              <w:top w:val="nil"/>
              <w:left w:val="nil"/>
              <w:bottom w:val="single" w:sz="4" w:space="0" w:color="auto"/>
              <w:right w:val="nil"/>
            </w:tcBorders>
            <w:shd w:val="clear" w:color="auto" w:fill="auto"/>
            <w:noWrap/>
          </w:tcPr>
          <w:p w14:paraId="0BAE3A87" w14:textId="77777777" w:rsidR="00854CDC" w:rsidRPr="00E373CC" w:rsidRDefault="00854CDC" w:rsidP="00E82853">
            <w:pPr>
              <w:rPr>
                <w:rFonts w:eastAsia="Times New Roman"/>
                <w:color w:val="333333"/>
                <w:sz w:val="16"/>
                <w:szCs w:val="16"/>
              </w:rPr>
            </w:pPr>
          </w:p>
        </w:tc>
        <w:tc>
          <w:tcPr>
            <w:tcW w:w="457" w:type="pct"/>
            <w:tcBorders>
              <w:top w:val="nil"/>
              <w:left w:val="nil"/>
              <w:bottom w:val="single" w:sz="4" w:space="0" w:color="auto"/>
              <w:right w:val="nil"/>
            </w:tcBorders>
            <w:shd w:val="clear" w:color="auto" w:fill="auto"/>
            <w:noWrap/>
          </w:tcPr>
          <w:p w14:paraId="3607F4E8" w14:textId="77777777" w:rsidR="00854CDC" w:rsidRPr="00E373CC" w:rsidRDefault="00854CDC" w:rsidP="00E82853">
            <w:pPr>
              <w:rPr>
                <w:rFonts w:eastAsia="Times New Roman"/>
                <w:sz w:val="16"/>
                <w:szCs w:val="16"/>
              </w:rPr>
            </w:pPr>
          </w:p>
        </w:tc>
        <w:tc>
          <w:tcPr>
            <w:tcW w:w="455" w:type="pct"/>
            <w:tcBorders>
              <w:top w:val="nil"/>
              <w:left w:val="nil"/>
              <w:bottom w:val="single" w:sz="4" w:space="0" w:color="auto"/>
              <w:right w:val="nil"/>
            </w:tcBorders>
            <w:shd w:val="clear" w:color="auto" w:fill="auto"/>
            <w:noWrap/>
          </w:tcPr>
          <w:p w14:paraId="6A4B4269" w14:textId="77777777" w:rsidR="00854CDC" w:rsidRPr="00E373CC" w:rsidRDefault="00854CDC" w:rsidP="00E82853">
            <w:pPr>
              <w:rPr>
                <w:rFonts w:eastAsia="Times New Roman"/>
                <w:color w:val="333333"/>
                <w:sz w:val="16"/>
                <w:szCs w:val="16"/>
              </w:rPr>
            </w:pPr>
          </w:p>
        </w:tc>
        <w:tc>
          <w:tcPr>
            <w:tcW w:w="331" w:type="pct"/>
            <w:tcBorders>
              <w:top w:val="nil"/>
              <w:left w:val="nil"/>
              <w:bottom w:val="single" w:sz="4" w:space="0" w:color="auto"/>
              <w:right w:val="nil"/>
            </w:tcBorders>
            <w:shd w:val="clear" w:color="auto" w:fill="auto"/>
            <w:noWrap/>
          </w:tcPr>
          <w:p w14:paraId="643F9467" w14:textId="77777777" w:rsidR="00854CDC" w:rsidRPr="00E373CC" w:rsidRDefault="00854CDC" w:rsidP="00E82853">
            <w:pPr>
              <w:rPr>
                <w:rFonts w:eastAsia="Times New Roman"/>
                <w:sz w:val="16"/>
                <w:szCs w:val="16"/>
              </w:rPr>
            </w:pPr>
          </w:p>
        </w:tc>
        <w:tc>
          <w:tcPr>
            <w:tcW w:w="466" w:type="pct"/>
            <w:tcBorders>
              <w:top w:val="nil"/>
              <w:left w:val="nil"/>
              <w:bottom w:val="single" w:sz="4" w:space="0" w:color="auto"/>
              <w:right w:val="nil"/>
            </w:tcBorders>
          </w:tcPr>
          <w:p w14:paraId="5039863A" w14:textId="77777777" w:rsidR="00854CDC" w:rsidRPr="00E373CC" w:rsidRDefault="00854CDC" w:rsidP="00E82853">
            <w:pPr>
              <w:rPr>
                <w:rFonts w:eastAsia="Times New Roman"/>
                <w:color w:val="333333"/>
                <w:sz w:val="16"/>
                <w:szCs w:val="16"/>
              </w:rPr>
            </w:pPr>
          </w:p>
        </w:tc>
        <w:tc>
          <w:tcPr>
            <w:tcW w:w="466" w:type="pct"/>
            <w:gridSpan w:val="2"/>
            <w:tcBorders>
              <w:top w:val="nil"/>
              <w:left w:val="nil"/>
              <w:bottom w:val="single" w:sz="4" w:space="0" w:color="auto"/>
              <w:right w:val="nil"/>
            </w:tcBorders>
            <w:shd w:val="clear" w:color="auto" w:fill="auto"/>
            <w:noWrap/>
          </w:tcPr>
          <w:p w14:paraId="762D2096" w14:textId="2889F99B" w:rsidR="00854CDC" w:rsidRPr="00E373CC" w:rsidRDefault="00854CDC" w:rsidP="00E82853">
            <w:pPr>
              <w:rPr>
                <w:rFonts w:eastAsia="Times New Roman"/>
                <w:color w:val="333333"/>
                <w:sz w:val="16"/>
                <w:szCs w:val="16"/>
              </w:rPr>
            </w:pPr>
          </w:p>
        </w:tc>
      </w:tr>
      <w:tr w:rsidR="00384CE7" w:rsidRPr="00E373CC" w14:paraId="3FCBEAFC" w14:textId="77777777" w:rsidTr="00E373CC">
        <w:trPr>
          <w:gridAfter w:val="1"/>
          <w:wAfter w:w="3" w:type="pct"/>
          <w:trHeight w:val="300"/>
          <w:jc w:val="center"/>
        </w:trPr>
        <w:tc>
          <w:tcPr>
            <w:tcW w:w="1020" w:type="pct"/>
            <w:tcBorders>
              <w:top w:val="nil"/>
              <w:left w:val="nil"/>
              <w:bottom w:val="nil"/>
              <w:right w:val="nil"/>
            </w:tcBorders>
            <w:shd w:val="clear" w:color="auto" w:fill="auto"/>
            <w:noWrap/>
          </w:tcPr>
          <w:p w14:paraId="50935964" w14:textId="77777777" w:rsidR="00384CE7" w:rsidRPr="00E373CC" w:rsidRDefault="00384CE7" w:rsidP="003D259D">
            <w:pPr>
              <w:rPr>
                <w:rFonts w:eastAsia="Times New Roman"/>
                <w:sz w:val="16"/>
                <w:szCs w:val="16"/>
              </w:rPr>
            </w:pPr>
          </w:p>
        </w:tc>
        <w:tc>
          <w:tcPr>
            <w:tcW w:w="376" w:type="pct"/>
            <w:tcBorders>
              <w:top w:val="single" w:sz="4" w:space="0" w:color="auto"/>
              <w:left w:val="nil"/>
              <w:bottom w:val="single" w:sz="4" w:space="0" w:color="auto"/>
              <w:right w:val="nil"/>
            </w:tcBorders>
            <w:shd w:val="clear" w:color="auto" w:fill="auto"/>
            <w:noWrap/>
            <w:vAlign w:val="center"/>
          </w:tcPr>
          <w:p w14:paraId="3FD9441E" w14:textId="3332677D" w:rsidR="00384CE7" w:rsidRPr="00E373CC" w:rsidRDefault="00384CE7" w:rsidP="00E373CC">
            <w:pPr>
              <w:rPr>
                <w:rFonts w:eastAsia="Times New Roman"/>
                <w:color w:val="333333"/>
                <w:sz w:val="16"/>
                <w:szCs w:val="16"/>
              </w:rPr>
            </w:pPr>
            <w:r w:rsidRPr="00E373CC">
              <w:rPr>
                <w:rFonts w:eastAsia="Times New Roman"/>
                <w:color w:val="333333"/>
                <w:sz w:val="16"/>
                <w:szCs w:val="16"/>
              </w:rPr>
              <w:t>Mean</w:t>
            </w:r>
          </w:p>
        </w:tc>
        <w:tc>
          <w:tcPr>
            <w:tcW w:w="333" w:type="pct"/>
            <w:tcBorders>
              <w:top w:val="single" w:sz="4" w:space="0" w:color="auto"/>
              <w:left w:val="nil"/>
              <w:bottom w:val="single" w:sz="4" w:space="0" w:color="auto"/>
              <w:right w:val="nil"/>
            </w:tcBorders>
            <w:shd w:val="clear" w:color="auto" w:fill="auto"/>
            <w:noWrap/>
            <w:vAlign w:val="center"/>
          </w:tcPr>
          <w:p w14:paraId="0D17173B" w14:textId="2FB8E234" w:rsidR="00384CE7" w:rsidRPr="00E373CC" w:rsidRDefault="00384CE7" w:rsidP="00E373CC">
            <w:pPr>
              <w:rPr>
                <w:rFonts w:eastAsia="Times New Roman"/>
                <w:sz w:val="16"/>
                <w:szCs w:val="16"/>
              </w:rPr>
            </w:pPr>
            <w:r w:rsidRPr="00E373CC">
              <w:rPr>
                <w:rFonts w:eastAsia="Times New Roman"/>
                <w:sz w:val="16"/>
                <w:szCs w:val="16"/>
              </w:rPr>
              <w:t>SD</w:t>
            </w:r>
          </w:p>
        </w:tc>
        <w:tc>
          <w:tcPr>
            <w:tcW w:w="368" w:type="pct"/>
            <w:tcBorders>
              <w:top w:val="single" w:sz="4" w:space="0" w:color="auto"/>
              <w:left w:val="nil"/>
              <w:bottom w:val="single" w:sz="4" w:space="0" w:color="auto"/>
              <w:right w:val="nil"/>
            </w:tcBorders>
            <w:shd w:val="clear" w:color="auto" w:fill="auto"/>
            <w:noWrap/>
            <w:vAlign w:val="center"/>
          </w:tcPr>
          <w:p w14:paraId="49E2EE3A" w14:textId="62CABCC8" w:rsidR="00384CE7" w:rsidRPr="00E373CC" w:rsidRDefault="00384CE7" w:rsidP="00E373CC">
            <w:pPr>
              <w:rPr>
                <w:rFonts w:eastAsia="Times New Roman"/>
                <w:color w:val="333333"/>
                <w:sz w:val="16"/>
                <w:szCs w:val="16"/>
              </w:rPr>
            </w:pPr>
            <w:r w:rsidRPr="00E373CC">
              <w:rPr>
                <w:rFonts w:eastAsia="Times New Roman"/>
                <w:color w:val="333333"/>
                <w:sz w:val="16"/>
                <w:szCs w:val="16"/>
              </w:rPr>
              <w:t>Mean</w:t>
            </w:r>
          </w:p>
        </w:tc>
        <w:tc>
          <w:tcPr>
            <w:tcW w:w="314" w:type="pct"/>
            <w:tcBorders>
              <w:top w:val="single" w:sz="4" w:space="0" w:color="auto"/>
              <w:left w:val="nil"/>
              <w:bottom w:val="single" w:sz="4" w:space="0" w:color="auto"/>
              <w:right w:val="nil"/>
            </w:tcBorders>
            <w:shd w:val="clear" w:color="auto" w:fill="auto"/>
            <w:noWrap/>
            <w:vAlign w:val="center"/>
          </w:tcPr>
          <w:p w14:paraId="21D9FEF7" w14:textId="16B920F9" w:rsidR="00384CE7" w:rsidRPr="00E373CC" w:rsidRDefault="00384CE7" w:rsidP="00E373CC">
            <w:pPr>
              <w:rPr>
                <w:rFonts w:eastAsia="Times New Roman"/>
                <w:sz w:val="16"/>
                <w:szCs w:val="16"/>
              </w:rPr>
            </w:pPr>
            <w:r w:rsidRPr="00E373CC">
              <w:rPr>
                <w:rFonts w:eastAsia="Times New Roman"/>
                <w:sz w:val="16"/>
                <w:szCs w:val="16"/>
              </w:rPr>
              <w:t>SD</w:t>
            </w:r>
          </w:p>
        </w:tc>
        <w:tc>
          <w:tcPr>
            <w:tcW w:w="411" w:type="pct"/>
            <w:tcBorders>
              <w:top w:val="single" w:sz="4" w:space="0" w:color="auto"/>
              <w:left w:val="nil"/>
              <w:bottom w:val="single" w:sz="4" w:space="0" w:color="auto"/>
              <w:right w:val="nil"/>
            </w:tcBorders>
            <w:shd w:val="clear" w:color="auto" w:fill="auto"/>
            <w:noWrap/>
            <w:vAlign w:val="center"/>
          </w:tcPr>
          <w:p w14:paraId="4316FFAE" w14:textId="199545DC" w:rsidR="00384CE7" w:rsidRPr="00E373CC" w:rsidRDefault="00384CE7" w:rsidP="00E373CC">
            <w:pPr>
              <w:rPr>
                <w:rFonts w:eastAsia="Times New Roman"/>
                <w:i/>
                <w:color w:val="333333"/>
                <w:sz w:val="16"/>
                <w:szCs w:val="16"/>
              </w:rPr>
            </w:pPr>
            <w:r w:rsidRPr="00E373CC">
              <w:rPr>
                <w:rFonts w:eastAsia="Times New Roman"/>
                <w:i/>
                <w:color w:val="333333"/>
                <w:sz w:val="16"/>
                <w:szCs w:val="16"/>
              </w:rPr>
              <w:t>t</w:t>
            </w:r>
          </w:p>
        </w:tc>
        <w:tc>
          <w:tcPr>
            <w:tcW w:w="457" w:type="pct"/>
            <w:tcBorders>
              <w:top w:val="single" w:sz="4" w:space="0" w:color="auto"/>
              <w:left w:val="nil"/>
              <w:bottom w:val="single" w:sz="4" w:space="0" w:color="auto"/>
              <w:right w:val="nil"/>
            </w:tcBorders>
            <w:shd w:val="clear" w:color="auto" w:fill="auto"/>
            <w:noWrap/>
            <w:vAlign w:val="center"/>
          </w:tcPr>
          <w:p w14:paraId="645B87A8" w14:textId="02DBB716" w:rsidR="00384CE7" w:rsidRPr="00E373CC" w:rsidRDefault="00384CE7" w:rsidP="00E373CC">
            <w:pPr>
              <w:rPr>
                <w:rFonts w:eastAsia="Times New Roman"/>
                <w:sz w:val="16"/>
                <w:szCs w:val="16"/>
              </w:rPr>
            </w:pPr>
            <w:r w:rsidRPr="00E373CC">
              <w:rPr>
                <w:rFonts w:eastAsia="Times New Roman"/>
                <w:i/>
                <w:sz w:val="16"/>
                <w:szCs w:val="16"/>
              </w:rPr>
              <w:t>p</w:t>
            </w:r>
            <w:r w:rsidRPr="00E373CC">
              <w:rPr>
                <w:rFonts w:eastAsia="Times New Roman"/>
                <w:sz w:val="16"/>
                <w:szCs w:val="16"/>
              </w:rPr>
              <w:t>-value</w:t>
            </w:r>
          </w:p>
        </w:tc>
        <w:tc>
          <w:tcPr>
            <w:tcW w:w="455" w:type="pct"/>
            <w:tcBorders>
              <w:top w:val="single" w:sz="4" w:space="0" w:color="auto"/>
              <w:left w:val="nil"/>
              <w:bottom w:val="single" w:sz="4" w:space="0" w:color="auto"/>
              <w:right w:val="nil"/>
            </w:tcBorders>
            <w:shd w:val="clear" w:color="auto" w:fill="auto"/>
            <w:noWrap/>
            <w:vAlign w:val="center"/>
          </w:tcPr>
          <w:p w14:paraId="267022E2" w14:textId="3A56FD31" w:rsidR="00384CE7" w:rsidRPr="00E373CC" w:rsidRDefault="00384CE7" w:rsidP="00E373CC">
            <w:pPr>
              <w:rPr>
                <w:rFonts w:eastAsia="Times New Roman"/>
                <w:color w:val="333333"/>
                <w:sz w:val="16"/>
                <w:szCs w:val="16"/>
              </w:rPr>
            </w:pPr>
          </w:p>
        </w:tc>
        <w:tc>
          <w:tcPr>
            <w:tcW w:w="331" w:type="pct"/>
            <w:tcBorders>
              <w:top w:val="single" w:sz="4" w:space="0" w:color="auto"/>
              <w:left w:val="nil"/>
              <w:bottom w:val="single" w:sz="4" w:space="0" w:color="auto"/>
              <w:right w:val="nil"/>
            </w:tcBorders>
            <w:shd w:val="clear" w:color="auto" w:fill="auto"/>
            <w:noWrap/>
            <w:vAlign w:val="center"/>
          </w:tcPr>
          <w:p w14:paraId="36F6EC54" w14:textId="500A687A" w:rsidR="00384CE7" w:rsidRPr="00E373CC" w:rsidRDefault="00384CE7" w:rsidP="00E373CC">
            <w:pPr>
              <w:rPr>
                <w:rFonts w:eastAsia="Times New Roman"/>
                <w:sz w:val="16"/>
                <w:szCs w:val="16"/>
              </w:rPr>
            </w:pPr>
          </w:p>
        </w:tc>
        <w:tc>
          <w:tcPr>
            <w:tcW w:w="466" w:type="pct"/>
            <w:tcBorders>
              <w:top w:val="single" w:sz="4" w:space="0" w:color="auto"/>
              <w:left w:val="nil"/>
              <w:bottom w:val="single" w:sz="4" w:space="0" w:color="auto"/>
              <w:right w:val="nil"/>
            </w:tcBorders>
            <w:vAlign w:val="center"/>
          </w:tcPr>
          <w:p w14:paraId="1554A046" w14:textId="14619C3E" w:rsidR="00384CE7" w:rsidRPr="00E373CC" w:rsidRDefault="00384CE7" w:rsidP="00E373CC">
            <w:pPr>
              <w:rPr>
                <w:rFonts w:eastAsia="Times New Roman"/>
                <w:b/>
                <w:color w:val="333333"/>
                <w:sz w:val="16"/>
                <w:szCs w:val="16"/>
              </w:rPr>
            </w:pPr>
            <w:r w:rsidRPr="00E373CC">
              <w:rPr>
                <w:rFonts w:eastAsia="Times New Roman"/>
                <w:color w:val="333333"/>
                <w:sz w:val="16"/>
                <w:szCs w:val="16"/>
              </w:rPr>
              <w:t>Pearson’s r</w:t>
            </w:r>
          </w:p>
        </w:tc>
        <w:tc>
          <w:tcPr>
            <w:tcW w:w="466" w:type="pct"/>
            <w:gridSpan w:val="2"/>
            <w:tcBorders>
              <w:top w:val="single" w:sz="4" w:space="0" w:color="auto"/>
              <w:left w:val="nil"/>
              <w:bottom w:val="single" w:sz="4" w:space="0" w:color="auto"/>
              <w:right w:val="nil"/>
            </w:tcBorders>
            <w:shd w:val="clear" w:color="auto" w:fill="auto"/>
            <w:noWrap/>
            <w:vAlign w:val="center"/>
          </w:tcPr>
          <w:p w14:paraId="39D51D25" w14:textId="7FB3A101" w:rsidR="00384CE7" w:rsidRPr="00E373CC" w:rsidRDefault="00384CE7" w:rsidP="00E373CC">
            <w:pPr>
              <w:rPr>
                <w:rFonts w:eastAsia="Times New Roman"/>
                <w:color w:val="333333"/>
                <w:sz w:val="16"/>
                <w:szCs w:val="16"/>
              </w:rPr>
            </w:pPr>
            <w:r w:rsidRPr="00E373CC">
              <w:rPr>
                <w:rFonts w:eastAsia="Times New Roman"/>
                <w:i/>
                <w:sz w:val="16"/>
                <w:szCs w:val="16"/>
              </w:rPr>
              <w:t>p</w:t>
            </w:r>
            <w:r w:rsidRPr="00E373CC">
              <w:rPr>
                <w:rFonts w:eastAsia="Times New Roman"/>
                <w:sz w:val="16"/>
                <w:szCs w:val="16"/>
              </w:rPr>
              <w:t>-value</w:t>
            </w:r>
          </w:p>
        </w:tc>
      </w:tr>
      <w:tr w:rsidR="00384CE7" w:rsidRPr="00E373CC" w14:paraId="3A67E7C6" w14:textId="77777777" w:rsidTr="00E373CC">
        <w:trPr>
          <w:gridAfter w:val="1"/>
          <w:wAfter w:w="3" w:type="pct"/>
          <w:trHeight w:val="300"/>
          <w:jc w:val="center"/>
        </w:trPr>
        <w:tc>
          <w:tcPr>
            <w:tcW w:w="1020" w:type="pct"/>
            <w:tcBorders>
              <w:top w:val="nil"/>
              <w:left w:val="nil"/>
              <w:bottom w:val="nil"/>
              <w:right w:val="nil"/>
            </w:tcBorders>
            <w:shd w:val="clear" w:color="auto" w:fill="auto"/>
            <w:noWrap/>
            <w:vAlign w:val="center"/>
          </w:tcPr>
          <w:p w14:paraId="3B8667BE" w14:textId="455A551E" w:rsidR="00384CE7" w:rsidRPr="00E373CC" w:rsidRDefault="00384CE7" w:rsidP="00E373CC">
            <w:pPr>
              <w:rPr>
                <w:rFonts w:eastAsia="Times New Roman"/>
                <w:sz w:val="16"/>
                <w:szCs w:val="16"/>
              </w:rPr>
            </w:pPr>
            <w:r w:rsidRPr="00E373CC">
              <w:rPr>
                <w:rFonts w:eastAsia="Times New Roman"/>
                <w:sz w:val="16"/>
                <w:szCs w:val="16"/>
              </w:rPr>
              <w:t>Maternal depression</w:t>
            </w:r>
          </w:p>
        </w:tc>
        <w:tc>
          <w:tcPr>
            <w:tcW w:w="376" w:type="pct"/>
            <w:tcBorders>
              <w:top w:val="single" w:sz="4" w:space="0" w:color="auto"/>
              <w:left w:val="nil"/>
              <w:bottom w:val="nil"/>
              <w:right w:val="nil"/>
            </w:tcBorders>
            <w:shd w:val="clear" w:color="auto" w:fill="auto"/>
            <w:noWrap/>
            <w:vAlign w:val="center"/>
          </w:tcPr>
          <w:p w14:paraId="2E46C3DC" w14:textId="29E6EE59" w:rsidR="00384CE7" w:rsidRPr="00E373CC" w:rsidRDefault="00384CE7" w:rsidP="00E373CC">
            <w:pPr>
              <w:rPr>
                <w:rFonts w:eastAsia="Times New Roman"/>
                <w:color w:val="333333"/>
                <w:sz w:val="16"/>
                <w:szCs w:val="16"/>
              </w:rPr>
            </w:pPr>
            <w:r w:rsidRPr="00E373CC">
              <w:rPr>
                <w:rFonts w:eastAsia="Times New Roman"/>
                <w:color w:val="333333"/>
                <w:sz w:val="16"/>
                <w:szCs w:val="16"/>
              </w:rPr>
              <w:t>5.21</w:t>
            </w:r>
          </w:p>
        </w:tc>
        <w:tc>
          <w:tcPr>
            <w:tcW w:w="333" w:type="pct"/>
            <w:tcBorders>
              <w:top w:val="single" w:sz="4" w:space="0" w:color="auto"/>
              <w:left w:val="nil"/>
              <w:bottom w:val="nil"/>
              <w:right w:val="nil"/>
            </w:tcBorders>
            <w:shd w:val="clear" w:color="auto" w:fill="auto"/>
            <w:noWrap/>
            <w:vAlign w:val="center"/>
          </w:tcPr>
          <w:p w14:paraId="6BD48E9C" w14:textId="39B33203" w:rsidR="00384CE7" w:rsidRPr="00E373CC" w:rsidRDefault="00384CE7" w:rsidP="00E373CC">
            <w:pPr>
              <w:rPr>
                <w:rFonts w:eastAsia="Times New Roman"/>
                <w:sz w:val="16"/>
                <w:szCs w:val="16"/>
              </w:rPr>
            </w:pPr>
            <w:r w:rsidRPr="00E373CC">
              <w:rPr>
                <w:rFonts w:eastAsia="Times New Roman"/>
                <w:sz w:val="16"/>
                <w:szCs w:val="16"/>
              </w:rPr>
              <w:t>4.57</w:t>
            </w:r>
          </w:p>
        </w:tc>
        <w:tc>
          <w:tcPr>
            <w:tcW w:w="368" w:type="pct"/>
            <w:tcBorders>
              <w:top w:val="single" w:sz="4" w:space="0" w:color="auto"/>
              <w:left w:val="nil"/>
              <w:bottom w:val="nil"/>
              <w:right w:val="nil"/>
            </w:tcBorders>
            <w:shd w:val="clear" w:color="auto" w:fill="auto"/>
            <w:noWrap/>
            <w:vAlign w:val="center"/>
          </w:tcPr>
          <w:p w14:paraId="546FDFA5" w14:textId="0023E3E2" w:rsidR="00384CE7" w:rsidRPr="00E373CC" w:rsidRDefault="00384CE7" w:rsidP="00E373CC">
            <w:pPr>
              <w:rPr>
                <w:rFonts w:eastAsia="Times New Roman"/>
                <w:color w:val="333333"/>
                <w:sz w:val="16"/>
                <w:szCs w:val="16"/>
              </w:rPr>
            </w:pPr>
            <w:r w:rsidRPr="00E373CC">
              <w:rPr>
                <w:rFonts w:eastAsia="Times New Roman"/>
                <w:color w:val="333333"/>
                <w:sz w:val="16"/>
                <w:szCs w:val="16"/>
              </w:rPr>
              <w:t>6.27</w:t>
            </w:r>
          </w:p>
        </w:tc>
        <w:tc>
          <w:tcPr>
            <w:tcW w:w="314" w:type="pct"/>
            <w:tcBorders>
              <w:top w:val="single" w:sz="4" w:space="0" w:color="auto"/>
              <w:left w:val="nil"/>
              <w:bottom w:val="nil"/>
              <w:right w:val="nil"/>
            </w:tcBorders>
            <w:shd w:val="clear" w:color="auto" w:fill="auto"/>
            <w:noWrap/>
            <w:vAlign w:val="center"/>
          </w:tcPr>
          <w:p w14:paraId="62E3A936" w14:textId="7BEA12EA" w:rsidR="00384CE7" w:rsidRPr="00E373CC" w:rsidRDefault="00384CE7" w:rsidP="00E373CC">
            <w:pPr>
              <w:rPr>
                <w:rFonts w:eastAsia="Times New Roman"/>
                <w:sz w:val="16"/>
                <w:szCs w:val="16"/>
              </w:rPr>
            </w:pPr>
            <w:r w:rsidRPr="00E373CC">
              <w:rPr>
                <w:rFonts w:eastAsia="Times New Roman"/>
                <w:sz w:val="16"/>
                <w:szCs w:val="16"/>
              </w:rPr>
              <w:t>4.97</w:t>
            </w:r>
          </w:p>
        </w:tc>
        <w:tc>
          <w:tcPr>
            <w:tcW w:w="411" w:type="pct"/>
            <w:tcBorders>
              <w:top w:val="single" w:sz="4" w:space="0" w:color="auto"/>
              <w:left w:val="nil"/>
              <w:bottom w:val="nil"/>
              <w:right w:val="nil"/>
            </w:tcBorders>
            <w:shd w:val="clear" w:color="auto" w:fill="auto"/>
            <w:noWrap/>
            <w:vAlign w:val="center"/>
          </w:tcPr>
          <w:p w14:paraId="52DF6883" w14:textId="5DE49597" w:rsidR="00384CE7" w:rsidRPr="00E373CC" w:rsidRDefault="00384CE7" w:rsidP="00E373CC">
            <w:pPr>
              <w:rPr>
                <w:rFonts w:eastAsia="Times New Roman"/>
                <w:color w:val="333333"/>
                <w:sz w:val="16"/>
                <w:szCs w:val="16"/>
              </w:rPr>
            </w:pPr>
            <w:r w:rsidRPr="00E373CC">
              <w:rPr>
                <w:rFonts w:eastAsia="Times New Roman"/>
                <w:color w:val="333333"/>
                <w:sz w:val="16"/>
                <w:szCs w:val="16"/>
              </w:rPr>
              <w:t>-19.86</w:t>
            </w:r>
          </w:p>
        </w:tc>
        <w:tc>
          <w:tcPr>
            <w:tcW w:w="457" w:type="pct"/>
            <w:tcBorders>
              <w:top w:val="single" w:sz="4" w:space="0" w:color="auto"/>
              <w:left w:val="nil"/>
              <w:bottom w:val="nil"/>
              <w:right w:val="nil"/>
            </w:tcBorders>
            <w:shd w:val="clear" w:color="auto" w:fill="auto"/>
            <w:noWrap/>
            <w:vAlign w:val="center"/>
          </w:tcPr>
          <w:p w14:paraId="5FB95902" w14:textId="77DC5F74" w:rsidR="00384CE7" w:rsidRPr="00E373CC" w:rsidRDefault="00384CE7" w:rsidP="00E373CC">
            <w:pPr>
              <w:rPr>
                <w:rFonts w:eastAsia="Times New Roman"/>
                <w:sz w:val="16"/>
                <w:szCs w:val="16"/>
              </w:rPr>
            </w:pPr>
            <w:r w:rsidRPr="00E373CC">
              <w:rPr>
                <w:rFonts w:eastAsia="Times New Roman"/>
                <w:color w:val="auto"/>
                <w:sz w:val="16"/>
                <w:szCs w:val="16"/>
              </w:rPr>
              <w:t>&lt; 0.0001</w:t>
            </w:r>
          </w:p>
        </w:tc>
        <w:tc>
          <w:tcPr>
            <w:tcW w:w="455" w:type="pct"/>
            <w:tcBorders>
              <w:top w:val="single" w:sz="4" w:space="0" w:color="auto"/>
              <w:left w:val="nil"/>
              <w:bottom w:val="nil"/>
              <w:right w:val="nil"/>
            </w:tcBorders>
            <w:shd w:val="clear" w:color="auto" w:fill="auto"/>
            <w:noWrap/>
            <w:vAlign w:val="center"/>
          </w:tcPr>
          <w:p w14:paraId="64987F63" w14:textId="3A66BC4B" w:rsidR="00384CE7" w:rsidRPr="00E373CC" w:rsidRDefault="00384CE7" w:rsidP="00E373CC">
            <w:pPr>
              <w:rPr>
                <w:rFonts w:eastAsia="Times New Roman"/>
                <w:color w:val="333333"/>
                <w:sz w:val="16"/>
                <w:szCs w:val="16"/>
              </w:rPr>
            </w:pPr>
          </w:p>
        </w:tc>
        <w:tc>
          <w:tcPr>
            <w:tcW w:w="331" w:type="pct"/>
            <w:tcBorders>
              <w:top w:val="single" w:sz="4" w:space="0" w:color="auto"/>
              <w:left w:val="nil"/>
              <w:bottom w:val="nil"/>
              <w:right w:val="nil"/>
            </w:tcBorders>
            <w:shd w:val="clear" w:color="auto" w:fill="auto"/>
            <w:noWrap/>
            <w:vAlign w:val="center"/>
          </w:tcPr>
          <w:p w14:paraId="495BD4C0" w14:textId="363C17B8" w:rsidR="00384CE7" w:rsidRPr="00E373CC" w:rsidRDefault="00384CE7" w:rsidP="00E373CC">
            <w:pPr>
              <w:rPr>
                <w:rFonts w:eastAsia="Times New Roman"/>
                <w:sz w:val="16"/>
                <w:szCs w:val="16"/>
              </w:rPr>
            </w:pPr>
          </w:p>
        </w:tc>
        <w:tc>
          <w:tcPr>
            <w:tcW w:w="466" w:type="pct"/>
            <w:tcBorders>
              <w:top w:val="single" w:sz="4" w:space="0" w:color="auto"/>
              <w:left w:val="nil"/>
              <w:bottom w:val="nil"/>
              <w:right w:val="nil"/>
            </w:tcBorders>
            <w:vAlign w:val="center"/>
          </w:tcPr>
          <w:p w14:paraId="7F3EEF94" w14:textId="2934A331" w:rsidR="00384CE7" w:rsidRPr="00E373CC" w:rsidRDefault="00384CE7" w:rsidP="00E373CC">
            <w:pPr>
              <w:rPr>
                <w:rFonts w:eastAsia="Times New Roman"/>
                <w:color w:val="333333"/>
                <w:sz w:val="16"/>
                <w:szCs w:val="16"/>
              </w:rPr>
            </w:pPr>
            <w:r w:rsidRPr="00E373CC">
              <w:rPr>
                <w:rFonts w:eastAsia="Times New Roman"/>
                <w:color w:val="333333"/>
                <w:sz w:val="16"/>
                <w:szCs w:val="16"/>
              </w:rPr>
              <w:t>0.258</w:t>
            </w:r>
          </w:p>
        </w:tc>
        <w:tc>
          <w:tcPr>
            <w:tcW w:w="466" w:type="pct"/>
            <w:gridSpan w:val="2"/>
            <w:tcBorders>
              <w:top w:val="single" w:sz="4" w:space="0" w:color="auto"/>
              <w:left w:val="nil"/>
              <w:bottom w:val="nil"/>
              <w:right w:val="nil"/>
            </w:tcBorders>
            <w:shd w:val="clear" w:color="auto" w:fill="auto"/>
            <w:noWrap/>
            <w:vAlign w:val="center"/>
          </w:tcPr>
          <w:p w14:paraId="62FDB725" w14:textId="63656424" w:rsidR="00384CE7" w:rsidRPr="00E373CC" w:rsidRDefault="00384CE7" w:rsidP="00E373CC">
            <w:pPr>
              <w:rPr>
                <w:rFonts w:eastAsia="Times New Roman"/>
                <w:color w:val="333333"/>
                <w:sz w:val="16"/>
                <w:szCs w:val="16"/>
              </w:rPr>
            </w:pPr>
            <w:r w:rsidRPr="00E373CC">
              <w:rPr>
                <w:rFonts w:eastAsia="Times New Roman"/>
                <w:color w:val="auto"/>
                <w:sz w:val="16"/>
                <w:szCs w:val="16"/>
              </w:rPr>
              <w:t>&lt; 0.0001</w:t>
            </w:r>
          </w:p>
        </w:tc>
      </w:tr>
    </w:tbl>
    <w:p w14:paraId="0C66E3DC" w14:textId="77777777" w:rsidR="0052503C" w:rsidRDefault="0052503C" w:rsidP="0052503C"/>
    <w:p w14:paraId="62401608" w14:textId="77777777" w:rsidR="0052503C" w:rsidRDefault="0052503C" w:rsidP="0052503C"/>
    <w:p w14:paraId="02CE5637" w14:textId="56D7374A" w:rsidR="006B72D0" w:rsidRDefault="006B72D0" w:rsidP="006B72D0"/>
    <w:p w14:paraId="09C46D63" w14:textId="77777777" w:rsidR="005371A8" w:rsidRDefault="005371A8" w:rsidP="005371A8">
      <w:r>
        <w:br w:type="page"/>
      </w:r>
    </w:p>
    <w:p w14:paraId="01486CAB" w14:textId="77777777" w:rsidR="003E7B82" w:rsidRDefault="003E7B82" w:rsidP="00E82853">
      <w:pPr>
        <w:rPr>
          <w:rFonts w:ascii="Times" w:eastAsia="Times New Roman" w:hAnsi="Times" w:cs="Times New Roman"/>
        </w:rPr>
        <w:sectPr w:rsidR="003E7B82" w:rsidSect="001D32C3">
          <w:pgSz w:w="15840" w:h="12240" w:orient="landscape"/>
          <w:pgMar w:top="1440" w:right="1440" w:bottom="1440" w:left="1440" w:header="720" w:footer="720" w:gutter="0"/>
          <w:cols w:space="720"/>
          <w:docGrid w:linePitch="360"/>
        </w:sectPr>
      </w:pPr>
    </w:p>
    <w:tbl>
      <w:tblPr>
        <w:tblW w:w="11071" w:type="dxa"/>
        <w:jc w:val="center"/>
        <w:tblLayout w:type="fixed"/>
        <w:tblLook w:val="04A0" w:firstRow="1" w:lastRow="0" w:firstColumn="1" w:lastColumn="0" w:noHBand="0" w:noVBand="1"/>
      </w:tblPr>
      <w:tblGrid>
        <w:gridCol w:w="4605"/>
        <w:gridCol w:w="1017"/>
        <w:gridCol w:w="899"/>
        <w:gridCol w:w="1017"/>
        <w:gridCol w:w="899"/>
        <w:gridCol w:w="1300"/>
        <w:gridCol w:w="1300"/>
        <w:gridCol w:w="34"/>
      </w:tblGrid>
      <w:tr w:rsidR="005371A8" w:rsidRPr="006A56FB" w14:paraId="0CDC5E17" w14:textId="77777777" w:rsidTr="004B796F">
        <w:trPr>
          <w:trHeight w:val="300"/>
          <w:jc w:val="center"/>
        </w:trPr>
        <w:tc>
          <w:tcPr>
            <w:tcW w:w="11071" w:type="dxa"/>
            <w:gridSpan w:val="8"/>
            <w:tcBorders>
              <w:top w:val="single" w:sz="4" w:space="0" w:color="auto"/>
              <w:left w:val="nil"/>
              <w:bottom w:val="single" w:sz="4" w:space="0" w:color="auto"/>
              <w:right w:val="nil"/>
            </w:tcBorders>
            <w:shd w:val="clear" w:color="auto" w:fill="auto"/>
            <w:noWrap/>
            <w:vAlign w:val="bottom"/>
            <w:hideMark/>
          </w:tcPr>
          <w:p w14:paraId="4FA5207E" w14:textId="10434F5D" w:rsidR="005371A8" w:rsidRPr="00E373CC" w:rsidRDefault="005371A8" w:rsidP="00E82853">
            <w:pPr>
              <w:rPr>
                <w:rFonts w:eastAsia="Times New Roman"/>
                <w:sz w:val="16"/>
                <w:szCs w:val="16"/>
              </w:rPr>
            </w:pPr>
            <w:r w:rsidRPr="00E373CC">
              <w:rPr>
                <w:rFonts w:eastAsia="Times New Roman"/>
                <w:sz w:val="16"/>
                <w:szCs w:val="16"/>
              </w:rPr>
              <w:lastRenderedPageBreak/>
              <w:t xml:space="preserve">Supplemental Table 2.  Distribution of covariates, exposure, and outcome, stratified by </w:t>
            </w:r>
            <w:proofErr w:type="spellStart"/>
            <w:r w:rsidRPr="00E373CC">
              <w:rPr>
                <w:rFonts w:eastAsia="Times New Roman"/>
                <w:sz w:val="16"/>
                <w:szCs w:val="16"/>
              </w:rPr>
              <w:t>missingness</w:t>
            </w:r>
            <w:proofErr w:type="spellEnd"/>
          </w:p>
        </w:tc>
      </w:tr>
      <w:tr w:rsidR="005371A8" w:rsidRPr="00E373CC" w14:paraId="109DF015" w14:textId="77777777" w:rsidTr="004B796F">
        <w:trPr>
          <w:gridAfter w:val="1"/>
          <w:wAfter w:w="34" w:type="dxa"/>
          <w:trHeight w:val="600"/>
          <w:jc w:val="center"/>
        </w:trPr>
        <w:tc>
          <w:tcPr>
            <w:tcW w:w="4605" w:type="dxa"/>
            <w:tcBorders>
              <w:top w:val="nil"/>
              <w:left w:val="nil"/>
              <w:bottom w:val="nil"/>
              <w:right w:val="nil"/>
            </w:tcBorders>
            <w:shd w:val="clear" w:color="auto" w:fill="auto"/>
            <w:noWrap/>
            <w:vAlign w:val="bottom"/>
            <w:hideMark/>
          </w:tcPr>
          <w:p w14:paraId="7D124370" w14:textId="77777777" w:rsidR="005371A8" w:rsidRPr="00E373CC" w:rsidRDefault="005371A8" w:rsidP="00E82853">
            <w:pPr>
              <w:ind w:right="-74"/>
              <w:rPr>
                <w:rFonts w:eastAsia="Times New Roman"/>
                <w:sz w:val="16"/>
                <w:szCs w:val="16"/>
              </w:rPr>
            </w:pPr>
          </w:p>
        </w:tc>
        <w:tc>
          <w:tcPr>
            <w:tcW w:w="1916" w:type="dxa"/>
            <w:gridSpan w:val="2"/>
            <w:tcBorders>
              <w:top w:val="single" w:sz="4" w:space="0" w:color="auto"/>
              <w:left w:val="nil"/>
              <w:bottom w:val="single" w:sz="4" w:space="0" w:color="auto"/>
              <w:right w:val="nil"/>
            </w:tcBorders>
            <w:shd w:val="clear" w:color="auto" w:fill="auto"/>
            <w:noWrap/>
            <w:vAlign w:val="bottom"/>
            <w:hideMark/>
          </w:tcPr>
          <w:p w14:paraId="40B20A89" w14:textId="77777777" w:rsidR="005371A8" w:rsidRPr="00E373CC" w:rsidRDefault="005371A8" w:rsidP="00E82853">
            <w:pPr>
              <w:jc w:val="center"/>
              <w:rPr>
                <w:rFonts w:eastAsia="Times New Roman"/>
                <w:sz w:val="16"/>
                <w:szCs w:val="16"/>
              </w:rPr>
            </w:pPr>
            <w:r w:rsidRPr="00E373CC">
              <w:rPr>
                <w:rFonts w:eastAsia="Times New Roman"/>
                <w:sz w:val="16"/>
                <w:szCs w:val="16"/>
              </w:rPr>
              <w:t>Complete cases</w:t>
            </w:r>
          </w:p>
        </w:tc>
        <w:tc>
          <w:tcPr>
            <w:tcW w:w="1916" w:type="dxa"/>
            <w:gridSpan w:val="2"/>
            <w:tcBorders>
              <w:top w:val="single" w:sz="4" w:space="0" w:color="auto"/>
              <w:left w:val="nil"/>
              <w:bottom w:val="single" w:sz="4" w:space="0" w:color="auto"/>
              <w:right w:val="nil"/>
            </w:tcBorders>
            <w:shd w:val="clear" w:color="auto" w:fill="auto"/>
            <w:vAlign w:val="bottom"/>
            <w:hideMark/>
          </w:tcPr>
          <w:p w14:paraId="094B0483" w14:textId="77777777" w:rsidR="005371A8" w:rsidRPr="00E373CC" w:rsidRDefault="005371A8" w:rsidP="00E82853">
            <w:pPr>
              <w:jc w:val="center"/>
              <w:rPr>
                <w:rFonts w:eastAsia="Times New Roman"/>
                <w:sz w:val="16"/>
                <w:szCs w:val="16"/>
              </w:rPr>
            </w:pPr>
            <w:r w:rsidRPr="00E373CC">
              <w:rPr>
                <w:rFonts w:eastAsia="Times New Roman"/>
                <w:sz w:val="16"/>
                <w:szCs w:val="16"/>
              </w:rPr>
              <w:t>Participants with any missing data</w:t>
            </w:r>
          </w:p>
        </w:tc>
        <w:tc>
          <w:tcPr>
            <w:tcW w:w="1300" w:type="dxa"/>
            <w:tcBorders>
              <w:top w:val="single" w:sz="4" w:space="0" w:color="auto"/>
              <w:left w:val="nil"/>
              <w:bottom w:val="single" w:sz="4" w:space="0" w:color="auto"/>
              <w:right w:val="nil"/>
            </w:tcBorders>
            <w:shd w:val="clear" w:color="auto" w:fill="auto"/>
            <w:noWrap/>
            <w:vAlign w:val="bottom"/>
            <w:hideMark/>
          </w:tcPr>
          <w:p w14:paraId="1DF8C7CB" w14:textId="77777777" w:rsidR="005371A8" w:rsidRPr="00E373CC" w:rsidRDefault="005371A8" w:rsidP="00E82853">
            <w:pPr>
              <w:rPr>
                <w:rFonts w:eastAsia="Times New Roman"/>
                <w:sz w:val="16"/>
                <w:szCs w:val="16"/>
              </w:rPr>
            </w:pPr>
          </w:p>
        </w:tc>
        <w:tc>
          <w:tcPr>
            <w:tcW w:w="1300" w:type="dxa"/>
            <w:tcBorders>
              <w:top w:val="single" w:sz="4" w:space="0" w:color="auto"/>
              <w:left w:val="nil"/>
              <w:bottom w:val="single" w:sz="4" w:space="0" w:color="auto"/>
              <w:right w:val="nil"/>
            </w:tcBorders>
            <w:shd w:val="clear" w:color="auto" w:fill="auto"/>
            <w:noWrap/>
            <w:vAlign w:val="bottom"/>
            <w:hideMark/>
          </w:tcPr>
          <w:p w14:paraId="6C15850B" w14:textId="77777777" w:rsidR="005371A8" w:rsidRPr="00E373CC" w:rsidRDefault="005371A8" w:rsidP="00E82853">
            <w:pPr>
              <w:rPr>
                <w:rFonts w:eastAsia="Times New Roman"/>
                <w:sz w:val="16"/>
                <w:szCs w:val="16"/>
              </w:rPr>
            </w:pPr>
          </w:p>
        </w:tc>
      </w:tr>
      <w:tr w:rsidR="005371A8" w:rsidRPr="00E373CC" w14:paraId="35087B28" w14:textId="77777777" w:rsidTr="004B796F">
        <w:trPr>
          <w:gridAfter w:val="1"/>
          <w:wAfter w:w="34" w:type="dxa"/>
          <w:trHeight w:val="300"/>
          <w:jc w:val="center"/>
        </w:trPr>
        <w:tc>
          <w:tcPr>
            <w:tcW w:w="4605" w:type="dxa"/>
            <w:tcBorders>
              <w:top w:val="nil"/>
              <w:left w:val="nil"/>
              <w:bottom w:val="nil"/>
              <w:right w:val="nil"/>
            </w:tcBorders>
            <w:shd w:val="clear" w:color="auto" w:fill="auto"/>
            <w:noWrap/>
            <w:vAlign w:val="bottom"/>
            <w:hideMark/>
          </w:tcPr>
          <w:p w14:paraId="16101D7D" w14:textId="77777777" w:rsidR="005371A8" w:rsidRPr="00E373CC" w:rsidRDefault="005371A8" w:rsidP="00E82853">
            <w:pPr>
              <w:rPr>
                <w:rFonts w:eastAsia="Times New Roman"/>
                <w:sz w:val="16"/>
                <w:szCs w:val="16"/>
              </w:rPr>
            </w:pPr>
          </w:p>
        </w:tc>
        <w:tc>
          <w:tcPr>
            <w:tcW w:w="1017" w:type="dxa"/>
            <w:tcBorders>
              <w:top w:val="nil"/>
              <w:left w:val="nil"/>
              <w:bottom w:val="single" w:sz="4" w:space="0" w:color="auto"/>
              <w:right w:val="nil"/>
            </w:tcBorders>
            <w:shd w:val="clear" w:color="auto" w:fill="auto"/>
            <w:noWrap/>
            <w:vAlign w:val="bottom"/>
            <w:hideMark/>
          </w:tcPr>
          <w:p w14:paraId="0347FF4F" w14:textId="77777777" w:rsidR="005371A8" w:rsidRPr="00E373CC" w:rsidRDefault="005371A8" w:rsidP="00E82853">
            <w:pPr>
              <w:jc w:val="center"/>
              <w:rPr>
                <w:rFonts w:eastAsia="Times New Roman"/>
                <w:sz w:val="16"/>
                <w:szCs w:val="16"/>
              </w:rPr>
            </w:pPr>
            <w:r w:rsidRPr="00E373CC">
              <w:rPr>
                <w:rFonts w:eastAsia="Times New Roman"/>
                <w:sz w:val="16"/>
                <w:szCs w:val="16"/>
              </w:rPr>
              <w:t>%</w:t>
            </w:r>
          </w:p>
        </w:tc>
        <w:tc>
          <w:tcPr>
            <w:tcW w:w="899" w:type="dxa"/>
            <w:tcBorders>
              <w:top w:val="nil"/>
              <w:left w:val="nil"/>
              <w:bottom w:val="single" w:sz="4" w:space="0" w:color="auto"/>
              <w:right w:val="nil"/>
            </w:tcBorders>
            <w:shd w:val="clear" w:color="auto" w:fill="auto"/>
            <w:noWrap/>
            <w:vAlign w:val="bottom"/>
            <w:hideMark/>
          </w:tcPr>
          <w:p w14:paraId="7C1A2455" w14:textId="77777777" w:rsidR="005371A8" w:rsidRPr="00E373CC" w:rsidRDefault="005371A8" w:rsidP="00E82853">
            <w:pPr>
              <w:jc w:val="center"/>
              <w:rPr>
                <w:rFonts w:eastAsia="Times New Roman"/>
                <w:sz w:val="16"/>
                <w:szCs w:val="16"/>
              </w:rPr>
            </w:pPr>
            <w:r w:rsidRPr="00E373CC">
              <w:rPr>
                <w:rFonts w:eastAsia="Times New Roman"/>
                <w:sz w:val="16"/>
                <w:szCs w:val="16"/>
              </w:rPr>
              <w:t>N</w:t>
            </w:r>
          </w:p>
        </w:tc>
        <w:tc>
          <w:tcPr>
            <w:tcW w:w="1017" w:type="dxa"/>
            <w:tcBorders>
              <w:top w:val="nil"/>
              <w:left w:val="nil"/>
              <w:bottom w:val="single" w:sz="4" w:space="0" w:color="auto"/>
              <w:right w:val="nil"/>
            </w:tcBorders>
            <w:shd w:val="clear" w:color="auto" w:fill="auto"/>
            <w:noWrap/>
            <w:vAlign w:val="bottom"/>
            <w:hideMark/>
          </w:tcPr>
          <w:p w14:paraId="11F0B849" w14:textId="77777777" w:rsidR="005371A8" w:rsidRPr="00E373CC" w:rsidRDefault="005371A8" w:rsidP="00E82853">
            <w:pPr>
              <w:jc w:val="center"/>
              <w:rPr>
                <w:rFonts w:eastAsia="Times New Roman"/>
                <w:sz w:val="16"/>
                <w:szCs w:val="16"/>
              </w:rPr>
            </w:pPr>
            <w:r w:rsidRPr="00E373CC">
              <w:rPr>
                <w:rFonts w:eastAsia="Times New Roman"/>
                <w:sz w:val="16"/>
                <w:szCs w:val="16"/>
              </w:rPr>
              <w:t>%</w:t>
            </w:r>
          </w:p>
        </w:tc>
        <w:tc>
          <w:tcPr>
            <w:tcW w:w="899" w:type="dxa"/>
            <w:tcBorders>
              <w:top w:val="nil"/>
              <w:left w:val="nil"/>
              <w:bottom w:val="single" w:sz="4" w:space="0" w:color="auto"/>
              <w:right w:val="nil"/>
            </w:tcBorders>
            <w:shd w:val="clear" w:color="auto" w:fill="auto"/>
            <w:noWrap/>
            <w:vAlign w:val="bottom"/>
            <w:hideMark/>
          </w:tcPr>
          <w:p w14:paraId="5ADA862F" w14:textId="77777777" w:rsidR="005371A8" w:rsidRPr="00E373CC" w:rsidRDefault="005371A8" w:rsidP="00E82853">
            <w:pPr>
              <w:jc w:val="center"/>
              <w:rPr>
                <w:rFonts w:eastAsia="Times New Roman"/>
                <w:sz w:val="16"/>
                <w:szCs w:val="16"/>
              </w:rPr>
            </w:pPr>
            <w:r w:rsidRPr="00E373CC">
              <w:rPr>
                <w:rFonts w:eastAsia="Times New Roman"/>
                <w:sz w:val="16"/>
                <w:szCs w:val="16"/>
              </w:rPr>
              <w:t>N</w:t>
            </w:r>
          </w:p>
        </w:tc>
        <w:tc>
          <w:tcPr>
            <w:tcW w:w="1300" w:type="dxa"/>
            <w:tcBorders>
              <w:top w:val="nil"/>
              <w:left w:val="nil"/>
              <w:bottom w:val="single" w:sz="4" w:space="0" w:color="auto"/>
              <w:right w:val="nil"/>
            </w:tcBorders>
            <w:shd w:val="clear" w:color="auto" w:fill="auto"/>
            <w:noWrap/>
            <w:vAlign w:val="bottom"/>
            <w:hideMark/>
          </w:tcPr>
          <w:p w14:paraId="0C5AA5B9" w14:textId="77777777" w:rsidR="005371A8" w:rsidRPr="00E373CC" w:rsidRDefault="005371A8" w:rsidP="00E82853">
            <w:pPr>
              <w:jc w:val="center"/>
              <w:rPr>
                <w:rFonts w:eastAsia="Times New Roman"/>
                <w:sz w:val="16"/>
                <w:szCs w:val="16"/>
              </w:rPr>
            </w:pPr>
            <w:r w:rsidRPr="00E373CC">
              <w:rPr>
                <w:b/>
                <w:sz w:val="16"/>
                <w:szCs w:val="16"/>
              </w:rPr>
              <w:t>χ</w:t>
            </w:r>
            <w:r w:rsidRPr="00E373CC">
              <w:rPr>
                <w:rFonts w:eastAsia="Times New Roman"/>
                <w:sz w:val="16"/>
                <w:szCs w:val="16"/>
                <w:vertAlign w:val="superscript"/>
              </w:rPr>
              <w:t>2</w:t>
            </w:r>
          </w:p>
        </w:tc>
        <w:tc>
          <w:tcPr>
            <w:tcW w:w="1300" w:type="dxa"/>
            <w:tcBorders>
              <w:top w:val="nil"/>
              <w:left w:val="nil"/>
              <w:bottom w:val="single" w:sz="4" w:space="0" w:color="auto"/>
              <w:right w:val="nil"/>
            </w:tcBorders>
            <w:shd w:val="clear" w:color="auto" w:fill="auto"/>
            <w:noWrap/>
            <w:vAlign w:val="bottom"/>
            <w:hideMark/>
          </w:tcPr>
          <w:p w14:paraId="0C946C39" w14:textId="77777777" w:rsidR="005371A8" w:rsidRPr="00E373CC" w:rsidRDefault="005371A8" w:rsidP="00E82853">
            <w:pPr>
              <w:jc w:val="center"/>
              <w:rPr>
                <w:rFonts w:eastAsia="Times New Roman"/>
                <w:sz w:val="16"/>
                <w:szCs w:val="16"/>
              </w:rPr>
            </w:pPr>
            <w:r w:rsidRPr="00E373CC">
              <w:rPr>
                <w:rFonts w:eastAsia="Times New Roman"/>
                <w:i/>
                <w:sz w:val="16"/>
                <w:szCs w:val="16"/>
              </w:rPr>
              <w:t>p</w:t>
            </w:r>
            <w:r w:rsidRPr="00E373CC">
              <w:rPr>
                <w:rFonts w:eastAsia="Times New Roman"/>
                <w:sz w:val="16"/>
                <w:szCs w:val="16"/>
              </w:rPr>
              <w:t>-value</w:t>
            </w:r>
          </w:p>
        </w:tc>
      </w:tr>
      <w:tr w:rsidR="00384CE7" w:rsidRPr="00E373CC" w14:paraId="45CC5965" w14:textId="77777777" w:rsidTr="004B796F">
        <w:trPr>
          <w:gridAfter w:val="1"/>
          <w:wAfter w:w="34" w:type="dxa"/>
          <w:trHeight w:val="300"/>
          <w:jc w:val="center"/>
        </w:trPr>
        <w:tc>
          <w:tcPr>
            <w:tcW w:w="4605" w:type="dxa"/>
            <w:tcBorders>
              <w:top w:val="single" w:sz="4" w:space="0" w:color="auto"/>
              <w:left w:val="nil"/>
              <w:bottom w:val="nil"/>
              <w:right w:val="nil"/>
            </w:tcBorders>
            <w:shd w:val="clear" w:color="auto" w:fill="auto"/>
            <w:noWrap/>
            <w:vAlign w:val="bottom"/>
            <w:hideMark/>
          </w:tcPr>
          <w:p w14:paraId="21698D11" w14:textId="77777777" w:rsidR="00384CE7" w:rsidRPr="00E373CC" w:rsidRDefault="00384CE7" w:rsidP="00E82853">
            <w:pPr>
              <w:rPr>
                <w:rFonts w:eastAsia="Times New Roman"/>
                <w:color w:val="auto"/>
                <w:sz w:val="16"/>
                <w:szCs w:val="16"/>
              </w:rPr>
            </w:pPr>
            <w:r w:rsidRPr="00E373CC">
              <w:rPr>
                <w:rFonts w:eastAsia="Times New Roman"/>
                <w:color w:val="auto"/>
                <w:sz w:val="16"/>
                <w:szCs w:val="16"/>
              </w:rPr>
              <w:t>Gender</w:t>
            </w:r>
          </w:p>
        </w:tc>
        <w:tc>
          <w:tcPr>
            <w:tcW w:w="1017" w:type="dxa"/>
            <w:tcBorders>
              <w:top w:val="nil"/>
              <w:left w:val="nil"/>
              <w:bottom w:val="nil"/>
              <w:right w:val="nil"/>
            </w:tcBorders>
            <w:shd w:val="clear" w:color="auto" w:fill="auto"/>
            <w:noWrap/>
            <w:vAlign w:val="bottom"/>
            <w:hideMark/>
          </w:tcPr>
          <w:p w14:paraId="69558F5A" w14:textId="77777777" w:rsidR="00384CE7" w:rsidRPr="00E373CC" w:rsidRDefault="00384CE7" w:rsidP="00E82853">
            <w:pPr>
              <w:jc w:val="center"/>
              <w:rPr>
                <w:rFonts w:eastAsia="Times New Roman"/>
                <w:color w:val="FF0000"/>
                <w:sz w:val="16"/>
                <w:szCs w:val="16"/>
              </w:rPr>
            </w:pPr>
            <w:r w:rsidRPr="00E373CC">
              <w:rPr>
                <w:rFonts w:eastAsia="Times New Roman"/>
                <w:color w:val="FF0000"/>
                <w:sz w:val="16"/>
                <w:szCs w:val="16"/>
              </w:rPr>
              <w:t> </w:t>
            </w:r>
          </w:p>
        </w:tc>
        <w:tc>
          <w:tcPr>
            <w:tcW w:w="899" w:type="dxa"/>
            <w:tcBorders>
              <w:top w:val="nil"/>
              <w:left w:val="nil"/>
              <w:bottom w:val="nil"/>
              <w:right w:val="nil"/>
            </w:tcBorders>
            <w:shd w:val="clear" w:color="auto" w:fill="auto"/>
            <w:noWrap/>
            <w:vAlign w:val="bottom"/>
            <w:hideMark/>
          </w:tcPr>
          <w:p w14:paraId="12696928" w14:textId="77777777" w:rsidR="00384CE7" w:rsidRPr="00E373CC" w:rsidRDefault="00384CE7" w:rsidP="00E82853">
            <w:pPr>
              <w:jc w:val="center"/>
              <w:rPr>
                <w:rFonts w:eastAsia="Times New Roman"/>
                <w:color w:val="FF0000"/>
                <w:sz w:val="16"/>
                <w:szCs w:val="16"/>
              </w:rPr>
            </w:pPr>
            <w:r w:rsidRPr="00E373CC">
              <w:rPr>
                <w:rFonts w:eastAsia="Times New Roman"/>
                <w:color w:val="FF0000"/>
                <w:sz w:val="16"/>
                <w:szCs w:val="16"/>
              </w:rPr>
              <w:t> </w:t>
            </w:r>
          </w:p>
        </w:tc>
        <w:tc>
          <w:tcPr>
            <w:tcW w:w="1017" w:type="dxa"/>
            <w:tcBorders>
              <w:top w:val="nil"/>
              <w:left w:val="nil"/>
              <w:bottom w:val="nil"/>
              <w:right w:val="nil"/>
            </w:tcBorders>
            <w:shd w:val="clear" w:color="auto" w:fill="auto"/>
            <w:noWrap/>
            <w:vAlign w:val="bottom"/>
            <w:hideMark/>
          </w:tcPr>
          <w:p w14:paraId="70F3E7DD" w14:textId="77777777" w:rsidR="00384CE7" w:rsidRPr="00E373CC" w:rsidRDefault="00384CE7" w:rsidP="00E82853">
            <w:pPr>
              <w:jc w:val="center"/>
              <w:rPr>
                <w:rFonts w:eastAsia="Times New Roman"/>
                <w:color w:val="FF0000"/>
                <w:sz w:val="16"/>
                <w:szCs w:val="16"/>
              </w:rPr>
            </w:pPr>
            <w:r w:rsidRPr="00E373CC">
              <w:rPr>
                <w:rFonts w:eastAsia="Times New Roman"/>
                <w:color w:val="FF0000"/>
                <w:sz w:val="16"/>
                <w:szCs w:val="16"/>
              </w:rPr>
              <w:t> </w:t>
            </w:r>
          </w:p>
        </w:tc>
        <w:tc>
          <w:tcPr>
            <w:tcW w:w="899" w:type="dxa"/>
            <w:tcBorders>
              <w:top w:val="nil"/>
              <w:left w:val="nil"/>
              <w:bottom w:val="nil"/>
              <w:right w:val="nil"/>
            </w:tcBorders>
            <w:shd w:val="clear" w:color="auto" w:fill="auto"/>
            <w:noWrap/>
            <w:vAlign w:val="bottom"/>
            <w:hideMark/>
          </w:tcPr>
          <w:p w14:paraId="5812FC4D" w14:textId="77777777" w:rsidR="00384CE7" w:rsidRPr="00E373CC" w:rsidRDefault="00384CE7" w:rsidP="00E82853">
            <w:pPr>
              <w:jc w:val="center"/>
              <w:rPr>
                <w:rFonts w:eastAsia="Times New Roman"/>
                <w:color w:val="FF0000"/>
                <w:sz w:val="16"/>
                <w:szCs w:val="16"/>
              </w:rPr>
            </w:pPr>
            <w:r w:rsidRPr="00E373CC">
              <w:rPr>
                <w:rFonts w:eastAsia="Times New Roman"/>
                <w:color w:val="FF0000"/>
                <w:sz w:val="16"/>
                <w:szCs w:val="16"/>
              </w:rPr>
              <w:t> </w:t>
            </w:r>
          </w:p>
        </w:tc>
        <w:tc>
          <w:tcPr>
            <w:tcW w:w="1300" w:type="dxa"/>
            <w:tcBorders>
              <w:top w:val="nil"/>
              <w:left w:val="nil"/>
              <w:bottom w:val="nil"/>
              <w:right w:val="nil"/>
            </w:tcBorders>
            <w:shd w:val="clear" w:color="auto" w:fill="auto"/>
            <w:noWrap/>
            <w:vAlign w:val="bottom"/>
            <w:hideMark/>
          </w:tcPr>
          <w:p w14:paraId="6B65E8EA" w14:textId="5007FBA6"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0.55</w:t>
            </w:r>
          </w:p>
        </w:tc>
        <w:tc>
          <w:tcPr>
            <w:tcW w:w="1300" w:type="dxa"/>
            <w:tcBorders>
              <w:top w:val="nil"/>
              <w:left w:val="nil"/>
              <w:bottom w:val="nil"/>
              <w:right w:val="nil"/>
            </w:tcBorders>
            <w:shd w:val="clear" w:color="auto" w:fill="auto"/>
            <w:noWrap/>
            <w:vAlign w:val="bottom"/>
            <w:hideMark/>
          </w:tcPr>
          <w:p w14:paraId="3FA55C22" w14:textId="106C0853"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0.4546</w:t>
            </w:r>
          </w:p>
        </w:tc>
      </w:tr>
      <w:tr w:rsidR="00384CE7" w:rsidRPr="00E373CC" w14:paraId="5D2CF61F" w14:textId="77777777" w:rsidTr="004B796F">
        <w:trPr>
          <w:gridAfter w:val="1"/>
          <w:wAfter w:w="34" w:type="dxa"/>
          <w:trHeight w:val="300"/>
          <w:jc w:val="center"/>
        </w:trPr>
        <w:tc>
          <w:tcPr>
            <w:tcW w:w="4605" w:type="dxa"/>
            <w:tcBorders>
              <w:top w:val="nil"/>
              <w:left w:val="nil"/>
              <w:bottom w:val="nil"/>
              <w:right w:val="nil"/>
            </w:tcBorders>
            <w:shd w:val="clear" w:color="auto" w:fill="auto"/>
            <w:noWrap/>
            <w:vAlign w:val="bottom"/>
            <w:hideMark/>
          </w:tcPr>
          <w:p w14:paraId="4B8E57C0" w14:textId="77777777" w:rsidR="00384CE7" w:rsidRPr="00E373CC" w:rsidRDefault="00384CE7" w:rsidP="005371A8">
            <w:pPr>
              <w:ind w:firstLineChars="100" w:firstLine="160"/>
              <w:rPr>
                <w:rFonts w:eastAsia="Times New Roman"/>
                <w:color w:val="auto"/>
                <w:sz w:val="16"/>
                <w:szCs w:val="16"/>
              </w:rPr>
            </w:pPr>
            <w:r w:rsidRPr="00E373CC">
              <w:rPr>
                <w:rFonts w:eastAsia="Times New Roman"/>
                <w:color w:val="auto"/>
                <w:sz w:val="16"/>
                <w:szCs w:val="16"/>
              </w:rPr>
              <w:t>Males</w:t>
            </w:r>
          </w:p>
        </w:tc>
        <w:tc>
          <w:tcPr>
            <w:tcW w:w="1017" w:type="dxa"/>
            <w:tcBorders>
              <w:top w:val="nil"/>
              <w:left w:val="nil"/>
              <w:bottom w:val="nil"/>
              <w:right w:val="nil"/>
            </w:tcBorders>
            <w:shd w:val="clear" w:color="auto" w:fill="auto"/>
            <w:noWrap/>
            <w:vAlign w:val="bottom"/>
            <w:hideMark/>
          </w:tcPr>
          <w:p w14:paraId="2EC93558" w14:textId="44A52804" w:rsidR="00384CE7" w:rsidRPr="00E373CC" w:rsidRDefault="00384CE7" w:rsidP="007151A8">
            <w:pPr>
              <w:jc w:val="center"/>
              <w:rPr>
                <w:rFonts w:eastAsia="Times New Roman"/>
                <w:color w:val="auto"/>
                <w:sz w:val="16"/>
                <w:szCs w:val="16"/>
              </w:rPr>
            </w:pPr>
            <w:r w:rsidRPr="00E373CC">
              <w:rPr>
                <w:rFonts w:eastAsia="Times New Roman"/>
                <w:color w:val="auto"/>
                <w:sz w:val="16"/>
                <w:szCs w:val="16"/>
              </w:rPr>
              <w:t>51.17</w:t>
            </w:r>
          </w:p>
        </w:tc>
        <w:tc>
          <w:tcPr>
            <w:tcW w:w="899" w:type="dxa"/>
            <w:tcBorders>
              <w:top w:val="nil"/>
              <w:left w:val="nil"/>
              <w:bottom w:val="nil"/>
              <w:right w:val="nil"/>
            </w:tcBorders>
            <w:shd w:val="clear" w:color="auto" w:fill="auto"/>
            <w:noWrap/>
            <w:vAlign w:val="bottom"/>
            <w:hideMark/>
          </w:tcPr>
          <w:p w14:paraId="78104D94" w14:textId="1C916347" w:rsidR="00384CE7" w:rsidRPr="00E373CC" w:rsidRDefault="00384CE7" w:rsidP="007151A8">
            <w:pPr>
              <w:jc w:val="center"/>
              <w:rPr>
                <w:rFonts w:eastAsia="Times New Roman"/>
                <w:color w:val="auto"/>
                <w:sz w:val="16"/>
                <w:szCs w:val="16"/>
              </w:rPr>
            </w:pPr>
            <w:r w:rsidRPr="00E373CC">
              <w:rPr>
                <w:rFonts w:eastAsia="Times New Roman"/>
                <w:color w:val="auto"/>
                <w:sz w:val="16"/>
                <w:szCs w:val="16"/>
              </w:rPr>
              <w:t>2434</w:t>
            </w:r>
          </w:p>
        </w:tc>
        <w:tc>
          <w:tcPr>
            <w:tcW w:w="1017" w:type="dxa"/>
            <w:tcBorders>
              <w:top w:val="nil"/>
              <w:left w:val="nil"/>
              <w:bottom w:val="nil"/>
              <w:right w:val="nil"/>
            </w:tcBorders>
            <w:shd w:val="clear" w:color="auto" w:fill="auto"/>
            <w:noWrap/>
            <w:vAlign w:val="bottom"/>
            <w:hideMark/>
          </w:tcPr>
          <w:p w14:paraId="247D1417" w14:textId="20147831"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50.24</w:t>
            </w:r>
          </w:p>
        </w:tc>
        <w:tc>
          <w:tcPr>
            <w:tcW w:w="899" w:type="dxa"/>
            <w:tcBorders>
              <w:top w:val="nil"/>
              <w:left w:val="nil"/>
              <w:bottom w:val="nil"/>
              <w:right w:val="nil"/>
            </w:tcBorders>
            <w:shd w:val="clear" w:color="auto" w:fill="auto"/>
            <w:noWrap/>
            <w:vAlign w:val="bottom"/>
            <w:hideMark/>
          </w:tcPr>
          <w:p w14:paraId="6D786A6E" w14:textId="40C55FCB"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1366</w:t>
            </w:r>
          </w:p>
        </w:tc>
        <w:tc>
          <w:tcPr>
            <w:tcW w:w="1300" w:type="dxa"/>
            <w:tcBorders>
              <w:top w:val="nil"/>
              <w:left w:val="nil"/>
              <w:bottom w:val="nil"/>
              <w:right w:val="nil"/>
            </w:tcBorders>
            <w:shd w:val="clear" w:color="auto" w:fill="auto"/>
            <w:noWrap/>
            <w:vAlign w:val="bottom"/>
            <w:hideMark/>
          </w:tcPr>
          <w:p w14:paraId="3F97E104" w14:textId="77777777" w:rsidR="00384CE7" w:rsidRPr="00E373CC" w:rsidRDefault="00384CE7" w:rsidP="00E82853">
            <w:pPr>
              <w:jc w:val="center"/>
              <w:rPr>
                <w:rFonts w:eastAsia="Times New Roman"/>
                <w:color w:val="auto"/>
                <w:sz w:val="16"/>
                <w:szCs w:val="16"/>
              </w:rPr>
            </w:pPr>
          </w:p>
        </w:tc>
        <w:tc>
          <w:tcPr>
            <w:tcW w:w="1300" w:type="dxa"/>
            <w:tcBorders>
              <w:top w:val="nil"/>
              <w:left w:val="nil"/>
              <w:bottom w:val="nil"/>
              <w:right w:val="nil"/>
            </w:tcBorders>
            <w:shd w:val="clear" w:color="auto" w:fill="auto"/>
            <w:noWrap/>
            <w:vAlign w:val="bottom"/>
            <w:hideMark/>
          </w:tcPr>
          <w:p w14:paraId="40A03563" w14:textId="77777777" w:rsidR="00384CE7" w:rsidRPr="00E373CC" w:rsidRDefault="00384CE7" w:rsidP="00E82853">
            <w:pPr>
              <w:jc w:val="center"/>
              <w:rPr>
                <w:rFonts w:eastAsia="Times New Roman"/>
                <w:color w:val="auto"/>
                <w:sz w:val="16"/>
                <w:szCs w:val="16"/>
              </w:rPr>
            </w:pPr>
          </w:p>
        </w:tc>
      </w:tr>
      <w:tr w:rsidR="00384CE7" w:rsidRPr="00E373CC" w14:paraId="410B6CC7" w14:textId="77777777" w:rsidTr="004B796F">
        <w:trPr>
          <w:gridAfter w:val="1"/>
          <w:wAfter w:w="34" w:type="dxa"/>
          <w:trHeight w:val="300"/>
          <w:jc w:val="center"/>
        </w:trPr>
        <w:tc>
          <w:tcPr>
            <w:tcW w:w="4605" w:type="dxa"/>
            <w:tcBorders>
              <w:top w:val="nil"/>
              <w:left w:val="nil"/>
              <w:bottom w:val="nil"/>
              <w:right w:val="nil"/>
            </w:tcBorders>
            <w:shd w:val="clear" w:color="auto" w:fill="auto"/>
            <w:noWrap/>
            <w:vAlign w:val="bottom"/>
            <w:hideMark/>
          </w:tcPr>
          <w:p w14:paraId="20EAF754" w14:textId="77777777" w:rsidR="00384CE7" w:rsidRPr="00E373CC" w:rsidRDefault="00384CE7" w:rsidP="005371A8">
            <w:pPr>
              <w:ind w:firstLineChars="100" w:firstLine="160"/>
              <w:rPr>
                <w:rFonts w:eastAsia="Times New Roman"/>
                <w:color w:val="auto"/>
                <w:sz w:val="16"/>
                <w:szCs w:val="16"/>
              </w:rPr>
            </w:pPr>
            <w:r w:rsidRPr="00E373CC">
              <w:rPr>
                <w:rFonts w:eastAsia="Times New Roman"/>
                <w:color w:val="auto"/>
                <w:sz w:val="16"/>
                <w:szCs w:val="16"/>
              </w:rPr>
              <w:t>Females</w:t>
            </w:r>
          </w:p>
        </w:tc>
        <w:tc>
          <w:tcPr>
            <w:tcW w:w="1017" w:type="dxa"/>
            <w:tcBorders>
              <w:top w:val="nil"/>
              <w:left w:val="nil"/>
              <w:bottom w:val="nil"/>
              <w:right w:val="nil"/>
            </w:tcBorders>
            <w:shd w:val="clear" w:color="auto" w:fill="auto"/>
            <w:noWrap/>
            <w:vAlign w:val="bottom"/>
            <w:hideMark/>
          </w:tcPr>
          <w:p w14:paraId="711F12DA" w14:textId="0FAA45D7" w:rsidR="00384CE7" w:rsidRPr="00E373CC" w:rsidRDefault="00384CE7" w:rsidP="007151A8">
            <w:pPr>
              <w:jc w:val="center"/>
              <w:rPr>
                <w:rFonts w:eastAsia="Times New Roman"/>
                <w:color w:val="auto"/>
                <w:sz w:val="16"/>
                <w:szCs w:val="16"/>
              </w:rPr>
            </w:pPr>
            <w:r w:rsidRPr="00E373CC">
              <w:rPr>
                <w:rFonts w:eastAsia="Times New Roman"/>
                <w:color w:val="auto"/>
                <w:sz w:val="16"/>
                <w:szCs w:val="16"/>
              </w:rPr>
              <w:t>48.83</w:t>
            </w:r>
          </w:p>
        </w:tc>
        <w:tc>
          <w:tcPr>
            <w:tcW w:w="899" w:type="dxa"/>
            <w:tcBorders>
              <w:top w:val="nil"/>
              <w:left w:val="nil"/>
              <w:bottom w:val="nil"/>
              <w:right w:val="nil"/>
            </w:tcBorders>
            <w:shd w:val="clear" w:color="auto" w:fill="auto"/>
            <w:noWrap/>
            <w:vAlign w:val="bottom"/>
            <w:hideMark/>
          </w:tcPr>
          <w:p w14:paraId="50231E05" w14:textId="205F842B" w:rsidR="00384CE7" w:rsidRPr="00E373CC" w:rsidRDefault="00384CE7" w:rsidP="007151A8">
            <w:pPr>
              <w:jc w:val="center"/>
              <w:rPr>
                <w:rFonts w:eastAsia="Times New Roman"/>
                <w:color w:val="auto"/>
                <w:sz w:val="16"/>
                <w:szCs w:val="16"/>
              </w:rPr>
            </w:pPr>
            <w:r w:rsidRPr="00E373CC">
              <w:rPr>
                <w:rFonts w:eastAsia="Times New Roman"/>
                <w:color w:val="auto"/>
                <w:sz w:val="16"/>
                <w:szCs w:val="16"/>
              </w:rPr>
              <w:t>2323</w:t>
            </w:r>
          </w:p>
        </w:tc>
        <w:tc>
          <w:tcPr>
            <w:tcW w:w="1017" w:type="dxa"/>
            <w:tcBorders>
              <w:top w:val="nil"/>
              <w:left w:val="nil"/>
              <w:bottom w:val="nil"/>
              <w:right w:val="nil"/>
            </w:tcBorders>
            <w:shd w:val="clear" w:color="auto" w:fill="auto"/>
            <w:noWrap/>
            <w:vAlign w:val="bottom"/>
            <w:hideMark/>
          </w:tcPr>
          <w:p w14:paraId="6E438426" w14:textId="561A97DB"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49.76</w:t>
            </w:r>
          </w:p>
        </w:tc>
        <w:tc>
          <w:tcPr>
            <w:tcW w:w="899" w:type="dxa"/>
            <w:tcBorders>
              <w:top w:val="nil"/>
              <w:left w:val="nil"/>
              <w:bottom w:val="nil"/>
              <w:right w:val="nil"/>
            </w:tcBorders>
            <w:shd w:val="clear" w:color="auto" w:fill="auto"/>
            <w:noWrap/>
            <w:vAlign w:val="bottom"/>
            <w:hideMark/>
          </w:tcPr>
          <w:p w14:paraId="2F3199F2" w14:textId="2B1F9E4F"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1353</w:t>
            </w:r>
          </w:p>
        </w:tc>
        <w:tc>
          <w:tcPr>
            <w:tcW w:w="1300" w:type="dxa"/>
            <w:tcBorders>
              <w:top w:val="nil"/>
              <w:left w:val="nil"/>
              <w:bottom w:val="nil"/>
              <w:right w:val="nil"/>
            </w:tcBorders>
            <w:shd w:val="clear" w:color="auto" w:fill="auto"/>
            <w:noWrap/>
            <w:vAlign w:val="bottom"/>
          </w:tcPr>
          <w:p w14:paraId="1CEBA15F" w14:textId="077CEF3F" w:rsidR="00384CE7" w:rsidRPr="00E373CC" w:rsidRDefault="00384CE7" w:rsidP="00372BBE">
            <w:pPr>
              <w:jc w:val="center"/>
              <w:rPr>
                <w:rFonts w:eastAsia="Times New Roman"/>
                <w:color w:val="auto"/>
                <w:sz w:val="16"/>
                <w:szCs w:val="16"/>
              </w:rPr>
            </w:pPr>
          </w:p>
        </w:tc>
        <w:tc>
          <w:tcPr>
            <w:tcW w:w="1300" w:type="dxa"/>
            <w:tcBorders>
              <w:top w:val="nil"/>
              <w:left w:val="nil"/>
              <w:bottom w:val="nil"/>
              <w:right w:val="nil"/>
            </w:tcBorders>
            <w:shd w:val="clear" w:color="auto" w:fill="auto"/>
            <w:noWrap/>
            <w:vAlign w:val="bottom"/>
          </w:tcPr>
          <w:p w14:paraId="169A85CB" w14:textId="2E72DC5F" w:rsidR="00384CE7" w:rsidRPr="00E373CC" w:rsidRDefault="00384CE7" w:rsidP="00372BBE">
            <w:pPr>
              <w:jc w:val="center"/>
              <w:rPr>
                <w:rFonts w:eastAsia="Times New Roman"/>
                <w:color w:val="auto"/>
                <w:sz w:val="16"/>
                <w:szCs w:val="16"/>
              </w:rPr>
            </w:pPr>
          </w:p>
        </w:tc>
      </w:tr>
      <w:tr w:rsidR="00384CE7" w:rsidRPr="00E373CC" w14:paraId="4F72688D" w14:textId="77777777" w:rsidTr="004B796F">
        <w:trPr>
          <w:gridAfter w:val="1"/>
          <w:wAfter w:w="34" w:type="dxa"/>
          <w:trHeight w:val="300"/>
          <w:jc w:val="center"/>
        </w:trPr>
        <w:tc>
          <w:tcPr>
            <w:tcW w:w="4605" w:type="dxa"/>
            <w:tcBorders>
              <w:top w:val="nil"/>
              <w:left w:val="nil"/>
              <w:bottom w:val="nil"/>
              <w:right w:val="nil"/>
            </w:tcBorders>
            <w:shd w:val="clear" w:color="auto" w:fill="auto"/>
            <w:noWrap/>
            <w:vAlign w:val="bottom"/>
            <w:hideMark/>
          </w:tcPr>
          <w:p w14:paraId="6E58D253" w14:textId="77777777" w:rsidR="00384CE7" w:rsidRPr="00E373CC" w:rsidRDefault="00384CE7" w:rsidP="00E82853">
            <w:pPr>
              <w:rPr>
                <w:rFonts w:eastAsia="Times New Roman"/>
                <w:color w:val="auto"/>
                <w:sz w:val="16"/>
                <w:szCs w:val="16"/>
              </w:rPr>
            </w:pPr>
            <w:r w:rsidRPr="00E373CC">
              <w:rPr>
                <w:rFonts w:eastAsia="Times New Roman"/>
                <w:color w:val="auto"/>
                <w:sz w:val="16"/>
                <w:szCs w:val="16"/>
              </w:rPr>
              <w:t>Race</w:t>
            </w:r>
          </w:p>
        </w:tc>
        <w:tc>
          <w:tcPr>
            <w:tcW w:w="1017" w:type="dxa"/>
            <w:tcBorders>
              <w:top w:val="nil"/>
              <w:left w:val="nil"/>
              <w:bottom w:val="nil"/>
              <w:right w:val="nil"/>
            </w:tcBorders>
            <w:shd w:val="clear" w:color="auto" w:fill="auto"/>
            <w:noWrap/>
            <w:vAlign w:val="bottom"/>
            <w:hideMark/>
          </w:tcPr>
          <w:p w14:paraId="6089B7A8" w14:textId="77777777" w:rsidR="00384CE7" w:rsidRPr="00E373CC" w:rsidRDefault="00384CE7" w:rsidP="00E82853">
            <w:pPr>
              <w:jc w:val="center"/>
              <w:rPr>
                <w:rFonts w:eastAsia="Times New Roman"/>
                <w:color w:val="FF0000"/>
                <w:sz w:val="16"/>
                <w:szCs w:val="16"/>
              </w:rPr>
            </w:pPr>
          </w:p>
        </w:tc>
        <w:tc>
          <w:tcPr>
            <w:tcW w:w="899" w:type="dxa"/>
            <w:tcBorders>
              <w:top w:val="nil"/>
              <w:left w:val="nil"/>
              <w:bottom w:val="nil"/>
              <w:right w:val="nil"/>
            </w:tcBorders>
            <w:shd w:val="clear" w:color="auto" w:fill="auto"/>
            <w:noWrap/>
            <w:vAlign w:val="bottom"/>
            <w:hideMark/>
          </w:tcPr>
          <w:p w14:paraId="1E578B77" w14:textId="77777777" w:rsidR="00384CE7" w:rsidRPr="00E373CC" w:rsidRDefault="00384CE7" w:rsidP="00E82853">
            <w:pPr>
              <w:jc w:val="center"/>
              <w:rPr>
                <w:rFonts w:eastAsia="Times New Roman"/>
                <w:color w:val="FF0000"/>
                <w:sz w:val="16"/>
                <w:szCs w:val="16"/>
              </w:rPr>
            </w:pPr>
          </w:p>
        </w:tc>
        <w:tc>
          <w:tcPr>
            <w:tcW w:w="1017" w:type="dxa"/>
            <w:tcBorders>
              <w:top w:val="nil"/>
              <w:left w:val="nil"/>
              <w:bottom w:val="nil"/>
              <w:right w:val="nil"/>
            </w:tcBorders>
            <w:shd w:val="clear" w:color="auto" w:fill="auto"/>
            <w:noWrap/>
            <w:vAlign w:val="bottom"/>
            <w:hideMark/>
          </w:tcPr>
          <w:p w14:paraId="1F8E0922" w14:textId="77777777" w:rsidR="00384CE7" w:rsidRPr="00E373CC" w:rsidRDefault="00384CE7" w:rsidP="00E82853">
            <w:pPr>
              <w:jc w:val="center"/>
              <w:rPr>
                <w:rFonts w:eastAsia="Times New Roman"/>
                <w:color w:val="FF0000"/>
                <w:sz w:val="16"/>
                <w:szCs w:val="16"/>
              </w:rPr>
            </w:pPr>
          </w:p>
        </w:tc>
        <w:tc>
          <w:tcPr>
            <w:tcW w:w="899" w:type="dxa"/>
            <w:tcBorders>
              <w:top w:val="nil"/>
              <w:left w:val="nil"/>
              <w:bottom w:val="nil"/>
              <w:right w:val="nil"/>
            </w:tcBorders>
            <w:shd w:val="clear" w:color="auto" w:fill="auto"/>
            <w:noWrap/>
            <w:vAlign w:val="bottom"/>
            <w:hideMark/>
          </w:tcPr>
          <w:p w14:paraId="270119F8" w14:textId="77777777" w:rsidR="00384CE7" w:rsidRPr="00E373CC" w:rsidRDefault="00384CE7" w:rsidP="00E82853">
            <w:pPr>
              <w:jc w:val="center"/>
              <w:rPr>
                <w:rFonts w:eastAsia="Times New Roman"/>
                <w:color w:val="FF0000"/>
                <w:sz w:val="16"/>
                <w:szCs w:val="16"/>
              </w:rPr>
            </w:pPr>
          </w:p>
        </w:tc>
        <w:tc>
          <w:tcPr>
            <w:tcW w:w="1300" w:type="dxa"/>
            <w:tcBorders>
              <w:top w:val="nil"/>
              <w:left w:val="nil"/>
              <w:bottom w:val="nil"/>
              <w:right w:val="nil"/>
            </w:tcBorders>
            <w:shd w:val="clear" w:color="auto" w:fill="auto"/>
            <w:noWrap/>
            <w:vAlign w:val="bottom"/>
            <w:hideMark/>
          </w:tcPr>
          <w:p w14:paraId="704E16E8" w14:textId="2135ED88" w:rsidR="00384CE7" w:rsidRPr="00E373CC" w:rsidRDefault="00384CE7" w:rsidP="00E82853">
            <w:pPr>
              <w:jc w:val="center"/>
              <w:rPr>
                <w:rFonts w:eastAsia="Times New Roman"/>
                <w:color w:val="auto"/>
                <w:sz w:val="16"/>
                <w:szCs w:val="16"/>
              </w:rPr>
            </w:pPr>
            <w:r w:rsidRPr="00E373CC">
              <w:rPr>
                <w:rFonts w:eastAsia="Times New Roman"/>
                <w:bCs/>
                <w:color w:val="auto"/>
                <w:sz w:val="16"/>
                <w:szCs w:val="16"/>
              </w:rPr>
              <w:t>10.92</w:t>
            </w:r>
          </w:p>
        </w:tc>
        <w:tc>
          <w:tcPr>
            <w:tcW w:w="1300" w:type="dxa"/>
            <w:tcBorders>
              <w:top w:val="nil"/>
              <w:left w:val="nil"/>
              <w:bottom w:val="nil"/>
              <w:right w:val="nil"/>
            </w:tcBorders>
            <w:shd w:val="clear" w:color="auto" w:fill="auto"/>
            <w:noWrap/>
            <w:vAlign w:val="bottom"/>
            <w:hideMark/>
          </w:tcPr>
          <w:p w14:paraId="7ED1BDFC" w14:textId="2CE63D78" w:rsidR="00384CE7" w:rsidRPr="00E373CC" w:rsidRDefault="00384CE7" w:rsidP="00E82853">
            <w:pPr>
              <w:jc w:val="center"/>
              <w:rPr>
                <w:rFonts w:eastAsia="Times New Roman"/>
                <w:color w:val="auto"/>
                <w:sz w:val="16"/>
                <w:szCs w:val="16"/>
              </w:rPr>
            </w:pPr>
            <w:r w:rsidRPr="00E373CC">
              <w:rPr>
                <w:rFonts w:eastAsia="Times New Roman"/>
                <w:bCs/>
                <w:color w:val="auto"/>
                <w:sz w:val="16"/>
                <w:szCs w:val="16"/>
              </w:rPr>
              <w:t>0.0010</w:t>
            </w:r>
          </w:p>
        </w:tc>
      </w:tr>
      <w:tr w:rsidR="00384CE7" w:rsidRPr="00E373CC" w14:paraId="0DADEE9B" w14:textId="77777777" w:rsidTr="004B796F">
        <w:trPr>
          <w:gridAfter w:val="1"/>
          <w:wAfter w:w="34" w:type="dxa"/>
          <w:trHeight w:val="300"/>
          <w:jc w:val="center"/>
        </w:trPr>
        <w:tc>
          <w:tcPr>
            <w:tcW w:w="4605" w:type="dxa"/>
            <w:tcBorders>
              <w:top w:val="nil"/>
              <w:left w:val="nil"/>
              <w:bottom w:val="nil"/>
              <w:right w:val="nil"/>
            </w:tcBorders>
            <w:shd w:val="clear" w:color="auto" w:fill="auto"/>
            <w:noWrap/>
            <w:vAlign w:val="bottom"/>
            <w:hideMark/>
          </w:tcPr>
          <w:p w14:paraId="7321DABC" w14:textId="77777777" w:rsidR="00384CE7" w:rsidRPr="00E373CC" w:rsidRDefault="00384CE7" w:rsidP="005371A8">
            <w:pPr>
              <w:ind w:firstLineChars="100" w:firstLine="160"/>
              <w:rPr>
                <w:rFonts w:eastAsia="Times New Roman"/>
                <w:color w:val="auto"/>
                <w:sz w:val="16"/>
                <w:szCs w:val="16"/>
              </w:rPr>
            </w:pPr>
            <w:r w:rsidRPr="00E373CC">
              <w:rPr>
                <w:rFonts w:eastAsia="Times New Roman"/>
                <w:color w:val="auto"/>
                <w:sz w:val="16"/>
                <w:szCs w:val="16"/>
              </w:rPr>
              <w:t>White</w:t>
            </w:r>
          </w:p>
        </w:tc>
        <w:tc>
          <w:tcPr>
            <w:tcW w:w="1017" w:type="dxa"/>
            <w:tcBorders>
              <w:top w:val="nil"/>
              <w:left w:val="nil"/>
              <w:bottom w:val="nil"/>
              <w:right w:val="nil"/>
            </w:tcBorders>
            <w:shd w:val="clear" w:color="auto" w:fill="auto"/>
            <w:noWrap/>
            <w:vAlign w:val="bottom"/>
            <w:hideMark/>
          </w:tcPr>
          <w:p w14:paraId="74D1659D" w14:textId="355A15B8"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96.99</w:t>
            </w:r>
          </w:p>
        </w:tc>
        <w:tc>
          <w:tcPr>
            <w:tcW w:w="899" w:type="dxa"/>
            <w:tcBorders>
              <w:top w:val="nil"/>
              <w:left w:val="nil"/>
              <w:bottom w:val="nil"/>
              <w:right w:val="nil"/>
            </w:tcBorders>
            <w:shd w:val="clear" w:color="auto" w:fill="auto"/>
            <w:noWrap/>
            <w:vAlign w:val="bottom"/>
            <w:hideMark/>
          </w:tcPr>
          <w:p w14:paraId="20343A0A" w14:textId="07311A3C" w:rsidR="00384CE7" w:rsidRPr="00E373CC" w:rsidRDefault="00384CE7" w:rsidP="007151A8">
            <w:pPr>
              <w:jc w:val="center"/>
              <w:rPr>
                <w:rFonts w:eastAsia="Times New Roman"/>
                <w:color w:val="auto"/>
                <w:sz w:val="16"/>
                <w:szCs w:val="16"/>
              </w:rPr>
            </w:pPr>
            <w:r w:rsidRPr="00E373CC">
              <w:rPr>
                <w:rFonts w:eastAsia="Times New Roman"/>
                <w:color w:val="auto"/>
                <w:sz w:val="16"/>
                <w:szCs w:val="16"/>
              </w:rPr>
              <w:t>4614</w:t>
            </w:r>
          </w:p>
        </w:tc>
        <w:tc>
          <w:tcPr>
            <w:tcW w:w="1017" w:type="dxa"/>
            <w:tcBorders>
              <w:top w:val="nil"/>
              <w:left w:val="nil"/>
              <w:bottom w:val="nil"/>
              <w:right w:val="nil"/>
            </w:tcBorders>
            <w:shd w:val="clear" w:color="auto" w:fill="auto"/>
            <w:noWrap/>
            <w:vAlign w:val="bottom"/>
            <w:hideMark/>
          </w:tcPr>
          <w:p w14:paraId="0EA34ACE" w14:textId="76CA3C8C"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95.39</w:t>
            </w:r>
          </w:p>
        </w:tc>
        <w:tc>
          <w:tcPr>
            <w:tcW w:w="899" w:type="dxa"/>
            <w:tcBorders>
              <w:top w:val="nil"/>
              <w:left w:val="nil"/>
              <w:bottom w:val="nil"/>
              <w:right w:val="nil"/>
            </w:tcBorders>
            <w:shd w:val="clear" w:color="auto" w:fill="auto"/>
            <w:noWrap/>
            <w:vAlign w:val="bottom"/>
            <w:hideMark/>
          </w:tcPr>
          <w:p w14:paraId="29798B04" w14:textId="58EC807D"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2090</w:t>
            </w:r>
          </w:p>
        </w:tc>
        <w:tc>
          <w:tcPr>
            <w:tcW w:w="1300" w:type="dxa"/>
            <w:tcBorders>
              <w:top w:val="nil"/>
              <w:left w:val="nil"/>
              <w:bottom w:val="nil"/>
              <w:right w:val="nil"/>
            </w:tcBorders>
            <w:shd w:val="clear" w:color="auto" w:fill="auto"/>
            <w:noWrap/>
            <w:vAlign w:val="bottom"/>
            <w:hideMark/>
          </w:tcPr>
          <w:p w14:paraId="36D6EB8D" w14:textId="77777777" w:rsidR="00384CE7" w:rsidRPr="00E373CC" w:rsidRDefault="00384CE7" w:rsidP="00E82853">
            <w:pPr>
              <w:jc w:val="center"/>
              <w:rPr>
                <w:rFonts w:eastAsia="Times New Roman"/>
                <w:color w:val="auto"/>
                <w:sz w:val="16"/>
                <w:szCs w:val="16"/>
              </w:rPr>
            </w:pPr>
          </w:p>
        </w:tc>
        <w:tc>
          <w:tcPr>
            <w:tcW w:w="1300" w:type="dxa"/>
            <w:tcBorders>
              <w:top w:val="nil"/>
              <w:left w:val="nil"/>
              <w:bottom w:val="nil"/>
              <w:right w:val="nil"/>
            </w:tcBorders>
            <w:shd w:val="clear" w:color="auto" w:fill="auto"/>
            <w:noWrap/>
            <w:vAlign w:val="bottom"/>
            <w:hideMark/>
          </w:tcPr>
          <w:p w14:paraId="6E17448E" w14:textId="77777777" w:rsidR="00384CE7" w:rsidRPr="00E373CC" w:rsidRDefault="00384CE7" w:rsidP="00E82853">
            <w:pPr>
              <w:jc w:val="center"/>
              <w:rPr>
                <w:rFonts w:eastAsia="Times New Roman"/>
                <w:color w:val="auto"/>
                <w:sz w:val="16"/>
                <w:szCs w:val="16"/>
              </w:rPr>
            </w:pPr>
          </w:p>
        </w:tc>
      </w:tr>
      <w:tr w:rsidR="00384CE7" w:rsidRPr="00E373CC" w14:paraId="5F59FEB5" w14:textId="77777777" w:rsidTr="004B796F">
        <w:trPr>
          <w:gridAfter w:val="1"/>
          <w:wAfter w:w="34" w:type="dxa"/>
          <w:trHeight w:val="300"/>
          <w:jc w:val="center"/>
        </w:trPr>
        <w:tc>
          <w:tcPr>
            <w:tcW w:w="4605" w:type="dxa"/>
            <w:tcBorders>
              <w:top w:val="nil"/>
              <w:left w:val="nil"/>
              <w:bottom w:val="nil"/>
              <w:right w:val="nil"/>
            </w:tcBorders>
            <w:shd w:val="clear" w:color="auto" w:fill="auto"/>
            <w:noWrap/>
            <w:vAlign w:val="bottom"/>
            <w:hideMark/>
          </w:tcPr>
          <w:p w14:paraId="64A75CE4" w14:textId="77777777" w:rsidR="00384CE7" w:rsidRPr="00E373CC" w:rsidRDefault="00384CE7" w:rsidP="005371A8">
            <w:pPr>
              <w:ind w:firstLineChars="100" w:firstLine="160"/>
              <w:rPr>
                <w:rFonts w:eastAsia="Times New Roman"/>
                <w:color w:val="auto"/>
                <w:sz w:val="16"/>
                <w:szCs w:val="16"/>
              </w:rPr>
            </w:pPr>
            <w:r w:rsidRPr="00E373CC">
              <w:rPr>
                <w:rFonts w:eastAsia="Times New Roman"/>
                <w:color w:val="auto"/>
                <w:sz w:val="16"/>
                <w:szCs w:val="16"/>
              </w:rPr>
              <w:t>Non-White</w:t>
            </w:r>
          </w:p>
        </w:tc>
        <w:tc>
          <w:tcPr>
            <w:tcW w:w="1017" w:type="dxa"/>
            <w:tcBorders>
              <w:top w:val="nil"/>
              <w:left w:val="nil"/>
              <w:bottom w:val="nil"/>
              <w:right w:val="nil"/>
            </w:tcBorders>
            <w:shd w:val="clear" w:color="auto" w:fill="auto"/>
            <w:noWrap/>
            <w:vAlign w:val="bottom"/>
            <w:hideMark/>
          </w:tcPr>
          <w:p w14:paraId="03A37398" w14:textId="776DF58B"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3.01</w:t>
            </w:r>
          </w:p>
        </w:tc>
        <w:tc>
          <w:tcPr>
            <w:tcW w:w="899" w:type="dxa"/>
            <w:tcBorders>
              <w:top w:val="nil"/>
              <w:left w:val="nil"/>
              <w:bottom w:val="nil"/>
              <w:right w:val="nil"/>
            </w:tcBorders>
            <w:shd w:val="clear" w:color="auto" w:fill="auto"/>
            <w:noWrap/>
            <w:vAlign w:val="bottom"/>
            <w:hideMark/>
          </w:tcPr>
          <w:p w14:paraId="30963CC0" w14:textId="3B7ECCED" w:rsidR="00384CE7" w:rsidRPr="00E373CC" w:rsidRDefault="00384CE7" w:rsidP="007151A8">
            <w:pPr>
              <w:jc w:val="center"/>
              <w:rPr>
                <w:rFonts w:eastAsia="Times New Roman"/>
                <w:color w:val="auto"/>
                <w:sz w:val="16"/>
                <w:szCs w:val="16"/>
              </w:rPr>
            </w:pPr>
            <w:r w:rsidRPr="00E373CC">
              <w:rPr>
                <w:rFonts w:eastAsia="Times New Roman"/>
                <w:color w:val="auto"/>
                <w:sz w:val="16"/>
                <w:szCs w:val="16"/>
              </w:rPr>
              <w:t>143</w:t>
            </w:r>
          </w:p>
        </w:tc>
        <w:tc>
          <w:tcPr>
            <w:tcW w:w="1017" w:type="dxa"/>
            <w:tcBorders>
              <w:top w:val="nil"/>
              <w:left w:val="nil"/>
              <w:bottom w:val="nil"/>
              <w:right w:val="nil"/>
            </w:tcBorders>
            <w:shd w:val="clear" w:color="auto" w:fill="auto"/>
            <w:noWrap/>
            <w:vAlign w:val="bottom"/>
            <w:hideMark/>
          </w:tcPr>
          <w:p w14:paraId="0EA563E0" w14:textId="31484E1A"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4.61</w:t>
            </w:r>
          </w:p>
        </w:tc>
        <w:tc>
          <w:tcPr>
            <w:tcW w:w="899" w:type="dxa"/>
            <w:tcBorders>
              <w:top w:val="nil"/>
              <w:left w:val="nil"/>
              <w:bottom w:val="nil"/>
              <w:right w:val="nil"/>
            </w:tcBorders>
            <w:shd w:val="clear" w:color="auto" w:fill="auto"/>
            <w:noWrap/>
            <w:vAlign w:val="bottom"/>
            <w:hideMark/>
          </w:tcPr>
          <w:p w14:paraId="79F53ED8" w14:textId="2F2502C0"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101</w:t>
            </w:r>
          </w:p>
        </w:tc>
        <w:tc>
          <w:tcPr>
            <w:tcW w:w="1300" w:type="dxa"/>
            <w:tcBorders>
              <w:top w:val="nil"/>
              <w:left w:val="nil"/>
              <w:bottom w:val="nil"/>
              <w:right w:val="nil"/>
            </w:tcBorders>
            <w:shd w:val="clear" w:color="auto" w:fill="auto"/>
            <w:noWrap/>
            <w:vAlign w:val="bottom"/>
          </w:tcPr>
          <w:p w14:paraId="5078E6B2" w14:textId="78D64C21" w:rsidR="00384CE7" w:rsidRPr="00E373CC" w:rsidRDefault="00384CE7" w:rsidP="00E82853">
            <w:pPr>
              <w:jc w:val="center"/>
              <w:rPr>
                <w:rFonts w:eastAsia="Times New Roman"/>
                <w:bCs/>
                <w:color w:val="auto"/>
                <w:sz w:val="16"/>
                <w:szCs w:val="16"/>
              </w:rPr>
            </w:pPr>
          </w:p>
        </w:tc>
        <w:tc>
          <w:tcPr>
            <w:tcW w:w="1300" w:type="dxa"/>
            <w:tcBorders>
              <w:top w:val="nil"/>
              <w:left w:val="nil"/>
              <w:bottom w:val="nil"/>
              <w:right w:val="nil"/>
            </w:tcBorders>
            <w:shd w:val="clear" w:color="auto" w:fill="auto"/>
            <w:noWrap/>
            <w:vAlign w:val="bottom"/>
          </w:tcPr>
          <w:p w14:paraId="493708D0" w14:textId="1E31D573" w:rsidR="00384CE7" w:rsidRPr="00E373CC" w:rsidRDefault="00384CE7" w:rsidP="00E82853">
            <w:pPr>
              <w:jc w:val="center"/>
              <w:rPr>
                <w:rFonts w:eastAsia="Times New Roman"/>
                <w:bCs/>
                <w:color w:val="auto"/>
                <w:sz w:val="16"/>
                <w:szCs w:val="16"/>
              </w:rPr>
            </w:pPr>
          </w:p>
        </w:tc>
      </w:tr>
      <w:tr w:rsidR="00384CE7" w:rsidRPr="00E373CC" w14:paraId="4A22F5E8" w14:textId="77777777" w:rsidTr="004B796F">
        <w:trPr>
          <w:gridAfter w:val="1"/>
          <w:wAfter w:w="34" w:type="dxa"/>
          <w:trHeight w:val="300"/>
          <w:jc w:val="center"/>
        </w:trPr>
        <w:tc>
          <w:tcPr>
            <w:tcW w:w="4605" w:type="dxa"/>
            <w:tcBorders>
              <w:top w:val="nil"/>
              <w:left w:val="nil"/>
              <w:bottom w:val="nil"/>
              <w:right w:val="nil"/>
            </w:tcBorders>
            <w:shd w:val="clear" w:color="auto" w:fill="auto"/>
            <w:vAlign w:val="bottom"/>
            <w:hideMark/>
          </w:tcPr>
          <w:p w14:paraId="1A8D5C38" w14:textId="77777777" w:rsidR="00384CE7" w:rsidRPr="00E373CC" w:rsidRDefault="00384CE7" w:rsidP="00E82853">
            <w:pPr>
              <w:rPr>
                <w:rFonts w:eastAsia="Times New Roman"/>
                <w:color w:val="auto"/>
                <w:sz w:val="16"/>
                <w:szCs w:val="16"/>
              </w:rPr>
            </w:pPr>
            <w:r w:rsidRPr="00E373CC">
              <w:rPr>
                <w:rFonts w:eastAsia="Times New Roman"/>
                <w:color w:val="auto"/>
                <w:sz w:val="16"/>
                <w:szCs w:val="16"/>
              </w:rPr>
              <w:t>Maternal Education</w:t>
            </w:r>
          </w:p>
        </w:tc>
        <w:tc>
          <w:tcPr>
            <w:tcW w:w="1017" w:type="dxa"/>
            <w:tcBorders>
              <w:top w:val="nil"/>
              <w:left w:val="nil"/>
              <w:bottom w:val="nil"/>
              <w:right w:val="nil"/>
            </w:tcBorders>
            <w:shd w:val="clear" w:color="auto" w:fill="auto"/>
            <w:noWrap/>
            <w:vAlign w:val="bottom"/>
            <w:hideMark/>
          </w:tcPr>
          <w:p w14:paraId="3C178A7D" w14:textId="77777777" w:rsidR="00384CE7" w:rsidRPr="00E373CC" w:rsidRDefault="00384CE7" w:rsidP="00E82853">
            <w:pPr>
              <w:jc w:val="center"/>
              <w:rPr>
                <w:rFonts w:eastAsia="Times New Roman"/>
                <w:color w:val="auto"/>
                <w:sz w:val="16"/>
                <w:szCs w:val="16"/>
              </w:rPr>
            </w:pPr>
          </w:p>
        </w:tc>
        <w:tc>
          <w:tcPr>
            <w:tcW w:w="899" w:type="dxa"/>
            <w:tcBorders>
              <w:top w:val="nil"/>
              <w:left w:val="nil"/>
              <w:bottom w:val="nil"/>
              <w:right w:val="nil"/>
            </w:tcBorders>
            <w:shd w:val="clear" w:color="auto" w:fill="auto"/>
            <w:noWrap/>
            <w:vAlign w:val="bottom"/>
            <w:hideMark/>
          </w:tcPr>
          <w:p w14:paraId="6E28B573" w14:textId="77777777" w:rsidR="00384CE7" w:rsidRPr="00E373CC" w:rsidRDefault="00384CE7" w:rsidP="00E82853">
            <w:pPr>
              <w:jc w:val="center"/>
              <w:rPr>
                <w:rFonts w:eastAsia="Times New Roman"/>
                <w:color w:val="auto"/>
                <w:sz w:val="16"/>
                <w:szCs w:val="16"/>
              </w:rPr>
            </w:pPr>
          </w:p>
        </w:tc>
        <w:tc>
          <w:tcPr>
            <w:tcW w:w="1017" w:type="dxa"/>
            <w:tcBorders>
              <w:top w:val="nil"/>
              <w:left w:val="nil"/>
              <w:bottom w:val="nil"/>
              <w:right w:val="nil"/>
            </w:tcBorders>
            <w:shd w:val="clear" w:color="auto" w:fill="auto"/>
            <w:noWrap/>
            <w:vAlign w:val="bottom"/>
            <w:hideMark/>
          </w:tcPr>
          <w:p w14:paraId="2AC5E707" w14:textId="77777777" w:rsidR="00384CE7" w:rsidRPr="00E373CC" w:rsidRDefault="00384CE7" w:rsidP="00E82853">
            <w:pPr>
              <w:jc w:val="center"/>
              <w:rPr>
                <w:rFonts w:eastAsia="Times New Roman"/>
                <w:color w:val="FF0000"/>
                <w:sz w:val="16"/>
                <w:szCs w:val="16"/>
              </w:rPr>
            </w:pPr>
          </w:p>
        </w:tc>
        <w:tc>
          <w:tcPr>
            <w:tcW w:w="899" w:type="dxa"/>
            <w:tcBorders>
              <w:top w:val="nil"/>
              <w:left w:val="nil"/>
              <w:bottom w:val="nil"/>
              <w:right w:val="nil"/>
            </w:tcBorders>
            <w:shd w:val="clear" w:color="auto" w:fill="auto"/>
            <w:noWrap/>
            <w:vAlign w:val="bottom"/>
            <w:hideMark/>
          </w:tcPr>
          <w:p w14:paraId="053CC0E7" w14:textId="77777777" w:rsidR="00384CE7" w:rsidRPr="00E373CC" w:rsidRDefault="00384CE7" w:rsidP="00E82853">
            <w:pPr>
              <w:jc w:val="center"/>
              <w:rPr>
                <w:rFonts w:eastAsia="Times New Roman"/>
                <w:color w:val="FF0000"/>
                <w:sz w:val="16"/>
                <w:szCs w:val="16"/>
              </w:rPr>
            </w:pPr>
          </w:p>
        </w:tc>
        <w:tc>
          <w:tcPr>
            <w:tcW w:w="1300" w:type="dxa"/>
            <w:tcBorders>
              <w:top w:val="nil"/>
              <w:left w:val="nil"/>
              <w:bottom w:val="nil"/>
              <w:right w:val="nil"/>
            </w:tcBorders>
            <w:shd w:val="clear" w:color="auto" w:fill="auto"/>
            <w:noWrap/>
            <w:vAlign w:val="bottom"/>
            <w:hideMark/>
          </w:tcPr>
          <w:p w14:paraId="06C10ABB" w14:textId="54E7094F" w:rsidR="00384CE7" w:rsidRPr="00E373CC" w:rsidRDefault="00384CE7" w:rsidP="00E82853">
            <w:pPr>
              <w:jc w:val="center"/>
              <w:rPr>
                <w:rFonts w:eastAsia="Times New Roman"/>
                <w:color w:val="FF0000"/>
                <w:sz w:val="16"/>
                <w:szCs w:val="16"/>
              </w:rPr>
            </w:pPr>
            <w:r w:rsidRPr="00E373CC">
              <w:rPr>
                <w:rFonts w:eastAsia="Times New Roman"/>
                <w:bCs/>
                <w:color w:val="auto"/>
                <w:sz w:val="16"/>
                <w:szCs w:val="16"/>
              </w:rPr>
              <w:t>119.60</w:t>
            </w:r>
          </w:p>
        </w:tc>
        <w:tc>
          <w:tcPr>
            <w:tcW w:w="1300" w:type="dxa"/>
            <w:tcBorders>
              <w:top w:val="nil"/>
              <w:left w:val="nil"/>
              <w:bottom w:val="nil"/>
              <w:right w:val="nil"/>
            </w:tcBorders>
            <w:shd w:val="clear" w:color="auto" w:fill="auto"/>
            <w:noWrap/>
            <w:vAlign w:val="bottom"/>
            <w:hideMark/>
          </w:tcPr>
          <w:p w14:paraId="36C54CE0" w14:textId="3E5D0B6B" w:rsidR="00384CE7" w:rsidRPr="00E373CC" w:rsidRDefault="00384CE7" w:rsidP="00E82853">
            <w:pPr>
              <w:jc w:val="center"/>
              <w:rPr>
                <w:rFonts w:eastAsia="Times New Roman"/>
                <w:color w:val="FF0000"/>
                <w:sz w:val="16"/>
                <w:szCs w:val="16"/>
              </w:rPr>
            </w:pPr>
            <w:r w:rsidRPr="00E373CC">
              <w:rPr>
                <w:rFonts w:eastAsia="Times New Roman"/>
                <w:bCs/>
                <w:color w:val="auto"/>
                <w:sz w:val="16"/>
                <w:szCs w:val="16"/>
              </w:rPr>
              <w:t>&lt; 0.0001</w:t>
            </w:r>
          </w:p>
        </w:tc>
      </w:tr>
      <w:tr w:rsidR="00384CE7" w:rsidRPr="00E373CC" w14:paraId="39BAC49B" w14:textId="77777777" w:rsidTr="004B796F">
        <w:trPr>
          <w:gridAfter w:val="1"/>
          <w:wAfter w:w="34" w:type="dxa"/>
          <w:trHeight w:val="300"/>
          <w:jc w:val="center"/>
        </w:trPr>
        <w:tc>
          <w:tcPr>
            <w:tcW w:w="4605" w:type="dxa"/>
            <w:tcBorders>
              <w:top w:val="nil"/>
              <w:left w:val="nil"/>
              <w:bottom w:val="nil"/>
              <w:right w:val="nil"/>
            </w:tcBorders>
            <w:shd w:val="clear" w:color="auto" w:fill="auto"/>
            <w:vAlign w:val="bottom"/>
            <w:hideMark/>
          </w:tcPr>
          <w:p w14:paraId="3A409887" w14:textId="77777777" w:rsidR="00384CE7" w:rsidRPr="00E373CC" w:rsidRDefault="00384CE7" w:rsidP="005371A8">
            <w:pPr>
              <w:ind w:firstLineChars="100" w:firstLine="160"/>
              <w:rPr>
                <w:rFonts w:eastAsia="Times New Roman"/>
                <w:color w:val="auto"/>
                <w:sz w:val="16"/>
                <w:szCs w:val="16"/>
              </w:rPr>
            </w:pPr>
            <w:r w:rsidRPr="00E373CC">
              <w:rPr>
                <w:rFonts w:eastAsia="Times New Roman"/>
                <w:color w:val="auto"/>
                <w:sz w:val="16"/>
                <w:szCs w:val="16"/>
              </w:rPr>
              <w:t>less than O-level</w:t>
            </w:r>
          </w:p>
        </w:tc>
        <w:tc>
          <w:tcPr>
            <w:tcW w:w="1017" w:type="dxa"/>
            <w:tcBorders>
              <w:top w:val="nil"/>
              <w:left w:val="nil"/>
              <w:bottom w:val="nil"/>
              <w:right w:val="nil"/>
            </w:tcBorders>
            <w:shd w:val="clear" w:color="auto" w:fill="auto"/>
            <w:noWrap/>
            <w:vAlign w:val="bottom"/>
            <w:hideMark/>
          </w:tcPr>
          <w:p w14:paraId="5B284550" w14:textId="6627CE27"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18.50</w:t>
            </w:r>
          </w:p>
        </w:tc>
        <w:tc>
          <w:tcPr>
            <w:tcW w:w="899" w:type="dxa"/>
            <w:tcBorders>
              <w:top w:val="nil"/>
              <w:left w:val="nil"/>
              <w:bottom w:val="nil"/>
              <w:right w:val="nil"/>
            </w:tcBorders>
            <w:shd w:val="clear" w:color="auto" w:fill="auto"/>
            <w:noWrap/>
            <w:vAlign w:val="bottom"/>
            <w:hideMark/>
          </w:tcPr>
          <w:p w14:paraId="32F7F8D6" w14:textId="071B0708"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880</w:t>
            </w:r>
          </w:p>
        </w:tc>
        <w:tc>
          <w:tcPr>
            <w:tcW w:w="1017" w:type="dxa"/>
            <w:tcBorders>
              <w:top w:val="nil"/>
              <w:left w:val="nil"/>
              <w:bottom w:val="nil"/>
              <w:right w:val="nil"/>
            </w:tcBorders>
            <w:shd w:val="clear" w:color="auto" w:fill="auto"/>
            <w:noWrap/>
            <w:vAlign w:val="bottom"/>
            <w:hideMark/>
          </w:tcPr>
          <w:p w14:paraId="6E11FD5C" w14:textId="5B619ACD"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27.73</w:t>
            </w:r>
          </w:p>
        </w:tc>
        <w:tc>
          <w:tcPr>
            <w:tcW w:w="899" w:type="dxa"/>
            <w:tcBorders>
              <w:top w:val="nil"/>
              <w:left w:val="nil"/>
              <w:bottom w:val="nil"/>
              <w:right w:val="nil"/>
            </w:tcBorders>
            <w:shd w:val="clear" w:color="auto" w:fill="auto"/>
            <w:noWrap/>
            <w:vAlign w:val="bottom"/>
            <w:hideMark/>
          </w:tcPr>
          <w:p w14:paraId="4331A789" w14:textId="28AA232E"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638</w:t>
            </w:r>
          </w:p>
        </w:tc>
        <w:tc>
          <w:tcPr>
            <w:tcW w:w="1300" w:type="dxa"/>
            <w:tcBorders>
              <w:top w:val="nil"/>
              <w:left w:val="nil"/>
              <w:bottom w:val="nil"/>
              <w:right w:val="nil"/>
            </w:tcBorders>
            <w:shd w:val="clear" w:color="auto" w:fill="auto"/>
            <w:noWrap/>
            <w:vAlign w:val="bottom"/>
            <w:hideMark/>
          </w:tcPr>
          <w:p w14:paraId="62F50903" w14:textId="77777777" w:rsidR="00384CE7" w:rsidRPr="00E373CC" w:rsidRDefault="00384CE7" w:rsidP="00E82853">
            <w:pPr>
              <w:jc w:val="center"/>
              <w:rPr>
                <w:rFonts w:eastAsia="Times New Roman"/>
                <w:color w:val="FF0000"/>
                <w:sz w:val="16"/>
                <w:szCs w:val="16"/>
              </w:rPr>
            </w:pPr>
          </w:p>
        </w:tc>
        <w:tc>
          <w:tcPr>
            <w:tcW w:w="1300" w:type="dxa"/>
            <w:tcBorders>
              <w:top w:val="nil"/>
              <w:left w:val="nil"/>
              <w:bottom w:val="nil"/>
              <w:right w:val="nil"/>
            </w:tcBorders>
            <w:shd w:val="clear" w:color="auto" w:fill="auto"/>
            <w:noWrap/>
            <w:vAlign w:val="bottom"/>
            <w:hideMark/>
          </w:tcPr>
          <w:p w14:paraId="6D67948D" w14:textId="77777777" w:rsidR="00384CE7" w:rsidRPr="00E373CC" w:rsidRDefault="00384CE7" w:rsidP="00E82853">
            <w:pPr>
              <w:jc w:val="center"/>
              <w:rPr>
                <w:rFonts w:eastAsia="Times New Roman"/>
                <w:color w:val="FF0000"/>
                <w:sz w:val="16"/>
                <w:szCs w:val="16"/>
              </w:rPr>
            </w:pPr>
          </w:p>
        </w:tc>
      </w:tr>
      <w:tr w:rsidR="00384CE7" w:rsidRPr="00E373CC" w14:paraId="06C527DC" w14:textId="77777777" w:rsidTr="004B796F">
        <w:trPr>
          <w:gridAfter w:val="1"/>
          <w:wAfter w:w="34" w:type="dxa"/>
          <w:trHeight w:val="300"/>
          <w:jc w:val="center"/>
        </w:trPr>
        <w:tc>
          <w:tcPr>
            <w:tcW w:w="4605" w:type="dxa"/>
            <w:tcBorders>
              <w:top w:val="nil"/>
              <w:left w:val="nil"/>
              <w:bottom w:val="nil"/>
              <w:right w:val="nil"/>
            </w:tcBorders>
            <w:shd w:val="clear" w:color="auto" w:fill="auto"/>
            <w:noWrap/>
            <w:vAlign w:val="bottom"/>
            <w:hideMark/>
          </w:tcPr>
          <w:p w14:paraId="4D1550FD" w14:textId="77777777" w:rsidR="00384CE7" w:rsidRPr="00E373CC" w:rsidRDefault="00384CE7" w:rsidP="005371A8">
            <w:pPr>
              <w:ind w:firstLineChars="100" w:firstLine="160"/>
              <w:rPr>
                <w:rFonts w:eastAsia="Times New Roman"/>
                <w:color w:val="auto"/>
                <w:sz w:val="16"/>
                <w:szCs w:val="16"/>
              </w:rPr>
            </w:pPr>
            <w:r w:rsidRPr="00E373CC">
              <w:rPr>
                <w:rFonts w:eastAsia="Times New Roman"/>
                <w:color w:val="auto"/>
                <w:sz w:val="16"/>
                <w:szCs w:val="16"/>
              </w:rPr>
              <w:t>O-level</w:t>
            </w:r>
          </w:p>
        </w:tc>
        <w:tc>
          <w:tcPr>
            <w:tcW w:w="1017" w:type="dxa"/>
            <w:tcBorders>
              <w:top w:val="nil"/>
              <w:left w:val="nil"/>
              <w:bottom w:val="nil"/>
              <w:right w:val="nil"/>
            </w:tcBorders>
            <w:shd w:val="clear" w:color="auto" w:fill="auto"/>
            <w:noWrap/>
            <w:vAlign w:val="bottom"/>
            <w:hideMark/>
          </w:tcPr>
          <w:p w14:paraId="45D0DC37" w14:textId="42B4F6FF"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34.66</w:t>
            </w:r>
          </w:p>
        </w:tc>
        <w:tc>
          <w:tcPr>
            <w:tcW w:w="899" w:type="dxa"/>
            <w:tcBorders>
              <w:top w:val="nil"/>
              <w:left w:val="nil"/>
              <w:bottom w:val="nil"/>
              <w:right w:val="nil"/>
            </w:tcBorders>
            <w:shd w:val="clear" w:color="auto" w:fill="auto"/>
            <w:noWrap/>
            <w:vAlign w:val="bottom"/>
            <w:hideMark/>
          </w:tcPr>
          <w:p w14:paraId="789D0FCE" w14:textId="12BF6704"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1649</w:t>
            </w:r>
          </w:p>
        </w:tc>
        <w:tc>
          <w:tcPr>
            <w:tcW w:w="1017" w:type="dxa"/>
            <w:tcBorders>
              <w:top w:val="nil"/>
              <w:left w:val="nil"/>
              <w:bottom w:val="nil"/>
              <w:right w:val="nil"/>
            </w:tcBorders>
            <w:shd w:val="clear" w:color="auto" w:fill="auto"/>
            <w:noWrap/>
            <w:vAlign w:val="bottom"/>
            <w:hideMark/>
          </w:tcPr>
          <w:p w14:paraId="3C744C45" w14:textId="04A6C2A4"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36.68</w:t>
            </w:r>
          </w:p>
        </w:tc>
        <w:tc>
          <w:tcPr>
            <w:tcW w:w="899" w:type="dxa"/>
            <w:tcBorders>
              <w:top w:val="nil"/>
              <w:left w:val="nil"/>
              <w:bottom w:val="nil"/>
              <w:right w:val="nil"/>
            </w:tcBorders>
            <w:shd w:val="clear" w:color="auto" w:fill="auto"/>
            <w:noWrap/>
            <w:vAlign w:val="bottom"/>
            <w:hideMark/>
          </w:tcPr>
          <w:p w14:paraId="549EC569" w14:textId="03A4F83E"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844</w:t>
            </w:r>
          </w:p>
        </w:tc>
        <w:tc>
          <w:tcPr>
            <w:tcW w:w="1300" w:type="dxa"/>
            <w:tcBorders>
              <w:top w:val="nil"/>
              <w:left w:val="nil"/>
              <w:bottom w:val="nil"/>
              <w:right w:val="nil"/>
            </w:tcBorders>
            <w:shd w:val="clear" w:color="auto" w:fill="auto"/>
            <w:noWrap/>
            <w:vAlign w:val="bottom"/>
            <w:hideMark/>
          </w:tcPr>
          <w:p w14:paraId="6A083EE2" w14:textId="77777777" w:rsidR="00384CE7" w:rsidRPr="00E373CC" w:rsidRDefault="00384CE7" w:rsidP="00E82853">
            <w:pPr>
              <w:jc w:val="center"/>
              <w:rPr>
                <w:rFonts w:eastAsia="Times New Roman"/>
                <w:color w:val="FF0000"/>
                <w:sz w:val="16"/>
                <w:szCs w:val="16"/>
              </w:rPr>
            </w:pPr>
          </w:p>
        </w:tc>
        <w:tc>
          <w:tcPr>
            <w:tcW w:w="1300" w:type="dxa"/>
            <w:tcBorders>
              <w:top w:val="nil"/>
              <w:left w:val="nil"/>
              <w:bottom w:val="nil"/>
              <w:right w:val="nil"/>
            </w:tcBorders>
            <w:shd w:val="clear" w:color="auto" w:fill="auto"/>
            <w:noWrap/>
            <w:vAlign w:val="bottom"/>
            <w:hideMark/>
          </w:tcPr>
          <w:p w14:paraId="596159F6" w14:textId="77777777" w:rsidR="00384CE7" w:rsidRPr="00E373CC" w:rsidRDefault="00384CE7" w:rsidP="00E82853">
            <w:pPr>
              <w:jc w:val="center"/>
              <w:rPr>
                <w:rFonts w:eastAsia="Times New Roman"/>
                <w:color w:val="FF0000"/>
                <w:sz w:val="16"/>
                <w:szCs w:val="16"/>
              </w:rPr>
            </w:pPr>
          </w:p>
        </w:tc>
      </w:tr>
      <w:tr w:rsidR="00384CE7" w:rsidRPr="00E373CC" w14:paraId="399E24F9" w14:textId="77777777" w:rsidTr="004B796F">
        <w:trPr>
          <w:gridAfter w:val="1"/>
          <w:wAfter w:w="34" w:type="dxa"/>
          <w:trHeight w:val="300"/>
          <w:jc w:val="center"/>
        </w:trPr>
        <w:tc>
          <w:tcPr>
            <w:tcW w:w="4605" w:type="dxa"/>
            <w:tcBorders>
              <w:top w:val="nil"/>
              <w:left w:val="nil"/>
              <w:bottom w:val="nil"/>
              <w:right w:val="nil"/>
            </w:tcBorders>
            <w:shd w:val="clear" w:color="auto" w:fill="auto"/>
            <w:noWrap/>
            <w:vAlign w:val="bottom"/>
            <w:hideMark/>
          </w:tcPr>
          <w:p w14:paraId="5496CF34" w14:textId="77777777" w:rsidR="00384CE7" w:rsidRPr="00E373CC" w:rsidRDefault="00384CE7" w:rsidP="005371A8">
            <w:pPr>
              <w:ind w:firstLineChars="100" w:firstLine="160"/>
              <w:rPr>
                <w:rFonts w:eastAsia="Times New Roman"/>
                <w:color w:val="auto"/>
                <w:sz w:val="16"/>
                <w:szCs w:val="16"/>
              </w:rPr>
            </w:pPr>
            <w:r w:rsidRPr="00E373CC">
              <w:rPr>
                <w:rFonts w:eastAsia="Times New Roman"/>
                <w:color w:val="auto"/>
                <w:sz w:val="16"/>
                <w:szCs w:val="16"/>
              </w:rPr>
              <w:t>A-level</w:t>
            </w:r>
          </w:p>
        </w:tc>
        <w:tc>
          <w:tcPr>
            <w:tcW w:w="1017" w:type="dxa"/>
            <w:tcBorders>
              <w:top w:val="nil"/>
              <w:left w:val="nil"/>
              <w:bottom w:val="nil"/>
              <w:right w:val="nil"/>
            </w:tcBorders>
            <w:shd w:val="clear" w:color="auto" w:fill="auto"/>
            <w:noWrap/>
            <w:vAlign w:val="bottom"/>
            <w:hideMark/>
          </w:tcPr>
          <w:p w14:paraId="3897E525" w14:textId="4940EFE4"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27.96</w:t>
            </w:r>
          </w:p>
        </w:tc>
        <w:tc>
          <w:tcPr>
            <w:tcW w:w="899" w:type="dxa"/>
            <w:tcBorders>
              <w:top w:val="nil"/>
              <w:left w:val="nil"/>
              <w:bottom w:val="nil"/>
              <w:right w:val="nil"/>
            </w:tcBorders>
            <w:shd w:val="clear" w:color="auto" w:fill="auto"/>
            <w:noWrap/>
            <w:vAlign w:val="bottom"/>
            <w:hideMark/>
          </w:tcPr>
          <w:p w14:paraId="363E7B75" w14:textId="3B194E9B"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1330</w:t>
            </w:r>
          </w:p>
        </w:tc>
        <w:tc>
          <w:tcPr>
            <w:tcW w:w="1017" w:type="dxa"/>
            <w:tcBorders>
              <w:top w:val="nil"/>
              <w:left w:val="nil"/>
              <w:bottom w:val="nil"/>
              <w:right w:val="nil"/>
            </w:tcBorders>
            <w:shd w:val="clear" w:color="auto" w:fill="auto"/>
            <w:noWrap/>
            <w:vAlign w:val="bottom"/>
            <w:hideMark/>
          </w:tcPr>
          <w:p w14:paraId="16130821" w14:textId="3E588168"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23.73</w:t>
            </w:r>
          </w:p>
        </w:tc>
        <w:tc>
          <w:tcPr>
            <w:tcW w:w="899" w:type="dxa"/>
            <w:tcBorders>
              <w:top w:val="nil"/>
              <w:left w:val="nil"/>
              <w:bottom w:val="nil"/>
              <w:right w:val="nil"/>
            </w:tcBorders>
            <w:shd w:val="clear" w:color="auto" w:fill="auto"/>
            <w:noWrap/>
            <w:vAlign w:val="bottom"/>
            <w:hideMark/>
          </w:tcPr>
          <w:p w14:paraId="732B9E8B" w14:textId="37BE5526"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546</w:t>
            </w:r>
          </w:p>
        </w:tc>
        <w:tc>
          <w:tcPr>
            <w:tcW w:w="1300" w:type="dxa"/>
            <w:tcBorders>
              <w:top w:val="nil"/>
              <w:left w:val="nil"/>
              <w:bottom w:val="nil"/>
              <w:right w:val="nil"/>
            </w:tcBorders>
            <w:shd w:val="clear" w:color="auto" w:fill="auto"/>
            <w:noWrap/>
            <w:vAlign w:val="bottom"/>
            <w:hideMark/>
          </w:tcPr>
          <w:p w14:paraId="6B6E426A" w14:textId="77777777" w:rsidR="00384CE7" w:rsidRPr="00E373CC" w:rsidRDefault="00384CE7" w:rsidP="00E82853">
            <w:pPr>
              <w:jc w:val="center"/>
              <w:rPr>
                <w:rFonts w:eastAsia="Times New Roman"/>
                <w:color w:val="auto"/>
                <w:sz w:val="16"/>
                <w:szCs w:val="16"/>
              </w:rPr>
            </w:pPr>
          </w:p>
        </w:tc>
        <w:tc>
          <w:tcPr>
            <w:tcW w:w="1300" w:type="dxa"/>
            <w:tcBorders>
              <w:top w:val="nil"/>
              <w:left w:val="nil"/>
              <w:bottom w:val="nil"/>
              <w:right w:val="nil"/>
            </w:tcBorders>
            <w:shd w:val="clear" w:color="auto" w:fill="auto"/>
            <w:noWrap/>
            <w:vAlign w:val="bottom"/>
            <w:hideMark/>
          </w:tcPr>
          <w:p w14:paraId="7FF6C986" w14:textId="77777777" w:rsidR="00384CE7" w:rsidRPr="00E373CC" w:rsidRDefault="00384CE7" w:rsidP="00E82853">
            <w:pPr>
              <w:jc w:val="center"/>
              <w:rPr>
                <w:rFonts w:eastAsia="Times New Roman"/>
                <w:color w:val="auto"/>
                <w:sz w:val="16"/>
                <w:szCs w:val="16"/>
              </w:rPr>
            </w:pPr>
          </w:p>
        </w:tc>
      </w:tr>
      <w:tr w:rsidR="00384CE7" w:rsidRPr="00E373CC" w14:paraId="1E155CC6" w14:textId="77777777" w:rsidTr="004B796F">
        <w:trPr>
          <w:gridAfter w:val="1"/>
          <w:wAfter w:w="34" w:type="dxa"/>
          <w:trHeight w:val="300"/>
          <w:jc w:val="center"/>
        </w:trPr>
        <w:tc>
          <w:tcPr>
            <w:tcW w:w="4605" w:type="dxa"/>
            <w:tcBorders>
              <w:top w:val="nil"/>
              <w:left w:val="nil"/>
              <w:bottom w:val="nil"/>
              <w:right w:val="nil"/>
            </w:tcBorders>
            <w:shd w:val="clear" w:color="auto" w:fill="auto"/>
            <w:noWrap/>
            <w:vAlign w:val="bottom"/>
            <w:hideMark/>
          </w:tcPr>
          <w:p w14:paraId="02FD31B6" w14:textId="77777777" w:rsidR="00384CE7" w:rsidRPr="00E373CC" w:rsidRDefault="00384CE7" w:rsidP="005371A8">
            <w:pPr>
              <w:ind w:firstLineChars="100" w:firstLine="160"/>
              <w:rPr>
                <w:rFonts w:eastAsia="Times New Roman"/>
                <w:color w:val="auto"/>
                <w:sz w:val="16"/>
                <w:szCs w:val="16"/>
              </w:rPr>
            </w:pPr>
            <w:r w:rsidRPr="00E373CC">
              <w:rPr>
                <w:rFonts w:eastAsia="Times New Roman"/>
                <w:color w:val="auto"/>
                <w:sz w:val="16"/>
                <w:szCs w:val="16"/>
              </w:rPr>
              <w:t>Degree or Above</w:t>
            </w:r>
          </w:p>
        </w:tc>
        <w:tc>
          <w:tcPr>
            <w:tcW w:w="1017" w:type="dxa"/>
            <w:tcBorders>
              <w:top w:val="nil"/>
              <w:left w:val="nil"/>
              <w:bottom w:val="nil"/>
              <w:right w:val="nil"/>
            </w:tcBorders>
            <w:shd w:val="clear" w:color="auto" w:fill="auto"/>
            <w:noWrap/>
            <w:vAlign w:val="bottom"/>
            <w:hideMark/>
          </w:tcPr>
          <w:p w14:paraId="4668D102" w14:textId="457A89A0"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18.88</w:t>
            </w:r>
          </w:p>
        </w:tc>
        <w:tc>
          <w:tcPr>
            <w:tcW w:w="899" w:type="dxa"/>
            <w:tcBorders>
              <w:top w:val="nil"/>
              <w:left w:val="nil"/>
              <w:bottom w:val="nil"/>
              <w:right w:val="nil"/>
            </w:tcBorders>
            <w:shd w:val="clear" w:color="auto" w:fill="auto"/>
            <w:noWrap/>
            <w:vAlign w:val="bottom"/>
            <w:hideMark/>
          </w:tcPr>
          <w:p w14:paraId="3E2714EB" w14:textId="275F2E83"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898</w:t>
            </w:r>
          </w:p>
        </w:tc>
        <w:tc>
          <w:tcPr>
            <w:tcW w:w="1017" w:type="dxa"/>
            <w:tcBorders>
              <w:top w:val="nil"/>
              <w:left w:val="nil"/>
              <w:bottom w:val="nil"/>
              <w:right w:val="nil"/>
            </w:tcBorders>
            <w:shd w:val="clear" w:color="auto" w:fill="auto"/>
            <w:noWrap/>
            <w:vAlign w:val="bottom"/>
            <w:hideMark/>
          </w:tcPr>
          <w:p w14:paraId="7C5A4805" w14:textId="78217C50"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11.86</w:t>
            </w:r>
          </w:p>
        </w:tc>
        <w:tc>
          <w:tcPr>
            <w:tcW w:w="899" w:type="dxa"/>
            <w:tcBorders>
              <w:top w:val="nil"/>
              <w:left w:val="nil"/>
              <w:bottom w:val="nil"/>
              <w:right w:val="nil"/>
            </w:tcBorders>
            <w:shd w:val="clear" w:color="auto" w:fill="auto"/>
            <w:noWrap/>
            <w:vAlign w:val="bottom"/>
            <w:hideMark/>
          </w:tcPr>
          <w:p w14:paraId="2E89E10D" w14:textId="3689B325"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273</w:t>
            </w:r>
          </w:p>
        </w:tc>
        <w:tc>
          <w:tcPr>
            <w:tcW w:w="1300" w:type="dxa"/>
            <w:tcBorders>
              <w:top w:val="nil"/>
              <w:left w:val="nil"/>
              <w:bottom w:val="nil"/>
              <w:right w:val="nil"/>
            </w:tcBorders>
            <w:shd w:val="clear" w:color="auto" w:fill="auto"/>
            <w:noWrap/>
            <w:vAlign w:val="bottom"/>
          </w:tcPr>
          <w:p w14:paraId="7A8B85AA" w14:textId="02DB4372" w:rsidR="00384CE7" w:rsidRPr="00E373CC" w:rsidRDefault="00384CE7" w:rsidP="00E82853">
            <w:pPr>
              <w:jc w:val="center"/>
              <w:rPr>
                <w:rFonts w:eastAsia="Times New Roman"/>
                <w:bCs/>
                <w:color w:val="auto"/>
                <w:sz w:val="16"/>
                <w:szCs w:val="16"/>
              </w:rPr>
            </w:pPr>
          </w:p>
        </w:tc>
        <w:tc>
          <w:tcPr>
            <w:tcW w:w="1300" w:type="dxa"/>
            <w:tcBorders>
              <w:top w:val="nil"/>
              <w:left w:val="nil"/>
              <w:bottom w:val="nil"/>
              <w:right w:val="nil"/>
            </w:tcBorders>
            <w:shd w:val="clear" w:color="auto" w:fill="auto"/>
            <w:noWrap/>
            <w:vAlign w:val="bottom"/>
          </w:tcPr>
          <w:p w14:paraId="5593B1B5" w14:textId="5CD8C3C5" w:rsidR="00384CE7" w:rsidRPr="00E373CC" w:rsidRDefault="00384CE7" w:rsidP="00E82853">
            <w:pPr>
              <w:jc w:val="center"/>
              <w:rPr>
                <w:rFonts w:eastAsia="Times New Roman"/>
                <w:bCs/>
                <w:color w:val="auto"/>
                <w:sz w:val="16"/>
                <w:szCs w:val="16"/>
              </w:rPr>
            </w:pPr>
          </w:p>
        </w:tc>
      </w:tr>
      <w:tr w:rsidR="00384CE7" w:rsidRPr="00E373CC" w14:paraId="6B3E1E2D" w14:textId="77777777" w:rsidTr="004B796F">
        <w:trPr>
          <w:gridAfter w:val="1"/>
          <w:wAfter w:w="34" w:type="dxa"/>
          <w:trHeight w:val="300"/>
          <w:jc w:val="center"/>
        </w:trPr>
        <w:tc>
          <w:tcPr>
            <w:tcW w:w="4605" w:type="dxa"/>
            <w:tcBorders>
              <w:top w:val="nil"/>
              <w:left w:val="nil"/>
              <w:bottom w:val="nil"/>
              <w:right w:val="nil"/>
            </w:tcBorders>
            <w:shd w:val="clear" w:color="auto" w:fill="auto"/>
            <w:noWrap/>
            <w:vAlign w:val="bottom"/>
            <w:hideMark/>
          </w:tcPr>
          <w:p w14:paraId="3494E09C" w14:textId="77777777" w:rsidR="00384CE7" w:rsidRPr="00E373CC" w:rsidRDefault="00384CE7" w:rsidP="00E82853">
            <w:pPr>
              <w:rPr>
                <w:rFonts w:eastAsia="Times New Roman"/>
                <w:color w:val="auto"/>
                <w:sz w:val="16"/>
                <w:szCs w:val="16"/>
              </w:rPr>
            </w:pPr>
            <w:r w:rsidRPr="00E373CC">
              <w:rPr>
                <w:rFonts w:eastAsia="Times New Roman"/>
                <w:color w:val="auto"/>
                <w:sz w:val="16"/>
                <w:szCs w:val="16"/>
              </w:rPr>
              <w:t>Pregnancy Size</w:t>
            </w:r>
          </w:p>
        </w:tc>
        <w:tc>
          <w:tcPr>
            <w:tcW w:w="1017" w:type="dxa"/>
            <w:tcBorders>
              <w:top w:val="nil"/>
              <w:left w:val="nil"/>
              <w:bottom w:val="nil"/>
              <w:right w:val="nil"/>
            </w:tcBorders>
            <w:shd w:val="clear" w:color="auto" w:fill="auto"/>
            <w:noWrap/>
            <w:vAlign w:val="bottom"/>
            <w:hideMark/>
          </w:tcPr>
          <w:p w14:paraId="4E79A1DA" w14:textId="77777777" w:rsidR="00384CE7" w:rsidRPr="00E373CC" w:rsidRDefault="00384CE7" w:rsidP="00E82853">
            <w:pPr>
              <w:jc w:val="center"/>
              <w:rPr>
                <w:rFonts w:eastAsia="Times New Roman"/>
                <w:color w:val="auto"/>
                <w:sz w:val="16"/>
                <w:szCs w:val="16"/>
              </w:rPr>
            </w:pPr>
          </w:p>
        </w:tc>
        <w:tc>
          <w:tcPr>
            <w:tcW w:w="899" w:type="dxa"/>
            <w:tcBorders>
              <w:top w:val="nil"/>
              <w:left w:val="nil"/>
              <w:bottom w:val="nil"/>
              <w:right w:val="nil"/>
            </w:tcBorders>
            <w:shd w:val="clear" w:color="auto" w:fill="auto"/>
            <w:noWrap/>
            <w:vAlign w:val="bottom"/>
            <w:hideMark/>
          </w:tcPr>
          <w:p w14:paraId="2B431897" w14:textId="77777777" w:rsidR="00384CE7" w:rsidRPr="00E373CC" w:rsidRDefault="00384CE7" w:rsidP="00E82853">
            <w:pPr>
              <w:jc w:val="center"/>
              <w:rPr>
                <w:rFonts w:eastAsia="Times New Roman"/>
                <w:color w:val="auto"/>
                <w:sz w:val="16"/>
                <w:szCs w:val="16"/>
              </w:rPr>
            </w:pPr>
          </w:p>
        </w:tc>
        <w:tc>
          <w:tcPr>
            <w:tcW w:w="1017" w:type="dxa"/>
            <w:tcBorders>
              <w:top w:val="nil"/>
              <w:left w:val="nil"/>
              <w:bottom w:val="nil"/>
              <w:right w:val="nil"/>
            </w:tcBorders>
            <w:shd w:val="clear" w:color="auto" w:fill="auto"/>
            <w:noWrap/>
            <w:vAlign w:val="bottom"/>
            <w:hideMark/>
          </w:tcPr>
          <w:p w14:paraId="48131E04" w14:textId="77777777" w:rsidR="00384CE7" w:rsidRPr="00E373CC" w:rsidRDefault="00384CE7" w:rsidP="00E82853">
            <w:pPr>
              <w:jc w:val="center"/>
              <w:rPr>
                <w:rFonts w:eastAsia="Times New Roman"/>
                <w:color w:val="FF0000"/>
                <w:sz w:val="16"/>
                <w:szCs w:val="16"/>
              </w:rPr>
            </w:pPr>
          </w:p>
        </w:tc>
        <w:tc>
          <w:tcPr>
            <w:tcW w:w="899" w:type="dxa"/>
            <w:tcBorders>
              <w:top w:val="nil"/>
              <w:left w:val="nil"/>
              <w:bottom w:val="nil"/>
              <w:right w:val="nil"/>
            </w:tcBorders>
            <w:shd w:val="clear" w:color="auto" w:fill="auto"/>
            <w:noWrap/>
            <w:vAlign w:val="bottom"/>
            <w:hideMark/>
          </w:tcPr>
          <w:p w14:paraId="20734C08" w14:textId="77777777" w:rsidR="00384CE7" w:rsidRPr="00E373CC" w:rsidRDefault="00384CE7" w:rsidP="00E82853">
            <w:pPr>
              <w:jc w:val="center"/>
              <w:rPr>
                <w:rFonts w:eastAsia="Times New Roman"/>
                <w:color w:val="FF0000"/>
                <w:sz w:val="16"/>
                <w:szCs w:val="16"/>
              </w:rPr>
            </w:pPr>
          </w:p>
        </w:tc>
        <w:tc>
          <w:tcPr>
            <w:tcW w:w="1300" w:type="dxa"/>
            <w:tcBorders>
              <w:top w:val="nil"/>
              <w:left w:val="nil"/>
              <w:bottom w:val="nil"/>
              <w:right w:val="nil"/>
            </w:tcBorders>
            <w:shd w:val="clear" w:color="auto" w:fill="auto"/>
            <w:noWrap/>
            <w:vAlign w:val="bottom"/>
            <w:hideMark/>
          </w:tcPr>
          <w:p w14:paraId="02389AD0" w14:textId="3C7E6EAE" w:rsidR="00384CE7" w:rsidRPr="00E373CC" w:rsidRDefault="00384CE7" w:rsidP="00E82853">
            <w:pPr>
              <w:jc w:val="center"/>
              <w:rPr>
                <w:rFonts w:eastAsia="Times New Roman"/>
                <w:color w:val="auto"/>
                <w:sz w:val="16"/>
                <w:szCs w:val="16"/>
              </w:rPr>
            </w:pPr>
            <w:r w:rsidRPr="00E373CC">
              <w:rPr>
                <w:rFonts w:eastAsia="Times New Roman"/>
                <w:bCs/>
                <w:color w:val="auto"/>
                <w:sz w:val="16"/>
                <w:szCs w:val="16"/>
              </w:rPr>
              <w:t>12.22</w:t>
            </w:r>
          </w:p>
        </w:tc>
        <w:tc>
          <w:tcPr>
            <w:tcW w:w="1300" w:type="dxa"/>
            <w:tcBorders>
              <w:top w:val="nil"/>
              <w:left w:val="nil"/>
              <w:bottom w:val="nil"/>
              <w:right w:val="nil"/>
            </w:tcBorders>
            <w:shd w:val="clear" w:color="auto" w:fill="auto"/>
            <w:noWrap/>
            <w:vAlign w:val="bottom"/>
            <w:hideMark/>
          </w:tcPr>
          <w:p w14:paraId="5097D11D" w14:textId="5968E333" w:rsidR="00384CE7" w:rsidRPr="00E373CC" w:rsidRDefault="00384CE7" w:rsidP="00E82853">
            <w:pPr>
              <w:jc w:val="center"/>
              <w:rPr>
                <w:rFonts w:eastAsia="Times New Roman"/>
                <w:color w:val="auto"/>
                <w:sz w:val="16"/>
                <w:szCs w:val="16"/>
              </w:rPr>
            </w:pPr>
            <w:r w:rsidRPr="00E373CC">
              <w:rPr>
                <w:rFonts w:eastAsia="Times New Roman"/>
                <w:bCs/>
                <w:color w:val="auto"/>
                <w:sz w:val="16"/>
                <w:szCs w:val="16"/>
              </w:rPr>
              <w:t>0.0005</w:t>
            </w:r>
          </w:p>
        </w:tc>
      </w:tr>
      <w:tr w:rsidR="00384CE7" w:rsidRPr="00E373CC" w14:paraId="4C084295" w14:textId="77777777" w:rsidTr="004B796F">
        <w:trPr>
          <w:gridAfter w:val="1"/>
          <w:wAfter w:w="34" w:type="dxa"/>
          <w:trHeight w:val="300"/>
          <w:jc w:val="center"/>
        </w:trPr>
        <w:tc>
          <w:tcPr>
            <w:tcW w:w="4605" w:type="dxa"/>
            <w:tcBorders>
              <w:top w:val="nil"/>
              <w:left w:val="nil"/>
              <w:bottom w:val="nil"/>
              <w:right w:val="nil"/>
            </w:tcBorders>
            <w:shd w:val="clear" w:color="auto" w:fill="auto"/>
            <w:noWrap/>
            <w:vAlign w:val="bottom"/>
            <w:hideMark/>
          </w:tcPr>
          <w:p w14:paraId="4918909E" w14:textId="77777777" w:rsidR="00384CE7" w:rsidRPr="00E373CC" w:rsidRDefault="00384CE7" w:rsidP="005371A8">
            <w:pPr>
              <w:ind w:firstLineChars="100" w:firstLine="160"/>
              <w:rPr>
                <w:rFonts w:eastAsia="Times New Roman"/>
                <w:color w:val="auto"/>
                <w:sz w:val="16"/>
                <w:szCs w:val="16"/>
              </w:rPr>
            </w:pPr>
            <w:r w:rsidRPr="00E373CC">
              <w:rPr>
                <w:rFonts w:eastAsia="Times New Roman"/>
                <w:color w:val="auto"/>
                <w:sz w:val="16"/>
                <w:szCs w:val="16"/>
              </w:rPr>
              <w:t>Single</w:t>
            </w:r>
          </w:p>
        </w:tc>
        <w:tc>
          <w:tcPr>
            <w:tcW w:w="1017" w:type="dxa"/>
            <w:tcBorders>
              <w:top w:val="nil"/>
              <w:left w:val="nil"/>
              <w:bottom w:val="nil"/>
              <w:right w:val="nil"/>
            </w:tcBorders>
            <w:shd w:val="clear" w:color="auto" w:fill="auto"/>
            <w:noWrap/>
            <w:vAlign w:val="bottom"/>
            <w:hideMark/>
          </w:tcPr>
          <w:p w14:paraId="4E70E95F" w14:textId="45EBFC84"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98.19</w:t>
            </w:r>
          </w:p>
        </w:tc>
        <w:tc>
          <w:tcPr>
            <w:tcW w:w="899" w:type="dxa"/>
            <w:tcBorders>
              <w:top w:val="nil"/>
              <w:left w:val="nil"/>
              <w:bottom w:val="nil"/>
              <w:right w:val="nil"/>
            </w:tcBorders>
            <w:shd w:val="clear" w:color="auto" w:fill="auto"/>
            <w:noWrap/>
            <w:vAlign w:val="bottom"/>
            <w:hideMark/>
          </w:tcPr>
          <w:p w14:paraId="5CB5B189" w14:textId="72040D9F"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4671</w:t>
            </w:r>
          </w:p>
        </w:tc>
        <w:tc>
          <w:tcPr>
            <w:tcW w:w="1017" w:type="dxa"/>
            <w:tcBorders>
              <w:top w:val="nil"/>
              <w:left w:val="nil"/>
              <w:bottom w:val="nil"/>
              <w:right w:val="nil"/>
            </w:tcBorders>
            <w:shd w:val="clear" w:color="auto" w:fill="auto"/>
            <w:noWrap/>
            <w:vAlign w:val="bottom"/>
            <w:hideMark/>
          </w:tcPr>
          <w:p w14:paraId="4168AE4F" w14:textId="32AD077A"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96.91</w:t>
            </w:r>
          </w:p>
        </w:tc>
        <w:tc>
          <w:tcPr>
            <w:tcW w:w="899" w:type="dxa"/>
            <w:tcBorders>
              <w:top w:val="nil"/>
              <w:left w:val="nil"/>
              <w:bottom w:val="nil"/>
              <w:right w:val="nil"/>
            </w:tcBorders>
            <w:shd w:val="clear" w:color="auto" w:fill="auto"/>
            <w:noWrap/>
            <w:vAlign w:val="bottom"/>
            <w:hideMark/>
          </w:tcPr>
          <w:p w14:paraId="67F3E8DC" w14:textId="555FB078"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2635</w:t>
            </w:r>
          </w:p>
        </w:tc>
        <w:tc>
          <w:tcPr>
            <w:tcW w:w="1300" w:type="dxa"/>
            <w:tcBorders>
              <w:top w:val="nil"/>
              <w:left w:val="nil"/>
              <w:bottom w:val="nil"/>
              <w:right w:val="nil"/>
            </w:tcBorders>
            <w:shd w:val="clear" w:color="auto" w:fill="auto"/>
            <w:noWrap/>
            <w:vAlign w:val="bottom"/>
            <w:hideMark/>
          </w:tcPr>
          <w:p w14:paraId="133929CC" w14:textId="77777777" w:rsidR="00384CE7" w:rsidRPr="00E373CC" w:rsidRDefault="00384CE7" w:rsidP="00E82853">
            <w:pPr>
              <w:jc w:val="center"/>
              <w:rPr>
                <w:rFonts w:eastAsia="Times New Roman"/>
                <w:color w:val="auto"/>
                <w:sz w:val="16"/>
                <w:szCs w:val="16"/>
              </w:rPr>
            </w:pPr>
          </w:p>
        </w:tc>
        <w:tc>
          <w:tcPr>
            <w:tcW w:w="1300" w:type="dxa"/>
            <w:tcBorders>
              <w:top w:val="nil"/>
              <w:left w:val="nil"/>
              <w:bottom w:val="nil"/>
              <w:right w:val="nil"/>
            </w:tcBorders>
            <w:shd w:val="clear" w:color="auto" w:fill="auto"/>
            <w:noWrap/>
            <w:vAlign w:val="bottom"/>
            <w:hideMark/>
          </w:tcPr>
          <w:p w14:paraId="130543D7" w14:textId="77777777" w:rsidR="00384CE7" w:rsidRPr="00E373CC" w:rsidRDefault="00384CE7" w:rsidP="00E82853">
            <w:pPr>
              <w:jc w:val="center"/>
              <w:rPr>
                <w:rFonts w:eastAsia="Times New Roman"/>
                <w:color w:val="auto"/>
                <w:sz w:val="16"/>
                <w:szCs w:val="16"/>
              </w:rPr>
            </w:pPr>
          </w:p>
        </w:tc>
      </w:tr>
      <w:tr w:rsidR="00384CE7" w:rsidRPr="00E373CC" w14:paraId="309D9F0A" w14:textId="77777777" w:rsidTr="004B796F">
        <w:trPr>
          <w:gridAfter w:val="1"/>
          <w:wAfter w:w="34" w:type="dxa"/>
          <w:trHeight w:val="300"/>
          <w:jc w:val="center"/>
        </w:trPr>
        <w:tc>
          <w:tcPr>
            <w:tcW w:w="4605" w:type="dxa"/>
            <w:tcBorders>
              <w:top w:val="nil"/>
              <w:left w:val="nil"/>
              <w:bottom w:val="nil"/>
              <w:right w:val="nil"/>
            </w:tcBorders>
            <w:shd w:val="clear" w:color="auto" w:fill="auto"/>
            <w:noWrap/>
            <w:vAlign w:val="bottom"/>
            <w:hideMark/>
          </w:tcPr>
          <w:p w14:paraId="73EF1FCC" w14:textId="77777777" w:rsidR="00384CE7" w:rsidRPr="00E373CC" w:rsidRDefault="00384CE7" w:rsidP="005371A8">
            <w:pPr>
              <w:ind w:firstLineChars="100" w:firstLine="160"/>
              <w:rPr>
                <w:rFonts w:eastAsia="Times New Roman"/>
                <w:color w:val="auto"/>
                <w:sz w:val="16"/>
                <w:szCs w:val="16"/>
              </w:rPr>
            </w:pPr>
            <w:r w:rsidRPr="00E373CC">
              <w:rPr>
                <w:rFonts w:eastAsia="Times New Roman"/>
                <w:color w:val="auto"/>
                <w:sz w:val="16"/>
                <w:szCs w:val="16"/>
              </w:rPr>
              <w:t>Multiple (2+)</w:t>
            </w:r>
          </w:p>
        </w:tc>
        <w:tc>
          <w:tcPr>
            <w:tcW w:w="1017" w:type="dxa"/>
            <w:tcBorders>
              <w:top w:val="nil"/>
              <w:left w:val="nil"/>
              <w:bottom w:val="nil"/>
              <w:right w:val="nil"/>
            </w:tcBorders>
            <w:shd w:val="clear" w:color="auto" w:fill="auto"/>
            <w:noWrap/>
            <w:vAlign w:val="bottom"/>
            <w:hideMark/>
          </w:tcPr>
          <w:p w14:paraId="37A3D4DD" w14:textId="22DA066E"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1.81</w:t>
            </w:r>
          </w:p>
        </w:tc>
        <w:tc>
          <w:tcPr>
            <w:tcW w:w="899" w:type="dxa"/>
            <w:tcBorders>
              <w:top w:val="nil"/>
              <w:left w:val="nil"/>
              <w:bottom w:val="nil"/>
              <w:right w:val="nil"/>
            </w:tcBorders>
            <w:shd w:val="clear" w:color="auto" w:fill="auto"/>
            <w:noWrap/>
            <w:vAlign w:val="bottom"/>
            <w:hideMark/>
          </w:tcPr>
          <w:p w14:paraId="2329F096" w14:textId="1A989D78"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86</w:t>
            </w:r>
          </w:p>
        </w:tc>
        <w:tc>
          <w:tcPr>
            <w:tcW w:w="1017" w:type="dxa"/>
            <w:tcBorders>
              <w:top w:val="nil"/>
              <w:left w:val="nil"/>
              <w:bottom w:val="nil"/>
              <w:right w:val="nil"/>
            </w:tcBorders>
            <w:shd w:val="clear" w:color="auto" w:fill="auto"/>
            <w:noWrap/>
            <w:vAlign w:val="bottom"/>
            <w:hideMark/>
          </w:tcPr>
          <w:p w14:paraId="1AFF7D37" w14:textId="0A4173FC"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3.09</w:t>
            </w:r>
          </w:p>
        </w:tc>
        <w:tc>
          <w:tcPr>
            <w:tcW w:w="899" w:type="dxa"/>
            <w:tcBorders>
              <w:top w:val="nil"/>
              <w:left w:val="nil"/>
              <w:bottom w:val="nil"/>
              <w:right w:val="nil"/>
            </w:tcBorders>
            <w:shd w:val="clear" w:color="auto" w:fill="auto"/>
            <w:noWrap/>
            <w:vAlign w:val="bottom"/>
            <w:hideMark/>
          </w:tcPr>
          <w:p w14:paraId="56736ED6" w14:textId="27EC8B9E"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84</w:t>
            </w:r>
          </w:p>
        </w:tc>
        <w:tc>
          <w:tcPr>
            <w:tcW w:w="1300" w:type="dxa"/>
            <w:tcBorders>
              <w:top w:val="nil"/>
              <w:left w:val="nil"/>
              <w:bottom w:val="nil"/>
              <w:right w:val="nil"/>
            </w:tcBorders>
            <w:shd w:val="clear" w:color="auto" w:fill="auto"/>
            <w:noWrap/>
            <w:vAlign w:val="bottom"/>
          </w:tcPr>
          <w:p w14:paraId="256FE900" w14:textId="36C44FD3" w:rsidR="00384CE7" w:rsidRPr="00E373CC" w:rsidRDefault="00384CE7" w:rsidP="00E82853">
            <w:pPr>
              <w:jc w:val="center"/>
              <w:rPr>
                <w:rFonts w:eastAsia="Times New Roman"/>
                <w:bCs/>
                <w:color w:val="auto"/>
                <w:sz w:val="16"/>
                <w:szCs w:val="16"/>
              </w:rPr>
            </w:pPr>
          </w:p>
        </w:tc>
        <w:tc>
          <w:tcPr>
            <w:tcW w:w="1300" w:type="dxa"/>
            <w:tcBorders>
              <w:top w:val="nil"/>
              <w:left w:val="nil"/>
              <w:bottom w:val="nil"/>
              <w:right w:val="nil"/>
            </w:tcBorders>
            <w:shd w:val="clear" w:color="auto" w:fill="auto"/>
            <w:noWrap/>
            <w:vAlign w:val="bottom"/>
          </w:tcPr>
          <w:p w14:paraId="514A75FF" w14:textId="602CEE71" w:rsidR="00384CE7" w:rsidRPr="00E373CC" w:rsidRDefault="00384CE7" w:rsidP="00372BBE">
            <w:pPr>
              <w:jc w:val="center"/>
              <w:rPr>
                <w:rFonts w:eastAsia="Times New Roman"/>
                <w:bCs/>
                <w:color w:val="auto"/>
                <w:sz w:val="16"/>
                <w:szCs w:val="16"/>
              </w:rPr>
            </w:pPr>
          </w:p>
        </w:tc>
      </w:tr>
      <w:tr w:rsidR="00384CE7" w:rsidRPr="00E373CC" w14:paraId="06FAAB90" w14:textId="77777777" w:rsidTr="004B796F">
        <w:trPr>
          <w:gridAfter w:val="1"/>
          <w:wAfter w:w="34" w:type="dxa"/>
          <w:trHeight w:val="300"/>
          <w:jc w:val="center"/>
        </w:trPr>
        <w:tc>
          <w:tcPr>
            <w:tcW w:w="4605" w:type="dxa"/>
            <w:tcBorders>
              <w:top w:val="nil"/>
              <w:left w:val="nil"/>
              <w:bottom w:val="nil"/>
              <w:right w:val="nil"/>
            </w:tcBorders>
            <w:shd w:val="clear" w:color="auto" w:fill="auto"/>
            <w:vAlign w:val="bottom"/>
            <w:hideMark/>
          </w:tcPr>
          <w:p w14:paraId="29EB0F96" w14:textId="77777777" w:rsidR="00384CE7" w:rsidRPr="00E373CC" w:rsidRDefault="00384CE7" w:rsidP="00E82853">
            <w:pPr>
              <w:rPr>
                <w:rFonts w:eastAsia="Times New Roman"/>
                <w:color w:val="auto"/>
                <w:sz w:val="16"/>
                <w:szCs w:val="16"/>
              </w:rPr>
            </w:pPr>
            <w:r w:rsidRPr="00E373CC">
              <w:rPr>
                <w:rFonts w:eastAsia="Times New Roman"/>
                <w:color w:val="auto"/>
                <w:sz w:val="16"/>
                <w:szCs w:val="16"/>
              </w:rPr>
              <w:t>Maternal Marital Status</w:t>
            </w:r>
          </w:p>
        </w:tc>
        <w:tc>
          <w:tcPr>
            <w:tcW w:w="1017" w:type="dxa"/>
            <w:tcBorders>
              <w:top w:val="nil"/>
              <w:left w:val="nil"/>
              <w:bottom w:val="nil"/>
              <w:right w:val="nil"/>
            </w:tcBorders>
            <w:shd w:val="clear" w:color="auto" w:fill="auto"/>
            <w:noWrap/>
            <w:vAlign w:val="bottom"/>
            <w:hideMark/>
          </w:tcPr>
          <w:p w14:paraId="39C1B5E0" w14:textId="77777777" w:rsidR="00384CE7" w:rsidRPr="00E373CC" w:rsidRDefault="00384CE7" w:rsidP="00E82853">
            <w:pPr>
              <w:jc w:val="center"/>
              <w:rPr>
                <w:rFonts w:eastAsia="Times New Roman"/>
                <w:color w:val="auto"/>
                <w:sz w:val="16"/>
                <w:szCs w:val="16"/>
              </w:rPr>
            </w:pPr>
          </w:p>
        </w:tc>
        <w:tc>
          <w:tcPr>
            <w:tcW w:w="899" w:type="dxa"/>
            <w:tcBorders>
              <w:top w:val="nil"/>
              <w:left w:val="nil"/>
              <w:bottom w:val="nil"/>
              <w:right w:val="nil"/>
            </w:tcBorders>
            <w:shd w:val="clear" w:color="auto" w:fill="auto"/>
            <w:noWrap/>
            <w:vAlign w:val="bottom"/>
            <w:hideMark/>
          </w:tcPr>
          <w:p w14:paraId="576B17AF" w14:textId="77777777" w:rsidR="00384CE7" w:rsidRPr="00E373CC" w:rsidRDefault="00384CE7" w:rsidP="00E82853">
            <w:pPr>
              <w:jc w:val="center"/>
              <w:rPr>
                <w:rFonts w:eastAsia="Times New Roman"/>
                <w:color w:val="auto"/>
                <w:sz w:val="16"/>
                <w:szCs w:val="16"/>
              </w:rPr>
            </w:pPr>
          </w:p>
        </w:tc>
        <w:tc>
          <w:tcPr>
            <w:tcW w:w="1017" w:type="dxa"/>
            <w:tcBorders>
              <w:top w:val="nil"/>
              <w:left w:val="nil"/>
              <w:bottom w:val="nil"/>
              <w:right w:val="nil"/>
            </w:tcBorders>
            <w:shd w:val="clear" w:color="auto" w:fill="auto"/>
            <w:noWrap/>
            <w:vAlign w:val="bottom"/>
            <w:hideMark/>
          </w:tcPr>
          <w:p w14:paraId="42786F16" w14:textId="77777777" w:rsidR="00384CE7" w:rsidRPr="00E373CC" w:rsidRDefault="00384CE7" w:rsidP="00E82853">
            <w:pPr>
              <w:jc w:val="center"/>
              <w:rPr>
                <w:rFonts w:eastAsia="Times New Roman"/>
                <w:color w:val="FF0000"/>
                <w:sz w:val="16"/>
                <w:szCs w:val="16"/>
              </w:rPr>
            </w:pPr>
          </w:p>
        </w:tc>
        <w:tc>
          <w:tcPr>
            <w:tcW w:w="899" w:type="dxa"/>
            <w:tcBorders>
              <w:top w:val="nil"/>
              <w:left w:val="nil"/>
              <w:bottom w:val="nil"/>
              <w:right w:val="nil"/>
            </w:tcBorders>
            <w:shd w:val="clear" w:color="auto" w:fill="auto"/>
            <w:noWrap/>
            <w:vAlign w:val="bottom"/>
            <w:hideMark/>
          </w:tcPr>
          <w:p w14:paraId="214A8905" w14:textId="77777777" w:rsidR="00384CE7" w:rsidRPr="00E373CC" w:rsidRDefault="00384CE7" w:rsidP="00E82853">
            <w:pPr>
              <w:jc w:val="center"/>
              <w:rPr>
                <w:rFonts w:eastAsia="Times New Roman"/>
                <w:color w:val="FF0000"/>
                <w:sz w:val="16"/>
                <w:szCs w:val="16"/>
              </w:rPr>
            </w:pPr>
          </w:p>
        </w:tc>
        <w:tc>
          <w:tcPr>
            <w:tcW w:w="1300" w:type="dxa"/>
            <w:tcBorders>
              <w:top w:val="nil"/>
              <w:left w:val="nil"/>
              <w:bottom w:val="nil"/>
              <w:right w:val="nil"/>
            </w:tcBorders>
            <w:shd w:val="clear" w:color="auto" w:fill="auto"/>
            <w:noWrap/>
            <w:vAlign w:val="bottom"/>
            <w:hideMark/>
          </w:tcPr>
          <w:p w14:paraId="4377391E" w14:textId="13FDCD9A" w:rsidR="00384CE7" w:rsidRPr="00E373CC" w:rsidRDefault="00384CE7" w:rsidP="00E82853">
            <w:pPr>
              <w:jc w:val="center"/>
              <w:rPr>
                <w:rFonts w:eastAsia="Times New Roman"/>
                <w:color w:val="FF0000"/>
                <w:sz w:val="16"/>
                <w:szCs w:val="16"/>
              </w:rPr>
            </w:pPr>
            <w:r w:rsidRPr="00E373CC">
              <w:rPr>
                <w:rFonts w:eastAsia="Times New Roman"/>
                <w:bCs/>
                <w:color w:val="auto"/>
                <w:sz w:val="16"/>
                <w:szCs w:val="16"/>
              </w:rPr>
              <w:t>121.58</w:t>
            </w:r>
          </w:p>
        </w:tc>
        <w:tc>
          <w:tcPr>
            <w:tcW w:w="1300" w:type="dxa"/>
            <w:tcBorders>
              <w:top w:val="nil"/>
              <w:left w:val="nil"/>
              <w:bottom w:val="nil"/>
              <w:right w:val="nil"/>
            </w:tcBorders>
            <w:shd w:val="clear" w:color="auto" w:fill="auto"/>
            <w:noWrap/>
            <w:vAlign w:val="bottom"/>
            <w:hideMark/>
          </w:tcPr>
          <w:p w14:paraId="4FD7057F" w14:textId="0AC54525" w:rsidR="00384CE7" w:rsidRPr="00E373CC" w:rsidRDefault="00384CE7" w:rsidP="00E82853">
            <w:pPr>
              <w:jc w:val="center"/>
              <w:rPr>
                <w:rFonts w:eastAsia="Times New Roman"/>
                <w:color w:val="FF0000"/>
                <w:sz w:val="16"/>
                <w:szCs w:val="16"/>
              </w:rPr>
            </w:pPr>
            <w:r w:rsidRPr="00E373CC">
              <w:rPr>
                <w:rFonts w:eastAsia="Times New Roman"/>
                <w:bCs/>
                <w:color w:val="auto"/>
                <w:sz w:val="16"/>
                <w:szCs w:val="16"/>
              </w:rPr>
              <w:t>&lt; 0.0001</w:t>
            </w:r>
          </w:p>
        </w:tc>
      </w:tr>
      <w:tr w:rsidR="00384CE7" w:rsidRPr="00E373CC" w14:paraId="59FBCF8E" w14:textId="77777777" w:rsidTr="004B796F">
        <w:trPr>
          <w:gridAfter w:val="1"/>
          <w:wAfter w:w="34" w:type="dxa"/>
          <w:trHeight w:val="300"/>
          <w:jc w:val="center"/>
        </w:trPr>
        <w:tc>
          <w:tcPr>
            <w:tcW w:w="4605" w:type="dxa"/>
            <w:tcBorders>
              <w:top w:val="nil"/>
              <w:left w:val="nil"/>
              <w:bottom w:val="nil"/>
              <w:right w:val="nil"/>
            </w:tcBorders>
            <w:shd w:val="clear" w:color="auto" w:fill="auto"/>
            <w:noWrap/>
            <w:vAlign w:val="bottom"/>
            <w:hideMark/>
          </w:tcPr>
          <w:p w14:paraId="59945F4B" w14:textId="77777777" w:rsidR="00384CE7" w:rsidRPr="00E373CC" w:rsidRDefault="00384CE7" w:rsidP="005371A8">
            <w:pPr>
              <w:ind w:firstLineChars="100" w:firstLine="160"/>
              <w:rPr>
                <w:rFonts w:eastAsia="Times New Roman"/>
                <w:color w:val="auto"/>
                <w:sz w:val="16"/>
                <w:szCs w:val="16"/>
              </w:rPr>
            </w:pPr>
            <w:r w:rsidRPr="00E373CC">
              <w:rPr>
                <w:rFonts w:eastAsia="Times New Roman"/>
                <w:color w:val="auto"/>
                <w:sz w:val="16"/>
                <w:szCs w:val="16"/>
              </w:rPr>
              <w:t>Never Married</w:t>
            </w:r>
          </w:p>
        </w:tc>
        <w:tc>
          <w:tcPr>
            <w:tcW w:w="1017" w:type="dxa"/>
            <w:tcBorders>
              <w:top w:val="nil"/>
              <w:left w:val="nil"/>
              <w:bottom w:val="nil"/>
              <w:right w:val="nil"/>
            </w:tcBorders>
            <w:shd w:val="clear" w:color="auto" w:fill="auto"/>
            <w:noWrap/>
            <w:vAlign w:val="bottom"/>
            <w:hideMark/>
          </w:tcPr>
          <w:p w14:paraId="2C18B1FD" w14:textId="36DF5A33"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10.66</w:t>
            </w:r>
          </w:p>
        </w:tc>
        <w:tc>
          <w:tcPr>
            <w:tcW w:w="899" w:type="dxa"/>
            <w:tcBorders>
              <w:top w:val="nil"/>
              <w:left w:val="nil"/>
              <w:bottom w:val="nil"/>
              <w:right w:val="nil"/>
            </w:tcBorders>
            <w:shd w:val="clear" w:color="auto" w:fill="auto"/>
            <w:noWrap/>
            <w:vAlign w:val="bottom"/>
            <w:hideMark/>
          </w:tcPr>
          <w:p w14:paraId="4A710669" w14:textId="1B8F2927"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507</w:t>
            </w:r>
          </w:p>
        </w:tc>
        <w:tc>
          <w:tcPr>
            <w:tcW w:w="1017" w:type="dxa"/>
            <w:tcBorders>
              <w:top w:val="nil"/>
              <w:left w:val="nil"/>
              <w:bottom w:val="nil"/>
              <w:right w:val="nil"/>
            </w:tcBorders>
            <w:shd w:val="clear" w:color="auto" w:fill="auto"/>
            <w:noWrap/>
            <w:vAlign w:val="bottom"/>
            <w:hideMark/>
          </w:tcPr>
          <w:p w14:paraId="6D0FB944" w14:textId="6B62EE53"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19.18</w:t>
            </w:r>
          </w:p>
        </w:tc>
        <w:tc>
          <w:tcPr>
            <w:tcW w:w="899" w:type="dxa"/>
            <w:tcBorders>
              <w:top w:val="nil"/>
              <w:left w:val="nil"/>
              <w:bottom w:val="nil"/>
              <w:right w:val="nil"/>
            </w:tcBorders>
            <w:shd w:val="clear" w:color="auto" w:fill="auto"/>
            <w:noWrap/>
            <w:vAlign w:val="bottom"/>
            <w:hideMark/>
          </w:tcPr>
          <w:p w14:paraId="0F435EB7" w14:textId="22D46B6A"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450</w:t>
            </w:r>
          </w:p>
        </w:tc>
        <w:tc>
          <w:tcPr>
            <w:tcW w:w="1300" w:type="dxa"/>
            <w:tcBorders>
              <w:top w:val="nil"/>
              <w:left w:val="nil"/>
              <w:bottom w:val="nil"/>
              <w:right w:val="nil"/>
            </w:tcBorders>
            <w:shd w:val="clear" w:color="auto" w:fill="auto"/>
            <w:noWrap/>
            <w:vAlign w:val="bottom"/>
            <w:hideMark/>
          </w:tcPr>
          <w:p w14:paraId="26955372" w14:textId="77777777" w:rsidR="00384CE7" w:rsidRPr="00E373CC" w:rsidRDefault="00384CE7" w:rsidP="00E82853">
            <w:pPr>
              <w:jc w:val="center"/>
              <w:rPr>
                <w:rFonts w:eastAsia="Times New Roman"/>
                <w:color w:val="FF0000"/>
                <w:sz w:val="16"/>
                <w:szCs w:val="16"/>
              </w:rPr>
            </w:pPr>
          </w:p>
        </w:tc>
        <w:tc>
          <w:tcPr>
            <w:tcW w:w="1300" w:type="dxa"/>
            <w:tcBorders>
              <w:top w:val="nil"/>
              <w:left w:val="nil"/>
              <w:bottom w:val="nil"/>
              <w:right w:val="nil"/>
            </w:tcBorders>
            <w:shd w:val="clear" w:color="auto" w:fill="auto"/>
            <w:noWrap/>
            <w:vAlign w:val="bottom"/>
            <w:hideMark/>
          </w:tcPr>
          <w:p w14:paraId="49AF0266" w14:textId="77777777" w:rsidR="00384CE7" w:rsidRPr="00E373CC" w:rsidRDefault="00384CE7" w:rsidP="00E82853">
            <w:pPr>
              <w:jc w:val="center"/>
              <w:rPr>
                <w:rFonts w:eastAsia="Times New Roman"/>
                <w:color w:val="FF0000"/>
                <w:sz w:val="16"/>
                <w:szCs w:val="16"/>
              </w:rPr>
            </w:pPr>
          </w:p>
        </w:tc>
      </w:tr>
      <w:tr w:rsidR="00384CE7" w:rsidRPr="00E373CC" w14:paraId="1DD7206F" w14:textId="77777777" w:rsidTr="004B796F">
        <w:trPr>
          <w:gridAfter w:val="1"/>
          <w:wAfter w:w="34" w:type="dxa"/>
          <w:trHeight w:val="300"/>
          <w:jc w:val="center"/>
        </w:trPr>
        <w:tc>
          <w:tcPr>
            <w:tcW w:w="4605" w:type="dxa"/>
            <w:tcBorders>
              <w:top w:val="nil"/>
              <w:left w:val="nil"/>
              <w:bottom w:val="nil"/>
              <w:right w:val="nil"/>
            </w:tcBorders>
            <w:shd w:val="clear" w:color="auto" w:fill="auto"/>
            <w:vAlign w:val="bottom"/>
            <w:hideMark/>
          </w:tcPr>
          <w:p w14:paraId="2C5665E3" w14:textId="77777777" w:rsidR="00384CE7" w:rsidRPr="00E373CC" w:rsidRDefault="00384CE7" w:rsidP="005371A8">
            <w:pPr>
              <w:ind w:firstLineChars="100" w:firstLine="160"/>
              <w:rPr>
                <w:rFonts w:eastAsia="Times New Roman"/>
                <w:color w:val="auto"/>
                <w:sz w:val="16"/>
                <w:szCs w:val="16"/>
              </w:rPr>
            </w:pPr>
            <w:r w:rsidRPr="00E373CC">
              <w:rPr>
                <w:rFonts w:eastAsia="Times New Roman"/>
                <w:color w:val="auto"/>
                <w:sz w:val="16"/>
                <w:szCs w:val="16"/>
              </w:rPr>
              <w:t>Widowed/Divorced/ Separated</w:t>
            </w:r>
          </w:p>
        </w:tc>
        <w:tc>
          <w:tcPr>
            <w:tcW w:w="1017" w:type="dxa"/>
            <w:tcBorders>
              <w:top w:val="nil"/>
              <w:left w:val="nil"/>
              <w:bottom w:val="nil"/>
              <w:right w:val="nil"/>
            </w:tcBorders>
            <w:shd w:val="clear" w:color="auto" w:fill="auto"/>
            <w:noWrap/>
            <w:vAlign w:val="bottom"/>
            <w:hideMark/>
          </w:tcPr>
          <w:p w14:paraId="098F6D24" w14:textId="1F63A245"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4.27</w:t>
            </w:r>
          </w:p>
        </w:tc>
        <w:tc>
          <w:tcPr>
            <w:tcW w:w="899" w:type="dxa"/>
            <w:tcBorders>
              <w:top w:val="nil"/>
              <w:left w:val="nil"/>
              <w:bottom w:val="nil"/>
              <w:right w:val="nil"/>
            </w:tcBorders>
            <w:shd w:val="clear" w:color="auto" w:fill="auto"/>
            <w:noWrap/>
            <w:vAlign w:val="bottom"/>
            <w:hideMark/>
          </w:tcPr>
          <w:p w14:paraId="5E5AAFFB" w14:textId="6F6EBE90"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203</w:t>
            </w:r>
          </w:p>
        </w:tc>
        <w:tc>
          <w:tcPr>
            <w:tcW w:w="1017" w:type="dxa"/>
            <w:tcBorders>
              <w:top w:val="nil"/>
              <w:left w:val="nil"/>
              <w:bottom w:val="nil"/>
              <w:right w:val="nil"/>
            </w:tcBorders>
            <w:shd w:val="clear" w:color="auto" w:fill="auto"/>
            <w:noWrap/>
            <w:vAlign w:val="bottom"/>
            <w:hideMark/>
          </w:tcPr>
          <w:p w14:paraId="581E08F9" w14:textId="38A6DD9A"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6.44</w:t>
            </w:r>
          </w:p>
        </w:tc>
        <w:tc>
          <w:tcPr>
            <w:tcW w:w="899" w:type="dxa"/>
            <w:tcBorders>
              <w:top w:val="nil"/>
              <w:left w:val="nil"/>
              <w:bottom w:val="nil"/>
              <w:right w:val="nil"/>
            </w:tcBorders>
            <w:shd w:val="clear" w:color="auto" w:fill="auto"/>
            <w:noWrap/>
            <w:vAlign w:val="bottom"/>
            <w:hideMark/>
          </w:tcPr>
          <w:p w14:paraId="134B1BAA" w14:textId="5881D1FF"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151</w:t>
            </w:r>
          </w:p>
        </w:tc>
        <w:tc>
          <w:tcPr>
            <w:tcW w:w="1300" w:type="dxa"/>
            <w:tcBorders>
              <w:top w:val="nil"/>
              <w:left w:val="nil"/>
              <w:bottom w:val="nil"/>
              <w:right w:val="nil"/>
            </w:tcBorders>
            <w:shd w:val="clear" w:color="auto" w:fill="auto"/>
            <w:noWrap/>
            <w:vAlign w:val="bottom"/>
            <w:hideMark/>
          </w:tcPr>
          <w:p w14:paraId="43710F1E" w14:textId="77777777" w:rsidR="00384CE7" w:rsidRPr="00E373CC" w:rsidRDefault="00384CE7" w:rsidP="00E82853">
            <w:pPr>
              <w:jc w:val="center"/>
              <w:rPr>
                <w:rFonts w:eastAsia="Times New Roman"/>
                <w:color w:val="auto"/>
                <w:sz w:val="16"/>
                <w:szCs w:val="16"/>
              </w:rPr>
            </w:pPr>
          </w:p>
        </w:tc>
        <w:tc>
          <w:tcPr>
            <w:tcW w:w="1300" w:type="dxa"/>
            <w:tcBorders>
              <w:top w:val="nil"/>
              <w:left w:val="nil"/>
              <w:bottom w:val="nil"/>
              <w:right w:val="nil"/>
            </w:tcBorders>
            <w:shd w:val="clear" w:color="auto" w:fill="auto"/>
            <w:noWrap/>
            <w:vAlign w:val="bottom"/>
            <w:hideMark/>
          </w:tcPr>
          <w:p w14:paraId="635DBAE0" w14:textId="77777777" w:rsidR="00384CE7" w:rsidRPr="00E373CC" w:rsidRDefault="00384CE7" w:rsidP="00E82853">
            <w:pPr>
              <w:jc w:val="center"/>
              <w:rPr>
                <w:rFonts w:eastAsia="Times New Roman"/>
                <w:color w:val="auto"/>
                <w:sz w:val="16"/>
                <w:szCs w:val="16"/>
              </w:rPr>
            </w:pPr>
          </w:p>
        </w:tc>
      </w:tr>
      <w:tr w:rsidR="00384CE7" w:rsidRPr="00E373CC" w14:paraId="10D4FFBC" w14:textId="77777777" w:rsidTr="004B796F">
        <w:trPr>
          <w:gridAfter w:val="1"/>
          <w:wAfter w:w="34" w:type="dxa"/>
          <w:trHeight w:val="300"/>
          <w:jc w:val="center"/>
        </w:trPr>
        <w:tc>
          <w:tcPr>
            <w:tcW w:w="4605" w:type="dxa"/>
            <w:tcBorders>
              <w:top w:val="nil"/>
              <w:left w:val="nil"/>
              <w:bottom w:val="nil"/>
              <w:right w:val="nil"/>
            </w:tcBorders>
            <w:shd w:val="clear" w:color="auto" w:fill="auto"/>
            <w:noWrap/>
            <w:vAlign w:val="bottom"/>
            <w:hideMark/>
          </w:tcPr>
          <w:p w14:paraId="6103FBDE" w14:textId="77777777" w:rsidR="00384CE7" w:rsidRPr="00E373CC" w:rsidRDefault="00384CE7" w:rsidP="005371A8">
            <w:pPr>
              <w:ind w:firstLineChars="100" w:firstLine="160"/>
              <w:rPr>
                <w:rFonts w:eastAsia="Times New Roman"/>
                <w:color w:val="auto"/>
                <w:sz w:val="16"/>
                <w:szCs w:val="16"/>
              </w:rPr>
            </w:pPr>
            <w:r w:rsidRPr="00E373CC">
              <w:rPr>
                <w:rFonts w:eastAsia="Times New Roman"/>
                <w:color w:val="auto"/>
                <w:sz w:val="16"/>
                <w:szCs w:val="16"/>
              </w:rPr>
              <w:t>Married</w:t>
            </w:r>
          </w:p>
        </w:tc>
        <w:tc>
          <w:tcPr>
            <w:tcW w:w="1017" w:type="dxa"/>
            <w:tcBorders>
              <w:top w:val="nil"/>
              <w:left w:val="nil"/>
              <w:bottom w:val="nil"/>
              <w:right w:val="nil"/>
            </w:tcBorders>
            <w:shd w:val="clear" w:color="auto" w:fill="auto"/>
            <w:noWrap/>
            <w:vAlign w:val="bottom"/>
            <w:hideMark/>
          </w:tcPr>
          <w:p w14:paraId="70E260AB" w14:textId="18D0A380"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85.07</w:t>
            </w:r>
          </w:p>
        </w:tc>
        <w:tc>
          <w:tcPr>
            <w:tcW w:w="899" w:type="dxa"/>
            <w:tcBorders>
              <w:top w:val="nil"/>
              <w:left w:val="nil"/>
              <w:bottom w:val="nil"/>
              <w:right w:val="nil"/>
            </w:tcBorders>
            <w:shd w:val="clear" w:color="auto" w:fill="auto"/>
            <w:noWrap/>
            <w:vAlign w:val="bottom"/>
            <w:hideMark/>
          </w:tcPr>
          <w:p w14:paraId="37A364FA" w14:textId="51F524C2"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4047</w:t>
            </w:r>
          </w:p>
        </w:tc>
        <w:tc>
          <w:tcPr>
            <w:tcW w:w="1017" w:type="dxa"/>
            <w:tcBorders>
              <w:top w:val="nil"/>
              <w:left w:val="nil"/>
              <w:bottom w:val="nil"/>
              <w:right w:val="nil"/>
            </w:tcBorders>
            <w:shd w:val="clear" w:color="auto" w:fill="auto"/>
            <w:noWrap/>
            <w:vAlign w:val="bottom"/>
            <w:hideMark/>
          </w:tcPr>
          <w:p w14:paraId="1265912E" w14:textId="5717AE0A"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74.38</w:t>
            </w:r>
          </w:p>
        </w:tc>
        <w:tc>
          <w:tcPr>
            <w:tcW w:w="899" w:type="dxa"/>
            <w:tcBorders>
              <w:top w:val="nil"/>
              <w:left w:val="nil"/>
              <w:bottom w:val="nil"/>
              <w:right w:val="nil"/>
            </w:tcBorders>
            <w:shd w:val="clear" w:color="auto" w:fill="auto"/>
            <w:noWrap/>
            <w:vAlign w:val="bottom"/>
            <w:hideMark/>
          </w:tcPr>
          <w:p w14:paraId="5D7F5AB1" w14:textId="42F73FD5"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1745</w:t>
            </w:r>
          </w:p>
        </w:tc>
        <w:tc>
          <w:tcPr>
            <w:tcW w:w="1300" w:type="dxa"/>
            <w:tcBorders>
              <w:top w:val="nil"/>
              <w:left w:val="nil"/>
              <w:bottom w:val="nil"/>
              <w:right w:val="nil"/>
            </w:tcBorders>
            <w:shd w:val="clear" w:color="auto" w:fill="auto"/>
            <w:noWrap/>
            <w:vAlign w:val="bottom"/>
          </w:tcPr>
          <w:p w14:paraId="79C70EFD" w14:textId="440318C1" w:rsidR="00384CE7" w:rsidRPr="00E373CC" w:rsidRDefault="00384CE7" w:rsidP="00372BBE">
            <w:pPr>
              <w:jc w:val="center"/>
              <w:rPr>
                <w:rFonts w:eastAsia="Times New Roman"/>
                <w:bCs/>
                <w:color w:val="auto"/>
                <w:sz w:val="16"/>
                <w:szCs w:val="16"/>
              </w:rPr>
            </w:pPr>
          </w:p>
        </w:tc>
        <w:tc>
          <w:tcPr>
            <w:tcW w:w="1300" w:type="dxa"/>
            <w:tcBorders>
              <w:top w:val="nil"/>
              <w:left w:val="nil"/>
              <w:bottom w:val="nil"/>
              <w:right w:val="nil"/>
            </w:tcBorders>
            <w:shd w:val="clear" w:color="auto" w:fill="auto"/>
            <w:noWrap/>
            <w:vAlign w:val="bottom"/>
          </w:tcPr>
          <w:p w14:paraId="6497062E" w14:textId="5ADBF998" w:rsidR="00384CE7" w:rsidRPr="00E373CC" w:rsidRDefault="00384CE7" w:rsidP="00E82853">
            <w:pPr>
              <w:jc w:val="center"/>
              <w:rPr>
                <w:rFonts w:eastAsia="Times New Roman"/>
                <w:bCs/>
                <w:color w:val="auto"/>
                <w:sz w:val="16"/>
                <w:szCs w:val="16"/>
              </w:rPr>
            </w:pPr>
          </w:p>
        </w:tc>
      </w:tr>
      <w:tr w:rsidR="00384CE7" w:rsidRPr="00E373CC" w14:paraId="58754D58" w14:textId="77777777" w:rsidTr="004B796F">
        <w:trPr>
          <w:gridAfter w:val="1"/>
          <w:wAfter w:w="34" w:type="dxa"/>
          <w:trHeight w:val="300"/>
          <w:jc w:val="center"/>
        </w:trPr>
        <w:tc>
          <w:tcPr>
            <w:tcW w:w="4605" w:type="dxa"/>
            <w:tcBorders>
              <w:top w:val="nil"/>
              <w:left w:val="nil"/>
              <w:bottom w:val="nil"/>
              <w:right w:val="nil"/>
            </w:tcBorders>
            <w:shd w:val="clear" w:color="auto" w:fill="auto"/>
            <w:vAlign w:val="bottom"/>
            <w:hideMark/>
          </w:tcPr>
          <w:p w14:paraId="56638DC9" w14:textId="77777777" w:rsidR="00384CE7" w:rsidRPr="00E373CC" w:rsidRDefault="00384CE7" w:rsidP="00E82853">
            <w:pPr>
              <w:rPr>
                <w:rFonts w:eastAsia="Times New Roman"/>
                <w:color w:val="auto"/>
                <w:sz w:val="16"/>
                <w:szCs w:val="16"/>
              </w:rPr>
            </w:pPr>
            <w:r w:rsidRPr="00E373CC">
              <w:rPr>
                <w:rFonts w:eastAsia="Times New Roman"/>
                <w:color w:val="auto"/>
                <w:sz w:val="16"/>
                <w:szCs w:val="16"/>
              </w:rPr>
              <w:t>Home Ownership</w:t>
            </w:r>
          </w:p>
        </w:tc>
        <w:tc>
          <w:tcPr>
            <w:tcW w:w="1017" w:type="dxa"/>
            <w:tcBorders>
              <w:top w:val="nil"/>
              <w:left w:val="nil"/>
              <w:bottom w:val="nil"/>
              <w:right w:val="nil"/>
            </w:tcBorders>
            <w:shd w:val="clear" w:color="auto" w:fill="auto"/>
            <w:noWrap/>
            <w:vAlign w:val="bottom"/>
            <w:hideMark/>
          </w:tcPr>
          <w:p w14:paraId="44434497" w14:textId="77777777" w:rsidR="00384CE7" w:rsidRPr="00E373CC" w:rsidRDefault="00384CE7" w:rsidP="00E82853">
            <w:pPr>
              <w:jc w:val="center"/>
              <w:rPr>
                <w:rFonts w:eastAsia="Times New Roman"/>
                <w:color w:val="auto"/>
                <w:sz w:val="16"/>
                <w:szCs w:val="16"/>
              </w:rPr>
            </w:pPr>
          </w:p>
        </w:tc>
        <w:tc>
          <w:tcPr>
            <w:tcW w:w="899" w:type="dxa"/>
            <w:tcBorders>
              <w:top w:val="nil"/>
              <w:left w:val="nil"/>
              <w:bottom w:val="nil"/>
              <w:right w:val="nil"/>
            </w:tcBorders>
            <w:shd w:val="clear" w:color="auto" w:fill="auto"/>
            <w:noWrap/>
            <w:vAlign w:val="bottom"/>
            <w:hideMark/>
          </w:tcPr>
          <w:p w14:paraId="63AB3643" w14:textId="77777777" w:rsidR="00384CE7" w:rsidRPr="00E373CC" w:rsidRDefault="00384CE7" w:rsidP="00E82853">
            <w:pPr>
              <w:jc w:val="center"/>
              <w:rPr>
                <w:rFonts w:eastAsia="Times New Roman"/>
                <w:color w:val="auto"/>
                <w:sz w:val="16"/>
                <w:szCs w:val="16"/>
              </w:rPr>
            </w:pPr>
          </w:p>
        </w:tc>
        <w:tc>
          <w:tcPr>
            <w:tcW w:w="1017" w:type="dxa"/>
            <w:tcBorders>
              <w:top w:val="nil"/>
              <w:left w:val="nil"/>
              <w:bottom w:val="nil"/>
              <w:right w:val="nil"/>
            </w:tcBorders>
            <w:shd w:val="clear" w:color="auto" w:fill="auto"/>
            <w:noWrap/>
            <w:vAlign w:val="bottom"/>
            <w:hideMark/>
          </w:tcPr>
          <w:p w14:paraId="3A4D8746" w14:textId="77777777" w:rsidR="00384CE7" w:rsidRPr="00E373CC" w:rsidRDefault="00384CE7" w:rsidP="00E82853">
            <w:pPr>
              <w:jc w:val="center"/>
              <w:rPr>
                <w:rFonts w:eastAsia="Times New Roman"/>
                <w:color w:val="FF0000"/>
                <w:sz w:val="16"/>
                <w:szCs w:val="16"/>
              </w:rPr>
            </w:pPr>
          </w:p>
        </w:tc>
        <w:tc>
          <w:tcPr>
            <w:tcW w:w="899" w:type="dxa"/>
            <w:tcBorders>
              <w:top w:val="nil"/>
              <w:left w:val="nil"/>
              <w:bottom w:val="nil"/>
              <w:right w:val="nil"/>
            </w:tcBorders>
            <w:shd w:val="clear" w:color="auto" w:fill="auto"/>
            <w:noWrap/>
            <w:vAlign w:val="bottom"/>
            <w:hideMark/>
          </w:tcPr>
          <w:p w14:paraId="4B4B6797" w14:textId="77777777" w:rsidR="00384CE7" w:rsidRPr="00E373CC" w:rsidRDefault="00384CE7" w:rsidP="00E82853">
            <w:pPr>
              <w:jc w:val="center"/>
              <w:rPr>
                <w:rFonts w:eastAsia="Times New Roman"/>
                <w:color w:val="FF0000"/>
                <w:sz w:val="16"/>
                <w:szCs w:val="16"/>
              </w:rPr>
            </w:pPr>
          </w:p>
        </w:tc>
        <w:tc>
          <w:tcPr>
            <w:tcW w:w="1300" w:type="dxa"/>
            <w:tcBorders>
              <w:top w:val="nil"/>
              <w:left w:val="nil"/>
              <w:bottom w:val="nil"/>
              <w:right w:val="nil"/>
            </w:tcBorders>
            <w:shd w:val="clear" w:color="auto" w:fill="auto"/>
            <w:noWrap/>
            <w:vAlign w:val="bottom"/>
            <w:hideMark/>
          </w:tcPr>
          <w:p w14:paraId="26D1D98F" w14:textId="0B5D29F4" w:rsidR="00384CE7" w:rsidRPr="00E373CC" w:rsidRDefault="00384CE7" w:rsidP="00E82853">
            <w:pPr>
              <w:jc w:val="center"/>
              <w:rPr>
                <w:rFonts w:eastAsia="Times New Roman"/>
                <w:color w:val="FF0000"/>
                <w:sz w:val="16"/>
                <w:szCs w:val="16"/>
              </w:rPr>
            </w:pPr>
            <w:r w:rsidRPr="00E373CC">
              <w:rPr>
                <w:rFonts w:eastAsia="Times New Roman"/>
                <w:bCs/>
                <w:color w:val="auto"/>
                <w:sz w:val="16"/>
                <w:szCs w:val="16"/>
              </w:rPr>
              <w:t>147.62</w:t>
            </w:r>
          </w:p>
        </w:tc>
        <w:tc>
          <w:tcPr>
            <w:tcW w:w="1300" w:type="dxa"/>
            <w:tcBorders>
              <w:top w:val="nil"/>
              <w:left w:val="nil"/>
              <w:bottom w:val="nil"/>
              <w:right w:val="nil"/>
            </w:tcBorders>
            <w:shd w:val="clear" w:color="auto" w:fill="auto"/>
            <w:noWrap/>
            <w:vAlign w:val="bottom"/>
            <w:hideMark/>
          </w:tcPr>
          <w:p w14:paraId="5B940449" w14:textId="101F1CC2" w:rsidR="00384CE7" w:rsidRPr="00E373CC" w:rsidRDefault="00384CE7" w:rsidP="00E82853">
            <w:pPr>
              <w:jc w:val="center"/>
              <w:rPr>
                <w:rFonts w:eastAsia="Times New Roman"/>
                <w:color w:val="FF0000"/>
                <w:sz w:val="16"/>
                <w:szCs w:val="16"/>
              </w:rPr>
            </w:pPr>
            <w:r w:rsidRPr="00E373CC">
              <w:rPr>
                <w:rFonts w:eastAsia="Times New Roman"/>
                <w:bCs/>
                <w:color w:val="auto"/>
                <w:sz w:val="16"/>
                <w:szCs w:val="16"/>
              </w:rPr>
              <w:t>&lt; 0.0001</w:t>
            </w:r>
          </w:p>
        </w:tc>
      </w:tr>
      <w:tr w:rsidR="00384CE7" w:rsidRPr="00E373CC" w14:paraId="5A407420" w14:textId="77777777" w:rsidTr="004B796F">
        <w:trPr>
          <w:gridAfter w:val="1"/>
          <w:wAfter w:w="34" w:type="dxa"/>
          <w:trHeight w:val="300"/>
          <w:jc w:val="center"/>
        </w:trPr>
        <w:tc>
          <w:tcPr>
            <w:tcW w:w="4605" w:type="dxa"/>
            <w:tcBorders>
              <w:top w:val="nil"/>
              <w:left w:val="nil"/>
              <w:bottom w:val="nil"/>
              <w:right w:val="nil"/>
            </w:tcBorders>
            <w:shd w:val="clear" w:color="auto" w:fill="auto"/>
            <w:noWrap/>
            <w:vAlign w:val="bottom"/>
            <w:hideMark/>
          </w:tcPr>
          <w:p w14:paraId="2725073B" w14:textId="77777777" w:rsidR="00384CE7" w:rsidRPr="00E373CC" w:rsidRDefault="00384CE7" w:rsidP="005371A8">
            <w:pPr>
              <w:ind w:firstLineChars="100" w:firstLine="160"/>
              <w:rPr>
                <w:rFonts w:eastAsia="Times New Roman"/>
                <w:color w:val="auto"/>
                <w:sz w:val="16"/>
                <w:szCs w:val="16"/>
              </w:rPr>
            </w:pPr>
            <w:r w:rsidRPr="00E373CC">
              <w:rPr>
                <w:rFonts w:eastAsia="Times New Roman"/>
                <w:color w:val="auto"/>
                <w:sz w:val="16"/>
                <w:szCs w:val="16"/>
              </w:rPr>
              <w:t>Mortgage/own home</w:t>
            </w:r>
          </w:p>
        </w:tc>
        <w:tc>
          <w:tcPr>
            <w:tcW w:w="1017" w:type="dxa"/>
            <w:tcBorders>
              <w:top w:val="nil"/>
              <w:left w:val="nil"/>
              <w:bottom w:val="nil"/>
              <w:right w:val="nil"/>
            </w:tcBorders>
            <w:shd w:val="clear" w:color="auto" w:fill="auto"/>
            <w:noWrap/>
            <w:vAlign w:val="bottom"/>
            <w:hideMark/>
          </w:tcPr>
          <w:p w14:paraId="5293293D" w14:textId="6679B1CA"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86.29</w:t>
            </w:r>
          </w:p>
        </w:tc>
        <w:tc>
          <w:tcPr>
            <w:tcW w:w="899" w:type="dxa"/>
            <w:tcBorders>
              <w:top w:val="nil"/>
              <w:left w:val="nil"/>
              <w:bottom w:val="nil"/>
              <w:right w:val="nil"/>
            </w:tcBorders>
            <w:shd w:val="clear" w:color="auto" w:fill="auto"/>
            <w:noWrap/>
            <w:vAlign w:val="bottom"/>
            <w:hideMark/>
          </w:tcPr>
          <w:p w14:paraId="72A1FBF3" w14:textId="40610C8A"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4105</w:t>
            </w:r>
          </w:p>
        </w:tc>
        <w:tc>
          <w:tcPr>
            <w:tcW w:w="1017" w:type="dxa"/>
            <w:tcBorders>
              <w:top w:val="nil"/>
              <w:left w:val="nil"/>
              <w:bottom w:val="nil"/>
              <w:right w:val="nil"/>
            </w:tcBorders>
            <w:shd w:val="clear" w:color="auto" w:fill="auto"/>
            <w:noWrap/>
            <w:vAlign w:val="bottom"/>
            <w:hideMark/>
          </w:tcPr>
          <w:p w14:paraId="4B4B7D9B" w14:textId="12D44E4F"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74.61</w:t>
            </w:r>
          </w:p>
        </w:tc>
        <w:tc>
          <w:tcPr>
            <w:tcW w:w="899" w:type="dxa"/>
            <w:tcBorders>
              <w:top w:val="nil"/>
              <w:left w:val="nil"/>
              <w:bottom w:val="nil"/>
              <w:right w:val="nil"/>
            </w:tcBorders>
            <w:shd w:val="clear" w:color="auto" w:fill="auto"/>
            <w:noWrap/>
            <w:vAlign w:val="bottom"/>
            <w:hideMark/>
          </w:tcPr>
          <w:p w14:paraId="2A1E858B" w14:textId="53B7A25E"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1716</w:t>
            </w:r>
          </w:p>
        </w:tc>
        <w:tc>
          <w:tcPr>
            <w:tcW w:w="1300" w:type="dxa"/>
            <w:tcBorders>
              <w:top w:val="nil"/>
              <w:left w:val="nil"/>
              <w:bottom w:val="nil"/>
              <w:right w:val="nil"/>
            </w:tcBorders>
            <w:shd w:val="clear" w:color="auto" w:fill="auto"/>
            <w:noWrap/>
            <w:vAlign w:val="bottom"/>
            <w:hideMark/>
          </w:tcPr>
          <w:p w14:paraId="6FF5DDFD" w14:textId="77777777" w:rsidR="00384CE7" w:rsidRPr="00E373CC" w:rsidRDefault="00384CE7" w:rsidP="00E82853">
            <w:pPr>
              <w:jc w:val="center"/>
              <w:rPr>
                <w:rFonts w:eastAsia="Times New Roman"/>
                <w:color w:val="FF0000"/>
                <w:sz w:val="16"/>
                <w:szCs w:val="16"/>
              </w:rPr>
            </w:pPr>
          </w:p>
        </w:tc>
        <w:tc>
          <w:tcPr>
            <w:tcW w:w="1300" w:type="dxa"/>
            <w:tcBorders>
              <w:top w:val="nil"/>
              <w:left w:val="nil"/>
              <w:bottom w:val="nil"/>
              <w:right w:val="nil"/>
            </w:tcBorders>
            <w:shd w:val="clear" w:color="auto" w:fill="auto"/>
            <w:noWrap/>
            <w:vAlign w:val="bottom"/>
            <w:hideMark/>
          </w:tcPr>
          <w:p w14:paraId="46523177" w14:textId="77777777" w:rsidR="00384CE7" w:rsidRPr="00E373CC" w:rsidRDefault="00384CE7" w:rsidP="00E82853">
            <w:pPr>
              <w:jc w:val="center"/>
              <w:rPr>
                <w:rFonts w:eastAsia="Times New Roman"/>
                <w:color w:val="FF0000"/>
                <w:sz w:val="16"/>
                <w:szCs w:val="16"/>
              </w:rPr>
            </w:pPr>
          </w:p>
        </w:tc>
      </w:tr>
      <w:tr w:rsidR="00384CE7" w:rsidRPr="00E373CC" w14:paraId="1B791815" w14:textId="77777777" w:rsidTr="004B796F">
        <w:trPr>
          <w:gridAfter w:val="1"/>
          <w:wAfter w:w="34" w:type="dxa"/>
          <w:trHeight w:val="300"/>
          <w:jc w:val="center"/>
        </w:trPr>
        <w:tc>
          <w:tcPr>
            <w:tcW w:w="4605" w:type="dxa"/>
            <w:tcBorders>
              <w:top w:val="nil"/>
              <w:left w:val="nil"/>
              <w:bottom w:val="nil"/>
              <w:right w:val="nil"/>
            </w:tcBorders>
            <w:shd w:val="clear" w:color="auto" w:fill="auto"/>
            <w:noWrap/>
            <w:vAlign w:val="bottom"/>
            <w:hideMark/>
          </w:tcPr>
          <w:p w14:paraId="75B3DDEB" w14:textId="77777777" w:rsidR="00384CE7" w:rsidRPr="00E373CC" w:rsidRDefault="00384CE7" w:rsidP="005371A8">
            <w:pPr>
              <w:ind w:firstLineChars="100" w:firstLine="160"/>
              <w:rPr>
                <w:rFonts w:eastAsia="Times New Roman"/>
                <w:color w:val="auto"/>
                <w:sz w:val="16"/>
                <w:szCs w:val="16"/>
              </w:rPr>
            </w:pPr>
            <w:r w:rsidRPr="00E373CC">
              <w:rPr>
                <w:rFonts w:eastAsia="Times New Roman"/>
                <w:color w:val="auto"/>
                <w:sz w:val="16"/>
                <w:szCs w:val="16"/>
              </w:rPr>
              <w:t>Rent home</w:t>
            </w:r>
          </w:p>
        </w:tc>
        <w:tc>
          <w:tcPr>
            <w:tcW w:w="1017" w:type="dxa"/>
            <w:tcBorders>
              <w:top w:val="nil"/>
              <w:left w:val="nil"/>
              <w:bottom w:val="nil"/>
              <w:right w:val="nil"/>
            </w:tcBorders>
            <w:shd w:val="clear" w:color="auto" w:fill="auto"/>
            <w:noWrap/>
            <w:vAlign w:val="bottom"/>
            <w:hideMark/>
          </w:tcPr>
          <w:p w14:paraId="10556899" w14:textId="14031574"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11.31</w:t>
            </w:r>
          </w:p>
        </w:tc>
        <w:tc>
          <w:tcPr>
            <w:tcW w:w="899" w:type="dxa"/>
            <w:tcBorders>
              <w:top w:val="nil"/>
              <w:left w:val="nil"/>
              <w:bottom w:val="nil"/>
              <w:right w:val="nil"/>
            </w:tcBorders>
            <w:shd w:val="clear" w:color="auto" w:fill="auto"/>
            <w:noWrap/>
            <w:vAlign w:val="bottom"/>
            <w:hideMark/>
          </w:tcPr>
          <w:p w14:paraId="379A8289" w14:textId="17109B0F"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538</w:t>
            </w:r>
          </w:p>
        </w:tc>
        <w:tc>
          <w:tcPr>
            <w:tcW w:w="1017" w:type="dxa"/>
            <w:tcBorders>
              <w:top w:val="nil"/>
              <w:left w:val="nil"/>
              <w:bottom w:val="nil"/>
              <w:right w:val="nil"/>
            </w:tcBorders>
            <w:shd w:val="clear" w:color="auto" w:fill="auto"/>
            <w:noWrap/>
            <w:vAlign w:val="bottom"/>
            <w:hideMark/>
          </w:tcPr>
          <w:p w14:paraId="3D8E8A27" w14:textId="1FA53BEE"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21.48</w:t>
            </w:r>
          </w:p>
        </w:tc>
        <w:tc>
          <w:tcPr>
            <w:tcW w:w="899" w:type="dxa"/>
            <w:tcBorders>
              <w:top w:val="nil"/>
              <w:left w:val="nil"/>
              <w:bottom w:val="nil"/>
              <w:right w:val="nil"/>
            </w:tcBorders>
            <w:shd w:val="clear" w:color="auto" w:fill="auto"/>
            <w:noWrap/>
            <w:vAlign w:val="bottom"/>
            <w:hideMark/>
          </w:tcPr>
          <w:p w14:paraId="2056BF7B" w14:textId="048D1CD8"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494</w:t>
            </w:r>
          </w:p>
        </w:tc>
        <w:tc>
          <w:tcPr>
            <w:tcW w:w="1300" w:type="dxa"/>
            <w:tcBorders>
              <w:top w:val="nil"/>
              <w:left w:val="nil"/>
              <w:bottom w:val="nil"/>
              <w:right w:val="nil"/>
            </w:tcBorders>
            <w:shd w:val="clear" w:color="auto" w:fill="auto"/>
            <w:noWrap/>
            <w:vAlign w:val="bottom"/>
            <w:hideMark/>
          </w:tcPr>
          <w:p w14:paraId="3AFC85D6" w14:textId="77777777" w:rsidR="00384CE7" w:rsidRPr="00E373CC" w:rsidRDefault="00384CE7" w:rsidP="00E82853">
            <w:pPr>
              <w:jc w:val="center"/>
              <w:rPr>
                <w:rFonts w:eastAsia="Times New Roman"/>
                <w:color w:val="auto"/>
                <w:sz w:val="16"/>
                <w:szCs w:val="16"/>
              </w:rPr>
            </w:pPr>
          </w:p>
        </w:tc>
        <w:tc>
          <w:tcPr>
            <w:tcW w:w="1300" w:type="dxa"/>
            <w:tcBorders>
              <w:top w:val="nil"/>
              <w:left w:val="nil"/>
              <w:bottom w:val="nil"/>
              <w:right w:val="nil"/>
            </w:tcBorders>
            <w:shd w:val="clear" w:color="auto" w:fill="auto"/>
            <w:noWrap/>
            <w:vAlign w:val="bottom"/>
            <w:hideMark/>
          </w:tcPr>
          <w:p w14:paraId="04A72668" w14:textId="77777777" w:rsidR="00384CE7" w:rsidRPr="00E373CC" w:rsidRDefault="00384CE7" w:rsidP="00E82853">
            <w:pPr>
              <w:jc w:val="center"/>
              <w:rPr>
                <w:rFonts w:eastAsia="Times New Roman"/>
                <w:color w:val="auto"/>
                <w:sz w:val="16"/>
                <w:szCs w:val="16"/>
              </w:rPr>
            </w:pPr>
          </w:p>
        </w:tc>
      </w:tr>
      <w:tr w:rsidR="00384CE7" w:rsidRPr="00E373CC" w14:paraId="00C1F4B6" w14:textId="77777777" w:rsidTr="004B796F">
        <w:trPr>
          <w:gridAfter w:val="1"/>
          <w:wAfter w:w="34" w:type="dxa"/>
          <w:trHeight w:val="300"/>
          <w:jc w:val="center"/>
        </w:trPr>
        <w:tc>
          <w:tcPr>
            <w:tcW w:w="4605" w:type="dxa"/>
            <w:tcBorders>
              <w:top w:val="nil"/>
              <w:left w:val="nil"/>
              <w:bottom w:val="nil"/>
              <w:right w:val="nil"/>
            </w:tcBorders>
            <w:shd w:val="clear" w:color="auto" w:fill="auto"/>
            <w:noWrap/>
            <w:vAlign w:val="bottom"/>
            <w:hideMark/>
          </w:tcPr>
          <w:p w14:paraId="0F9DAF3B" w14:textId="77777777" w:rsidR="00384CE7" w:rsidRPr="00E373CC" w:rsidRDefault="00384CE7" w:rsidP="005371A8">
            <w:pPr>
              <w:ind w:firstLineChars="100" w:firstLine="160"/>
              <w:rPr>
                <w:rFonts w:eastAsia="Times New Roman"/>
                <w:color w:val="auto"/>
                <w:sz w:val="16"/>
                <w:szCs w:val="16"/>
              </w:rPr>
            </w:pPr>
            <w:r w:rsidRPr="00E373CC">
              <w:rPr>
                <w:rFonts w:eastAsia="Times New Roman"/>
                <w:color w:val="auto"/>
                <w:sz w:val="16"/>
                <w:szCs w:val="16"/>
              </w:rPr>
              <w:t>Other</w:t>
            </w:r>
          </w:p>
        </w:tc>
        <w:tc>
          <w:tcPr>
            <w:tcW w:w="1017" w:type="dxa"/>
            <w:tcBorders>
              <w:top w:val="nil"/>
              <w:left w:val="nil"/>
              <w:bottom w:val="nil"/>
              <w:right w:val="nil"/>
            </w:tcBorders>
            <w:shd w:val="clear" w:color="auto" w:fill="auto"/>
            <w:noWrap/>
            <w:vAlign w:val="bottom"/>
            <w:hideMark/>
          </w:tcPr>
          <w:p w14:paraId="2F58167E" w14:textId="2F3EA204"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2.40</w:t>
            </w:r>
          </w:p>
        </w:tc>
        <w:tc>
          <w:tcPr>
            <w:tcW w:w="899" w:type="dxa"/>
            <w:tcBorders>
              <w:top w:val="nil"/>
              <w:left w:val="nil"/>
              <w:bottom w:val="nil"/>
              <w:right w:val="nil"/>
            </w:tcBorders>
            <w:shd w:val="clear" w:color="auto" w:fill="auto"/>
            <w:noWrap/>
            <w:vAlign w:val="bottom"/>
            <w:hideMark/>
          </w:tcPr>
          <w:p w14:paraId="6163B21E" w14:textId="1EE8A98C"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114</w:t>
            </w:r>
          </w:p>
        </w:tc>
        <w:tc>
          <w:tcPr>
            <w:tcW w:w="1017" w:type="dxa"/>
            <w:tcBorders>
              <w:top w:val="nil"/>
              <w:left w:val="nil"/>
              <w:bottom w:val="nil"/>
              <w:right w:val="nil"/>
            </w:tcBorders>
            <w:shd w:val="clear" w:color="auto" w:fill="auto"/>
            <w:noWrap/>
            <w:vAlign w:val="bottom"/>
            <w:hideMark/>
          </w:tcPr>
          <w:p w14:paraId="48B51AA4" w14:textId="517028DC"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3.91</w:t>
            </w:r>
          </w:p>
        </w:tc>
        <w:tc>
          <w:tcPr>
            <w:tcW w:w="899" w:type="dxa"/>
            <w:tcBorders>
              <w:top w:val="nil"/>
              <w:left w:val="nil"/>
              <w:bottom w:val="nil"/>
              <w:right w:val="nil"/>
            </w:tcBorders>
            <w:shd w:val="clear" w:color="auto" w:fill="auto"/>
            <w:noWrap/>
            <w:vAlign w:val="bottom"/>
            <w:hideMark/>
          </w:tcPr>
          <w:p w14:paraId="66CBD513" w14:textId="5E162364"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90</w:t>
            </w:r>
          </w:p>
        </w:tc>
        <w:tc>
          <w:tcPr>
            <w:tcW w:w="1300" w:type="dxa"/>
            <w:tcBorders>
              <w:top w:val="nil"/>
              <w:left w:val="nil"/>
              <w:bottom w:val="nil"/>
              <w:right w:val="nil"/>
            </w:tcBorders>
            <w:shd w:val="clear" w:color="auto" w:fill="auto"/>
            <w:noWrap/>
            <w:vAlign w:val="bottom"/>
          </w:tcPr>
          <w:p w14:paraId="34BA2F64" w14:textId="4FA55C86" w:rsidR="00384CE7" w:rsidRPr="00E373CC" w:rsidRDefault="00384CE7" w:rsidP="00E82853">
            <w:pPr>
              <w:jc w:val="center"/>
              <w:rPr>
                <w:rFonts w:eastAsia="Times New Roman"/>
                <w:bCs/>
                <w:color w:val="auto"/>
                <w:sz w:val="16"/>
                <w:szCs w:val="16"/>
              </w:rPr>
            </w:pPr>
          </w:p>
        </w:tc>
        <w:tc>
          <w:tcPr>
            <w:tcW w:w="1300" w:type="dxa"/>
            <w:tcBorders>
              <w:top w:val="nil"/>
              <w:left w:val="nil"/>
              <w:bottom w:val="nil"/>
              <w:right w:val="nil"/>
            </w:tcBorders>
            <w:shd w:val="clear" w:color="auto" w:fill="auto"/>
            <w:noWrap/>
            <w:vAlign w:val="bottom"/>
          </w:tcPr>
          <w:p w14:paraId="65B8E1F9" w14:textId="37DA6018" w:rsidR="00384CE7" w:rsidRPr="00E373CC" w:rsidRDefault="00384CE7" w:rsidP="00E82853">
            <w:pPr>
              <w:jc w:val="center"/>
              <w:rPr>
                <w:rFonts w:eastAsia="Times New Roman"/>
                <w:bCs/>
                <w:color w:val="auto"/>
                <w:sz w:val="16"/>
                <w:szCs w:val="16"/>
              </w:rPr>
            </w:pPr>
          </w:p>
        </w:tc>
      </w:tr>
      <w:tr w:rsidR="00384CE7" w:rsidRPr="00E373CC" w14:paraId="162792DC" w14:textId="77777777" w:rsidTr="004B796F">
        <w:trPr>
          <w:gridAfter w:val="1"/>
          <w:wAfter w:w="34" w:type="dxa"/>
          <w:trHeight w:val="300"/>
          <w:jc w:val="center"/>
        </w:trPr>
        <w:tc>
          <w:tcPr>
            <w:tcW w:w="4605" w:type="dxa"/>
            <w:tcBorders>
              <w:top w:val="nil"/>
              <w:left w:val="nil"/>
              <w:bottom w:val="nil"/>
              <w:right w:val="nil"/>
            </w:tcBorders>
            <w:shd w:val="clear" w:color="auto" w:fill="auto"/>
            <w:vAlign w:val="bottom"/>
            <w:hideMark/>
          </w:tcPr>
          <w:p w14:paraId="2BD5A922" w14:textId="77777777" w:rsidR="00384CE7" w:rsidRPr="00E373CC" w:rsidRDefault="00384CE7" w:rsidP="00E82853">
            <w:pPr>
              <w:rPr>
                <w:rFonts w:eastAsia="Times New Roman"/>
                <w:color w:val="auto"/>
                <w:sz w:val="16"/>
                <w:szCs w:val="16"/>
              </w:rPr>
            </w:pPr>
            <w:r w:rsidRPr="00E373CC">
              <w:rPr>
                <w:rFonts w:eastAsia="Times New Roman"/>
                <w:color w:val="auto"/>
                <w:sz w:val="16"/>
                <w:szCs w:val="16"/>
              </w:rPr>
              <w:t>Age of Mother at child birth</w:t>
            </w:r>
          </w:p>
        </w:tc>
        <w:tc>
          <w:tcPr>
            <w:tcW w:w="1017" w:type="dxa"/>
            <w:tcBorders>
              <w:top w:val="nil"/>
              <w:left w:val="nil"/>
              <w:bottom w:val="nil"/>
              <w:right w:val="nil"/>
            </w:tcBorders>
            <w:shd w:val="clear" w:color="auto" w:fill="auto"/>
            <w:noWrap/>
            <w:vAlign w:val="bottom"/>
            <w:hideMark/>
          </w:tcPr>
          <w:p w14:paraId="3EC64DFA" w14:textId="77777777" w:rsidR="00384CE7" w:rsidRPr="00E373CC" w:rsidRDefault="00384CE7" w:rsidP="00E82853">
            <w:pPr>
              <w:jc w:val="center"/>
              <w:rPr>
                <w:rFonts w:eastAsia="Times New Roman"/>
                <w:color w:val="auto"/>
                <w:sz w:val="16"/>
                <w:szCs w:val="16"/>
              </w:rPr>
            </w:pPr>
          </w:p>
        </w:tc>
        <w:tc>
          <w:tcPr>
            <w:tcW w:w="899" w:type="dxa"/>
            <w:tcBorders>
              <w:top w:val="nil"/>
              <w:left w:val="nil"/>
              <w:bottom w:val="nil"/>
              <w:right w:val="nil"/>
            </w:tcBorders>
            <w:shd w:val="clear" w:color="auto" w:fill="auto"/>
            <w:noWrap/>
            <w:vAlign w:val="bottom"/>
            <w:hideMark/>
          </w:tcPr>
          <w:p w14:paraId="58AA3FE1" w14:textId="77777777" w:rsidR="00384CE7" w:rsidRPr="00E373CC" w:rsidRDefault="00384CE7" w:rsidP="00E82853">
            <w:pPr>
              <w:jc w:val="center"/>
              <w:rPr>
                <w:rFonts w:eastAsia="Times New Roman"/>
                <w:color w:val="auto"/>
                <w:sz w:val="16"/>
                <w:szCs w:val="16"/>
              </w:rPr>
            </w:pPr>
          </w:p>
        </w:tc>
        <w:tc>
          <w:tcPr>
            <w:tcW w:w="1017" w:type="dxa"/>
            <w:tcBorders>
              <w:top w:val="nil"/>
              <w:left w:val="nil"/>
              <w:bottom w:val="nil"/>
              <w:right w:val="nil"/>
            </w:tcBorders>
            <w:shd w:val="clear" w:color="auto" w:fill="auto"/>
            <w:noWrap/>
            <w:vAlign w:val="bottom"/>
            <w:hideMark/>
          </w:tcPr>
          <w:p w14:paraId="16618AFC" w14:textId="77777777" w:rsidR="00384CE7" w:rsidRPr="00E373CC" w:rsidRDefault="00384CE7" w:rsidP="00E82853">
            <w:pPr>
              <w:jc w:val="center"/>
              <w:rPr>
                <w:rFonts w:eastAsia="Times New Roman"/>
                <w:color w:val="FF0000"/>
                <w:sz w:val="16"/>
                <w:szCs w:val="16"/>
              </w:rPr>
            </w:pPr>
          </w:p>
        </w:tc>
        <w:tc>
          <w:tcPr>
            <w:tcW w:w="899" w:type="dxa"/>
            <w:tcBorders>
              <w:top w:val="nil"/>
              <w:left w:val="nil"/>
              <w:bottom w:val="nil"/>
              <w:right w:val="nil"/>
            </w:tcBorders>
            <w:shd w:val="clear" w:color="auto" w:fill="auto"/>
            <w:noWrap/>
            <w:vAlign w:val="bottom"/>
            <w:hideMark/>
          </w:tcPr>
          <w:p w14:paraId="371D9CC5" w14:textId="77777777" w:rsidR="00384CE7" w:rsidRPr="00E373CC" w:rsidRDefault="00384CE7" w:rsidP="00E82853">
            <w:pPr>
              <w:jc w:val="center"/>
              <w:rPr>
                <w:rFonts w:eastAsia="Times New Roman"/>
                <w:color w:val="FF0000"/>
                <w:sz w:val="16"/>
                <w:szCs w:val="16"/>
              </w:rPr>
            </w:pPr>
          </w:p>
        </w:tc>
        <w:tc>
          <w:tcPr>
            <w:tcW w:w="1300" w:type="dxa"/>
            <w:tcBorders>
              <w:top w:val="nil"/>
              <w:left w:val="nil"/>
              <w:bottom w:val="nil"/>
              <w:right w:val="nil"/>
            </w:tcBorders>
            <w:shd w:val="clear" w:color="auto" w:fill="auto"/>
            <w:noWrap/>
            <w:vAlign w:val="bottom"/>
            <w:hideMark/>
          </w:tcPr>
          <w:p w14:paraId="06140664" w14:textId="4999BE9C" w:rsidR="00384CE7" w:rsidRPr="00E373CC" w:rsidRDefault="00384CE7" w:rsidP="00E82853">
            <w:pPr>
              <w:jc w:val="center"/>
              <w:rPr>
                <w:rFonts w:eastAsia="Times New Roman"/>
                <w:color w:val="FF0000"/>
                <w:sz w:val="16"/>
                <w:szCs w:val="16"/>
              </w:rPr>
            </w:pPr>
            <w:r w:rsidRPr="00E373CC">
              <w:rPr>
                <w:rFonts w:eastAsia="Times New Roman"/>
                <w:bCs/>
                <w:color w:val="auto"/>
                <w:sz w:val="16"/>
                <w:szCs w:val="16"/>
              </w:rPr>
              <w:t>94.97</w:t>
            </w:r>
          </w:p>
        </w:tc>
        <w:tc>
          <w:tcPr>
            <w:tcW w:w="1300" w:type="dxa"/>
            <w:tcBorders>
              <w:top w:val="nil"/>
              <w:left w:val="nil"/>
              <w:bottom w:val="nil"/>
              <w:right w:val="nil"/>
            </w:tcBorders>
            <w:shd w:val="clear" w:color="auto" w:fill="auto"/>
            <w:noWrap/>
            <w:vAlign w:val="bottom"/>
            <w:hideMark/>
          </w:tcPr>
          <w:p w14:paraId="4945CF1E" w14:textId="2A323AD1" w:rsidR="00384CE7" w:rsidRPr="00E373CC" w:rsidRDefault="00384CE7" w:rsidP="00E82853">
            <w:pPr>
              <w:jc w:val="center"/>
              <w:rPr>
                <w:rFonts w:eastAsia="Times New Roman"/>
                <w:color w:val="FF0000"/>
                <w:sz w:val="16"/>
                <w:szCs w:val="16"/>
              </w:rPr>
            </w:pPr>
            <w:r w:rsidRPr="00E373CC">
              <w:rPr>
                <w:rFonts w:eastAsia="Times New Roman"/>
                <w:bCs/>
                <w:color w:val="auto"/>
                <w:sz w:val="16"/>
                <w:szCs w:val="16"/>
              </w:rPr>
              <w:t>&lt; 0.0001</w:t>
            </w:r>
          </w:p>
        </w:tc>
      </w:tr>
      <w:tr w:rsidR="00384CE7" w:rsidRPr="00E373CC" w14:paraId="4398057D" w14:textId="77777777" w:rsidTr="004B796F">
        <w:trPr>
          <w:gridAfter w:val="1"/>
          <w:wAfter w:w="34" w:type="dxa"/>
          <w:trHeight w:val="300"/>
          <w:jc w:val="center"/>
        </w:trPr>
        <w:tc>
          <w:tcPr>
            <w:tcW w:w="4605" w:type="dxa"/>
            <w:tcBorders>
              <w:top w:val="nil"/>
              <w:left w:val="nil"/>
              <w:bottom w:val="nil"/>
              <w:right w:val="nil"/>
            </w:tcBorders>
            <w:shd w:val="clear" w:color="auto" w:fill="auto"/>
            <w:noWrap/>
            <w:vAlign w:val="bottom"/>
            <w:hideMark/>
          </w:tcPr>
          <w:p w14:paraId="0739B70D" w14:textId="77777777" w:rsidR="00384CE7" w:rsidRPr="00E373CC" w:rsidRDefault="00384CE7" w:rsidP="005371A8">
            <w:pPr>
              <w:ind w:firstLineChars="100" w:firstLine="160"/>
              <w:rPr>
                <w:rFonts w:eastAsia="Times New Roman"/>
                <w:color w:val="auto"/>
                <w:sz w:val="16"/>
                <w:szCs w:val="16"/>
              </w:rPr>
            </w:pPr>
            <w:r w:rsidRPr="00E373CC">
              <w:rPr>
                <w:rFonts w:eastAsia="Times New Roman"/>
                <w:color w:val="auto"/>
                <w:sz w:val="16"/>
                <w:szCs w:val="16"/>
              </w:rPr>
              <w:t>Ages 15-19</w:t>
            </w:r>
          </w:p>
        </w:tc>
        <w:tc>
          <w:tcPr>
            <w:tcW w:w="1017" w:type="dxa"/>
            <w:tcBorders>
              <w:top w:val="nil"/>
              <w:left w:val="nil"/>
              <w:bottom w:val="nil"/>
              <w:right w:val="nil"/>
            </w:tcBorders>
            <w:shd w:val="clear" w:color="auto" w:fill="auto"/>
            <w:noWrap/>
            <w:vAlign w:val="bottom"/>
            <w:hideMark/>
          </w:tcPr>
          <w:p w14:paraId="4C3018E2" w14:textId="15F66897"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0.88</w:t>
            </w:r>
          </w:p>
        </w:tc>
        <w:tc>
          <w:tcPr>
            <w:tcW w:w="899" w:type="dxa"/>
            <w:tcBorders>
              <w:top w:val="nil"/>
              <w:left w:val="nil"/>
              <w:bottom w:val="nil"/>
              <w:right w:val="nil"/>
            </w:tcBorders>
            <w:shd w:val="clear" w:color="auto" w:fill="auto"/>
            <w:noWrap/>
            <w:vAlign w:val="bottom"/>
            <w:hideMark/>
          </w:tcPr>
          <w:p w14:paraId="6C37618D" w14:textId="7813CA20"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42</w:t>
            </w:r>
          </w:p>
        </w:tc>
        <w:tc>
          <w:tcPr>
            <w:tcW w:w="1017" w:type="dxa"/>
            <w:tcBorders>
              <w:top w:val="nil"/>
              <w:left w:val="nil"/>
              <w:bottom w:val="nil"/>
              <w:right w:val="nil"/>
            </w:tcBorders>
            <w:shd w:val="clear" w:color="auto" w:fill="auto"/>
            <w:noWrap/>
            <w:vAlign w:val="bottom"/>
            <w:hideMark/>
          </w:tcPr>
          <w:p w14:paraId="23A65B0E" w14:textId="14760C0D"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3.99</w:t>
            </w:r>
          </w:p>
        </w:tc>
        <w:tc>
          <w:tcPr>
            <w:tcW w:w="899" w:type="dxa"/>
            <w:tcBorders>
              <w:top w:val="nil"/>
              <w:left w:val="nil"/>
              <w:bottom w:val="nil"/>
              <w:right w:val="nil"/>
            </w:tcBorders>
            <w:shd w:val="clear" w:color="auto" w:fill="auto"/>
            <w:noWrap/>
            <w:vAlign w:val="bottom"/>
            <w:hideMark/>
          </w:tcPr>
          <w:p w14:paraId="3FFFF33D" w14:textId="489604B0"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99</w:t>
            </w:r>
          </w:p>
        </w:tc>
        <w:tc>
          <w:tcPr>
            <w:tcW w:w="1300" w:type="dxa"/>
            <w:tcBorders>
              <w:top w:val="nil"/>
              <w:left w:val="nil"/>
              <w:bottom w:val="nil"/>
              <w:right w:val="nil"/>
            </w:tcBorders>
            <w:shd w:val="clear" w:color="auto" w:fill="auto"/>
            <w:noWrap/>
            <w:vAlign w:val="bottom"/>
            <w:hideMark/>
          </w:tcPr>
          <w:p w14:paraId="59234C1E" w14:textId="77777777" w:rsidR="00384CE7" w:rsidRPr="00E373CC" w:rsidRDefault="00384CE7" w:rsidP="00E82853">
            <w:pPr>
              <w:jc w:val="center"/>
              <w:rPr>
                <w:rFonts w:eastAsia="Times New Roman"/>
                <w:color w:val="auto"/>
                <w:sz w:val="16"/>
                <w:szCs w:val="16"/>
              </w:rPr>
            </w:pPr>
          </w:p>
        </w:tc>
        <w:tc>
          <w:tcPr>
            <w:tcW w:w="1300" w:type="dxa"/>
            <w:tcBorders>
              <w:top w:val="nil"/>
              <w:left w:val="nil"/>
              <w:bottom w:val="nil"/>
              <w:right w:val="nil"/>
            </w:tcBorders>
            <w:shd w:val="clear" w:color="auto" w:fill="auto"/>
            <w:noWrap/>
            <w:vAlign w:val="bottom"/>
            <w:hideMark/>
          </w:tcPr>
          <w:p w14:paraId="3A2BF663" w14:textId="77777777" w:rsidR="00384CE7" w:rsidRPr="00E373CC" w:rsidRDefault="00384CE7" w:rsidP="00E82853">
            <w:pPr>
              <w:jc w:val="center"/>
              <w:rPr>
                <w:rFonts w:eastAsia="Times New Roman"/>
                <w:color w:val="auto"/>
                <w:sz w:val="16"/>
                <w:szCs w:val="16"/>
              </w:rPr>
            </w:pPr>
          </w:p>
        </w:tc>
      </w:tr>
      <w:tr w:rsidR="00384CE7" w:rsidRPr="00E373CC" w14:paraId="6AA79F6B" w14:textId="77777777" w:rsidTr="004B796F">
        <w:trPr>
          <w:gridAfter w:val="1"/>
          <w:wAfter w:w="34" w:type="dxa"/>
          <w:trHeight w:val="300"/>
          <w:jc w:val="center"/>
        </w:trPr>
        <w:tc>
          <w:tcPr>
            <w:tcW w:w="4605" w:type="dxa"/>
            <w:tcBorders>
              <w:top w:val="nil"/>
              <w:left w:val="nil"/>
              <w:bottom w:val="nil"/>
              <w:right w:val="nil"/>
            </w:tcBorders>
            <w:shd w:val="clear" w:color="auto" w:fill="auto"/>
            <w:noWrap/>
            <w:vAlign w:val="bottom"/>
            <w:hideMark/>
          </w:tcPr>
          <w:p w14:paraId="3A1757DD" w14:textId="77777777" w:rsidR="00384CE7" w:rsidRPr="00E373CC" w:rsidRDefault="00384CE7" w:rsidP="005371A8">
            <w:pPr>
              <w:ind w:firstLineChars="100" w:firstLine="160"/>
              <w:rPr>
                <w:rFonts w:eastAsia="Times New Roman"/>
                <w:color w:val="auto"/>
                <w:sz w:val="16"/>
                <w:szCs w:val="16"/>
              </w:rPr>
            </w:pPr>
            <w:r w:rsidRPr="00E373CC">
              <w:rPr>
                <w:rFonts w:eastAsia="Times New Roman"/>
                <w:color w:val="auto"/>
                <w:sz w:val="16"/>
                <w:szCs w:val="16"/>
              </w:rPr>
              <w:t>Ages 20-35</w:t>
            </w:r>
          </w:p>
        </w:tc>
        <w:tc>
          <w:tcPr>
            <w:tcW w:w="1017" w:type="dxa"/>
            <w:tcBorders>
              <w:top w:val="nil"/>
              <w:left w:val="nil"/>
              <w:bottom w:val="nil"/>
              <w:right w:val="nil"/>
            </w:tcBorders>
            <w:shd w:val="clear" w:color="auto" w:fill="auto"/>
            <w:noWrap/>
            <w:vAlign w:val="bottom"/>
            <w:hideMark/>
          </w:tcPr>
          <w:p w14:paraId="2C928FC1" w14:textId="2AADFB03"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89.76</w:t>
            </w:r>
          </w:p>
        </w:tc>
        <w:tc>
          <w:tcPr>
            <w:tcW w:w="899" w:type="dxa"/>
            <w:tcBorders>
              <w:top w:val="nil"/>
              <w:left w:val="nil"/>
              <w:bottom w:val="nil"/>
              <w:right w:val="nil"/>
            </w:tcBorders>
            <w:shd w:val="clear" w:color="auto" w:fill="auto"/>
            <w:noWrap/>
            <w:vAlign w:val="bottom"/>
            <w:hideMark/>
          </w:tcPr>
          <w:p w14:paraId="0DA1AA1F" w14:textId="2210CCD1"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4270</w:t>
            </w:r>
          </w:p>
        </w:tc>
        <w:tc>
          <w:tcPr>
            <w:tcW w:w="1017" w:type="dxa"/>
            <w:tcBorders>
              <w:top w:val="nil"/>
              <w:left w:val="nil"/>
              <w:bottom w:val="nil"/>
              <w:right w:val="nil"/>
            </w:tcBorders>
            <w:shd w:val="clear" w:color="auto" w:fill="auto"/>
            <w:noWrap/>
            <w:vAlign w:val="bottom"/>
            <w:hideMark/>
          </w:tcPr>
          <w:p w14:paraId="0E0813EC" w14:textId="5C0C7F2C"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89.37</w:t>
            </w:r>
          </w:p>
        </w:tc>
        <w:tc>
          <w:tcPr>
            <w:tcW w:w="899" w:type="dxa"/>
            <w:tcBorders>
              <w:top w:val="nil"/>
              <w:left w:val="nil"/>
              <w:bottom w:val="nil"/>
              <w:right w:val="nil"/>
            </w:tcBorders>
            <w:shd w:val="clear" w:color="auto" w:fill="auto"/>
            <w:noWrap/>
            <w:vAlign w:val="bottom"/>
            <w:hideMark/>
          </w:tcPr>
          <w:p w14:paraId="66F10219" w14:textId="19637CFA"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2219</w:t>
            </w:r>
          </w:p>
        </w:tc>
        <w:tc>
          <w:tcPr>
            <w:tcW w:w="1300" w:type="dxa"/>
            <w:tcBorders>
              <w:top w:val="nil"/>
              <w:left w:val="nil"/>
              <w:bottom w:val="nil"/>
              <w:right w:val="nil"/>
            </w:tcBorders>
            <w:shd w:val="clear" w:color="auto" w:fill="auto"/>
            <w:noWrap/>
            <w:vAlign w:val="bottom"/>
            <w:hideMark/>
          </w:tcPr>
          <w:p w14:paraId="46EA7038" w14:textId="77777777" w:rsidR="00384CE7" w:rsidRPr="00E373CC" w:rsidRDefault="00384CE7" w:rsidP="00E82853">
            <w:pPr>
              <w:jc w:val="center"/>
              <w:rPr>
                <w:rFonts w:eastAsia="Times New Roman"/>
                <w:color w:val="auto"/>
                <w:sz w:val="16"/>
                <w:szCs w:val="16"/>
              </w:rPr>
            </w:pPr>
          </w:p>
        </w:tc>
        <w:tc>
          <w:tcPr>
            <w:tcW w:w="1300" w:type="dxa"/>
            <w:tcBorders>
              <w:top w:val="nil"/>
              <w:left w:val="nil"/>
              <w:bottom w:val="nil"/>
              <w:right w:val="nil"/>
            </w:tcBorders>
            <w:shd w:val="clear" w:color="auto" w:fill="auto"/>
            <w:noWrap/>
            <w:vAlign w:val="bottom"/>
            <w:hideMark/>
          </w:tcPr>
          <w:p w14:paraId="2ADFE6D7" w14:textId="77777777" w:rsidR="00384CE7" w:rsidRPr="00E373CC" w:rsidRDefault="00384CE7" w:rsidP="00E82853">
            <w:pPr>
              <w:jc w:val="center"/>
              <w:rPr>
                <w:rFonts w:eastAsia="Times New Roman"/>
                <w:color w:val="auto"/>
                <w:sz w:val="16"/>
                <w:szCs w:val="16"/>
              </w:rPr>
            </w:pPr>
          </w:p>
        </w:tc>
      </w:tr>
      <w:tr w:rsidR="00384CE7" w:rsidRPr="00E373CC" w14:paraId="2F024309" w14:textId="77777777" w:rsidTr="004B796F">
        <w:trPr>
          <w:gridAfter w:val="1"/>
          <w:wAfter w:w="34" w:type="dxa"/>
          <w:trHeight w:val="300"/>
          <w:jc w:val="center"/>
        </w:trPr>
        <w:tc>
          <w:tcPr>
            <w:tcW w:w="4605" w:type="dxa"/>
            <w:tcBorders>
              <w:top w:val="nil"/>
              <w:left w:val="nil"/>
              <w:bottom w:val="nil"/>
              <w:right w:val="nil"/>
            </w:tcBorders>
            <w:shd w:val="clear" w:color="auto" w:fill="auto"/>
            <w:noWrap/>
            <w:vAlign w:val="bottom"/>
            <w:hideMark/>
          </w:tcPr>
          <w:p w14:paraId="3B9BB97E" w14:textId="77777777" w:rsidR="00384CE7" w:rsidRPr="00E373CC" w:rsidRDefault="00384CE7" w:rsidP="005371A8">
            <w:pPr>
              <w:ind w:firstLineChars="100" w:firstLine="160"/>
              <w:rPr>
                <w:rFonts w:eastAsia="Times New Roman"/>
                <w:color w:val="auto"/>
                <w:sz w:val="16"/>
                <w:szCs w:val="16"/>
              </w:rPr>
            </w:pPr>
            <w:proofErr w:type="spellStart"/>
            <w:r w:rsidRPr="00E373CC">
              <w:rPr>
                <w:rFonts w:eastAsia="Times New Roman"/>
                <w:color w:val="auto"/>
                <w:sz w:val="16"/>
                <w:szCs w:val="16"/>
              </w:rPr>
              <w:t>Age</w:t>
            </w:r>
            <w:proofErr w:type="spellEnd"/>
            <w:r w:rsidRPr="00E373CC">
              <w:rPr>
                <w:rFonts w:eastAsia="Times New Roman"/>
                <w:color w:val="auto"/>
                <w:sz w:val="16"/>
                <w:szCs w:val="16"/>
              </w:rPr>
              <w:t xml:space="preserve"> &gt;35</w:t>
            </w:r>
          </w:p>
        </w:tc>
        <w:tc>
          <w:tcPr>
            <w:tcW w:w="1017" w:type="dxa"/>
            <w:tcBorders>
              <w:top w:val="nil"/>
              <w:left w:val="nil"/>
              <w:bottom w:val="nil"/>
              <w:right w:val="nil"/>
            </w:tcBorders>
            <w:shd w:val="clear" w:color="auto" w:fill="auto"/>
            <w:noWrap/>
            <w:vAlign w:val="bottom"/>
            <w:hideMark/>
          </w:tcPr>
          <w:p w14:paraId="6027E6A5" w14:textId="5EDD647B"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9.35</w:t>
            </w:r>
          </w:p>
        </w:tc>
        <w:tc>
          <w:tcPr>
            <w:tcW w:w="899" w:type="dxa"/>
            <w:tcBorders>
              <w:top w:val="nil"/>
              <w:left w:val="nil"/>
              <w:bottom w:val="nil"/>
              <w:right w:val="nil"/>
            </w:tcBorders>
            <w:shd w:val="clear" w:color="auto" w:fill="auto"/>
            <w:noWrap/>
            <w:vAlign w:val="bottom"/>
            <w:hideMark/>
          </w:tcPr>
          <w:p w14:paraId="75C839E8" w14:textId="28F762C3"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445</w:t>
            </w:r>
          </w:p>
        </w:tc>
        <w:tc>
          <w:tcPr>
            <w:tcW w:w="1017" w:type="dxa"/>
            <w:tcBorders>
              <w:top w:val="nil"/>
              <w:left w:val="nil"/>
              <w:bottom w:val="nil"/>
              <w:right w:val="nil"/>
            </w:tcBorders>
            <w:shd w:val="clear" w:color="auto" w:fill="auto"/>
            <w:noWrap/>
            <w:vAlign w:val="bottom"/>
            <w:hideMark/>
          </w:tcPr>
          <w:p w14:paraId="1D625DB0" w14:textId="54471281"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6.65</w:t>
            </w:r>
          </w:p>
        </w:tc>
        <w:tc>
          <w:tcPr>
            <w:tcW w:w="899" w:type="dxa"/>
            <w:tcBorders>
              <w:top w:val="nil"/>
              <w:left w:val="nil"/>
              <w:bottom w:val="nil"/>
              <w:right w:val="nil"/>
            </w:tcBorders>
            <w:shd w:val="clear" w:color="auto" w:fill="auto"/>
            <w:noWrap/>
            <w:vAlign w:val="bottom"/>
            <w:hideMark/>
          </w:tcPr>
          <w:p w14:paraId="61B0EBB2" w14:textId="50BD8C4D"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165</w:t>
            </w:r>
          </w:p>
        </w:tc>
        <w:tc>
          <w:tcPr>
            <w:tcW w:w="1300" w:type="dxa"/>
            <w:tcBorders>
              <w:top w:val="nil"/>
              <w:left w:val="nil"/>
              <w:bottom w:val="nil"/>
              <w:right w:val="nil"/>
            </w:tcBorders>
            <w:shd w:val="clear" w:color="auto" w:fill="auto"/>
            <w:noWrap/>
            <w:vAlign w:val="bottom"/>
          </w:tcPr>
          <w:p w14:paraId="5B4F05CC" w14:textId="007C92B2" w:rsidR="00384CE7" w:rsidRPr="00E373CC" w:rsidRDefault="00384CE7" w:rsidP="00E82853">
            <w:pPr>
              <w:jc w:val="center"/>
              <w:rPr>
                <w:rFonts w:eastAsia="Times New Roman"/>
                <w:bCs/>
                <w:color w:val="auto"/>
                <w:sz w:val="16"/>
                <w:szCs w:val="16"/>
              </w:rPr>
            </w:pPr>
          </w:p>
        </w:tc>
        <w:tc>
          <w:tcPr>
            <w:tcW w:w="1300" w:type="dxa"/>
            <w:tcBorders>
              <w:top w:val="nil"/>
              <w:left w:val="nil"/>
              <w:bottom w:val="nil"/>
              <w:right w:val="nil"/>
            </w:tcBorders>
            <w:shd w:val="clear" w:color="auto" w:fill="auto"/>
            <w:noWrap/>
            <w:vAlign w:val="bottom"/>
          </w:tcPr>
          <w:p w14:paraId="019E3FCD" w14:textId="12E1EE38" w:rsidR="00384CE7" w:rsidRPr="00E373CC" w:rsidRDefault="00384CE7" w:rsidP="00E82853">
            <w:pPr>
              <w:jc w:val="center"/>
              <w:rPr>
                <w:rFonts w:eastAsia="Times New Roman"/>
                <w:bCs/>
                <w:color w:val="auto"/>
                <w:sz w:val="16"/>
                <w:szCs w:val="16"/>
              </w:rPr>
            </w:pPr>
          </w:p>
        </w:tc>
      </w:tr>
      <w:tr w:rsidR="00384CE7" w:rsidRPr="00E373CC" w14:paraId="3D7B1934" w14:textId="77777777" w:rsidTr="004B796F">
        <w:trPr>
          <w:gridAfter w:val="1"/>
          <w:wAfter w:w="34" w:type="dxa"/>
          <w:trHeight w:val="300"/>
          <w:jc w:val="center"/>
        </w:trPr>
        <w:tc>
          <w:tcPr>
            <w:tcW w:w="4605" w:type="dxa"/>
            <w:tcBorders>
              <w:top w:val="nil"/>
              <w:left w:val="nil"/>
              <w:bottom w:val="nil"/>
              <w:right w:val="nil"/>
            </w:tcBorders>
            <w:shd w:val="clear" w:color="auto" w:fill="auto"/>
            <w:vAlign w:val="bottom"/>
            <w:hideMark/>
          </w:tcPr>
          <w:p w14:paraId="04D28684" w14:textId="77777777" w:rsidR="00384CE7" w:rsidRPr="00E373CC" w:rsidRDefault="00384CE7" w:rsidP="00E82853">
            <w:pPr>
              <w:rPr>
                <w:rFonts w:eastAsia="Times New Roman"/>
                <w:color w:val="auto"/>
                <w:sz w:val="16"/>
                <w:szCs w:val="16"/>
              </w:rPr>
            </w:pPr>
            <w:r w:rsidRPr="00E373CC">
              <w:rPr>
                <w:rFonts w:eastAsia="Times New Roman"/>
                <w:color w:val="auto"/>
                <w:sz w:val="16"/>
                <w:szCs w:val="16"/>
              </w:rPr>
              <w:t>Parental Social Class</w:t>
            </w:r>
          </w:p>
        </w:tc>
        <w:tc>
          <w:tcPr>
            <w:tcW w:w="1017" w:type="dxa"/>
            <w:tcBorders>
              <w:top w:val="nil"/>
              <w:left w:val="nil"/>
              <w:bottom w:val="nil"/>
              <w:right w:val="nil"/>
            </w:tcBorders>
            <w:shd w:val="clear" w:color="auto" w:fill="auto"/>
            <w:noWrap/>
            <w:vAlign w:val="bottom"/>
            <w:hideMark/>
          </w:tcPr>
          <w:p w14:paraId="1B7F378E" w14:textId="77777777" w:rsidR="00384CE7" w:rsidRPr="00E373CC" w:rsidRDefault="00384CE7" w:rsidP="00E82853">
            <w:pPr>
              <w:jc w:val="center"/>
              <w:rPr>
                <w:rFonts w:eastAsia="Times New Roman"/>
                <w:color w:val="auto"/>
                <w:sz w:val="16"/>
                <w:szCs w:val="16"/>
              </w:rPr>
            </w:pPr>
          </w:p>
        </w:tc>
        <w:tc>
          <w:tcPr>
            <w:tcW w:w="899" w:type="dxa"/>
            <w:tcBorders>
              <w:top w:val="nil"/>
              <w:left w:val="nil"/>
              <w:bottom w:val="nil"/>
              <w:right w:val="nil"/>
            </w:tcBorders>
            <w:shd w:val="clear" w:color="auto" w:fill="auto"/>
            <w:noWrap/>
            <w:vAlign w:val="bottom"/>
            <w:hideMark/>
          </w:tcPr>
          <w:p w14:paraId="7A830A40" w14:textId="77777777" w:rsidR="00384CE7" w:rsidRPr="00E373CC" w:rsidRDefault="00384CE7" w:rsidP="00E82853">
            <w:pPr>
              <w:jc w:val="center"/>
              <w:rPr>
                <w:rFonts w:eastAsia="Times New Roman"/>
                <w:color w:val="auto"/>
                <w:sz w:val="16"/>
                <w:szCs w:val="16"/>
              </w:rPr>
            </w:pPr>
          </w:p>
        </w:tc>
        <w:tc>
          <w:tcPr>
            <w:tcW w:w="1017" w:type="dxa"/>
            <w:tcBorders>
              <w:top w:val="nil"/>
              <w:left w:val="nil"/>
              <w:bottom w:val="nil"/>
              <w:right w:val="nil"/>
            </w:tcBorders>
            <w:shd w:val="clear" w:color="auto" w:fill="auto"/>
            <w:noWrap/>
            <w:vAlign w:val="bottom"/>
            <w:hideMark/>
          </w:tcPr>
          <w:p w14:paraId="102D42A2" w14:textId="77777777" w:rsidR="00384CE7" w:rsidRPr="00E373CC" w:rsidRDefault="00384CE7" w:rsidP="00E82853">
            <w:pPr>
              <w:jc w:val="center"/>
              <w:rPr>
                <w:rFonts w:eastAsia="Times New Roman"/>
                <w:color w:val="auto"/>
                <w:sz w:val="16"/>
                <w:szCs w:val="16"/>
              </w:rPr>
            </w:pPr>
          </w:p>
        </w:tc>
        <w:tc>
          <w:tcPr>
            <w:tcW w:w="899" w:type="dxa"/>
            <w:tcBorders>
              <w:top w:val="nil"/>
              <w:left w:val="nil"/>
              <w:bottom w:val="nil"/>
              <w:right w:val="nil"/>
            </w:tcBorders>
            <w:shd w:val="clear" w:color="auto" w:fill="auto"/>
            <w:noWrap/>
            <w:vAlign w:val="bottom"/>
            <w:hideMark/>
          </w:tcPr>
          <w:p w14:paraId="33620902" w14:textId="77777777" w:rsidR="00384CE7" w:rsidRPr="00E373CC" w:rsidRDefault="00384CE7" w:rsidP="00E82853">
            <w:pPr>
              <w:jc w:val="center"/>
              <w:rPr>
                <w:rFonts w:eastAsia="Times New Roman"/>
                <w:color w:val="auto"/>
                <w:sz w:val="16"/>
                <w:szCs w:val="16"/>
              </w:rPr>
            </w:pPr>
          </w:p>
        </w:tc>
        <w:tc>
          <w:tcPr>
            <w:tcW w:w="1300" w:type="dxa"/>
            <w:tcBorders>
              <w:top w:val="nil"/>
              <w:left w:val="nil"/>
              <w:bottom w:val="nil"/>
              <w:right w:val="nil"/>
            </w:tcBorders>
            <w:shd w:val="clear" w:color="auto" w:fill="auto"/>
            <w:noWrap/>
            <w:vAlign w:val="bottom"/>
            <w:hideMark/>
          </w:tcPr>
          <w:p w14:paraId="5300687E" w14:textId="4588388E" w:rsidR="00384CE7" w:rsidRPr="00E373CC" w:rsidRDefault="00384CE7" w:rsidP="00E82853">
            <w:pPr>
              <w:jc w:val="center"/>
              <w:rPr>
                <w:rFonts w:eastAsia="Times New Roman"/>
                <w:color w:val="FF0000"/>
                <w:sz w:val="16"/>
                <w:szCs w:val="16"/>
              </w:rPr>
            </w:pPr>
            <w:r w:rsidRPr="00E373CC">
              <w:rPr>
                <w:rFonts w:eastAsia="Times New Roman"/>
                <w:bCs/>
                <w:color w:val="auto"/>
                <w:sz w:val="16"/>
                <w:szCs w:val="16"/>
              </w:rPr>
              <w:t>554.29</w:t>
            </w:r>
          </w:p>
        </w:tc>
        <w:tc>
          <w:tcPr>
            <w:tcW w:w="1300" w:type="dxa"/>
            <w:tcBorders>
              <w:top w:val="nil"/>
              <w:left w:val="nil"/>
              <w:bottom w:val="nil"/>
              <w:right w:val="nil"/>
            </w:tcBorders>
            <w:shd w:val="clear" w:color="auto" w:fill="auto"/>
            <w:noWrap/>
            <w:vAlign w:val="bottom"/>
            <w:hideMark/>
          </w:tcPr>
          <w:p w14:paraId="51B590A6" w14:textId="15EE8B69" w:rsidR="00384CE7" w:rsidRPr="00E373CC" w:rsidRDefault="00384CE7" w:rsidP="00E82853">
            <w:pPr>
              <w:jc w:val="center"/>
              <w:rPr>
                <w:rFonts w:eastAsia="Times New Roman"/>
                <w:color w:val="FF0000"/>
                <w:sz w:val="16"/>
                <w:szCs w:val="16"/>
              </w:rPr>
            </w:pPr>
            <w:r w:rsidRPr="00E373CC">
              <w:rPr>
                <w:rFonts w:eastAsia="Times New Roman"/>
                <w:bCs/>
                <w:color w:val="auto"/>
                <w:sz w:val="16"/>
                <w:szCs w:val="16"/>
              </w:rPr>
              <w:t>&lt; 0.0001</w:t>
            </w:r>
          </w:p>
        </w:tc>
      </w:tr>
      <w:tr w:rsidR="00384CE7" w:rsidRPr="00E373CC" w14:paraId="0BC8CB10" w14:textId="77777777" w:rsidTr="004B796F">
        <w:trPr>
          <w:gridAfter w:val="1"/>
          <w:wAfter w:w="34" w:type="dxa"/>
          <w:trHeight w:val="300"/>
          <w:jc w:val="center"/>
        </w:trPr>
        <w:tc>
          <w:tcPr>
            <w:tcW w:w="4605" w:type="dxa"/>
            <w:tcBorders>
              <w:top w:val="nil"/>
              <w:left w:val="nil"/>
              <w:bottom w:val="nil"/>
              <w:right w:val="nil"/>
            </w:tcBorders>
            <w:shd w:val="clear" w:color="auto" w:fill="auto"/>
            <w:noWrap/>
            <w:vAlign w:val="bottom"/>
            <w:hideMark/>
          </w:tcPr>
          <w:p w14:paraId="3682C51F" w14:textId="77777777" w:rsidR="00384CE7" w:rsidRPr="00E373CC" w:rsidRDefault="00384CE7" w:rsidP="005371A8">
            <w:pPr>
              <w:ind w:firstLineChars="100" w:firstLine="160"/>
              <w:rPr>
                <w:rFonts w:eastAsia="Times New Roman"/>
                <w:color w:val="auto"/>
                <w:sz w:val="16"/>
                <w:szCs w:val="16"/>
              </w:rPr>
            </w:pPr>
            <w:r w:rsidRPr="00E373CC">
              <w:rPr>
                <w:rFonts w:eastAsia="Times New Roman"/>
                <w:color w:val="auto"/>
                <w:sz w:val="16"/>
                <w:szCs w:val="16"/>
              </w:rPr>
              <w:t>Foreman</w:t>
            </w:r>
          </w:p>
        </w:tc>
        <w:tc>
          <w:tcPr>
            <w:tcW w:w="1017" w:type="dxa"/>
            <w:tcBorders>
              <w:top w:val="nil"/>
              <w:left w:val="nil"/>
              <w:bottom w:val="nil"/>
              <w:right w:val="nil"/>
            </w:tcBorders>
            <w:shd w:val="clear" w:color="auto" w:fill="auto"/>
            <w:noWrap/>
            <w:vAlign w:val="bottom"/>
            <w:hideMark/>
          </w:tcPr>
          <w:p w14:paraId="51D0F8F2" w14:textId="20980494"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16.50</w:t>
            </w:r>
          </w:p>
        </w:tc>
        <w:tc>
          <w:tcPr>
            <w:tcW w:w="899" w:type="dxa"/>
            <w:tcBorders>
              <w:top w:val="nil"/>
              <w:left w:val="nil"/>
              <w:bottom w:val="nil"/>
              <w:right w:val="nil"/>
            </w:tcBorders>
            <w:shd w:val="clear" w:color="auto" w:fill="auto"/>
            <w:noWrap/>
            <w:vAlign w:val="bottom"/>
            <w:hideMark/>
          </w:tcPr>
          <w:p w14:paraId="58EB4F14" w14:textId="76201308"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785</w:t>
            </w:r>
          </w:p>
        </w:tc>
        <w:tc>
          <w:tcPr>
            <w:tcW w:w="1017" w:type="dxa"/>
            <w:tcBorders>
              <w:top w:val="nil"/>
              <w:left w:val="nil"/>
              <w:bottom w:val="nil"/>
              <w:right w:val="nil"/>
            </w:tcBorders>
            <w:shd w:val="clear" w:color="auto" w:fill="auto"/>
            <w:noWrap/>
            <w:vAlign w:val="bottom"/>
            <w:hideMark/>
          </w:tcPr>
          <w:p w14:paraId="56459312" w14:textId="3CDB8DCB"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9.16</w:t>
            </w:r>
          </w:p>
        </w:tc>
        <w:tc>
          <w:tcPr>
            <w:tcW w:w="899" w:type="dxa"/>
            <w:tcBorders>
              <w:top w:val="nil"/>
              <w:left w:val="nil"/>
              <w:bottom w:val="nil"/>
              <w:right w:val="nil"/>
            </w:tcBorders>
            <w:shd w:val="clear" w:color="auto" w:fill="auto"/>
            <w:noWrap/>
            <w:vAlign w:val="bottom"/>
            <w:hideMark/>
          </w:tcPr>
          <w:p w14:paraId="46280D74" w14:textId="791E0BF4"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249</w:t>
            </w:r>
          </w:p>
        </w:tc>
        <w:tc>
          <w:tcPr>
            <w:tcW w:w="1300" w:type="dxa"/>
            <w:tcBorders>
              <w:top w:val="nil"/>
              <w:left w:val="nil"/>
              <w:bottom w:val="nil"/>
              <w:right w:val="nil"/>
            </w:tcBorders>
            <w:shd w:val="clear" w:color="auto" w:fill="auto"/>
            <w:noWrap/>
            <w:vAlign w:val="bottom"/>
            <w:hideMark/>
          </w:tcPr>
          <w:p w14:paraId="0998F4E9" w14:textId="77777777" w:rsidR="00384CE7" w:rsidRPr="00E373CC" w:rsidRDefault="00384CE7" w:rsidP="00E82853">
            <w:pPr>
              <w:jc w:val="center"/>
              <w:rPr>
                <w:rFonts w:eastAsia="Times New Roman"/>
                <w:color w:val="auto"/>
                <w:sz w:val="16"/>
                <w:szCs w:val="16"/>
              </w:rPr>
            </w:pPr>
          </w:p>
        </w:tc>
        <w:tc>
          <w:tcPr>
            <w:tcW w:w="1300" w:type="dxa"/>
            <w:tcBorders>
              <w:top w:val="nil"/>
              <w:left w:val="nil"/>
              <w:bottom w:val="nil"/>
              <w:right w:val="nil"/>
            </w:tcBorders>
            <w:shd w:val="clear" w:color="auto" w:fill="auto"/>
            <w:noWrap/>
            <w:vAlign w:val="bottom"/>
            <w:hideMark/>
          </w:tcPr>
          <w:p w14:paraId="4BF832FC" w14:textId="77777777" w:rsidR="00384CE7" w:rsidRPr="00E373CC" w:rsidRDefault="00384CE7" w:rsidP="00E82853">
            <w:pPr>
              <w:jc w:val="center"/>
              <w:rPr>
                <w:rFonts w:eastAsia="Times New Roman"/>
                <w:color w:val="auto"/>
                <w:sz w:val="16"/>
                <w:szCs w:val="16"/>
              </w:rPr>
            </w:pPr>
          </w:p>
        </w:tc>
      </w:tr>
      <w:tr w:rsidR="00384CE7" w:rsidRPr="00E373CC" w14:paraId="37BEADDB" w14:textId="77777777" w:rsidTr="004B796F">
        <w:trPr>
          <w:gridAfter w:val="1"/>
          <w:wAfter w:w="34" w:type="dxa"/>
          <w:trHeight w:val="300"/>
          <w:jc w:val="center"/>
        </w:trPr>
        <w:tc>
          <w:tcPr>
            <w:tcW w:w="4605" w:type="dxa"/>
            <w:tcBorders>
              <w:top w:val="nil"/>
              <w:left w:val="nil"/>
              <w:bottom w:val="nil"/>
              <w:right w:val="nil"/>
            </w:tcBorders>
            <w:shd w:val="clear" w:color="auto" w:fill="auto"/>
            <w:noWrap/>
            <w:vAlign w:val="bottom"/>
            <w:hideMark/>
          </w:tcPr>
          <w:p w14:paraId="3122CC4D" w14:textId="77777777" w:rsidR="00384CE7" w:rsidRPr="00E373CC" w:rsidRDefault="00384CE7" w:rsidP="005371A8">
            <w:pPr>
              <w:ind w:firstLineChars="100" w:firstLine="160"/>
              <w:rPr>
                <w:rFonts w:eastAsia="Times New Roman"/>
                <w:color w:val="auto"/>
                <w:sz w:val="16"/>
                <w:szCs w:val="16"/>
              </w:rPr>
            </w:pPr>
            <w:r w:rsidRPr="00E373CC">
              <w:rPr>
                <w:rFonts w:eastAsia="Times New Roman"/>
                <w:color w:val="auto"/>
                <w:sz w:val="16"/>
                <w:szCs w:val="16"/>
              </w:rPr>
              <w:t>Manager</w:t>
            </w:r>
          </w:p>
        </w:tc>
        <w:tc>
          <w:tcPr>
            <w:tcW w:w="1017" w:type="dxa"/>
            <w:tcBorders>
              <w:top w:val="nil"/>
              <w:left w:val="nil"/>
              <w:bottom w:val="nil"/>
              <w:right w:val="nil"/>
            </w:tcBorders>
            <w:shd w:val="clear" w:color="auto" w:fill="auto"/>
            <w:noWrap/>
            <w:vAlign w:val="bottom"/>
            <w:hideMark/>
          </w:tcPr>
          <w:p w14:paraId="1F047540" w14:textId="24D38EEB"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41.31</w:t>
            </w:r>
          </w:p>
        </w:tc>
        <w:tc>
          <w:tcPr>
            <w:tcW w:w="899" w:type="dxa"/>
            <w:tcBorders>
              <w:top w:val="nil"/>
              <w:left w:val="nil"/>
              <w:bottom w:val="nil"/>
              <w:right w:val="nil"/>
            </w:tcBorders>
            <w:shd w:val="clear" w:color="auto" w:fill="auto"/>
            <w:noWrap/>
            <w:vAlign w:val="bottom"/>
            <w:hideMark/>
          </w:tcPr>
          <w:p w14:paraId="0912D279" w14:textId="26F69757"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1965</w:t>
            </w:r>
          </w:p>
        </w:tc>
        <w:tc>
          <w:tcPr>
            <w:tcW w:w="1017" w:type="dxa"/>
            <w:tcBorders>
              <w:top w:val="nil"/>
              <w:left w:val="nil"/>
              <w:bottom w:val="nil"/>
              <w:right w:val="nil"/>
            </w:tcBorders>
            <w:shd w:val="clear" w:color="auto" w:fill="auto"/>
            <w:noWrap/>
            <w:vAlign w:val="bottom"/>
            <w:hideMark/>
          </w:tcPr>
          <w:p w14:paraId="3221249B" w14:textId="524CEE56"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28.10</w:t>
            </w:r>
          </w:p>
        </w:tc>
        <w:tc>
          <w:tcPr>
            <w:tcW w:w="899" w:type="dxa"/>
            <w:tcBorders>
              <w:top w:val="nil"/>
              <w:left w:val="nil"/>
              <w:bottom w:val="nil"/>
              <w:right w:val="nil"/>
            </w:tcBorders>
            <w:shd w:val="clear" w:color="auto" w:fill="auto"/>
            <w:noWrap/>
            <w:vAlign w:val="bottom"/>
            <w:hideMark/>
          </w:tcPr>
          <w:p w14:paraId="3C860E13" w14:textId="43ED4346"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764</w:t>
            </w:r>
          </w:p>
        </w:tc>
        <w:tc>
          <w:tcPr>
            <w:tcW w:w="1300" w:type="dxa"/>
            <w:tcBorders>
              <w:top w:val="nil"/>
              <w:left w:val="nil"/>
              <w:bottom w:val="nil"/>
              <w:right w:val="nil"/>
            </w:tcBorders>
            <w:shd w:val="clear" w:color="auto" w:fill="auto"/>
            <w:noWrap/>
            <w:vAlign w:val="bottom"/>
            <w:hideMark/>
          </w:tcPr>
          <w:p w14:paraId="7DD6B87A" w14:textId="77777777" w:rsidR="00384CE7" w:rsidRPr="00E373CC" w:rsidRDefault="00384CE7" w:rsidP="00E82853">
            <w:pPr>
              <w:jc w:val="center"/>
              <w:rPr>
                <w:rFonts w:eastAsia="Times New Roman"/>
                <w:color w:val="auto"/>
                <w:sz w:val="16"/>
                <w:szCs w:val="16"/>
              </w:rPr>
            </w:pPr>
          </w:p>
        </w:tc>
        <w:tc>
          <w:tcPr>
            <w:tcW w:w="1300" w:type="dxa"/>
            <w:tcBorders>
              <w:top w:val="nil"/>
              <w:left w:val="nil"/>
              <w:bottom w:val="nil"/>
              <w:right w:val="nil"/>
            </w:tcBorders>
            <w:shd w:val="clear" w:color="auto" w:fill="auto"/>
            <w:noWrap/>
            <w:vAlign w:val="bottom"/>
            <w:hideMark/>
          </w:tcPr>
          <w:p w14:paraId="31702EC3" w14:textId="77777777" w:rsidR="00384CE7" w:rsidRPr="00E373CC" w:rsidRDefault="00384CE7" w:rsidP="00E82853">
            <w:pPr>
              <w:jc w:val="center"/>
              <w:rPr>
                <w:rFonts w:eastAsia="Times New Roman"/>
                <w:color w:val="auto"/>
                <w:sz w:val="16"/>
                <w:szCs w:val="16"/>
              </w:rPr>
            </w:pPr>
          </w:p>
        </w:tc>
      </w:tr>
      <w:tr w:rsidR="00384CE7" w:rsidRPr="00E373CC" w14:paraId="3E3ABE82" w14:textId="77777777" w:rsidTr="004B796F">
        <w:trPr>
          <w:gridAfter w:val="1"/>
          <w:wAfter w:w="34" w:type="dxa"/>
          <w:trHeight w:val="300"/>
          <w:jc w:val="center"/>
        </w:trPr>
        <w:tc>
          <w:tcPr>
            <w:tcW w:w="4605" w:type="dxa"/>
            <w:tcBorders>
              <w:top w:val="nil"/>
              <w:left w:val="nil"/>
              <w:bottom w:val="nil"/>
              <w:right w:val="nil"/>
            </w:tcBorders>
            <w:shd w:val="clear" w:color="auto" w:fill="auto"/>
            <w:noWrap/>
            <w:vAlign w:val="bottom"/>
            <w:hideMark/>
          </w:tcPr>
          <w:p w14:paraId="29207B2F" w14:textId="77777777" w:rsidR="00384CE7" w:rsidRPr="00E373CC" w:rsidRDefault="00384CE7" w:rsidP="005371A8">
            <w:pPr>
              <w:ind w:firstLineChars="100" w:firstLine="160"/>
              <w:rPr>
                <w:rFonts w:eastAsia="Times New Roman"/>
                <w:color w:val="auto"/>
                <w:sz w:val="16"/>
                <w:szCs w:val="16"/>
              </w:rPr>
            </w:pPr>
            <w:r w:rsidRPr="00E373CC">
              <w:rPr>
                <w:rFonts w:eastAsia="Times New Roman"/>
                <w:color w:val="auto"/>
                <w:sz w:val="16"/>
                <w:szCs w:val="16"/>
              </w:rPr>
              <w:t>Supervisor</w:t>
            </w:r>
          </w:p>
        </w:tc>
        <w:tc>
          <w:tcPr>
            <w:tcW w:w="1017" w:type="dxa"/>
            <w:tcBorders>
              <w:top w:val="nil"/>
              <w:left w:val="nil"/>
              <w:bottom w:val="nil"/>
              <w:right w:val="nil"/>
            </w:tcBorders>
            <w:shd w:val="clear" w:color="auto" w:fill="auto"/>
            <w:noWrap/>
            <w:vAlign w:val="bottom"/>
            <w:hideMark/>
          </w:tcPr>
          <w:p w14:paraId="5E227EA2" w14:textId="1421C8B5"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21.69</w:t>
            </w:r>
          </w:p>
        </w:tc>
        <w:tc>
          <w:tcPr>
            <w:tcW w:w="899" w:type="dxa"/>
            <w:tcBorders>
              <w:top w:val="nil"/>
              <w:left w:val="nil"/>
              <w:bottom w:val="nil"/>
              <w:right w:val="nil"/>
            </w:tcBorders>
            <w:shd w:val="clear" w:color="auto" w:fill="auto"/>
            <w:noWrap/>
            <w:vAlign w:val="bottom"/>
            <w:hideMark/>
          </w:tcPr>
          <w:p w14:paraId="6C60EE68" w14:textId="5DC3D2BC"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1032</w:t>
            </w:r>
          </w:p>
        </w:tc>
        <w:tc>
          <w:tcPr>
            <w:tcW w:w="1017" w:type="dxa"/>
            <w:tcBorders>
              <w:top w:val="nil"/>
              <w:left w:val="nil"/>
              <w:bottom w:val="nil"/>
              <w:right w:val="nil"/>
            </w:tcBorders>
            <w:shd w:val="clear" w:color="auto" w:fill="auto"/>
            <w:noWrap/>
            <w:vAlign w:val="bottom"/>
            <w:hideMark/>
          </w:tcPr>
          <w:p w14:paraId="5DA6F8A7" w14:textId="6395FD42"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19.34</w:t>
            </w:r>
          </w:p>
        </w:tc>
        <w:tc>
          <w:tcPr>
            <w:tcW w:w="899" w:type="dxa"/>
            <w:tcBorders>
              <w:top w:val="nil"/>
              <w:left w:val="nil"/>
              <w:bottom w:val="nil"/>
              <w:right w:val="nil"/>
            </w:tcBorders>
            <w:shd w:val="clear" w:color="auto" w:fill="auto"/>
            <w:noWrap/>
            <w:vAlign w:val="bottom"/>
            <w:hideMark/>
          </w:tcPr>
          <w:p w14:paraId="699DF5A8" w14:textId="03FDA97C"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526</w:t>
            </w:r>
          </w:p>
        </w:tc>
        <w:tc>
          <w:tcPr>
            <w:tcW w:w="1300" w:type="dxa"/>
            <w:tcBorders>
              <w:top w:val="nil"/>
              <w:left w:val="nil"/>
              <w:bottom w:val="nil"/>
              <w:right w:val="nil"/>
            </w:tcBorders>
            <w:shd w:val="clear" w:color="auto" w:fill="auto"/>
            <w:noWrap/>
            <w:vAlign w:val="bottom"/>
            <w:hideMark/>
          </w:tcPr>
          <w:p w14:paraId="6BE629CF" w14:textId="77777777" w:rsidR="00384CE7" w:rsidRPr="00E373CC" w:rsidRDefault="00384CE7" w:rsidP="00E82853">
            <w:pPr>
              <w:jc w:val="center"/>
              <w:rPr>
                <w:rFonts w:eastAsia="Times New Roman"/>
                <w:color w:val="auto"/>
                <w:sz w:val="16"/>
                <w:szCs w:val="16"/>
              </w:rPr>
            </w:pPr>
          </w:p>
        </w:tc>
        <w:tc>
          <w:tcPr>
            <w:tcW w:w="1300" w:type="dxa"/>
            <w:tcBorders>
              <w:top w:val="nil"/>
              <w:left w:val="nil"/>
              <w:bottom w:val="nil"/>
              <w:right w:val="nil"/>
            </w:tcBorders>
            <w:shd w:val="clear" w:color="auto" w:fill="auto"/>
            <w:noWrap/>
            <w:vAlign w:val="bottom"/>
            <w:hideMark/>
          </w:tcPr>
          <w:p w14:paraId="77DEED19" w14:textId="77777777" w:rsidR="00384CE7" w:rsidRPr="00E373CC" w:rsidRDefault="00384CE7" w:rsidP="00E82853">
            <w:pPr>
              <w:jc w:val="center"/>
              <w:rPr>
                <w:rFonts w:eastAsia="Times New Roman"/>
                <w:color w:val="auto"/>
                <w:sz w:val="16"/>
                <w:szCs w:val="16"/>
              </w:rPr>
            </w:pPr>
          </w:p>
        </w:tc>
      </w:tr>
      <w:tr w:rsidR="00384CE7" w:rsidRPr="00E373CC" w14:paraId="5EF2CA9E" w14:textId="77777777" w:rsidTr="004B796F">
        <w:trPr>
          <w:gridAfter w:val="1"/>
          <w:wAfter w:w="34" w:type="dxa"/>
          <w:trHeight w:val="300"/>
          <w:jc w:val="center"/>
        </w:trPr>
        <w:tc>
          <w:tcPr>
            <w:tcW w:w="4605" w:type="dxa"/>
            <w:tcBorders>
              <w:top w:val="nil"/>
              <w:left w:val="nil"/>
              <w:bottom w:val="nil"/>
              <w:right w:val="nil"/>
            </w:tcBorders>
            <w:shd w:val="clear" w:color="auto" w:fill="auto"/>
            <w:noWrap/>
            <w:vAlign w:val="bottom"/>
            <w:hideMark/>
          </w:tcPr>
          <w:p w14:paraId="6EAB66C0" w14:textId="77777777" w:rsidR="00384CE7" w:rsidRPr="00E373CC" w:rsidRDefault="00384CE7" w:rsidP="005371A8">
            <w:pPr>
              <w:ind w:firstLineChars="100" w:firstLine="160"/>
              <w:rPr>
                <w:rFonts w:eastAsia="Times New Roman"/>
                <w:color w:val="auto"/>
                <w:sz w:val="16"/>
                <w:szCs w:val="16"/>
              </w:rPr>
            </w:pPr>
            <w:r w:rsidRPr="00E373CC">
              <w:rPr>
                <w:rFonts w:eastAsia="Times New Roman"/>
                <w:color w:val="auto"/>
                <w:sz w:val="16"/>
                <w:szCs w:val="16"/>
              </w:rPr>
              <w:t>Lending Hand</w:t>
            </w:r>
          </w:p>
        </w:tc>
        <w:tc>
          <w:tcPr>
            <w:tcW w:w="1017" w:type="dxa"/>
            <w:tcBorders>
              <w:top w:val="nil"/>
              <w:left w:val="nil"/>
              <w:bottom w:val="nil"/>
              <w:right w:val="nil"/>
            </w:tcBorders>
            <w:shd w:val="clear" w:color="auto" w:fill="auto"/>
            <w:noWrap/>
            <w:vAlign w:val="bottom"/>
            <w:hideMark/>
          </w:tcPr>
          <w:p w14:paraId="4091D8AC" w14:textId="711CA410"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5.15</w:t>
            </w:r>
          </w:p>
        </w:tc>
        <w:tc>
          <w:tcPr>
            <w:tcW w:w="899" w:type="dxa"/>
            <w:tcBorders>
              <w:top w:val="nil"/>
              <w:left w:val="nil"/>
              <w:bottom w:val="nil"/>
              <w:right w:val="nil"/>
            </w:tcBorders>
            <w:shd w:val="clear" w:color="auto" w:fill="auto"/>
            <w:noWrap/>
            <w:vAlign w:val="bottom"/>
            <w:hideMark/>
          </w:tcPr>
          <w:p w14:paraId="36322151" w14:textId="0643C0B2"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245</w:t>
            </w:r>
          </w:p>
        </w:tc>
        <w:tc>
          <w:tcPr>
            <w:tcW w:w="1017" w:type="dxa"/>
            <w:tcBorders>
              <w:top w:val="nil"/>
              <w:left w:val="nil"/>
              <w:bottom w:val="nil"/>
              <w:right w:val="nil"/>
            </w:tcBorders>
            <w:shd w:val="clear" w:color="auto" w:fill="auto"/>
            <w:noWrap/>
            <w:vAlign w:val="bottom"/>
            <w:hideMark/>
          </w:tcPr>
          <w:p w14:paraId="3C34EA4E" w14:textId="1A19B3F9"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5.59</w:t>
            </w:r>
          </w:p>
        </w:tc>
        <w:tc>
          <w:tcPr>
            <w:tcW w:w="899" w:type="dxa"/>
            <w:tcBorders>
              <w:top w:val="nil"/>
              <w:left w:val="nil"/>
              <w:bottom w:val="nil"/>
              <w:right w:val="nil"/>
            </w:tcBorders>
            <w:shd w:val="clear" w:color="auto" w:fill="auto"/>
            <w:noWrap/>
            <w:vAlign w:val="bottom"/>
            <w:hideMark/>
          </w:tcPr>
          <w:p w14:paraId="550D8FEC" w14:textId="7035E10F"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152</w:t>
            </w:r>
          </w:p>
        </w:tc>
        <w:tc>
          <w:tcPr>
            <w:tcW w:w="1300" w:type="dxa"/>
            <w:tcBorders>
              <w:top w:val="nil"/>
              <w:left w:val="nil"/>
              <w:bottom w:val="nil"/>
              <w:right w:val="nil"/>
            </w:tcBorders>
            <w:shd w:val="clear" w:color="auto" w:fill="auto"/>
            <w:noWrap/>
            <w:vAlign w:val="bottom"/>
            <w:hideMark/>
          </w:tcPr>
          <w:p w14:paraId="0457258F" w14:textId="77777777" w:rsidR="00384CE7" w:rsidRPr="00E373CC" w:rsidRDefault="00384CE7" w:rsidP="00E82853">
            <w:pPr>
              <w:jc w:val="center"/>
              <w:rPr>
                <w:rFonts w:eastAsia="Times New Roman"/>
                <w:color w:val="auto"/>
                <w:sz w:val="16"/>
                <w:szCs w:val="16"/>
              </w:rPr>
            </w:pPr>
          </w:p>
        </w:tc>
        <w:tc>
          <w:tcPr>
            <w:tcW w:w="1300" w:type="dxa"/>
            <w:tcBorders>
              <w:top w:val="nil"/>
              <w:left w:val="nil"/>
              <w:bottom w:val="nil"/>
              <w:right w:val="nil"/>
            </w:tcBorders>
            <w:shd w:val="clear" w:color="auto" w:fill="auto"/>
            <w:noWrap/>
            <w:vAlign w:val="bottom"/>
            <w:hideMark/>
          </w:tcPr>
          <w:p w14:paraId="1E4883BE" w14:textId="77777777" w:rsidR="00384CE7" w:rsidRPr="00E373CC" w:rsidRDefault="00384CE7" w:rsidP="00E82853">
            <w:pPr>
              <w:jc w:val="center"/>
              <w:rPr>
                <w:rFonts w:eastAsia="Times New Roman"/>
                <w:color w:val="auto"/>
                <w:sz w:val="16"/>
                <w:szCs w:val="16"/>
              </w:rPr>
            </w:pPr>
          </w:p>
        </w:tc>
      </w:tr>
      <w:tr w:rsidR="00384CE7" w:rsidRPr="00E373CC" w14:paraId="69EB689B" w14:textId="77777777" w:rsidTr="004B796F">
        <w:trPr>
          <w:gridAfter w:val="1"/>
          <w:wAfter w:w="34" w:type="dxa"/>
          <w:trHeight w:val="300"/>
          <w:jc w:val="center"/>
        </w:trPr>
        <w:tc>
          <w:tcPr>
            <w:tcW w:w="4605" w:type="dxa"/>
            <w:tcBorders>
              <w:top w:val="nil"/>
              <w:left w:val="nil"/>
              <w:bottom w:val="nil"/>
              <w:right w:val="nil"/>
            </w:tcBorders>
            <w:shd w:val="clear" w:color="auto" w:fill="auto"/>
            <w:noWrap/>
            <w:vAlign w:val="bottom"/>
            <w:hideMark/>
          </w:tcPr>
          <w:p w14:paraId="2353EAE3" w14:textId="77777777" w:rsidR="00384CE7" w:rsidRPr="00E373CC" w:rsidRDefault="00384CE7" w:rsidP="005371A8">
            <w:pPr>
              <w:ind w:firstLineChars="100" w:firstLine="160"/>
              <w:rPr>
                <w:rFonts w:eastAsia="Times New Roman"/>
                <w:color w:val="auto"/>
                <w:sz w:val="16"/>
                <w:szCs w:val="16"/>
              </w:rPr>
            </w:pPr>
            <w:r w:rsidRPr="00E373CC">
              <w:rPr>
                <w:rFonts w:eastAsia="Times New Roman"/>
                <w:color w:val="auto"/>
                <w:sz w:val="16"/>
                <w:szCs w:val="16"/>
              </w:rPr>
              <w:t>Self-Employed</w:t>
            </w:r>
          </w:p>
        </w:tc>
        <w:tc>
          <w:tcPr>
            <w:tcW w:w="1017" w:type="dxa"/>
            <w:tcBorders>
              <w:top w:val="nil"/>
              <w:left w:val="nil"/>
              <w:bottom w:val="nil"/>
              <w:right w:val="nil"/>
            </w:tcBorders>
            <w:shd w:val="clear" w:color="auto" w:fill="auto"/>
            <w:noWrap/>
            <w:vAlign w:val="bottom"/>
            <w:hideMark/>
          </w:tcPr>
          <w:p w14:paraId="6566D7FC" w14:textId="7DDFF5C9"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1.56</w:t>
            </w:r>
          </w:p>
        </w:tc>
        <w:tc>
          <w:tcPr>
            <w:tcW w:w="899" w:type="dxa"/>
            <w:tcBorders>
              <w:top w:val="nil"/>
              <w:left w:val="nil"/>
              <w:bottom w:val="nil"/>
              <w:right w:val="nil"/>
            </w:tcBorders>
            <w:shd w:val="clear" w:color="auto" w:fill="auto"/>
            <w:noWrap/>
            <w:vAlign w:val="bottom"/>
            <w:hideMark/>
          </w:tcPr>
          <w:p w14:paraId="3578D05D" w14:textId="56C48B74"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74</w:t>
            </w:r>
          </w:p>
        </w:tc>
        <w:tc>
          <w:tcPr>
            <w:tcW w:w="1017" w:type="dxa"/>
            <w:tcBorders>
              <w:top w:val="nil"/>
              <w:left w:val="nil"/>
              <w:bottom w:val="nil"/>
              <w:right w:val="nil"/>
            </w:tcBorders>
            <w:shd w:val="clear" w:color="auto" w:fill="auto"/>
            <w:noWrap/>
            <w:vAlign w:val="bottom"/>
            <w:hideMark/>
          </w:tcPr>
          <w:p w14:paraId="76DE5640" w14:textId="70E501E6"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1.51</w:t>
            </w:r>
          </w:p>
        </w:tc>
        <w:tc>
          <w:tcPr>
            <w:tcW w:w="899" w:type="dxa"/>
            <w:tcBorders>
              <w:top w:val="nil"/>
              <w:left w:val="nil"/>
              <w:bottom w:val="nil"/>
              <w:right w:val="nil"/>
            </w:tcBorders>
            <w:shd w:val="clear" w:color="auto" w:fill="auto"/>
            <w:noWrap/>
            <w:vAlign w:val="bottom"/>
            <w:hideMark/>
          </w:tcPr>
          <w:p w14:paraId="4A9FC69E" w14:textId="79AB9EAB"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41</w:t>
            </w:r>
          </w:p>
        </w:tc>
        <w:tc>
          <w:tcPr>
            <w:tcW w:w="1300" w:type="dxa"/>
            <w:tcBorders>
              <w:top w:val="nil"/>
              <w:left w:val="nil"/>
              <w:bottom w:val="nil"/>
              <w:right w:val="nil"/>
            </w:tcBorders>
            <w:shd w:val="clear" w:color="auto" w:fill="auto"/>
            <w:noWrap/>
            <w:vAlign w:val="bottom"/>
            <w:hideMark/>
          </w:tcPr>
          <w:p w14:paraId="6E936E7E" w14:textId="77777777" w:rsidR="00384CE7" w:rsidRPr="00E373CC" w:rsidRDefault="00384CE7" w:rsidP="00E82853">
            <w:pPr>
              <w:jc w:val="center"/>
              <w:rPr>
                <w:rFonts w:eastAsia="Times New Roman"/>
                <w:color w:val="auto"/>
                <w:sz w:val="16"/>
                <w:szCs w:val="16"/>
              </w:rPr>
            </w:pPr>
          </w:p>
        </w:tc>
        <w:tc>
          <w:tcPr>
            <w:tcW w:w="1300" w:type="dxa"/>
            <w:tcBorders>
              <w:top w:val="nil"/>
              <w:left w:val="nil"/>
              <w:bottom w:val="nil"/>
              <w:right w:val="nil"/>
            </w:tcBorders>
            <w:shd w:val="clear" w:color="auto" w:fill="auto"/>
            <w:noWrap/>
            <w:vAlign w:val="bottom"/>
            <w:hideMark/>
          </w:tcPr>
          <w:p w14:paraId="2902C279" w14:textId="77777777" w:rsidR="00384CE7" w:rsidRPr="00E373CC" w:rsidRDefault="00384CE7" w:rsidP="00E82853">
            <w:pPr>
              <w:jc w:val="center"/>
              <w:rPr>
                <w:rFonts w:eastAsia="Times New Roman"/>
                <w:color w:val="auto"/>
                <w:sz w:val="16"/>
                <w:szCs w:val="16"/>
              </w:rPr>
            </w:pPr>
          </w:p>
        </w:tc>
      </w:tr>
      <w:tr w:rsidR="00384CE7" w:rsidRPr="00E373CC" w14:paraId="1E94DD40" w14:textId="77777777" w:rsidTr="004B796F">
        <w:trPr>
          <w:gridAfter w:val="1"/>
          <w:wAfter w:w="34" w:type="dxa"/>
          <w:trHeight w:val="300"/>
          <w:jc w:val="center"/>
        </w:trPr>
        <w:tc>
          <w:tcPr>
            <w:tcW w:w="4605" w:type="dxa"/>
            <w:tcBorders>
              <w:top w:val="nil"/>
              <w:left w:val="nil"/>
              <w:bottom w:val="nil"/>
              <w:right w:val="nil"/>
            </w:tcBorders>
            <w:shd w:val="clear" w:color="auto" w:fill="auto"/>
            <w:noWrap/>
            <w:vAlign w:val="bottom"/>
            <w:hideMark/>
          </w:tcPr>
          <w:p w14:paraId="0718FB8C" w14:textId="77777777" w:rsidR="00384CE7" w:rsidRPr="00E373CC" w:rsidRDefault="00384CE7" w:rsidP="005371A8">
            <w:pPr>
              <w:ind w:firstLineChars="100" w:firstLine="160"/>
              <w:rPr>
                <w:rFonts w:eastAsia="Times New Roman"/>
                <w:color w:val="auto"/>
                <w:sz w:val="16"/>
                <w:szCs w:val="16"/>
              </w:rPr>
            </w:pPr>
            <w:r w:rsidRPr="00E373CC">
              <w:rPr>
                <w:rFonts w:eastAsia="Times New Roman"/>
                <w:color w:val="auto"/>
                <w:sz w:val="16"/>
                <w:szCs w:val="16"/>
              </w:rPr>
              <w:t>None of these</w:t>
            </w:r>
          </w:p>
        </w:tc>
        <w:tc>
          <w:tcPr>
            <w:tcW w:w="1017" w:type="dxa"/>
            <w:tcBorders>
              <w:top w:val="nil"/>
              <w:left w:val="nil"/>
              <w:bottom w:val="nil"/>
              <w:right w:val="nil"/>
            </w:tcBorders>
            <w:shd w:val="clear" w:color="auto" w:fill="auto"/>
            <w:noWrap/>
            <w:vAlign w:val="bottom"/>
            <w:hideMark/>
          </w:tcPr>
          <w:p w14:paraId="6476D949" w14:textId="65807715"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13.79</w:t>
            </w:r>
          </w:p>
        </w:tc>
        <w:tc>
          <w:tcPr>
            <w:tcW w:w="899" w:type="dxa"/>
            <w:tcBorders>
              <w:top w:val="nil"/>
              <w:left w:val="nil"/>
              <w:bottom w:val="nil"/>
              <w:right w:val="nil"/>
            </w:tcBorders>
            <w:shd w:val="clear" w:color="auto" w:fill="auto"/>
            <w:noWrap/>
            <w:vAlign w:val="bottom"/>
            <w:hideMark/>
          </w:tcPr>
          <w:p w14:paraId="3E7AC4E6" w14:textId="242D2C00"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656</w:t>
            </w:r>
          </w:p>
        </w:tc>
        <w:tc>
          <w:tcPr>
            <w:tcW w:w="1017" w:type="dxa"/>
            <w:tcBorders>
              <w:top w:val="nil"/>
              <w:left w:val="nil"/>
              <w:bottom w:val="nil"/>
              <w:right w:val="nil"/>
            </w:tcBorders>
            <w:shd w:val="clear" w:color="auto" w:fill="auto"/>
            <w:noWrap/>
            <w:vAlign w:val="bottom"/>
            <w:hideMark/>
          </w:tcPr>
          <w:p w14:paraId="06E07D4E" w14:textId="50E7943E"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36.30</w:t>
            </w:r>
          </w:p>
        </w:tc>
        <w:tc>
          <w:tcPr>
            <w:tcW w:w="899" w:type="dxa"/>
            <w:tcBorders>
              <w:top w:val="nil"/>
              <w:left w:val="nil"/>
              <w:bottom w:val="nil"/>
              <w:right w:val="nil"/>
            </w:tcBorders>
            <w:shd w:val="clear" w:color="auto" w:fill="auto"/>
            <w:noWrap/>
            <w:vAlign w:val="bottom"/>
            <w:hideMark/>
          </w:tcPr>
          <w:p w14:paraId="6D33D354" w14:textId="7D77850F"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987</w:t>
            </w:r>
          </w:p>
        </w:tc>
        <w:tc>
          <w:tcPr>
            <w:tcW w:w="1300" w:type="dxa"/>
            <w:tcBorders>
              <w:top w:val="nil"/>
              <w:left w:val="nil"/>
              <w:bottom w:val="nil"/>
              <w:right w:val="nil"/>
            </w:tcBorders>
            <w:shd w:val="clear" w:color="auto" w:fill="auto"/>
            <w:noWrap/>
            <w:vAlign w:val="bottom"/>
          </w:tcPr>
          <w:p w14:paraId="783F2DFB" w14:textId="7D0BB972" w:rsidR="00384CE7" w:rsidRPr="00E373CC" w:rsidRDefault="00384CE7" w:rsidP="00E82853">
            <w:pPr>
              <w:jc w:val="center"/>
              <w:rPr>
                <w:rFonts w:eastAsia="Times New Roman"/>
                <w:bCs/>
                <w:color w:val="auto"/>
                <w:sz w:val="16"/>
                <w:szCs w:val="16"/>
              </w:rPr>
            </w:pPr>
          </w:p>
        </w:tc>
        <w:tc>
          <w:tcPr>
            <w:tcW w:w="1300" w:type="dxa"/>
            <w:tcBorders>
              <w:top w:val="nil"/>
              <w:left w:val="nil"/>
              <w:bottom w:val="nil"/>
              <w:right w:val="nil"/>
            </w:tcBorders>
            <w:shd w:val="clear" w:color="auto" w:fill="auto"/>
            <w:noWrap/>
            <w:vAlign w:val="bottom"/>
          </w:tcPr>
          <w:p w14:paraId="2AD3E8C0" w14:textId="72F00564" w:rsidR="00384CE7" w:rsidRPr="00E373CC" w:rsidRDefault="00384CE7" w:rsidP="00E82853">
            <w:pPr>
              <w:jc w:val="center"/>
              <w:rPr>
                <w:rFonts w:eastAsia="Times New Roman"/>
                <w:bCs/>
                <w:color w:val="auto"/>
                <w:sz w:val="16"/>
                <w:szCs w:val="16"/>
              </w:rPr>
            </w:pPr>
          </w:p>
        </w:tc>
      </w:tr>
      <w:tr w:rsidR="00384CE7" w:rsidRPr="00E373CC" w14:paraId="7ACF4290" w14:textId="77777777" w:rsidTr="004B796F">
        <w:trPr>
          <w:gridAfter w:val="1"/>
          <w:wAfter w:w="34" w:type="dxa"/>
          <w:trHeight w:val="300"/>
          <w:jc w:val="center"/>
        </w:trPr>
        <w:tc>
          <w:tcPr>
            <w:tcW w:w="4605" w:type="dxa"/>
            <w:tcBorders>
              <w:top w:val="nil"/>
              <w:left w:val="nil"/>
              <w:bottom w:val="nil"/>
              <w:right w:val="nil"/>
            </w:tcBorders>
            <w:shd w:val="clear" w:color="auto" w:fill="auto"/>
            <w:vAlign w:val="bottom"/>
            <w:hideMark/>
          </w:tcPr>
          <w:p w14:paraId="4FF8AF60" w14:textId="77777777" w:rsidR="00384CE7" w:rsidRPr="00E373CC" w:rsidRDefault="00384CE7" w:rsidP="00E82853">
            <w:pPr>
              <w:rPr>
                <w:rFonts w:eastAsia="Times New Roman"/>
                <w:color w:val="auto"/>
                <w:sz w:val="16"/>
                <w:szCs w:val="16"/>
              </w:rPr>
            </w:pPr>
            <w:r w:rsidRPr="00E373CC">
              <w:rPr>
                <w:rFonts w:eastAsia="Times New Roman"/>
                <w:color w:val="auto"/>
                <w:sz w:val="16"/>
                <w:szCs w:val="16"/>
              </w:rPr>
              <w:t>Number of previous pregnancies</w:t>
            </w:r>
          </w:p>
        </w:tc>
        <w:tc>
          <w:tcPr>
            <w:tcW w:w="1017" w:type="dxa"/>
            <w:tcBorders>
              <w:top w:val="nil"/>
              <w:left w:val="nil"/>
              <w:bottom w:val="nil"/>
              <w:right w:val="nil"/>
            </w:tcBorders>
            <w:shd w:val="clear" w:color="auto" w:fill="auto"/>
            <w:noWrap/>
            <w:vAlign w:val="bottom"/>
            <w:hideMark/>
          </w:tcPr>
          <w:p w14:paraId="126CC886" w14:textId="77777777" w:rsidR="00384CE7" w:rsidRPr="00E373CC" w:rsidRDefault="00384CE7" w:rsidP="00E82853">
            <w:pPr>
              <w:jc w:val="center"/>
              <w:rPr>
                <w:rFonts w:eastAsia="Times New Roman"/>
                <w:color w:val="auto"/>
                <w:sz w:val="16"/>
                <w:szCs w:val="16"/>
              </w:rPr>
            </w:pPr>
          </w:p>
        </w:tc>
        <w:tc>
          <w:tcPr>
            <w:tcW w:w="899" w:type="dxa"/>
            <w:tcBorders>
              <w:top w:val="nil"/>
              <w:left w:val="nil"/>
              <w:bottom w:val="nil"/>
              <w:right w:val="nil"/>
            </w:tcBorders>
            <w:shd w:val="clear" w:color="auto" w:fill="auto"/>
            <w:noWrap/>
            <w:vAlign w:val="bottom"/>
            <w:hideMark/>
          </w:tcPr>
          <w:p w14:paraId="72557D91" w14:textId="77777777" w:rsidR="00384CE7" w:rsidRPr="00E373CC" w:rsidRDefault="00384CE7" w:rsidP="00E82853">
            <w:pPr>
              <w:jc w:val="center"/>
              <w:rPr>
                <w:rFonts w:eastAsia="Times New Roman"/>
                <w:color w:val="auto"/>
                <w:sz w:val="16"/>
                <w:szCs w:val="16"/>
              </w:rPr>
            </w:pPr>
          </w:p>
        </w:tc>
        <w:tc>
          <w:tcPr>
            <w:tcW w:w="1017" w:type="dxa"/>
            <w:tcBorders>
              <w:top w:val="nil"/>
              <w:left w:val="nil"/>
              <w:bottom w:val="nil"/>
              <w:right w:val="nil"/>
            </w:tcBorders>
            <w:shd w:val="clear" w:color="auto" w:fill="auto"/>
            <w:noWrap/>
            <w:vAlign w:val="bottom"/>
            <w:hideMark/>
          </w:tcPr>
          <w:p w14:paraId="54BF090E" w14:textId="77777777" w:rsidR="00384CE7" w:rsidRPr="00E373CC" w:rsidRDefault="00384CE7" w:rsidP="00E82853">
            <w:pPr>
              <w:jc w:val="center"/>
              <w:rPr>
                <w:rFonts w:eastAsia="Times New Roman"/>
                <w:color w:val="FF0000"/>
                <w:sz w:val="16"/>
                <w:szCs w:val="16"/>
              </w:rPr>
            </w:pPr>
          </w:p>
        </w:tc>
        <w:tc>
          <w:tcPr>
            <w:tcW w:w="899" w:type="dxa"/>
            <w:tcBorders>
              <w:top w:val="nil"/>
              <w:left w:val="nil"/>
              <w:bottom w:val="nil"/>
              <w:right w:val="nil"/>
            </w:tcBorders>
            <w:shd w:val="clear" w:color="auto" w:fill="auto"/>
            <w:noWrap/>
            <w:vAlign w:val="bottom"/>
            <w:hideMark/>
          </w:tcPr>
          <w:p w14:paraId="3FCB2EC9" w14:textId="77777777" w:rsidR="00384CE7" w:rsidRPr="00E373CC" w:rsidRDefault="00384CE7" w:rsidP="00E82853">
            <w:pPr>
              <w:jc w:val="center"/>
              <w:rPr>
                <w:rFonts w:eastAsia="Times New Roman"/>
                <w:color w:val="FF0000"/>
                <w:sz w:val="16"/>
                <w:szCs w:val="16"/>
              </w:rPr>
            </w:pPr>
          </w:p>
        </w:tc>
        <w:tc>
          <w:tcPr>
            <w:tcW w:w="1300" w:type="dxa"/>
            <w:tcBorders>
              <w:top w:val="nil"/>
              <w:left w:val="nil"/>
              <w:bottom w:val="nil"/>
              <w:right w:val="nil"/>
            </w:tcBorders>
            <w:shd w:val="clear" w:color="auto" w:fill="auto"/>
            <w:noWrap/>
            <w:vAlign w:val="bottom"/>
            <w:hideMark/>
          </w:tcPr>
          <w:p w14:paraId="70CEA08B" w14:textId="7D8A193F" w:rsidR="00384CE7" w:rsidRPr="00E373CC" w:rsidRDefault="00384CE7" w:rsidP="00E82853">
            <w:pPr>
              <w:jc w:val="center"/>
              <w:rPr>
                <w:rFonts w:eastAsia="Times New Roman"/>
                <w:color w:val="FF0000"/>
                <w:sz w:val="16"/>
                <w:szCs w:val="16"/>
              </w:rPr>
            </w:pPr>
            <w:r w:rsidRPr="00E373CC">
              <w:rPr>
                <w:rFonts w:eastAsia="Times New Roman"/>
                <w:color w:val="auto"/>
                <w:sz w:val="16"/>
                <w:szCs w:val="16"/>
              </w:rPr>
              <w:t>3.40</w:t>
            </w:r>
          </w:p>
        </w:tc>
        <w:tc>
          <w:tcPr>
            <w:tcW w:w="1300" w:type="dxa"/>
            <w:tcBorders>
              <w:top w:val="nil"/>
              <w:left w:val="nil"/>
              <w:bottom w:val="nil"/>
              <w:right w:val="nil"/>
            </w:tcBorders>
            <w:shd w:val="clear" w:color="auto" w:fill="auto"/>
            <w:noWrap/>
            <w:vAlign w:val="bottom"/>
            <w:hideMark/>
          </w:tcPr>
          <w:p w14:paraId="41F1F84C" w14:textId="35F7820B" w:rsidR="00384CE7" w:rsidRPr="00E373CC" w:rsidRDefault="00384CE7" w:rsidP="00E82853">
            <w:pPr>
              <w:jc w:val="center"/>
              <w:rPr>
                <w:rFonts w:eastAsia="Times New Roman"/>
                <w:color w:val="FF0000"/>
                <w:sz w:val="16"/>
                <w:szCs w:val="16"/>
              </w:rPr>
            </w:pPr>
            <w:r w:rsidRPr="00E373CC">
              <w:rPr>
                <w:rFonts w:eastAsia="Times New Roman"/>
                <w:color w:val="auto"/>
                <w:sz w:val="16"/>
                <w:szCs w:val="16"/>
              </w:rPr>
              <w:t>0.3335</w:t>
            </w:r>
          </w:p>
        </w:tc>
      </w:tr>
      <w:tr w:rsidR="00384CE7" w:rsidRPr="00E373CC" w14:paraId="7FA117E8" w14:textId="77777777" w:rsidTr="004B796F">
        <w:trPr>
          <w:gridAfter w:val="1"/>
          <w:wAfter w:w="34" w:type="dxa"/>
          <w:trHeight w:val="300"/>
          <w:jc w:val="center"/>
        </w:trPr>
        <w:tc>
          <w:tcPr>
            <w:tcW w:w="4605" w:type="dxa"/>
            <w:tcBorders>
              <w:top w:val="nil"/>
              <w:left w:val="nil"/>
              <w:bottom w:val="nil"/>
              <w:right w:val="nil"/>
            </w:tcBorders>
            <w:shd w:val="clear" w:color="auto" w:fill="auto"/>
            <w:noWrap/>
            <w:vAlign w:val="bottom"/>
            <w:hideMark/>
          </w:tcPr>
          <w:p w14:paraId="7C398F09" w14:textId="77777777" w:rsidR="00384CE7" w:rsidRPr="00E373CC" w:rsidRDefault="00384CE7" w:rsidP="005371A8">
            <w:pPr>
              <w:ind w:firstLineChars="100" w:firstLine="160"/>
              <w:rPr>
                <w:rFonts w:eastAsia="Times New Roman"/>
                <w:color w:val="auto"/>
                <w:sz w:val="16"/>
                <w:szCs w:val="16"/>
              </w:rPr>
            </w:pPr>
            <w:r w:rsidRPr="00E373CC">
              <w:rPr>
                <w:rFonts w:eastAsia="Times New Roman"/>
                <w:color w:val="auto"/>
                <w:sz w:val="16"/>
                <w:szCs w:val="16"/>
              </w:rPr>
              <w:t>0</w:t>
            </w:r>
          </w:p>
        </w:tc>
        <w:tc>
          <w:tcPr>
            <w:tcW w:w="1017" w:type="dxa"/>
            <w:tcBorders>
              <w:top w:val="nil"/>
              <w:left w:val="nil"/>
              <w:bottom w:val="nil"/>
              <w:right w:val="nil"/>
            </w:tcBorders>
            <w:shd w:val="clear" w:color="auto" w:fill="auto"/>
            <w:noWrap/>
            <w:vAlign w:val="bottom"/>
            <w:hideMark/>
          </w:tcPr>
          <w:p w14:paraId="47314EDF" w14:textId="1622E159"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46.71</w:t>
            </w:r>
          </w:p>
        </w:tc>
        <w:tc>
          <w:tcPr>
            <w:tcW w:w="899" w:type="dxa"/>
            <w:tcBorders>
              <w:top w:val="nil"/>
              <w:left w:val="nil"/>
              <w:bottom w:val="nil"/>
              <w:right w:val="nil"/>
            </w:tcBorders>
            <w:shd w:val="clear" w:color="auto" w:fill="auto"/>
            <w:noWrap/>
            <w:vAlign w:val="bottom"/>
            <w:hideMark/>
          </w:tcPr>
          <w:p w14:paraId="49AB8B91" w14:textId="5456A3C3"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2222</w:t>
            </w:r>
          </w:p>
        </w:tc>
        <w:tc>
          <w:tcPr>
            <w:tcW w:w="1017" w:type="dxa"/>
            <w:tcBorders>
              <w:top w:val="nil"/>
              <w:left w:val="nil"/>
              <w:bottom w:val="nil"/>
              <w:right w:val="nil"/>
            </w:tcBorders>
            <w:shd w:val="clear" w:color="auto" w:fill="auto"/>
            <w:noWrap/>
            <w:vAlign w:val="bottom"/>
            <w:hideMark/>
          </w:tcPr>
          <w:p w14:paraId="55160940" w14:textId="0C3D8CC3"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46.04</w:t>
            </w:r>
          </w:p>
        </w:tc>
        <w:tc>
          <w:tcPr>
            <w:tcW w:w="899" w:type="dxa"/>
            <w:tcBorders>
              <w:top w:val="nil"/>
              <w:left w:val="nil"/>
              <w:bottom w:val="nil"/>
              <w:right w:val="nil"/>
            </w:tcBorders>
            <w:shd w:val="clear" w:color="auto" w:fill="auto"/>
            <w:noWrap/>
            <w:vAlign w:val="bottom"/>
            <w:hideMark/>
          </w:tcPr>
          <w:p w14:paraId="496DB258" w14:textId="3612BA2E" w:rsidR="00384CE7" w:rsidRPr="00E373CC" w:rsidRDefault="00384CE7" w:rsidP="00372BBE">
            <w:pPr>
              <w:jc w:val="center"/>
              <w:rPr>
                <w:rFonts w:eastAsia="Times New Roman"/>
                <w:color w:val="auto"/>
                <w:sz w:val="16"/>
                <w:szCs w:val="16"/>
              </w:rPr>
            </w:pPr>
            <w:r w:rsidRPr="00E373CC">
              <w:rPr>
                <w:rFonts w:eastAsia="Times New Roman"/>
                <w:color w:val="auto"/>
                <w:sz w:val="16"/>
                <w:szCs w:val="16"/>
              </w:rPr>
              <w:t>1047</w:t>
            </w:r>
          </w:p>
        </w:tc>
        <w:tc>
          <w:tcPr>
            <w:tcW w:w="1300" w:type="dxa"/>
            <w:tcBorders>
              <w:top w:val="nil"/>
              <w:left w:val="nil"/>
              <w:bottom w:val="nil"/>
              <w:right w:val="nil"/>
            </w:tcBorders>
            <w:shd w:val="clear" w:color="auto" w:fill="auto"/>
            <w:noWrap/>
            <w:vAlign w:val="bottom"/>
            <w:hideMark/>
          </w:tcPr>
          <w:p w14:paraId="105FA87F" w14:textId="77777777" w:rsidR="00384CE7" w:rsidRPr="00E373CC" w:rsidRDefault="00384CE7" w:rsidP="00E82853">
            <w:pPr>
              <w:jc w:val="center"/>
              <w:rPr>
                <w:rFonts w:eastAsia="Times New Roman"/>
                <w:color w:val="FF0000"/>
                <w:sz w:val="16"/>
                <w:szCs w:val="16"/>
              </w:rPr>
            </w:pPr>
          </w:p>
        </w:tc>
        <w:tc>
          <w:tcPr>
            <w:tcW w:w="1300" w:type="dxa"/>
            <w:tcBorders>
              <w:top w:val="nil"/>
              <w:left w:val="nil"/>
              <w:bottom w:val="nil"/>
              <w:right w:val="nil"/>
            </w:tcBorders>
            <w:shd w:val="clear" w:color="auto" w:fill="auto"/>
            <w:noWrap/>
            <w:vAlign w:val="bottom"/>
            <w:hideMark/>
          </w:tcPr>
          <w:p w14:paraId="40CFD166" w14:textId="77777777" w:rsidR="00384CE7" w:rsidRPr="00E373CC" w:rsidRDefault="00384CE7" w:rsidP="00E82853">
            <w:pPr>
              <w:jc w:val="center"/>
              <w:rPr>
                <w:rFonts w:eastAsia="Times New Roman"/>
                <w:color w:val="FF0000"/>
                <w:sz w:val="16"/>
                <w:szCs w:val="16"/>
              </w:rPr>
            </w:pPr>
          </w:p>
        </w:tc>
      </w:tr>
      <w:tr w:rsidR="00384CE7" w:rsidRPr="00E373CC" w14:paraId="0344C7F8" w14:textId="77777777" w:rsidTr="004B796F">
        <w:trPr>
          <w:gridAfter w:val="1"/>
          <w:wAfter w:w="34" w:type="dxa"/>
          <w:trHeight w:val="300"/>
          <w:jc w:val="center"/>
        </w:trPr>
        <w:tc>
          <w:tcPr>
            <w:tcW w:w="4605" w:type="dxa"/>
            <w:tcBorders>
              <w:top w:val="nil"/>
              <w:left w:val="nil"/>
              <w:bottom w:val="nil"/>
              <w:right w:val="nil"/>
            </w:tcBorders>
            <w:shd w:val="clear" w:color="auto" w:fill="auto"/>
            <w:noWrap/>
            <w:vAlign w:val="bottom"/>
            <w:hideMark/>
          </w:tcPr>
          <w:p w14:paraId="621F2806" w14:textId="77777777" w:rsidR="00384CE7" w:rsidRPr="00E373CC" w:rsidRDefault="00384CE7" w:rsidP="005371A8">
            <w:pPr>
              <w:ind w:firstLineChars="100" w:firstLine="160"/>
              <w:rPr>
                <w:rFonts w:eastAsia="Times New Roman"/>
                <w:color w:val="auto"/>
                <w:sz w:val="16"/>
                <w:szCs w:val="16"/>
              </w:rPr>
            </w:pPr>
            <w:r w:rsidRPr="00E373CC">
              <w:rPr>
                <w:rFonts w:eastAsia="Times New Roman"/>
                <w:color w:val="auto"/>
                <w:sz w:val="16"/>
                <w:szCs w:val="16"/>
              </w:rPr>
              <w:t>1</w:t>
            </w:r>
          </w:p>
        </w:tc>
        <w:tc>
          <w:tcPr>
            <w:tcW w:w="1017" w:type="dxa"/>
            <w:tcBorders>
              <w:top w:val="nil"/>
              <w:left w:val="nil"/>
              <w:bottom w:val="nil"/>
              <w:right w:val="nil"/>
            </w:tcBorders>
            <w:shd w:val="clear" w:color="auto" w:fill="auto"/>
            <w:noWrap/>
            <w:vAlign w:val="bottom"/>
            <w:hideMark/>
          </w:tcPr>
          <w:p w14:paraId="604F5B0D" w14:textId="0647098E"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36.16</w:t>
            </w:r>
          </w:p>
        </w:tc>
        <w:tc>
          <w:tcPr>
            <w:tcW w:w="899" w:type="dxa"/>
            <w:tcBorders>
              <w:top w:val="nil"/>
              <w:left w:val="nil"/>
              <w:bottom w:val="nil"/>
              <w:right w:val="nil"/>
            </w:tcBorders>
            <w:shd w:val="clear" w:color="auto" w:fill="auto"/>
            <w:noWrap/>
            <w:vAlign w:val="bottom"/>
            <w:hideMark/>
          </w:tcPr>
          <w:p w14:paraId="5F64D8A3" w14:textId="18D7EEB1"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1720</w:t>
            </w:r>
          </w:p>
        </w:tc>
        <w:tc>
          <w:tcPr>
            <w:tcW w:w="1017" w:type="dxa"/>
            <w:tcBorders>
              <w:top w:val="nil"/>
              <w:left w:val="nil"/>
              <w:bottom w:val="nil"/>
              <w:right w:val="nil"/>
            </w:tcBorders>
            <w:shd w:val="clear" w:color="auto" w:fill="auto"/>
            <w:noWrap/>
            <w:vAlign w:val="bottom"/>
            <w:hideMark/>
          </w:tcPr>
          <w:p w14:paraId="3AD7DA07" w14:textId="6D7103ED" w:rsidR="00384CE7" w:rsidRPr="00E373CC" w:rsidRDefault="00384CE7" w:rsidP="00372BBE">
            <w:pPr>
              <w:jc w:val="center"/>
              <w:rPr>
                <w:rFonts w:eastAsia="Times New Roman"/>
                <w:color w:val="auto"/>
                <w:sz w:val="16"/>
                <w:szCs w:val="16"/>
              </w:rPr>
            </w:pPr>
            <w:r w:rsidRPr="00E373CC">
              <w:rPr>
                <w:rFonts w:eastAsia="Times New Roman"/>
                <w:color w:val="auto"/>
                <w:sz w:val="16"/>
                <w:szCs w:val="16"/>
              </w:rPr>
              <w:t>35.09</w:t>
            </w:r>
          </w:p>
        </w:tc>
        <w:tc>
          <w:tcPr>
            <w:tcW w:w="899" w:type="dxa"/>
            <w:tcBorders>
              <w:top w:val="nil"/>
              <w:left w:val="nil"/>
              <w:bottom w:val="nil"/>
              <w:right w:val="nil"/>
            </w:tcBorders>
            <w:shd w:val="clear" w:color="auto" w:fill="auto"/>
            <w:noWrap/>
            <w:vAlign w:val="bottom"/>
            <w:hideMark/>
          </w:tcPr>
          <w:p w14:paraId="05D41F34" w14:textId="486274CF"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798</w:t>
            </w:r>
          </w:p>
        </w:tc>
        <w:tc>
          <w:tcPr>
            <w:tcW w:w="1300" w:type="dxa"/>
            <w:tcBorders>
              <w:top w:val="nil"/>
              <w:left w:val="nil"/>
              <w:bottom w:val="nil"/>
              <w:right w:val="nil"/>
            </w:tcBorders>
            <w:shd w:val="clear" w:color="auto" w:fill="auto"/>
            <w:noWrap/>
            <w:vAlign w:val="bottom"/>
            <w:hideMark/>
          </w:tcPr>
          <w:p w14:paraId="35BDCD81" w14:textId="77777777" w:rsidR="00384CE7" w:rsidRPr="00E373CC" w:rsidRDefault="00384CE7" w:rsidP="00E82853">
            <w:pPr>
              <w:jc w:val="center"/>
              <w:rPr>
                <w:rFonts w:eastAsia="Times New Roman"/>
                <w:color w:val="auto"/>
                <w:sz w:val="16"/>
                <w:szCs w:val="16"/>
              </w:rPr>
            </w:pPr>
          </w:p>
        </w:tc>
        <w:tc>
          <w:tcPr>
            <w:tcW w:w="1300" w:type="dxa"/>
            <w:tcBorders>
              <w:top w:val="nil"/>
              <w:left w:val="nil"/>
              <w:bottom w:val="nil"/>
              <w:right w:val="nil"/>
            </w:tcBorders>
            <w:shd w:val="clear" w:color="auto" w:fill="auto"/>
            <w:noWrap/>
            <w:vAlign w:val="bottom"/>
            <w:hideMark/>
          </w:tcPr>
          <w:p w14:paraId="4D81AFDE" w14:textId="77777777" w:rsidR="00384CE7" w:rsidRPr="00E373CC" w:rsidRDefault="00384CE7" w:rsidP="00E82853">
            <w:pPr>
              <w:jc w:val="center"/>
              <w:rPr>
                <w:rFonts w:eastAsia="Times New Roman"/>
                <w:color w:val="auto"/>
                <w:sz w:val="16"/>
                <w:szCs w:val="16"/>
              </w:rPr>
            </w:pPr>
          </w:p>
        </w:tc>
      </w:tr>
      <w:tr w:rsidR="00384CE7" w:rsidRPr="00E373CC" w14:paraId="4D0F1FA5" w14:textId="77777777" w:rsidTr="004B796F">
        <w:trPr>
          <w:gridAfter w:val="1"/>
          <w:wAfter w:w="34" w:type="dxa"/>
          <w:trHeight w:val="300"/>
          <w:jc w:val="center"/>
        </w:trPr>
        <w:tc>
          <w:tcPr>
            <w:tcW w:w="4605" w:type="dxa"/>
            <w:tcBorders>
              <w:top w:val="nil"/>
              <w:left w:val="nil"/>
              <w:bottom w:val="nil"/>
              <w:right w:val="nil"/>
            </w:tcBorders>
            <w:shd w:val="clear" w:color="auto" w:fill="auto"/>
            <w:noWrap/>
            <w:vAlign w:val="bottom"/>
            <w:hideMark/>
          </w:tcPr>
          <w:p w14:paraId="00B8334A" w14:textId="77777777" w:rsidR="00384CE7" w:rsidRPr="00E373CC" w:rsidRDefault="00384CE7" w:rsidP="005371A8">
            <w:pPr>
              <w:ind w:firstLineChars="100" w:firstLine="160"/>
              <w:rPr>
                <w:rFonts w:eastAsia="Times New Roman"/>
                <w:color w:val="auto"/>
                <w:sz w:val="16"/>
                <w:szCs w:val="16"/>
              </w:rPr>
            </w:pPr>
            <w:r w:rsidRPr="00E373CC">
              <w:rPr>
                <w:rFonts w:eastAsia="Times New Roman"/>
                <w:color w:val="auto"/>
                <w:sz w:val="16"/>
                <w:szCs w:val="16"/>
              </w:rPr>
              <w:t>2</w:t>
            </w:r>
          </w:p>
        </w:tc>
        <w:tc>
          <w:tcPr>
            <w:tcW w:w="1017" w:type="dxa"/>
            <w:tcBorders>
              <w:top w:val="nil"/>
              <w:left w:val="nil"/>
              <w:bottom w:val="nil"/>
              <w:right w:val="nil"/>
            </w:tcBorders>
            <w:shd w:val="clear" w:color="auto" w:fill="auto"/>
            <w:noWrap/>
            <w:vAlign w:val="bottom"/>
            <w:hideMark/>
          </w:tcPr>
          <w:p w14:paraId="35944838" w14:textId="4D140971"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12.99</w:t>
            </w:r>
          </w:p>
        </w:tc>
        <w:tc>
          <w:tcPr>
            <w:tcW w:w="899" w:type="dxa"/>
            <w:tcBorders>
              <w:top w:val="nil"/>
              <w:left w:val="nil"/>
              <w:bottom w:val="nil"/>
              <w:right w:val="nil"/>
            </w:tcBorders>
            <w:shd w:val="clear" w:color="auto" w:fill="auto"/>
            <w:noWrap/>
            <w:vAlign w:val="bottom"/>
            <w:hideMark/>
          </w:tcPr>
          <w:p w14:paraId="14A36EDF" w14:textId="681369DC"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618</w:t>
            </w:r>
          </w:p>
        </w:tc>
        <w:tc>
          <w:tcPr>
            <w:tcW w:w="1017" w:type="dxa"/>
            <w:tcBorders>
              <w:top w:val="nil"/>
              <w:left w:val="nil"/>
              <w:bottom w:val="nil"/>
              <w:right w:val="nil"/>
            </w:tcBorders>
            <w:shd w:val="clear" w:color="auto" w:fill="auto"/>
            <w:noWrap/>
            <w:vAlign w:val="bottom"/>
            <w:hideMark/>
          </w:tcPr>
          <w:p w14:paraId="5CE12246" w14:textId="0B71662F" w:rsidR="00384CE7" w:rsidRPr="00E373CC" w:rsidRDefault="00384CE7" w:rsidP="00372BBE">
            <w:pPr>
              <w:jc w:val="center"/>
              <w:rPr>
                <w:rFonts w:eastAsia="Times New Roman"/>
                <w:color w:val="auto"/>
                <w:sz w:val="16"/>
                <w:szCs w:val="16"/>
              </w:rPr>
            </w:pPr>
            <w:r w:rsidRPr="00E373CC">
              <w:rPr>
                <w:rFonts w:eastAsia="Times New Roman"/>
                <w:color w:val="auto"/>
                <w:sz w:val="16"/>
                <w:szCs w:val="16"/>
              </w:rPr>
              <w:t>14.12</w:t>
            </w:r>
          </w:p>
        </w:tc>
        <w:tc>
          <w:tcPr>
            <w:tcW w:w="899" w:type="dxa"/>
            <w:tcBorders>
              <w:top w:val="nil"/>
              <w:left w:val="nil"/>
              <w:bottom w:val="nil"/>
              <w:right w:val="nil"/>
            </w:tcBorders>
            <w:shd w:val="clear" w:color="auto" w:fill="auto"/>
            <w:noWrap/>
            <w:vAlign w:val="bottom"/>
            <w:hideMark/>
          </w:tcPr>
          <w:p w14:paraId="43ECB949" w14:textId="2CB6BBF5" w:rsidR="00384CE7" w:rsidRPr="00E373CC" w:rsidRDefault="00384CE7" w:rsidP="00372BBE">
            <w:pPr>
              <w:jc w:val="center"/>
              <w:rPr>
                <w:rFonts w:eastAsia="Times New Roman"/>
                <w:color w:val="auto"/>
                <w:sz w:val="16"/>
                <w:szCs w:val="16"/>
              </w:rPr>
            </w:pPr>
            <w:r w:rsidRPr="00E373CC">
              <w:rPr>
                <w:rFonts w:eastAsia="Times New Roman"/>
                <w:color w:val="auto"/>
                <w:sz w:val="16"/>
                <w:szCs w:val="16"/>
              </w:rPr>
              <w:t>321</w:t>
            </w:r>
          </w:p>
        </w:tc>
        <w:tc>
          <w:tcPr>
            <w:tcW w:w="1300" w:type="dxa"/>
            <w:tcBorders>
              <w:top w:val="nil"/>
              <w:left w:val="nil"/>
              <w:bottom w:val="nil"/>
              <w:right w:val="nil"/>
            </w:tcBorders>
            <w:shd w:val="clear" w:color="auto" w:fill="auto"/>
            <w:noWrap/>
            <w:vAlign w:val="bottom"/>
            <w:hideMark/>
          </w:tcPr>
          <w:p w14:paraId="6B8D07E6" w14:textId="77777777" w:rsidR="00384CE7" w:rsidRPr="00E373CC" w:rsidRDefault="00384CE7" w:rsidP="00E82853">
            <w:pPr>
              <w:jc w:val="center"/>
              <w:rPr>
                <w:rFonts w:eastAsia="Times New Roman"/>
                <w:color w:val="auto"/>
                <w:sz w:val="16"/>
                <w:szCs w:val="16"/>
              </w:rPr>
            </w:pPr>
          </w:p>
        </w:tc>
        <w:tc>
          <w:tcPr>
            <w:tcW w:w="1300" w:type="dxa"/>
            <w:tcBorders>
              <w:top w:val="nil"/>
              <w:left w:val="nil"/>
              <w:bottom w:val="nil"/>
              <w:right w:val="nil"/>
            </w:tcBorders>
            <w:shd w:val="clear" w:color="auto" w:fill="auto"/>
            <w:noWrap/>
            <w:vAlign w:val="bottom"/>
            <w:hideMark/>
          </w:tcPr>
          <w:p w14:paraId="1C74EF5A" w14:textId="77777777" w:rsidR="00384CE7" w:rsidRPr="00E373CC" w:rsidRDefault="00384CE7" w:rsidP="00E82853">
            <w:pPr>
              <w:jc w:val="center"/>
              <w:rPr>
                <w:rFonts w:eastAsia="Times New Roman"/>
                <w:color w:val="auto"/>
                <w:sz w:val="16"/>
                <w:szCs w:val="16"/>
              </w:rPr>
            </w:pPr>
          </w:p>
        </w:tc>
      </w:tr>
      <w:tr w:rsidR="00384CE7" w:rsidRPr="00E373CC" w14:paraId="2759FE46" w14:textId="77777777" w:rsidTr="004B796F">
        <w:trPr>
          <w:gridAfter w:val="1"/>
          <w:wAfter w:w="34" w:type="dxa"/>
          <w:trHeight w:val="300"/>
          <w:jc w:val="center"/>
        </w:trPr>
        <w:tc>
          <w:tcPr>
            <w:tcW w:w="4605" w:type="dxa"/>
            <w:tcBorders>
              <w:top w:val="nil"/>
              <w:left w:val="nil"/>
              <w:bottom w:val="nil"/>
              <w:right w:val="nil"/>
            </w:tcBorders>
            <w:shd w:val="clear" w:color="auto" w:fill="auto"/>
            <w:noWrap/>
            <w:vAlign w:val="bottom"/>
            <w:hideMark/>
          </w:tcPr>
          <w:p w14:paraId="583DCF83" w14:textId="77777777" w:rsidR="00384CE7" w:rsidRPr="00E373CC" w:rsidRDefault="00384CE7" w:rsidP="005371A8">
            <w:pPr>
              <w:ind w:firstLineChars="100" w:firstLine="160"/>
              <w:rPr>
                <w:rFonts w:eastAsia="Times New Roman"/>
                <w:color w:val="auto"/>
                <w:sz w:val="16"/>
                <w:szCs w:val="16"/>
              </w:rPr>
            </w:pPr>
            <w:r w:rsidRPr="00E373CC">
              <w:rPr>
                <w:rFonts w:eastAsia="Times New Roman"/>
                <w:color w:val="auto"/>
                <w:sz w:val="16"/>
                <w:szCs w:val="16"/>
              </w:rPr>
              <w:t>3+</w:t>
            </w:r>
          </w:p>
        </w:tc>
        <w:tc>
          <w:tcPr>
            <w:tcW w:w="1017" w:type="dxa"/>
            <w:tcBorders>
              <w:top w:val="nil"/>
              <w:left w:val="nil"/>
              <w:bottom w:val="nil"/>
              <w:right w:val="nil"/>
            </w:tcBorders>
            <w:shd w:val="clear" w:color="auto" w:fill="auto"/>
            <w:noWrap/>
            <w:vAlign w:val="bottom"/>
            <w:hideMark/>
          </w:tcPr>
          <w:p w14:paraId="564EB4DF" w14:textId="2C6ED34E"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4.14</w:t>
            </w:r>
          </w:p>
        </w:tc>
        <w:tc>
          <w:tcPr>
            <w:tcW w:w="899" w:type="dxa"/>
            <w:tcBorders>
              <w:top w:val="nil"/>
              <w:left w:val="nil"/>
              <w:bottom w:val="nil"/>
              <w:right w:val="nil"/>
            </w:tcBorders>
            <w:shd w:val="clear" w:color="auto" w:fill="auto"/>
            <w:noWrap/>
            <w:vAlign w:val="bottom"/>
            <w:hideMark/>
          </w:tcPr>
          <w:p w14:paraId="247DB883" w14:textId="35A6C6AA" w:rsidR="00384CE7" w:rsidRPr="00E373CC" w:rsidRDefault="00384CE7" w:rsidP="00882EB2">
            <w:pPr>
              <w:jc w:val="center"/>
              <w:rPr>
                <w:rFonts w:eastAsia="Times New Roman"/>
                <w:color w:val="auto"/>
                <w:sz w:val="16"/>
                <w:szCs w:val="16"/>
              </w:rPr>
            </w:pPr>
            <w:r w:rsidRPr="00E373CC">
              <w:rPr>
                <w:rFonts w:eastAsia="Times New Roman"/>
                <w:color w:val="auto"/>
                <w:sz w:val="16"/>
                <w:szCs w:val="16"/>
              </w:rPr>
              <w:t>197</w:t>
            </w:r>
          </w:p>
        </w:tc>
        <w:tc>
          <w:tcPr>
            <w:tcW w:w="1017" w:type="dxa"/>
            <w:tcBorders>
              <w:top w:val="nil"/>
              <w:left w:val="nil"/>
              <w:bottom w:val="nil"/>
              <w:right w:val="nil"/>
            </w:tcBorders>
            <w:shd w:val="clear" w:color="auto" w:fill="auto"/>
            <w:noWrap/>
            <w:vAlign w:val="bottom"/>
            <w:hideMark/>
          </w:tcPr>
          <w:p w14:paraId="061C49D8" w14:textId="5F27BDE0" w:rsidR="00384CE7" w:rsidRPr="00E373CC" w:rsidRDefault="00384CE7" w:rsidP="00372BBE">
            <w:pPr>
              <w:jc w:val="center"/>
              <w:rPr>
                <w:rFonts w:eastAsia="Times New Roman"/>
                <w:color w:val="auto"/>
                <w:sz w:val="16"/>
                <w:szCs w:val="16"/>
              </w:rPr>
            </w:pPr>
            <w:r w:rsidRPr="00E373CC">
              <w:rPr>
                <w:rFonts w:eastAsia="Times New Roman"/>
                <w:color w:val="auto"/>
                <w:sz w:val="16"/>
                <w:szCs w:val="16"/>
              </w:rPr>
              <w:t>4.75</w:t>
            </w:r>
          </w:p>
        </w:tc>
        <w:tc>
          <w:tcPr>
            <w:tcW w:w="899" w:type="dxa"/>
            <w:tcBorders>
              <w:top w:val="nil"/>
              <w:left w:val="nil"/>
              <w:bottom w:val="nil"/>
              <w:right w:val="nil"/>
            </w:tcBorders>
            <w:shd w:val="clear" w:color="auto" w:fill="auto"/>
            <w:noWrap/>
            <w:vAlign w:val="bottom"/>
            <w:hideMark/>
          </w:tcPr>
          <w:p w14:paraId="06498531" w14:textId="6E0659DC" w:rsidR="00384CE7" w:rsidRPr="00E373CC" w:rsidRDefault="00384CE7" w:rsidP="00372BBE">
            <w:pPr>
              <w:jc w:val="center"/>
              <w:rPr>
                <w:rFonts w:eastAsia="Times New Roman"/>
                <w:color w:val="auto"/>
                <w:sz w:val="16"/>
                <w:szCs w:val="16"/>
              </w:rPr>
            </w:pPr>
            <w:r w:rsidRPr="00E373CC">
              <w:rPr>
                <w:rFonts w:eastAsia="Times New Roman"/>
                <w:color w:val="auto"/>
                <w:sz w:val="16"/>
                <w:szCs w:val="16"/>
              </w:rPr>
              <w:t>108</w:t>
            </w:r>
          </w:p>
        </w:tc>
        <w:tc>
          <w:tcPr>
            <w:tcW w:w="1300" w:type="dxa"/>
            <w:tcBorders>
              <w:top w:val="nil"/>
              <w:left w:val="nil"/>
              <w:bottom w:val="nil"/>
              <w:right w:val="nil"/>
            </w:tcBorders>
            <w:shd w:val="clear" w:color="auto" w:fill="auto"/>
            <w:noWrap/>
            <w:vAlign w:val="bottom"/>
          </w:tcPr>
          <w:p w14:paraId="4D87523C" w14:textId="6B26E929" w:rsidR="00384CE7" w:rsidRPr="00E373CC" w:rsidRDefault="00384CE7" w:rsidP="00E82853">
            <w:pPr>
              <w:jc w:val="center"/>
              <w:rPr>
                <w:rFonts w:eastAsia="Times New Roman"/>
                <w:color w:val="auto"/>
                <w:sz w:val="16"/>
                <w:szCs w:val="16"/>
              </w:rPr>
            </w:pPr>
          </w:p>
        </w:tc>
        <w:tc>
          <w:tcPr>
            <w:tcW w:w="1300" w:type="dxa"/>
            <w:tcBorders>
              <w:top w:val="nil"/>
              <w:left w:val="nil"/>
              <w:bottom w:val="nil"/>
              <w:right w:val="nil"/>
            </w:tcBorders>
            <w:shd w:val="clear" w:color="auto" w:fill="auto"/>
            <w:noWrap/>
            <w:vAlign w:val="bottom"/>
          </w:tcPr>
          <w:p w14:paraId="5B6AB2CB" w14:textId="4F898E5A" w:rsidR="00384CE7" w:rsidRPr="00E373CC" w:rsidRDefault="00384CE7" w:rsidP="00372BBE">
            <w:pPr>
              <w:jc w:val="center"/>
              <w:rPr>
                <w:rFonts w:eastAsia="Times New Roman"/>
                <w:color w:val="auto"/>
                <w:sz w:val="16"/>
                <w:szCs w:val="16"/>
              </w:rPr>
            </w:pPr>
          </w:p>
        </w:tc>
      </w:tr>
      <w:tr w:rsidR="00384CE7" w:rsidRPr="00E373CC" w14:paraId="2C06F223" w14:textId="77777777" w:rsidTr="004B796F">
        <w:trPr>
          <w:gridAfter w:val="1"/>
          <w:wAfter w:w="34" w:type="dxa"/>
          <w:trHeight w:val="300"/>
          <w:jc w:val="center"/>
        </w:trPr>
        <w:tc>
          <w:tcPr>
            <w:tcW w:w="4605" w:type="dxa"/>
            <w:tcBorders>
              <w:top w:val="nil"/>
              <w:left w:val="nil"/>
              <w:bottom w:val="nil"/>
              <w:right w:val="nil"/>
            </w:tcBorders>
            <w:shd w:val="clear" w:color="auto" w:fill="auto"/>
            <w:vAlign w:val="bottom"/>
            <w:hideMark/>
          </w:tcPr>
          <w:p w14:paraId="427C85D1" w14:textId="77777777" w:rsidR="00384CE7" w:rsidRPr="00E373CC" w:rsidRDefault="00384CE7" w:rsidP="00E82853">
            <w:pPr>
              <w:rPr>
                <w:rFonts w:eastAsia="Times New Roman"/>
                <w:color w:val="auto"/>
                <w:sz w:val="16"/>
                <w:szCs w:val="16"/>
              </w:rPr>
            </w:pPr>
            <w:r w:rsidRPr="00E373CC">
              <w:rPr>
                <w:rFonts w:eastAsia="Times New Roman"/>
                <w:color w:val="auto"/>
                <w:sz w:val="16"/>
                <w:szCs w:val="16"/>
              </w:rPr>
              <w:t>Exposure to any adversity</w:t>
            </w:r>
          </w:p>
        </w:tc>
        <w:tc>
          <w:tcPr>
            <w:tcW w:w="1017" w:type="dxa"/>
            <w:tcBorders>
              <w:top w:val="nil"/>
              <w:left w:val="nil"/>
              <w:bottom w:val="nil"/>
              <w:right w:val="nil"/>
            </w:tcBorders>
            <w:shd w:val="clear" w:color="auto" w:fill="auto"/>
            <w:noWrap/>
            <w:vAlign w:val="bottom"/>
            <w:hideMark/>
          </w:tcPr>
          <w:p w14:paraId="3E267A38" w14:textId="77777777" w:rsidR="00384CE7" w:rsidRPr="00E373CC" w:rsidRDefault="00384CE7" w:rsidP="00E82853">
            <w:pPr>
              <w:jc w:val="center"/>
              <w:rPr>
                <w:rFonts w:eastAsia="Times New Roman"/>
                <w:color w:val="auto"/>
                <w:sz w:val="16"/>
                <w:szCs w:val="16"/>
              </w:rPr>
            </w:pPr>
          </w:p>
        </w:tc>
        <w:tc>
          <w:tcPr>
            <w:tcW w:w="899" w:type="dxa"/>
            <w:tcBorders>
              <w:top w:val="nil"/>
              <w:left w:val="nil"/>
              <w:bottom w:val="nil"/>
              <w:right w:val="nil"/>
            </w:tcBorders>
            <w:shd w:val="clear" w:color="auto" w:fill="auto"/>
            <w:noWrap/>
            <w:vAlign w:val="bottom"/>
            <w:hideMark/>
          </w:tcPr>
          <w:p w14:paraId="652B8145" w14:textId="77777777" w:rsidR="00384CE7" w:rsidRPr="00E373CC" w:rsidRDefault="00384CE7" w:rsidP="00E82853">
            <w:pPr>
              <w:jc w:val="center"/>
              <w:rPr>
                <w:rFonts w:eastAsia="Times New Roman"/>
                <w:color w:val="auto"/>
                <w:sz w:val="16"/>
                <w:szCs w:val="16"/>
              </w:rPr>
            </w:pPr>
          </w:p>
        </w:tc>
        <w:tc>
          <w:tcPr>
            <w:tcW w:w="1017" w:type="dxa"/>
            <w:tcBorders>
              <w:top w:val="nil"/>
              <w:left w:val="nil"/>
              <w:bottom w:val="nil"/>
              <w:right w:val="nil"/>
            </w:tcBorders>
            <w:shd w:val="clear" w:color="auto" w:fill="auto"/>
            <w:noWrap/>
            <w:vAlign w:val="bottom"/>
            <w:hideMark/>
          </w:tcPr>
          <w:p w14:paraId="510B267B" w14:textId="77777777" w:rsidR="00384CE7" w:rsidRPr="00E373CC" w:rsidRDefault="00384CE7" w:rsidP="00E82853">
            <w:pPr>
              <w:jc w:val="center"/>
              <w:rPr>
                <w:rFonts w:eastAsia="Times New Roman"/>
                <w:color w:val="FF0000"/>
                <w:sz w:val="16"/>
                <w:szCs w:val="16"/>
              </w:rPr>
            </w:pPr>
          </w:p>
        </w:tc>
        <w:tc>
          <w:tcPr>
            <w:tcW w:w="899" w:type="dxa"/>
            <w:tcBorders>
              <w:top w:val="nil"/>
              <w:left w:val="nil"/>
              <w:bottom w:val="nil"/>
              <w:right w:val="nil"/>
            </w:tcBorders>
            <w:shd w:val="clear" w:color="auto" w:fill="auto"/>
            <w:noWrap/>
            <w:vAlign w:val="bottom"/>
            <w:hideMark/>
          </w:tcPr>
          <w:p w14:paraId="33D02489" w14:textId="77777777" w:rsidR="00384CE7" w:rsidRPr="00E373CC" w:rsidRDefault="00384CE7" w:rsidP="00E82853">
            <w:pPr>
              <w:jc w:val="center"/>
              <w:rPr>
                <w:rFonts w:eastAsia="Times New Roman"/>
                <w:color w:val="FF0000"/>
                <w:sz w:val="16"/>
                <w:szCs w:val="16"/>
              </w:rPr>
            </w:pPr>
          </w:p>
        </w:tc>
        <w:tc>
          <w:tcPr>
            <w:tcW w:w="1300" w:type="dxa"/>
            <w:tcBorders>
              <w:top w:val="nil"/>
              <w:left w:val="nil"/>
              <w:bottom w:val="nil"/>
              <w:right w:val="nil"/>
            </w:tcBorders>
            <w:shd w:val="clear" w:color="auto" w:fill="auto"/>
            <w:noWrap/>
            <w:vAlign w:val="bottom"/>
            <w:hideMark/>
          </w:tcPr>
          <w:p w14:paraId="53166C2B" w14:textId="29482B8D" w:rsidR="00384CE7" w:rsidRPr="00E373CC" w:rsidRDefault="00384CE7" w:rsidP="00E82853">
            <w:pPr>
              <w:jc w:val="center"/>
              <w:rPr>
                <w:rFonts w:eastAsia="Times New Roman"/>
                <w:color w:val="FF0000"/>
                <w:sz w:val="16"/>
                <w:szCs w:val="16"/>
              </w:rPr>
            </w:pPr>
            <w:r w:rsidRPr="00E373CC">
              <w:rPr>
                <w:rFonts w:eastAsia="Times New Roman"/>
                <w:bCs/>
                <w:color w:val="auto"/>
                <w:sz w:val="16"/>
                <w:szCs w:val="16"/>
              </w:rPr>
              <w:t>198.51</w:t>
            </w:r>
          </w:p>
        </w:tc>
        <w:tc>
          <w:tcPr>
            <w:tcW w:w="1300" w:type="dxa"/>
            <w:tcBorders>
              <w:top w:val="nil"/>
              <w:left w:val="nil"/>
              <w:bottom w:val="nil"/>
              <w:right w:val="nil"/>
            </w:tcBorders>
            <w:shd w:val="clear" w:color="auto" w:fill="auto"/>
            <w:noWrap/>
            <w:vAlign w:val="bottom"/>
            <w:hideMark/>
          </w:tcPr>
          <w:p w14:paraId="1E4083A4" w14:textId="50BB841B" w:rsidR="00384CE7" w:rsidRPr="00E373CC" w:rsidRDefault="00384CE7" w:rsidP="00E82853">
            <w:pPr>
              <w:jc w:val="center"/>
              <w:rPr>
                <w:rFonts w:eastAsia="Times New Roman"/>
                <w:color w:val="FF0000"/>
                <w:sz w:val="16"/>
                <w:szCs w:val="16"/>
              </w:rPr>
            </w:pPr>
            <w:r w:rsidRPr="00E373CC">
              <w:rPr>
                <w:rFonts w:eastAsia="Times New Roman"/>
                <w:bCs/>
                <w:color w:val="auto"/>
                <w:sz w:val="16"/>
                <w:szCs w:val="16"/>
              </w:rPr>
              <w:t>&lt; 0.0001</w:t>
            </w:r>
          </w:p>
        </w:tc>
      </w:tr>
      <w:tr w:rsidR="00384CE7" w:rsidRPr="00E373CC" w14:paraId="4FD9ACFE" w14:textId="77777777" w:rsidTr="004B796F">
        <w:trPr>
          <w:gridAfter w:val="1"/>
          <w:wAfter w:w="34" w:type="dxa"/>
          <w:trHeight w:val="300"/>
          <w:jc w:val="center"/>
        </w:trPr>
        <w:tc>
          <w:tcPr>
            <w:tcW w:w="4605" w:type="dxa"/>
            <w:tcBorders>
              <w:top w:val="nil"/>
              <w:left w:val="nil"/>
              <w:bottom w:val="nil"/>
              <w:right w:val="nil"/>
            </w:tcBorders>
            <w:shd w:val="clear" w:color="auto" w:fill="auto"/>
            <w:noWrap/>
            <w:vAlign w:val="bottom"/>
            <w:hideMark/>
          </w:tcPr>
          <w:p w14:paraId="2183EE1A" w14:textId="77777777" w:rsidR="00384CE7" w:rsidRPr="00E373CC" w:rsidRDefault="00384CE7" w:rsidP="005371A8">
            <w:pPr>
              <w:ind w:firstLineChars="100" w:firstLine="160"/>
              <w:rPr>
                <w:rFonts w:eastAsia="Times New Roman"/>
                <w:color w:val="auto"/>
                <w:sz w:val="16"/>
                <w:szCs w:val="16"/>
              </w:rPr>
            </w:pPr>
            <w:r w:rsidRPr="00E373CC">
              <w:rPr>
                <w:rFonts w:eastAsia="Times New Roman"/>
                <w:color w:val="auto"/>
                <w:sz w:val="16"/>
                <w:szCs w:val="16"/>
              </w:rPr>
              <w:lastRenderedPageBreak/>
              <w:t>No</w:t>
            </w:r>
          </w:p>
        </w:tc>
        <w:tc>
          <w:tcPr>
            <w:tcW w:w="1017" w:type="dxa"/>
            <w:tcBorders>
              <w:top w:val="nil"/>
              <w:left w:val="nil"/>
              <w:bottom w:val="nil"/>
              <w:right w:val="nil"/>
            </w:tcBorders>
            <w:shd w:val="clear" w:color="auto" w:fill="auto"/>
            <w:noWrap/>
            <w:vAlign w:val="bottom"/>
            <w:hideMark/>
          </w:tcPr>
          <w:p w14:paraId="5D521690" w14:textId="4D54A8FA"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56.76</w:t>
            </w:r>
          </w:p>
        </w:tc>
        <w:tc>
          <w:tcPr>
            <w:tcW w:w="899" w:type="dxa"/>
            <w:tcBorders>
              <w:top w:val="nil"/>
              <w:left w:val="nil"/>
              <w:bottom w:val="nil"/>
              <w:right w:val="nil"/>
            </w:tcBorders>
            <w:shd w:val="clear" w:color="auto" w:fill="auto"/>
            <w:noWrap/>
            <w:vAlign w:val="bottom"/>
            <w:hideMark/>
          </w:tcPr>
          <w:p w14:paraId="31387837" w14:textId="21B50E97"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2700</w:t>
            </w:r>
          </w:p>
        </w:tc>
        <w:tc>
          <w:tcPr>
            <w:tcW w:w="1017" w:type="dxa"/>
            <w:tcBorders>
              <w:top w:val="nil"/>
              <w:left w:val="nil"/>
              <w:bottom w:val="nil"/>
              <w:right w:val="nil"/>
            </w:tcBorders>
            <w:shd w:val="clear" w:color="auto" w:fill="auto"/>
            <w:noWrap/>
            <w:vAlign w:val="bottom"/>
            <w:hideMark/>
          </w:tcPr>
          <w:p w14:paraId="5E68B104" w14:textId="111F21A9"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39.79</w:t>
            </w:r>
          </w:p>
        </w:tc>
        <w:tc>
          <w:tcPr>
            <w:tcW w:w="899" w:type="dxa"/>
            <w:tcBorders>
              <w:top w:val="nil"/>
              <w:left w:val="nil"/>
              <w:bottom w:val="nil"/>
              <w:right w:val="nil"/>
            </w:tcBorders>
            <w:shd w:val="clear" w:color="auto" w:fill="auto"/>
            <w:noWrap/>
            <w:vAlign w:val="bottom"/>
            <w:hideMark/>
          </w:tcPr>
          <w:p w14:paraId="715BDAE4" w14:textId="4FC6D3D9"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1082</w:t>
            </w:r>
          </w:p>
        </w:tc>
        <w:tc>
          <w:tcPr>
            <w:tcW w:w="1300" w:type="dxa"/>
            <w:tcBorders>
              <w:top w:val="nil"/>
              <w:left w:val="nil"/>
              <w:bottom w:val="nil"/>
              <w:right w:val="nil"/>
            </w:tcBorders>
            <w:shd w:val="clear" w:color="auto" w:fill="auto"/>
            <w:noWrap/>
            <w:vAlign w:val="bottom"/>
            <w:hideMark/>
          </w:tcPr>
          <w:p w14:paraId="6BE94101" w14:textId="77777777" w:rsidR="00384CE7" w:rsidRPr="00E373CC" w:rsidRDefault="00384CE7" w:rsidP="00E82853">
            <w:pPr>
              <w:jc w:val="center"/>
              <w:rPr>
                <w:rFonts w:eastAsia="Times New Roman"/>
                <w:color w:val="auto"/>
                <w:sz w:val="16"/>
                <w:szCs w:val="16"/>
              </w:rPr>
            </w:pPr>
          </w:p>
        </w:tc>
        <w:tc>
          <w:tcPr>
            <w:tcW w:w="1300" w:type="dxa"/>
            <w:tcBorders>
              <w:top w:val="nil"/>
              <w:left w:val="nil"/>
              <w:bottom w:val="nil"/>
              <w:right w:val="nil"/>
            </w:tcBorders>
            <w:shd w:val="clear" w:color="auto" w:fill="auto"/>
            <w:noWrap/>
            <w:vAlign w:val="bottom"/>
            <w:hideMark/>
          </w:tcPr>
          <w:p w14:paraId="6E6FBE05" w14:textId="77777777" w:rsidR="00384CE7" w:rsidRPr="00E373CC" w:rsidRDefault="00384CE7" w:rsidP="00E82853">
            <w:pPr>
              <w:jc w:val="center"/>
              <w:rPr>
                <w:rFonts w:eastAsia="Times New Roman"/>
                <w:color w:val="auto"/>
                <w:sz w:val="16"/>
                <w:szCs w:val="16"/>
              </w:rPr>
            </w:pPr>
          </w:p>
        </w:tc>
      </w:tr>
      <w:tr w:rsidR="00384CE7" w:rsidRPr="00E373CC" w14:paraId="59AD6217" w14:textId="77777777" w:rsidTr="004B796F">
        <w:trPr>
          <w:gridAfter w:val="1"/>
          <w:wAfter w:w="34" w:type="dxa"/>
          <w:trHeight w:val="300"/>
          <w:jc w:val="center"/>
        </w:trPr>
        <w:tc>
          <w:tcPr>
            <w:tcW w:w="4605" w:type="dxa"/>
            <w:tcBorders>
              <w:top w:val="nil"/>
              <w:left w:val="nil"/>
              <w:right w:val="nil"/>
            </w:tcBorders>
            <w:shd w:val="clear" w:color="auto" w:fill="auto"/>
            <w:noWrap/>
            <w:vAlign w:val="bottom"/>
            <w:hideMark/>
          </w:tcPr>
          <w:p w14:paraId="6CCE6AC1" w14:textId="77777777" w:rsidR="00384CE7" w:rsidRPr="00E373CC" w:rsidRDefault="00384CE7" w:rsidP="005371A8">
            <w:pPr>
              <w:ind w:firstLineChars="100" w:firstLine="160"/>
              <w:rPr>
                <w:rFonts w:eastAsia="Times New Roman"/>
                <w:color w:val="auto"/>
                <w:sz w:val="16"/>
                <w:szCs w:val="16"/>
              </w:rPr>
            </w:pPr>
            <w:r w:rsidRPr="00E373CC">
              <w:rPr>
                <w:rFonts w:eastAsia="Times New Roman"/>
                <w:color w:val="auto"/>
                <w:sz w:val="16"/>
                <w:szCs w:val="16"/>
              </w:rPr>
              <w:t>Yes</w:t>
            </w:r>
          </w:p>
        </w:tc>
        <w:tc>
          <w:tcPr>
            <w:tcW w:w="1017" w:type="dxa"/>
            <w:tcBorders>
              <w:top w:val="nil"/>
              <w:left w:val="nil"/>
              <w:right w:val="nil"/>
            </w:tcBorders>
            <w:shd w:val="clear" w:color="auto" w:fill="auto"/>
            <w:noWrap/>
            <w:vAlign w:val="bottom"/>
            <w:hideMark/>
          </w:tcPr>
          <w:p w14:paraId="45E27030" w14:textId="0C0FCB12"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43.24</w:t>
            </w:r>
          </w:p>
        </w:tc>
        <w:tc>
          <w:tcPr>
            <w:tcW w:w="899" w:type="dxa"/>
            <w:tcBorders>
              <w:top w:val="nil"/>
              <w:left w:val="nil"/>
              <w:right w:val="nil"/>
            </w:tcBorders>
            <w:shd w:val="clear" w:color="auto" w:fill="auto"/>
            <w:noWrap/>
            <w:vAlign w:val="bottom"/>
            <w:hideMark/>
          </w:tcPr>
          <w:p w14:paraId="1AF6C7DE" w14:textId="04799550"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2057</w:t>
            </w:r>
          </w:p>
        </w:tc>
        <w:tc>
          <w:tcPr>
            <w:tcW w:w="1017" w:type="dxa"/>
            <w:tcBorders>
              <w:top w:val="nil"/>
              <w:left w:val="nil"/>
              <w:right w:val="nil"/>
            </w:tcBorders>
            <w:shd w:val="clear" w:color="auto" w:fill="auto"/>
            <w:noWrap/>
            <w:vAlign w:val="bottom"/>
            <w:hideMark/>
          </w:tcPr>
          <w:p w14:paraId="085E4EBE" w14:textId="6FB3C4B5"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60.21</w:t>
            </w:r>
          </w:p>
        </w:tc>
        <w:tc>
          <w:tcPr>
            <w:tcW w:w="899" w:type="dxa"/>
            <w:tcBorders>
              <w:top w:val="nil"/>
              <w:left w:val="nil"/>
              <w:right w:val="nil"/>
            </w:tcBorders>
            <w:shd w:val="clear" w:color="auto" w:fill="auto"/>
            <w:noWrap/>
            <w:vAlign w:val="bottom"/>
            <w:hideMark/>
          </w:tcPr>
          <w:p w14:paraId="24FF8041" w14:textId="111B9F16"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1637</w:t>
            </w:r>
          </w:p>
        </w:tc>
        <w:tc>
          <w:tcPr>
            <w:tcW w:w="1300" w:type="dxa"/>
            <w:tcBorders>
              <w:top w:val="nil"/>
              <w:left w:val="nil"/>
              <w:right w:val="nil"/>
            </w:tcBorders>
            <w:shd w:val="clear" w:color="auto" w:fill="auto"/>
            <w:noWrap/>
            <w:vAlign w:val="bottom"/>
          </w:tcPr>
          <w:p w14:paraId="78E7FE0C" w14:textId="5DEA8B0E" w:rsidR="00384CE7" w:rsidRPr="00E373CC" w:rsidRDefault="00384CE7" w:rsidP="00E82853">
            <w:pPr>
              <w:jc w:val="center"/>
              <w:rPr>
                <w:rFonts w:eastAsia="Times New Roman"/>
                <w:bCs/>
                <w:color w:val="auto"/>
                <w:sz w:val="16"/>
                <w:szCs w:val="16"/>
              </w:rPr>
            </w:pPr>
          </w:p>
        </w:tc>
        <w:tc>
          <w:tcPr>
            <w:tcW w:w="1300" w:type="dxa"/>
            <w:tcBorders>
              <w:top w:val="nil"/>
              <w:left w:val="nil"/>
              <w:right w:val="nil"/>
            </w:tcBorders>
            <w:shd w:val="clear" w:color="auto" w:fill="auto"/>
            <w:noWrap/>
            <w:vAlign w:val="bottom"/>
          </w:tcPr>
          <w:p w14:paraId="770A1AA7" w14:textId="55ACB6B8" w:rsidR="00384CE7" w:rsidRPr="00E373CC" w:rsidRDefault="00384CE7" w:rsidP="00E82853">
            <w:pPr>
              <w:jc w:val="center"/>
              <w:rPr>
                <w:rFonts w:eastAsia="Times New Roman"/>
                <w:bCs/>
                <w:color w:val="auto"/>
                <w:sz w:val="16"/>
                <w:szCs w:val="16"/>
              </w:rPr>
            </w:pPr>
          </w:p>
        </w:tc>
      </w:tr>
      <w:tr w:rsidR="00384CE7" w:rsidRPr="00E373CC" w14:paraId="2A935B01" w14:textId="77777777" w:rsidTr="004B796F">
        <w:trPr>
          <w:gridAfter w:val="1"/>
          <w:wAfter w:w="34" w:type="dxa"/>
          <w:trHeight w:val="300"/>
          <w:jc w:val="center"/>
        </w:trPr>
        <w:tc>
          <w:tcPr>
            <w:tcW w:w="4605" w:type="dxa"/>
            <w:tcBorders>
              <w:top w:val="nil"/>
              <w:left w:val="nil"/>
              <w:bottom w:val="single" w:sz="4" w:space="0" w:color="auto"/>
              <w:right w:val="nil"/>
            </w:tcBorders>
            <w:shd w:val="clear" w:color="auto" w:fill="auto"/>
            <w:noWrap/>
            <w:vAlign w:val="bottom"/>
          </w:tcPr>
          <w:p w14:paraId="742F33A5" w14:textId="77777777" w:rsidR="00384CE7" w:rsidRPr="00E373CC" w:rsidRDefault="00384CE7" w:rsidP="005371A8">
            <w:pPr>
              <w:ind w:firstLineChars="100" w:firstLine="160"/>
              <w:rPr>
                <w:rFonts w:eastAsia="Times New Roman"/>
                <w:color w:val="auto"/>
                <w:sz w:val="16"/>
                <w:szCs w:val="16"/>
              </w:rPr>
            </w:pPr>
          </w:p>
        </w:tc>
        <w:tc>
          <w:tcPr>
            <w:tcW w:w="1017" w:type="dxa"/>
            <w:tcBorders>
              <w:top w:val="nil"/>
              <w:left w:val="nil"/>
              <w:bottom w:val="single" w:sz="4" w:space="0" w:color="auto"/>
              <w:right w:val="nil"/>
            </w:tcBorders>
            <w:shd w:val="clear" w:color="auto" w:fill="auto"/>
            <w:noWrap/>
            <w:vAlign w:val="bottom"/>
          </w:tcPr>
          <w:p w14:paraId="51DD3501" w14:textId="77777777" w:rsidR="00384CE7" w:rsidRPr="00E373CC" w:rsidRDefault="00384CE7" w:rsidP="00E82853">
            <w:pPr>
              <w:jc w:val="center"/>
              <w:rPr>
                <w:rFonts w:eastAsia="Times New Roman"/>
                <w:color w:val="auto"/>
                <w:sz w:val="16"/>
                <w:szCs w:val="16"/>
              </w:rPr>
            </w:pPr>
          </w:p>
        </w:tc>
        <w:tc>
          <w:tcPr>
            <w:tcW w:w="899" w:type="dxa"/>
            <w:tcBorders>
              <w:top w:val="nil"/>
              <w:left w:val="nil"/>
              <w:bottom w:val="single" w:sz="4" w:space="0" w:color="auto"/>
              <w:right w:val="nil"/>
            </w:tcBorders>
            <w:shd w:val="clear" w:color="auto" w:fill="auto"/>
            <w:noWrap/>
            <w:vAlign w:val="bottom"/>
          </w:tcPr>
          <w:p w14:paraId="2E474F24" w14:textId="77777777" w:rsidR="00384CE7" w:rsidRPr="00E373CC" w:rsidRDefault="00384CE7" w:rsidP="00E82853">
            <w:pPr>
              <w:jc w:val="center"/>
              <w:rPr>
                <w:rFonts w:eastAsia="Times New Roman"/>
                <w:color w:val="auto"/>
                <w:sz w:val="16"/>
                <w:szCs w:val="16"/>
              </w:rPr>
            </w:pPr>
          </w:p>
        </w:tc>
        <w:tc>
          <w:tcPr>
            <w:tcW w:w="1017" w:type="dxa"/>
            <w:tcBorders>
              <w:top w:val="nil"/>
              <w:left w:val="nil"/>
              <w:bottom w:val="single" w:sz="4" w:space="0" w:color="auto"/>
              <w:right w:val="nil"/>
            </w:tcBorders>
            <w:shd w:val="clear" w:color="auto" w:fill="auto"/>
            <w:noWrap/>
            <w:vAlign w:val="bottom"/>
          </w:tcPr>
          <w:p w14:paraId="00B3E183" w14:textId="77777777" w:rsidR="00384CE7" w:rsidRPr="00E373CC" w:rsidRDefault="00384CE7" w:rsidP="00E82853">
            <w:pPr>
              <w:jc w:val="center"/>
              <w:rPr>
                <w:rFonts w:eastAsia="Times New Roman"/>
                <w:color w:val="auto"/>
                <w:sz w:val="16"/>
                <w:szCs w:val="16"/>
              </w:rPr>
            </w:pPr>
          </w:p>
        </w:tc>
        <w:tc>
          <w:tcPr>
            <w:tcW w:w="899" w:type="dxa"/>
            <w:tcBorders>
              <w:top w:val="nil"/>
              <w:left w:val="nil"/>
              <w:bottom w:val="single" w:sz="4" w:space="0" w:color="auto"/>
              <w:right w:val="nil"/>
            </w:tcBorders>
            <w:shd w:val="clear" w:color="auto" w:fill="auto"/>
            <w:noWrap/>
            <w:vAlign w:val="bottom"/>
          </w:tcPr>
          <w:p w14:paraId="0FDF125E" w14:textId="77777777" w:rsidR="00384CE7" w:rsidRPr="00E373CC" w:rsidRDefault="00384CE7" w:rsidP="00E82853">
            <w:pPr>
              <w:jc w:val="center"/>
              <w:rPr>
                <w:rFonts w:eastAsia="Times New Roman"/>
                <w:color w:val="auto"/>
                <w:sz w:val="16"/>
                <w:szCs w:val="16"/>
              </w:rPr>
            </w:pPr>
          </w:p>
        </w:tc>
        <w:tc>
          <w:tcPr>
            <w:tcW w:w="1300" w:type="dxa"/>
            <w:tcBorders>
              <w:top w:val="nil"/>
              <w:left w:val="nil"/>
              <w:bottom w:val="single" w:sz="4" w:space="0" w:color="auto"/>
              <w:right w:val="nil"/>
            </w:tcBorders>
            <w:shd w:val="clear" w:color="auto" w:fill="auto"/>
            <w:noWrap/>
            <w:vAlign w:val="bottom"/>
          </w:tcPr>
          <w:p w14:paraId="7BD06754" w14:textId="77777777" w:rsidR="00384CE7" w:rsidRPr="00E373CC" w:rsidRDefault="00384CE7" w:rsidP="00E82853">
            <w:pPr>
              <w:jc w:val="center"/>
              <w:rPr>
                <w:rFonts w:eastAsia="Times New Roman"/>
                <w:bCs/>
                <w:color w:val="auto"/>
                <w:sz w:val="16"/>
                <w:szCs w:val="16"/>
              </w:rPr>
            </w:pPr>
          </w:p>
        </w:tc>
        <w:tc>
          <w:tcPr>
            <w:tcW w:w="1300" w:type="dxa"/>
            <w:tcBorders>
              <w:top w:val="nil"/>
              <w:left w:val="nil"/>
              <w:bottom w:val="single" w:sz="4" w:space="0" w:color="auto"/>
              <w:right w:val="nil"/>
            </w:tcBorders>
            <w:shd w:val="clear" w:color="auto" w:fill="auto"/>
            <w:noWrap/>
            <w:vAlign w:val="bottom"/>
          </w:tcPr>
          <w:p w14:paraId="0518FC4A" w14:textId="77777777" w:rsidR="00384CE7" w:rsidRPr="00E373CC" w:rsidRDefault="00384CE7" w:rsidP="00E82853">
            <w:pPr>
              <w:jc w:val="center"/>
              <w:rPr>
                <w:rFonts w:eastAsia="Times New Roman"/>
                <w:bCs/>
                <w:color w:val="auto"/>
                <w:sz w:val="16"/>
                <w:szCs w:val="16"/>
              </w:rPr>
            </w:pPr>
          </w:p>
        </w:tc>
      </w:tr>
      <w:tr w:rsidR="00384CE7" w:rsidRPr="00E373CC" w14:paraId="263240DE" w14:textId="77777777" w:rsidTr="004B796F">
        <w:trPr>
          <w:gridAfter w:val="1"/>
          <w:wAfter w:w="34" w:type="dxa"/>
          <w:trHeight w:val="300"/>
          <w:jc w:val="center"/>
        </w:trPr>
        <w:tc>
          <w:tcPr>
            <w:tcW w:w="4605" w:type="dxa"/>
            <w:tcBorders>
              <w:top w:val="single" w:sz="4" w:space="0" w:color="auto"/>
              <w:left w:val="nil"/>
              <w:bottom w:val="nil"/>
              <w:right w:val="nil"/>
            </w:tcBorders>
            <w:shd w:val="clear" w:color="auto" w:fill="auto"/>
            <w:noWrap/>
            <w:vAlign w:val="bottom"/>
            <w:hideMark/>
          </w:tcPr>
          <w:p w14:paraId="6B98FC12" w14:textId="77777777" w:rsidR="00384CE7" w:rsidRPr="00E373CC" w:rsidRDefault="00384CE7" w:rsidP="00E82853">
            <w:pPr>
              <w:rPr>
                <w:rFonts w:eastAsia="Times New Roman"/>
                <w:sz w:val="16"/>
                <w:szCs w:val="16"/>
              </w:rPr>
            </w:pPr>
          </w:p>
        </w:tc>
        <w:tc>
          <w:tcPr>
            <w:tcW w:w="1017" w:type="dxa"/>
            <w:tcBorders>
              <w:top w:val="single" w:sz="4" w:space="0" w:color="auto"/>
              <w:left w:val="nil"/>
              <w:bottom w:val="single" w:sz="4" w:space="0" w:color="auto"/>
              <w:right w:val="nil"/>
            </w:tcBorders>
            <w:shd w:val="clear" w:color="auto" w:fill="auto"/>
            <w:noWrap/>
            <w:vAlign w:val="bottom"/>
            <w:hideMark/>
          </w:tcPr>
          <w:p w14:paraId="670B3812" w14:textId="77777777" w:rsidR="00384CE7" w:rsidRPr="00E373CC" w:rsidRDefault="00384CE7" w:rsidP="00E82853">
            <w:pPr>
              <w:jc w:val="center"/>
              <w:rPr>
                <w:rFonts w:eastAsia="Times New Roman"/>
                <w:sz w:val="16"/>
                <w:szCs w:val="16"/>
              </w:rPr>
            </w:pPr>
            <w:r w:rsidRPr="00E373CC">
              <w:rPr>
                <w:rFonts w:eastAsia="Times New Roman"/>
                <w:sz w:val="16"/>
                <w:szCs w:val="16"/>
              </w:rPr>
              <w:t>Mean</w:t>
            </w:r>
          </w:p>
        </w:tc>
        <w:tc>
          <w:tcPr>
            <w:tcW w:w="899" w:type="dxa"/>
            <w:tcBorders>
              <w:top w:val="single" w:sz="4" w:space="0" w:color="auto"/>
              <w:left w:val="nil"/>
              <w:bottom w:val="single" w:sz="4" w:space="0" w:color="auto"/>
              <w:right w:val="nil"/>
            </w:tcBorders>
            <w:shd w:val="clear" w:color="auto" w:fill="auto"/>
            <w:noWrap/>
            <w:vAlign w:val="bottom"/>
            <w:hideMark/>
          </w:tcPr>
          <w:p w14:paraId="3472FC5B" w14:textId="77777777" w:rsidR="00384CE7" w:rsidRPr="00E373CC" w:rsidRDefault="00384CE7" w:rsidP="00E82853">
            <w:pPr>
              <w:jc w:val="center"/>
              <w:rPr>
                <w:rFonts w:eastAsia="Times New Roman"/>
                <w:sz w:val="16"/>
                <w:szCs w:val="16"/>
              </w:rPr>
            </w:pPr>
            <w:r w:rsidRPr="00E373CC">
              <w:rPr>
                <w:rFonts w:eastAsia="Times New Roman"/>
                <w:sz w:val="16"/>
                <w:szCs w:val="16"/>
              </w:rPr>
              <w:t>SD</w:t>
            </w:r>
          </w:p>
        </w:tc>
        <w:tc>
          <w:tcPr>
            <w:tcW w:w="1017" w:type="dxa"/>
            <w:tcBorders>
              <w:top w:val="single" w:sz="4" w:space="0" w:color="auto"/>
              <w:left w:val="nil"/>
              <w:bottom w:val="single" w:sz="4" w:space="0" w:color="auto"/>
              <w:right w:val="nil"/>
            </w:tcBorders>
            <w:shd w:val="clear" w:color="auto" w:fill="auto"/>
            <w:noWrap/>
            <w:vAlign w:val="bottom"/>
            <w:hideMark/>
          </w:tcPr>
          <w:p w14:paraId="3A480587" w14:textId="77777777" w:rsidR="00384CE7" w:rsidRPr="00E373CC" w:rsidRDefault="00384CE7" w:rsidP="00E82853">
            <w:pPr>
              <w:jc w:val="center"/>
              <w:rPr>
                <w:rFonts w:eastAsia="Times New Roman"/>
                <w:sz w:val="16"/>
                <w:szCs w:val="16"/>
              </w:rPr>
            </w:pPr>
            <w:r w:rsidRPr="00E373CC">
              <w:rPr>
                <w:rFonts w:eastAsia="Times New Roman"/>
                <w:sz w:val="16"/>
                <w:szCs w:val="16"/>
              </w:rPr>
              <w:t>Mean</w:t>
            </w:r>
          </w:p>
        </w:tc>
        <w:tc>
          <w:tcPr>
            <w:tcW w:w="899" w:type="dxa"/>
            <w:tcBorders>
              <w:top w:val="single" w:sz="4" w:space="0" w:color="auto"/>
              <w:left w:val="nil"/>
              <w:bottom w:val="single" w:sz="4" w:space="0" w:color="auto"/>
              <w:right w:val="nil"/>
            </w:tcBorders>
            <w:shd w:val="clear" w:color="auto" w:fill="auto"/>
            <w:noWrap/>
            <w:vAlign w:val="bottom"/>
            <w:hideMark/>
          </w:tcPr>
          <w:p w14:paraId="7808D70B" w14:textId="77777777" w:rsidR="00384CE7" w:rsidRPr="00E373CC" w:rsidRDefault="00384CE7" w:rsidP="00E82853">
            <w:pPr>
              <w:jc w:val="center"/>
              <w:rPr>
                <w:rFonts w:eastAsia="Times New Roman"/>
                <w:sz w:val="16"/>
                <w:szCs w:val="16"/>
              </w:rPr>
            </w:pPr>
            <w:r w:rsidRPr="00E373CC">
              <w:rPr>
                <w:rFonts w:eastAsia="Times New Roman"/>
                <w:sz w:val="16"/>
                <w:szCs w:val="16"/>
              </w:rPr>
              <w:t>SD</w:t>
            </w:r>
          </w:p>
        </w:tc>
        <w:tc>
          <w:tcPr>
            <w:tcW w:w="1300" w:type="dxa"/>
            <w:tcBorders>
              <w:top w:val="single" w:sz="4" w:space="0" w:color="auto"/>
              <w:left w:val="nil"/>
              <w:bottom w:val="single" w:sz="4" w:space="0" w:color="auto"/>
              <w:right w:val="nil"/>
            </w:tcBorders>
            <w:shd w:val="clear" w:color="auto" w:fill="auto"/>
            <w:noWrap/>
            <w:vAlign w:val="bottom"/>
            <w:hideMark/>
          </w:tcPr>
          <w:p w14:paraId="062EBA62" w14:textId="77777777" w:rsidR="00384CE7" w:rsidRPr="00E373CC" w:rsidRDefault="00384CE7" w:rsidP="00E82853">
            <w:pPr>
              <w:jc w:val="center"/>
              <w:rPr>
                <w:rFonts w:eastAsia="Times New Roman"/>
                <w:i/>
                <w:sz w:val="16"/>
                <w:szCs w:val="16"/>
              </w:rPr>
            </w:pPr>
            <w:r w:rsidRPr="00E373CC">
              <w:rPr>
                <w:rFonts w:eastAsia="Times New Roman"/>
                <w:i/>
                <w:sz w:val="16"/>
                <w:szCs w:val="16"/>
              </w:rPr>
              <w:t>t</w:t>
            </w:r>
          </w:p>
        </w:tc>
        <w:tc>
          <w:tcPr>
            <w:tcW w:w="1300" w:type="dxa"/>
            <w:tcBorders>
              <w:top w:val="single" w:sz="4" w:space="0" w:color="auto"/>
              <w:left w:val="nil"/>
              <w:bottom w:val="single" w:sz="4" w:space="0" w:color="auto"/>
              <w:right w:val="nil"/>
            </w:tcBorders>
            <w:shd w:val="clear" w:color="auto" w:fill="auto"/>
            <w:noWrap/>
            <w:vAlign w:val="bottom"/>
            <w:hideMark/>
          </w:tcPr>
          <w:p w14:paraId="49B0FEF8" w14:textId="77777777" w:rsidR="00384CE7" w:rsidRPr="00E373CC" w:rsidRDefault="00384CE7" w:rsidP="00E82853">
            <w:pPr>
              <w:jc w:val="center"/>
              <w:rPr>
                <w:rFonts w:eastAsia="Times New Roman"/>
                <w:sz w:val="16"/>
                <w:szCs w:val="16"/>
              </w:rPr>
            </w:pPr>
            <w:r w:rsidRPr="00E373CC">
              <w:rPr>
                <w:rFonts w:eastAsia="Times New Roman"/>
                <w:i/>
                <w:sz w:val="16"/>
                <w:szCs w:val="16"/>
              </w:rPr>
              <w:t>p</w:t>
            </w:r>
            <w:r w:rsidRPr="00E373CC">
              <w:rPr>
                <w:rFonts w:eastAsia="Times New Roman"/>
                <w:sz w:val="16"/>
                <w:szCs w:val="16"/>
              </w:rPr>
              <w:t>-value</w:t>
            </w:r>
          </w:p>
        </w:tc>
      </w:tr>
      <w:tr w:rsidR="00384CE7" w:rsidRPr="00E373CC" w14:paraId="09D3EEAE" w14:textId="77777777" w:rsidTr="004B796F">
        <w:trPr>
          <w:gridAfter w:val="1"/>
          <w:wAfter w:w="34" w:type="dxa"/>
          <w:trHeight w:val="300"/>
          <w:jc w:val="center"/>
        </w:trPr>
        <w:tc>
          <w:tcPr>
            <w:tcW w:w="4605" w:type="dxa"/>
            <w:tcBorders>
              <w:top w:val="nil"/>
              <w:left w:val="nil"/>
              <w:bottom w:val="nil"/>
              <w:right w:val="nil"/>
            </w:tcBorders>
            <w:shd w:val="clear" w:color="auto" w:fill="auto"/>
            <w:vAlign w:val="bottom"/>
          </w:tcPr>
          <w:p w14:paraId="70EF5724" w14:textId="1D754202" w:rsidR="00384CE7" w:rsidRPr="00E373CC" w:rsidRDefault="00384CE7" w:rsidP="00E82853">
            <w:pPr>
              <w:rPr>
                <w:rFonts w:eastAsia="Times New Roman"/>
                <w:color w:val="auto"/>
                <w:sz w:val="16"/>
                <w:szCs w:val="16"/>
              </w:rPr>
            </w:pPr>
            <w:r w:rsidRPr="00E373CC">
              <w:rPr>
                <w:rFonts w:eastAsia="Times New Roman"/>
                <w:color w:val="auto"/>
                <w:sz w:val="16"/>
                <w:szCs w:val="16"/>
              </w:rPr>
              <w:t>Maternal depression</w:t>
            </w:r>
          </w:p>
        </w:tc>
        <w:tc>
          <w:tcPr>
            <w:tcW w:w="1017" w:type="dxa"/>
            <w:tcBorders>
              <w:top w:val="single" w:sz="4" w:space="0" w:color="auto"/>
              <w:left w:val="nil"/>
              <w:right w:val="nil"/>
            </w:tcBorders>
            <w:shd w:val="clear" w:color="auto" w:fill="auto"/>
            <w:noWrap/>
            <w:vAlign w:val="bottom"/>
          </w:tcPr>
          <w:p w14:paraId="28EEFFC2" w14:textId="10C6D3F2" w:rsidR="00384CE7" w:rsidRPr="00E373CC" w:rsidRDefault="00384CE7" w:rsidP="00E82853">
            <w:pPr>
              <w:jc w:val="center"/>
              <w:rPr>
                <w:rFonts w:eastAsia="Times New Roman"/>
                <w:sz w:val="16"/>
                <w:szCs w:val="16"/>
              </w:rPr>
            </w:pPr>
            <w:r w:rsidRPr="00E373CC">
              <w:rPr>
                <w:rFonts w:eastAsia="Times New Roman"/>
                <w:sz w:val="16"/>
                <w:szCs w:val="16"/>
              </w:rPr>
              <w:t>5.11</w:t>
            </w:r>
          </w:p>
        </w:tc>
        <w:tc>
          <w:tcPr>
            <w:tcW w:w="899" w:type="dxa"/>
            <w:tcBorders>
              <w:top w:val="single" w:sz="4" w:space="0" w:color="auto"/>
              <w:left w:val="nil"/>
              <w:right w:val="nil"/>
            </w:tcBorders>
            <w:shd w:val="clear" w:color="auto" w:fill="auto"/>
            <w:noWrap/>
            <w:vAlign w:val="bottom"/>
          </w:tcPr>
          <w:p w14:paraId="73D67CBB" w14:textId="36BDAA4E" w:rsidR="00384CE7" w:rsidRPr="00E373CC" w:rsidRDefault="00384CE7" w:rsidP="00E82853">
            <w:pPr>
              <w:jc w:val="center"/>
              <w:rPr>
                <w:rFonts w:eastAsia="Times New Roman"/>
                <w:sz w:val="16"/>
                <w:szCs w:val="16"/>
              </w:rPr>
            </w:pPr>
            <w:r w:rsidRPr="00E373CC">
              <w:rPr>
                <w:rFonts w:eastAsia="Times New Roman"/>
                <w:sz w:val="16"/>
                <w:szCs w:val="16"/>
              </w:rPr>
              <w:t>4.42</w:t>
            </w:r>
          </w:p>
        </w:tc>
        <w:tc>
          <w:tcPr>
            <w:tcW w:w="1017" w:type="dxa"/>
            <w:tcBorders>
              <w:top w:val="single" w:sz="4" w:space="0" w:color="auto"/>
              <w:left w:val="nil"/>
              <w:right w:val="nil"/>
            </w:tcBorders>
            <w:shd w:val="clear" w:color="auto" w:fill="auto"/>
            <w:noWrap/>
            <w:vAlign w:val="bottom"/>
          </w:tcPr>
          <w:p w14:paraId="067C082D" w14:textId="253B3F70" w:rsidR="00384CE7" w:rsidRPr="00E373CC" w:rsidRDefault="00384CE7" w:rsidP="00E82853">
            <w:pPr>
              <w:jc w:val="center"/>
              <w:rPr>
                <w:rFonts w:eastAsia="Times New Roman"/>
                <w:sz w:val="16"/>
                <w:szCs w:val="16"/>
              </w:rPr>
            </w:pPr>
            <w:r w:rsidRPr="00E373CC">
              <w:rPr>
                <w:rFonts w:eastAsia="Times New Roman"/>
                <w:sz w:val="16"/>
                <w:szCs w:val="16"/>
              </w:rPr>
              <w:t>5.66</w:t>
            </w:r>
          </w:p>
        </w:tc>
        <w:tc>
          <w:tcPr>
            <w:tcW w:w="899" w:type="dxa"/>
            <w:tcBorders>
              <w:top w:val="single" w:sz="4" w:space="0" w:color="auto"/>
              <w:left w:val="nil"/>
              <w:right w:val="nil"/>
            </w:tcBorders>
            <w:shd w:val="clear" w:color="auto" w:fill="auto"/>
            <w:noWrap/>
            <w:vAlign w:val="bottom"/>
          </w:tcPr>
          <w:p w14:paraId="5F524BBC" w14:textId="6CFD8201" w:rsidR="00384CE7" w:rsidRPr="00E373CC" w:rsidRDefault="00384CE7" w:rsidP="00E82853">
            <w:pPr>
              <w:jc w:val="center"/>
              <w:rPr>
                <w:rFonts w:eastAsia="Times New Roman"/>
                <w:sz w:val="16"/>
                <w:szCs w:val="16"/>
              </w:rPr>
            </w:pPr>
            <w:r w:rsidRPr="00E373CC">
              <w:rPr>
                <w:rFonts w:eastAsia="Times New Roman"/>
                <w:sz w:val="16"/>
                <w:szCs w:val="16"/>
              </w:rPr>
              <w:t>4.87</w:t>
            </w:r>
          </w:p>
        </w:tc>
        <w:tc>
          <w:tcPr>
            <w:tcW w:w="1300" w:type="dxa"/>
            <w:tcBorders>
              <w:top w:val="single" w:sz="4" w:space="0" w:color="auto"/>
              <w:left w:val="nil"/>
              <w:right w:val="nil"/>
            </w:tcBorders>
            <w:shd w:val="clear" w:color="auto" w:fill="auto"/>
            <w:noWrap/>
            <w:vAlign w:val="bottom"/>
          </w:tcPr>
          <w:p w14:paraId="73305DA2" w14:textId="547143CB" w:rsidR="00384CE7" w:rsidRPr="00E373CC" w:rsidRDefault="00384CE7" w:rsidP="00E82853">
            <w:pPr>
              <w:jc w:val="center"/>
              <w:rPr>
                <w:rFonts w:eastAsia="Times New Roman"/>
                <w:bCs/>
                <w:sz w:val="16"/>
                <w:szCs w:val="16"/>
              </w:rPr>
            </w:pPr>
            <w:r w:rsidRPr="00E373CC">
              <w:rPr>
                <w:rFonts w:eastAsia="Times New Roman"/>
                <w:bCs/>
                <w:sz w:val="16"/>
                <w:szCs w:val="16"/>
              </w:rPr>
              <w:t>-5.39</w:t>
            </w:r>
          </w:p>
        </w:tc>
        <w:tc>
          <w:tcPr>
            <w:tcW w:w="1300" w:type="dxa"/>
            <w:tcBorders>
              <w:top w:val="single" w:sz="4" w:space="0" w:color="auto"/>
              <w:left w:val="nil"/>
              <w:right w:val="nil"/>
            </w:tcBorders>
            <w:shd w:val="clear" w:color="auto" w:fill="auto"/>
            <w:noWrap/>
            <w:vAlign w:val="bottom"/>
          </w:tcPr>
          <w:p w14:paraId="21851719" w14:textId="4EB77594" w:rsidR="00384CE7" w:rsidRPr="00E373CC" w:rsidRDefault="00384CE7" w:rsidP="00E82853">
            <w:pPr>
              <w:jc w:val="center"/>
              <w:rPr>
                <w:rFonts w:eastAsia="Times New Roman"/>
                <w:bCs/>
                <w:sz w:val="16"/>
                <w:szCs w:val="16"/>
              </w:rPr>
            </w:pPr>
            <w:r w:rsidRPr="00E373CC">
              <w:rPr>
                <w:rFonts w:eastAsia="Times New Roman"/>
                <w:bCs/>
                <w:color w:val="auto"/>
                <w:sz w:val="16"/>
                <w:szCs w:val="16"/>
              </w:rPr>
              <w:t>&lt; 0.0001</w:t>
            </w:r>
          </w:p>
        </w:tc>
      </w:tr>
      <w:tr w:rsidR="00384CE7" w:rsidRPr="00E373CC" w14:paraId="1A6C41CD" w14:textId="77777777" w:rsidTr="004B796F">
        <w:trPr>
          <w:gridAfter w:val="1"/>
          <w:wAfter w:w="34" w:type="dxa"/>
          <w:trHeight w:val="300"/>
          <w:jc w:val="center"/>
        </w:trPr>
        <w:tc>
          <w:tcPr>
            <w:tcW w:w="4605" w:type="dxa"/>
            <w:tcBorders>
              <w:top w:val="nil"/>
              <w:left w:val="nil"/>
              <w:bottom w:val="single" w:sz="4" w:space="0" w:color="auto"/>
              <w:right w:val="nil"/>
            </w:tcBorders>
            <w:shd w:val="clear" w:color="auto" w:fill="auto"/>
            <w:vAlign w:val="bottom"/>
          </w:tcPr>
          <w:p w14:paraId="6EBE534E" w14:textId="4AE460CC" w:rsidR="00384CE7" w:rsidRPr="00E373CC" w:rsidRDefault="00384CE7" w:rsidP="00E82853">
            <w:pPr>
              <w:rPr>
                <w:rFonts w:eastAsia="Times New Roman"/>
                <w:color w:val="auto"/>
                <w:sz w:val="16"/>
                <w:szCs w:val="16"/>
              </w:rPr>
            </w:pPr>
            <w:r w:rsidRPr="00E373CC">
              <w:rPr>
                <w:rFonts w:eastAsia="Times New Roman"/>
                <w:color w:val="auto"/>
                <w:sz w:val="16"/>
                <w:szCs w:val="16"/>
              </w:rPr>
              <w:t>Strength and Difficulties Questionnaire</w:t>
            </w:r>
          </w:p>
        </w:tc>
        <w:tc>
          <w:tcPr>
            <w:tcW w:w="1017" w:type="dxa"/>
            <w:tcBorders>
              <w:left w:val="nil"/>
              <w:bottom w:val="single" w:sz="4" w:space="0" w:color="auto"/>
              <w:right w:val="nil"/>
            </w:tcBorders>
            <w:shd w:val="clear" w:color="auto" w:fill="auto"/>
            <w:noWrap/>
            <w:vAlign w:val="bottom"/>
          </w:tcPr>
          <w:p w14:paraId="168ED691" w14:textId="3367BE96" w:rsidR="00384CE7" w:rsidRPr="00E373CC" w:rsidRDefault="00384CE7" w:rsidP="00372BBE">
            <w:pPr>
              <w:jc w:val="center"/>
              <w:rPr>
                <w:rFonts w:eastAsia="Times New Roman"/>
                <w:color w:val="auto"/>
                <w:sz w:val="16"/>
                <w:szCs w:val="16"/>
              </w:rPr>
            </w:pPr>
            <w:r w:rsidRPr="00E373CC">
              <w:rPr>
                <w:rFonts w:eastAsia="Times New Roman"/>
                <w:color w:val="auto"/>
                <w:sz w:val="16"/>
                <w:szCs w:val="16"/>
              </w:rPr>
              <w:t>7.56</w:t>
            </w:r>
          </w:p>
        </w:tc>
        <w:tc>
          <w:tcPr>
            <w:tcW w:w="899" w:type="dxa"/>
            <w:tcBorders>
              <w:left w:val="nil"/>
              <w:bottom w:val="single" w:sz="4" w:space="0" w:color="auto"/>
              <w:right w:val="nil"/>
            </w:tcBorders>
            <w:shd w:val="clear" w:color="auto" w:fill="auto"/>
            <w:noWrap/>
            <w:vAlign w:val="bottom"/>
          </w:tcPr>
          <w:p w14:paraId="00CA3CA4" w14:textId="751C6E88" w:rsidR="00384CE7" w:rsidRPr="00E373CC" w:rsidRDefault="00384CE7" w:rsidP="00E82853">
            <w:pPr>
              <w:jc w:val="center"/>
              <w:rPr>
                <w:rFonts w:eastAsia="Times New Roman"/>
                <w:color w:val="auto"/>
                <w:sz w:val="16"/>
                <w:szCs w:val="16"/>
              </w:rPr>
            </w:pPr>
            <w:r w:rsidRPr="00E373CC">
              <w:rPr>
                <w:rFonts w:eastAsia="Times New Roman"/>
                <w:color w:val="auto"/>
                <w:sz w:val="16"/>
                <w:szCs w:val="16"/>
              </w:rPr>
              <w:t>5.07</w:t>
            </w:r>
          </w:p>
        </w:tc>
        <w:tc>
          <w:tcPr>
            <w:tcW w:w="1017" w:type="dxa"/>
            <w:tcBorders>
              <w:left w:val="nil"/>
              <w:bottom w:val="single" w:sz="4" w:space="0" w:color="auto"/>
              <w:right w:val="nil"/>
            </w:tcBorders>
            <w:shd w:val="clear" w:color="auto" w:fill="auto"/>
            <w:noWrap/>
            <w:vAlign w:val="bottom"/>
          </w:tcPr>
          <w:p w14:paraId="69850963" w14:textId="69F64E00" w:rsidR="00384CE7" w:rsidRPr="00E373CC" w:rsidRDefault="00384CE7" w:rsidP="00372BBE">
            <w:pPr>
              <w:jc w:val="center"/>
              <w:rPr>
                <w:rFonts w:eastAsia="Times New Roman"/>
                <w:color w:val="auto"/>
                <w:sz w:val="16"/>
                <w:szCs w:val="16"/>
              </w:rPr>
            </w:pPr>
            <w:r w:rsidRPr="00E373CC">
              <w:rPr>
                <w:rFonts w:eastAsia="Times New Roman"/>
                <w:color w:val="auto"/>
                <w:sz w:val="16"/>
                <w:szCs w:val="16"/>
              </w:rPr>
              <w:t>8.16</w:t>
            </w:r>
          </w:p>
        </w:tc>
        <w:tc>
          <w:tcPr>
            <w:tcW w:w="899" w:type="dxa"/>
            <w:tcBorders>
              <w:left w:val="nil"/>
              <w:bottom w:val="single" w:sz="4" w:space="0" w:color="auto"/>
              <w:right w:val="nil"/>
            </w:tcBorders>
            <w:shd w:val="clear" w:color="auto" w:fill="auto"/>
            <w:noWrap/>
            <w:vAlign w:val="bottom"/>
          </w:tcPr>
          <w:p w14:paraId="2FC60271" w14:textId="13F2D22D" w:rsidR="00384CE7" w:rsidRPr="00E373CC" w:rsidRDefault="00384CE7" w:rsidP="00372BBE">
            <w:pPr>
              <w:jc w:val="center"/>
              <w:rPr>
                <w:rFonts w:eastAsia="Times New Roman"/>
                <w:color w:val="auto"/>
                <w:sz w:val="16"/>
                <w:szCs w:val="16"/>
              </w:rPr>
            </w:pPr>
            <w:r w:rsidRPr="00E373CC">
              <w:rPr>
                <w:rFonts w:eastAsia="Times New Roman"/>
                <w:color w:val="auto"/>
                <w:sz w:val="16"/>
                <w:szCs w:val="16"/>
              </w:rPr>
              <w:t>5.29</w:t>
            </w:r>
          </w:p>
        </w:tc>
        <w:tc>
          <w:tcPr>
            <w:tcW w:w="1300" w:type="dxa"/>
            <w:tcBorders>
              <w:left w:val="nil"/>
              <w:bottom w:val="single" w:sz="4" w:space="0" w:color="auto"/>
              <w:right w:val="nil"/>
            </w:tcBorders>
            <w:shd w:val="clear" w:color="auto" w:fill="auto"/>
            <w:noWrap/>
            <w:vAlign w:val="bottom"/>
          </w:tcPr>
          <w:p w14:paraId="5A58886F" w14:textId="71BBD36C" w:rsidR="00384CE7" w:rsidRPr="00E373CC" w:rsidRDefault="00384CE7" w:rsidP="00E82853">
            <w:pPr>
              <w:jc w:val="center"/>
              <w:rPr>
                <w:rFonts w:eastAsia="Times New Roman"/>
                <w:bCs/>
                <w:color w:val="auto"/>
                <w:sz w:val="16"/>
                <w:szCs w:val="16"/>
              </w:rPr>
            </w:pPr>
            <w:r w:rsidRPr="00E373CC">
              <w:rPr>
                <w:rFonts w:eastAsia="Times New Roman"/>
                <w:bCs/>
                <w:color w:val="auto"/>
                <w:sz w:val="16"/>
                <w:szCs w:val="16"/>
              </w:rPr>
              <w:t>-4.82</w:t>
            </w:r>
          </w:p>
        </w:tc>
        <w:tc>
          <w:tcPr>
            <w:tcW w:w="1300" w:type="dxa"/>
            <w:tcBorders>
              <w:left w:val="nil"/>
              <w:bottom w:val="single" w:sz="4" w:space="0" w:color="auto"/>
              <w:right w:val="nil"/>
            </w:tcBorders>
            <w:shd w:val="clear" w:color="auto" w:fill="auto"/>
            <w:noWrap/>
            <w:vAlign w:val="bottom"/>
          </w:tcPr>
          <w:p w14:paraId="1176ECEF" w14:textId="4CEC39E1" w:rsidR="00384CE7" w:rsidRPr="00E373CC" w:rsidRDefault="00384CE7" w:rsidP="00E82853">
            <w:pPr>
              <w:jc w:val="center"/>
              <w:rPr>
                <w:rFonts w:eastAsia="Times New Roman"/>
                <w:bCs/>
                <w:color w:val="auto"/>
                <w:sz w:val="16"/>
                <w:szCs w:val="16"/>
              </w:rPr>
            </w:pPr>
            <w:r w:rsidRPr="00E373CC">
              <w:rPr>
                <w:rFonts w:eastAsia="Times New Roman"/>
                <w:bCs/>
                <w:color w:val="auto"/>
                <w:sz w:val="16"/>
                <w:szCs w:val="16"/>
              </w:rPr>
              <w:t>&lt; 0.0001</w:t>
            </w:r>
          </w:p>
        </w:tc>
      </w:tr>
    </w:tbl>
    <w:p w14:paraId="22783F76" w14:textId="77777777" w:rsidR="005371A8" w:rsidRDefault="005371A8" w:rsidP="005371A8"/>
    <w:p w14:paraId="368A6BCA" w14:textId="77777777" w:rsidR="003E7B82" w:rsidRDefault="003E7B82" w:rsidP="00C11400"/>
    <w:p w14:paraId="5E664272" w14:textId="77777777" w:rsidR="00FF5CC8" w:rsidRDefault="00FF5CC8" w:rsidP="00C11400"/>
    <w:p w14:paraId="1410091A" w14:textId="77777777" w:rsidR="00FF5CC8" w:rsidRDefault="00FF5CC8" w:rsidP="00C11400"/>
    <w:p w14:paraId="4639DD52" w14:textId="77777777" w:rsidR="00FF5CC8" w:rsidRDefault="00FF5CC8" w:rsidP="00C11400"/>
    <w:p w14:paraId="34EC7971" w14:textId="77777777" w:rsidR="00FF5CC8" w:rsidRDefault="00FF5CC8" w:rsidP="00C11400"/>
    <w:p w14:paraId="6EFBB80B" w14:textId="77777777" w:rsidR="00FF5CC8" w:rsidRDefault="00FF5CC8" w:rsidP="00C11400"/>
    <w:p w14:paraId="49D06F96" w14:textId="77777777" w:rsidR="00FF5CC8" w:rsidRDefault="00FF5CC8" w:rsidP="00C11400"/>
    <w:p w14:paraId="5C55B56B" w14:textId="77777777" w:rsidR="00FF5CC8" w:rsidRDefault="00FF5CC8" w:rsidP="00C11400"/>
    <w:p w14:paraId="5F1DA13C" w14:textId="77777777" w:rsidR="00FF5CC8" w:rsidRDefault="00FF5CC8" w:rsidP="00C11400"/>
    <w:p w14:paraId="0EBF730F" w14:textId="77777777" w:rsidR="00FF5CC8" w:rsidRDefault="00FF5CC8" w:rsidP="00C11400"/>
    <w:p w14:paraId="61ADCE61" w14:textId="77777777" w:rsidR="00FF5CC8" w:rsidRDefault="00FF5CC8" w:rsidP="00C11400"/>
    <w:p w14:paraId="63D34776" w14:textId="77777777" w:rsidR="00FF5CC8" w:rsidRDefault="00FF5CC8" w:rsidP="00C11400"/>
    <w:p w14:paraId="3B696D1C" w14:textId="77777777" w:rsidR="00FF5CC8" w:rsidRDefault="00FF5CC8" w:rsidP="00C11400"/>
    <w:p w14:paraId="568B8C95" w14:textId="77777777" w:rsidR="00FF5CC8" w:rsidRDefault="00FF5CC8" w:rsidP="00C11400"/>
    <w:p w14:paraId="429D1FEC" w14:textId="77777777" w:rsidR="00FF5CC8" w:rsidRDefault="00FF5CC8" w:rsidP="00C11400"/>
    <w:p w14:paraId="20DE7AE0" w14:textId="77777777" w:rsidR="00FF5CC8" w:rsidRDefault="00FF5CC8" w:rsidP="00C11400"/>
    <w:p w14:paraId="121CAA8F" w14:textId="77777777" w:rsidR="00FF5CC8" w:rsidRDefault="00FF5CC8" w:rsidP="00C11400"/>
    <w:p w14:paraId="70C7F8DA" w14:textId="77777777" w:rsidR="00FF5CC8" w:rsidRDefault="00FF5CC8" w:rsidP="00C11400"/>
    <w:p w14:paraId="42A2B948" w14:textId="77777777" w:rsidR="00FF5CC8" w:rsidRDefault="00FF5CC8" w:rsidP="00C11400"/>
    <w:p w14:paraId="77AAE32F" w14:textId="77777777" w:rsidR="00FF5CC8" w:rsidRDefault="00FF5CC8" w:rsidP="00C11400"/>
    <w:p w14:paraId="71DA6EB8" w14:textId="77777777" w:rsidR="00FF5CC8" w:rsidRDefault="00FF5CC8" w:rsidP="00C11400"/>
    <w:p w14:paraId="63D6715E" w14:textId="77777777" w:rsidR="00FF5CC8" w:rsidRDefault="00FF5CC8" w:rsidP="00C11400"/>
    <w:p w14:paraId="34C80BF9" w14:textId="77777777" w:rsidR="00FF5CC8" w:rsidRDefault="00FF5CC8" w:rsidP="00C11400"/>
    <w:p w14:paraId="79802DB7" w14:textId="77777777" w:rsidR="00FF5CC8" w:rsidRDefault="00FF5CC8" w:rsidP="00C11400"/>
    <w:p w14:paraId="4566B2A7" w14:textId="77777777" w:rsidR="00FF5CC8" w:rsidRDefault="00FF5CC8" w:rsidP="00C11400"/>
    <w:p w14:paraId="0FE07D2C" w14:textId="77777777" w:rsidR="00FF5CC8" w:rsidRDefault="00FF5CC8" w:rsidP="00C11400"/>
    <w:p w14:paraId="322EC5EB" w14:textId="77777777" w:rsidR="00FF5CC8" w:rsidRDefault="00FF5CC8" w:rsidP="00C11400"/>
    <w:p w14:paraId="476BA668" w14:textId="77777777" w:rsidR="00FF5CC8" w:rsidRDefault="00FF5CC8" w:rsidP="00C11400"/>
    <w:p w14:paraId="07DBBC0D" w14:textId="77777777" w:rsidR="00FF5CC8" w:rsidRDefault="00FF5CC8" w:rsidP="00C11400"/>
    <w:p w14:paraId="13C9F127" w14:textId="77777777" w:rsidR="00FF5CC8" w:rsidRDefault="00FF5CC8" w:rsidP="00C11400"/>
    <w:p w14:paraId="51FA3B66" w14:textId="77777777" w:rsidR="00126903" w:rsidRDefault="00126903" w:rsidP="00126903">
      <w:pPr>
        <w:sectPr w:rsidR="00126903" w:rsidSect="003E7B82">
          <w:pgSz w:w="12240" w:h="15840"/>
          <w:pgMar w:top="1440" w:right="1440" w:bottom="1440" w:left="1440" w:header="720" w:footer="720" w:gutter="0"/>
          <w:cols w:space="720"/>
          <w:docGrid w:linePitch="360"/>
        </w:sectPr>
      </w:pPr>
    </w:p>
    <w:tbl>
      <w:tblPr>
        <w:tblStyle w:val="TableGrid"/>
        <w:tblpPr w:leftFromText="180" w:rightFromText="180" w:vertAnchor="text" w:horzAnchor="page" w:tblpX="1480" w:tblpY="-53"/>
        <w:tblW w:w="11233" w:type="dxa"/>
        <w:tblLook w:val="04A0" w:firstRow="1" w:lastRow="0" w:firstColumn="1" w:lastColumn="0" w:noHBand="0" w:noVBand="1"/>
      </w:tblPr>
      <w:tblGrid>
        <w:gridCol w:w="4064"/>
        <w:gridCol w:w="1800"/>
        <w:gridCol w:w="1795"/>
        <w:gridCol w:w="1805"/>
        <w:gridCol w:w="1746"/>
        <w:gridCol w:w="23"/>
      </w:tblGrid>
      <w:tr w:rsidR="00126903" w:rsidRPr="00AF2D22" w14:paraId="7D045A23" w14:textId="77777777" w:rsidTr="00057C91">
        <w:trPr>
          <w:gridAfter w:val="1"/>
          <w:wAfter w:w="23" w:type="dxa"/>
          <w:trHeight w:val="360"/>
        </w:trPr>
        <w:tc>
          <w:tcPr>
            <w:tcW w:w="11210" w:type="dxa"/>
            <w:gridSpan w:val="5"/>
            <w:tcBorders>
              <w:left w:val="nil"/>
              <w:right w:val="nil"/>
            </w:tcBorders>
            <w:vAlign w:val="center"/>
          </w:tcPr>
          <w:p w14:paraId="456634CC" w14:textId="583BB9A2" w:rsidR="00126903" w:rsidRPr="00AF2D22" w:rsidRDefault="00FA2D3A" w:rsidP="00057C91">
            <w:pPr>
              <w:rPr>
                <w:rFonts w:ascii="Arial" w:hAnsi="Arial" w:cs="Arial"/>
                <w:sz w:val="16"/>
                <w:szCs w:val="16"/>
              </w:rPr>
            </w:pPr>
            <w:r w:rsidRPr="00AF2D22">
              <w:rPr>
                <w:rFonts w:ascii="Arial" w:hAnsi="Arial" w:cs="Arial"/>
                <w:sz w:val="16"/>
                <w:szCs w:val="16"/>
              </w:rPr>
              <w:lastRenderedPageBreak/>
              <w:t>Supplemental Table 3</w:t>
            </w:r>
            <w:r w:rsidR="00126903" w:rsidRPr="00AF2D22">
              <w:rPr>
                <w:rFonts w:ascii="Arial" w:hAnsi="Arial" w:cs="Arial"/>
                <w:sz w:val="16"/>
                <w:szCs w:val="16"/>
              </w:rPr>
              <w:t xml:space="preserve">.  </w:t>
            </w:r>
            <w:proofErr w:type="spellStart"/>
            <w:r w:rsidR="00126903" w:rsidRPr="00AF2D22">
              <w:rPr>
                <w:rFonts w:ascii="Arial" w:hAnsi="Arial" w:cs="Arial"/>
                <w:sz w:val="16"/>
                <w:szCs w:val="16"/>
              </w:rPr>
              <w:t>Tetrachoric</w:t>
            </w:r>
            <w:proofErr w:type="spellEnd"/>
            <w:r w:rsidR="00126903" w:rsidRPr="00AF2D22">
              <w:rPr>
                <w:rFonts w:ascii="Arial" w:hAnsi="Arial" w:cs="Arial"/>
                <w:sz w:val="16"/>
                <w:szCs w:val="16"/>
              </w:rPr>
              <w:t xml:space="preserve"> correlations between lifetime adversity exposures (ever exposed vs. never exposed)</w:t>
            </w:r>
          </w:p>
        </w:tc>
      </w:tr>
      <w:tr w:rsidR="00126903" w:rsidRPr="00AF2D22" w14:paraId="7FBB0AB7" w14:textId="77777777" w:rsidTr="00057C91">
        <w:trPr>
          <w:trHeight w:val="360"/>
        </w:trPr>
        <w:tc>
          <w:tcPr>
            <w:tcW w:w="4064" w:type="dxa"/>
            <w:tcBorders>
              <w:left w:val="nil"/>
              <w:bottom w:val="single" w:sz="4" w:space="0" w:color="auto"/>
              <w:right w:val="nil"/>
            </w:tcBorders>
            <w:vAlign w:val="center"/>
          </w:tcPr>
          <w:p w14:paraId="2B02DD5D" w14:textId="77777777" w:rsidR="00126903" w:rsidRPr="00AF2D22" w:rsidRDefault="00126903" w:rsidP="00057C91">
            <w:pPr>
              <w:rPr>
                <w:rFonts w:ascii="Arial" w:hAnsi="Arial" w:cs="Arial"/>
                <w:sz w:val="16"/>
                <w:szCs w:val="16"/>
              </w:rPr>
            </w:pPr>
            <w:r w:rsidRPr="00AF2D22">
              <w:rPr>
                <w:rFonts w:ascii="Arial" w:hAnsi="Arial" w:cs="Arial"/>
                <w:sz w:val="16"/>
                <w:szCs w:val="16"/>
              </w:rPr>
              <w:t>Adversity</w:t>
            </w:r>
          </w:p>
        </w:tc>
        <w:tc>
          <w:tcPr>
            <w:tcW w:w="1800" w:type="dxa"/>
            <w:tcBorders>
              <w:left w:val="nil"/>
              <w:bottom w:val="single" w:sz="4" w:space="0" w:color="auto"/>
              <w:right w:val="nil"/>
            </w:tcBorders>
            <w:vAlign w:val="center"/>
          </w:tcPr>
          <w:p w14:paraId="27F2FAF3" w14:textId="77777777" w:rsidR="00126903" w:rsidRPr="00AF2D22" w:rsidRDefault="00126903" w:rsidP="00057C91">
            <w:pPr>
              <w:jc w:val="center"/>
              <w:rPr>
                <w:rFonts w:ascii="Arial" w:hAnsi="Arial" w:cs="Arial"/>
                <w:sz w:val="16"/>
                <w:szCs w:val="16"/>
              </w:rPr>
            </w:pPr>
            <w:r w:rsidRPr="00AF2D22">
              <w:rPr>
                <w:rFonts w:ascii="Arial" w:hAnsi="Arial" w:cs="Arial"/>
                <w:sz w:val="16"/>
                <w:szCs w:val="16"/>
              </w:rPr>
              <w:t>1.</w:t>
            </w:r>
          </w:p>
        </w:tc>
        <w:tc>
          <w:tcPr>
            <w:tcW w:w="1795" w:type="dxa"/>
            <w:tcBorders>
              <w:left w:val="nil"/>
              <w:bottom w:val="single" w:sz="4" w:space="0" w:color="auto"/>
              <w:right w:val="nil"/>
            </w:tcBorders>
            <w:vAlign w:val="center"/>
          </w:tcPr>
          <w:p w14:paraId="2F91FEAA" w14:textId="77777777" w:rsidR="00126903" w:rsidRPr="00AF2D22" w:rsidRDefault="00126903" w:rsidP="00057C91">
            <w:pPr>
              <w:jc w:val="center"/>
              <w:rPr>
                <w:rFonts w:ascii="Arial" w:hAnsi="Arial" w:cs="Arial"/>
                <w:sz w:val="16"/>
                <w:szCs w:val="16"/>
              </w:rPr>
            </w:pPr>
            <w:r w:rsidRPr="00AF2D22">
              <w:rPr>
                <w:rFonts w:ascii="Arial" w:hAnsi="Arial" w:cs="Arial"/>
                <w:sz w:val="16"/>
                <w:szCs w:val="16"/>
              </w:rPr>
              <w:t>2.</w:t>
            </w:r>
          </w:p>
        </w:tc>
        <w:tc>
          <w:tcPr>
            <w:tcW w:w="1805" w:type="dxa"/>
            <w:tcBorders>
              <w:left w:val="nil"/>
              <w:bottom w:val="single" w:sz="4" w:space="0" w:color="auto"/>
              <w:right w:val="nil"/>
            </w:tcBorders>
            <w:vAlign w:val="center"/>
          </w:tcPr>
          <w:p w14:paraId="0EE3970D" w14:textId="77777777" w:rsidR="00126903" w:rsidRPr="00AF2D22" w:rsidRDefault="00126903" w:rsidP="00057C91">
            <w:pPr>
              <w:jc w:val="center"/>
              <w:rPr>
                <w:rFonts w:ascii="Arial" w:hAnsi="Arial" w:cs="Arial"/>
                <w:sz w:val="16"/>
                <w:szCs w:val="16"/>
              </w:rPr>
            </w:pPr>
            <w:r w:rsidRPr="00AF2D22">
              <w:rPr>
                <w:rFonts w:ascii="Arial" w:hAnsi="Arial" w:cs="Arial"/>
                <w:sz w:val="16"/>
                <w:szCs w:val="16"/>
              </w:rPr>
              <w:t>3.</w:t>
            </w:r>
          </w:p>
        </w:tc>
        <w:tc>
          <w:tcPr>
            <w:tcW w:w="1769" w:type="dxa"/>
            <w:gridSpan w:val="2"/>
            <w:tcBorders>
              <w:left w:val="nil"/>
              <w:bottom w:val="single" w:sz="4" w:space="0" w:color="auto"/>
              <w:right w:val="nil"/>
            </w:tcBorders>
            <w:vAlign w:val="center"/>
          </w:tcPr>
          <w:p w14:paraId="4C2698A7" w14:textId="77777777" w:rsidR="00126903" w:rsidRPr="00AF2D22" w:rsidRDefault="00126903" w:rsidP="00057C91">
            <w:pPr>
              <w:jc w:val="center"/>
              <w:rPr>
                <w:rFonts w:ascii="Arial" w:hAnsi="Arial" w:cs="Arial"/>
                <w:sz w:val="16"/>
                <w:szCs w:val="16"/>
              </w:rPr>
            </w:pPr>
            <w:r w:rsidRPr="00AF2D22">
              <w:rPr>
                <w:rFonts w:ascii="Arial" w:hAnsi="Arial" w:cs="Arial"/>
                <w:sz w:val="16"/>
                <w:szCs w:val="16"/>
              </w:rPr>
              <w:t>4.</w:t>
            </w:r>
          </w:p>
        </w:tc>
      </w:tr>
      <w:tr w:rsidR="00126903" w:rsidRPr="00AF2D22" w14:paraId="12E67F22" w14:textId="77777777" w:rsidTr="00057C91">
        <w:trPr>
          <w:trHeight w:val="407"/>
        </w:trPr>
        <w:tc>
          <w:tcPr>
            <w:tcW w:w="4064" w:type="dxa"/>
            <w:tcBorders>
              <w:left w:val="nil"/>
              <w:bottom w:val="nil"/>
              <w:right w:val="nil"/>
            </w:tcBorders>
            <w:vAlign w:val="center"/>
          </w:tcPr>
          <w:p w14:paraId="45971CB2" w14:textId="77777777" w:rsidR="00126903" w:rsidRPr="00AF2D22" w:rsidRDefault="00126903" w:rsidP="00057C91">
            <w:pPr>
              <w:rPr>
                <w:rFonts w:ascii="Arial" w:hAnsi="Arial" w:cs="Arial"/>
                <w:sz w:val="16"/>
                <w:szCs w:val="16"/>
              </w:rPr>
            </w:pPr>
            <w:r w:rsidRPr="00AF2D22">
              <w:rPr>
                <w:rFonts w:ascii="Arial" w:hAnsi="Arial" w:cs="Arial"/>
                <w:sz w:val="16"/>
                <w:szCs w:val="16"/>
              </w:rPr>
              <w:t>1. Caregiver physical or emotional abuse</w:t>
            </w:r>
          </w:p>
        </w:tc>
        <w:tc>
          <w:tcPr>
            <w:tcW w:w="1800" w:type="dxa"/>
            <w:tcBorders>
              <w:left w:val="nil"/>
              <w:bottom w:val="nil"/>
              <w:right w:val="nil"/>
            </w:tcBorders>
            <w:vAlign w:val="center"/>
          </w:tcPr>
          <w:p w14:paraId="5134A936" w14:textId="77777777" w:rsidR="00126903" w:rsidRPr="00AF2D22" w:rsidRDefault="00126903" w:rsidP="00057C91">
            <w:pPr>
              <w:jc w:val="center"/>
              <w:rPr>
                <w:rFonts w:ascii="Arial" w:hAnsi="Arial" w:cs="Arial"/>
                <w:sz w:val="16"/>
                <w:szCs w:val="16"/>
              </w:rPr>
            </w:pPr>
            <w:r w:rsidRPr="00AF2D22">
              <w:rPr>
                <w:rFonts w:ascii="Arial" w:hAnsi="Arial" w:cs="Arial"/>
                <w:sz w:val="16"/>
                <w:szCs w:val="16"/>
              </w:rPr>
              <w:t>1</w:t>
            </w:r>
          </w:p>
        </w:tc>
        <w:tc>
          <w:tcPr>
            <w:tcW w:w="1795" w:type="dxa"/>
            <w:tcBorders>
              <w:left w:val="nil"/>
              <w:bottom w:val="nil"/>
              <w:right w:val="nil"/>
            </w:tcBorders>
            <w:vAlign w:val="center"/>
          </w:tcPr>
          <w:p w14:paraId="6C4C6092" w14:textId="77777777" w:rsidR="00126903" w:rsidRPr="00AF2D22" w:rsidRDefault="00126903" w:rsidP="00057C91">
            <w:pPr>
              <w:jc w:val="center"/>
              <w:rPr>
                <w:rFonts w:ascii="Arial" w:hAnsi="Arial" w:cs="Arial"/>
                <w:sz w:val="16"/>
                <w:szCs w:val="16"/>
              </w:rPr>
            </w:pPr>
            <w:r w:rsidRPr="00AF2D22">
              <w:rPr>
                <w:rFonts w:ascii="Arial" w:eastAsia="Times New Roman" w:hAnsi="Arial" w:cs="Arial"/>
                <w:sz w:val="16"/>
                <w:szCs w:val="16"/>
              </w:rPr>
              <w:t>---</w:t>
            </w:r>
          </w:p>
        </w:tc>
        <w:tc>
          <w:tcPr>
            <w:tcW w:w="1805" w:type="dxa"/>
            <w:tcBorders>
              <w:left w:val="nil"/>
              <w:bottom w:val="nil"/>
              <w:right w:val="nil"/>
            </w:tcBorders>
            <w:vAlign w:val="center"/>
          </w:tcPr>
          <w:p w14:paraId="4921A6B7" w14:textId="77777777" w:rsidR="00126903" w:rsidRPr="00AF2D22" w:rsidRDefault="00126903" w:rsidP="00057C91">
            <w:pPr>
              <w:jc w:val="center"/>
              <w:rPr>
                <w:rFonts w:ascii="Arial" w:hAnsi="Arial" w:cs="Arial"/>
                <w:sz w:val="16"/>
                <w:szCs w:val="16"/>
              </w:rPr>
            </w:pPr>
            <w:r w:rsidRPr="00AF2D22">
              <w:rPr>
                <w:rFonts w:ascii="Arial" w:eastAsia="Times New Roman" w:hAnsi="Arial" w:cs="Arial"/>
                <w:sz w:val="16"/>
                <w:szCs w:val="16"/>
              </w:rPr>
              <w:t>---</w:t>
            </w:r>
          </w:p>
        </w:tc>
        <w:tc>
          <w:tcPr>
            <w:tcW w:w="1769" w:type="dxa"/>
            <w:gridSpan w:val="2"/>
            <w:tcBorders>
              <w:left w:val="nil"/>
              <w:bottom w:val="nil"/>
              <w:right w:val="nil"/>
            </w:tcBorders>
            <w:vAlign w:val="center"/>
          </w:tcPr>
          <w:p w14:paraId="2B05A70E" w14:textId="77777777" w:rsidR="00126903" w:rsidRPr="00AF2D22" w:rsidRDefault="00126903" w:rsidP="00057C91">
            <w:pPr>
              <w:jc w:val="center"/>
              <w:rPr>
                <w:rFonts w:ascii="Arial" w:hAnsi="Arial" w:cs="Arial"/>
                <w:sz w:val="16"/>
                <w:szCs w:val="16"/>
              </w:rPr>
            </w:pPr>
            <w:r w:rsidRPr="00AF2D22">
              <w:rPr>
                <w:rFonts w:ascii="Arial" w:eastAsia="Times New Roman" w:hAnsi="Arial" w:cs="Arial"/>
                <w:sz w:val="16"/>
                <w:szCs w:val="16"/>
              </w:rPr>
              <w:t>---</w:t>
            </w:r>
          </w:p>
        </w:tc>
      </w:tr>
      <w:tr w:rsidR="00126903" w:rsidRPr="00AF2D22" w14:paraId="327984E9" w14:textId="77777777" w:rsidTr="00057C91">
        <w:trPr>
          <w:trHeight w:val="407"/>
        </w:trPr>
        <w:tc>
          <w:tcPr>
            <w:tcW w:w="4064" w:type="dxa"/>
            <w:tcBorders>
              <w:top w:val="nil"/>
              <w:left w:val="nil"/>
              <w:bottom w:val="nil"/>
              <w:right w:val="nil"/>
            </w:tcBorders>
            <w:vAlign w:val="center"/>
          </w:tcPr>
          <w:p w14:paraId="2FA7F3EC" w14:textId="77777777" w:rsidR="00126903" w:rsidRPr="00AF2D22" w:rsidRDefault="00126903" w:rsidP="00057C91">
            <w:pPr>
              <w:rPr>
                <w:rFonts w:ascii="Arial" w:hAnsi="Arial" w:cs="Arial"/>
                <w:sz w:val="16"/>
                <w:szCs w:val="16"/>
              </w:rPr>
            </w:pPr>
            <w:r w:rsidRPr="00AF2D22">
              <w:rPr>
                <w:rFonts w:ascii="Arial" w:hAnsi="Arial" w:cs="Arial"/>
                <w:sz w:val="16"/>
                <w:szCs w:val="16"/>
              </w:rPr>
              <w:t>2. Sexual or physical abuse by anyone</w:t>
            </w:r>
          </w:p>
        </w:tc>
        <w:tc>
          <w:tcPr>
            <w:tcW w:w="1800" w:type="dxa"/>
            <w:tcBorders>
              <w:top w:val="nil"/>
              <w:left w:val="nil"/>
              <w:bottom w:val="nil"/>
              <w:right w:val="nil"/>
            </w:tcBorders>
            <w:vAlign w:val="center"/>
          </w:tcPr>
          <w:p w14:paraId="594583E4" w14:textId="77777777" w:rsidR="00126903" w:rsidRPr="00AF2D22" w:rsidRDefault="00126903" w:rsidP="00057C91">
            <w:pPr>
              <w:jc w:val="center"/>
              <w:rPr>
                <w:rFonts w:ascii="Arial" w:hAnsi="Arial" w:cs="Arial"/>
                <w:sz w:val="16"/>
                <w:szCs w:val="16"/>
              </w:rPr>
            </w:pPr>
            <w:r w:rsidRPr="00AF2D22">
              <w:rPr>
                <w:rFonts w:ascii="Arial" w:hAnsi="Arial" w:cs="Arial"/>
                <w:sz w:val="16"/>
                <w:szCs w:val="16"/>
              </w:rPr>
              <w:t>0.30</w:t>
            </w:r>
          </w:p>
        </w:tc>
        <w:tc>
          <w:tcPr>
            <w:tcW w:w="1795" w:type="dxa"/>
            <w:tcBorders>
              <w:top w:val="nil"/>
              <w:left w:val="nil"/>
              <w:bottom w:val="nil"/>
              <w:right w:val="nil"/>
            </w:tcBorders>
            <w:vAlign w:val="center"/>
          </w:tcPr>
          <w:p w14:paraId="5AE1B5E4" w14:textId="77777777" w:rsidR="00126903" w:rsidRPr="00AF2D22" w:rsidRDefault="00126903" w:rsidP="00057C91">
            <w:pPr>
              <w:jc w:val="center"/>
              <w:rPr>
                <w:rFonts w:ascii="Arial" w:hAnsi="Arial" w:cs="Arial"/>
                <w:sz w:val="16"/>
                <w:szCs w:val="16"/>
              </w:rPr>
            </w:pPr>
            <w:r w:rsidRPr="00AF2D22">
              <w:rPr>
                <w:rFonts w:ascii="Arial" w:hAnsi="Arial" w:cs="Arial"/>
                <w:sz w:val="16"/>
                <w:szCs w:val="16"/>
              </w:rPr>
              <w:t>1</w:t>
            </w:r>
          </w:p>
        </w:tc>
        <w:tc>
          <w:tcPr>
            <w:tcW w:w="1805" w:type="dxa"/>
            <w:tcBorders>
              <w:top w:val="nil"/>
              <w:left w:val="nil"/>
              <w:bottom w:val="nil"/>
              <w:right w:val="nil"/>
            </w:tcBorders>
            <w:vAlign w:val="center"/>
          </w:tcPr>
          <w:p w14:paraId="200BD388" w14:textId="77777777" w:rsidR="00126903" w:rsidRPr="00AF2D22" w:rsidRDefault="00126903" w:rsidP="00057C91">
            <w:pPr>
              <w:jc w:val="center"/>
              <w:rPr>
                <w:rFonts w:ascii="Arial" w:hAnsi="Arial" w:cs="Arial"/>
                <w:sz w:val="16"/>
                <w:szCs w:val="16"/>
              </w:rPr>
            </w:pPr>
            <w:r w:rsidRPr="00AF2D22">
              <w:rPr>
                <w:rFonts w:ascii="Arial" w:eastAsia="Times New Roman" w:hAnsi="Arial" w:cs="Arial"/>
                <w:sz w:val="16"/>
                <w:szCs w:val="16"/>
              </w:rPr>
              <w:t>---</w:t>
            </w:r>
          </w:p>
        </w:tc>
        <w:tc>
          <w:tcPr>
            <w:tcW w:w="1769" w:type="dxa"/>
            <w:gridSpan w:val="2"/>
            <w:tcBorders>
              <w:top w:val="nil"/>
              <w:left w:val="nil"/>
              <w:bottom w:val="nil"/>
              <w:right w:val="nil"/>
            </w:tcBorders>
            <w:vAlign w:val="center"/>
          </w:tcPr>
          <w:p w14:paraId="00BECADF" w14:textId="77777777" w:rsidR="00126903" w:rsidRPr="00AF2D22" w:rsidRDefault="00126903" w:rsidP="00057C91">
            <w:pPr>
              <w:jc w:val="center"/>
              <w:rPr>
                <w:rFonts w:ascii="Arial" w:hAnsi="Arial" w:cs="Arial"/>
                <w:sz w:val="16"/>
                <w:szCs w:val="16"/>
              </w:rPr>
            </w:pPr>
            <w:r w:rsidRPr="00AF2D22">
              <w:rPr>
                <w:rFonts w:ascii="Arial" w:eastAsia="Times New Roman" w:hAnsi="Arial" w:cs="Arial"/>
                <w:sz w:val="16"/>
                <w:szCs w:val="16"/>
              </w:rPr>
              <w:t>---</w:t>
            </w:r>
          </w:p>
        </w:tc>
      </w:tr>
      <w:tr w:rsidR="00126903" w:rsidRPr="00AF2D22" w14:paraId="47E6B8CF" w14:textId="77777777" w:rsidTr="00057C91">
        <w:trPr>
          <w:trHeight w:val="407"/>
        </w:trPr>
        <w:tc>
          <w:tcPr>
            <w:tcW w:w="4064" w:type="dxa"/>
            <w:tcBorders>
              <w:top w:val="nil"/>
              <w:left w:val="nil"/>
              <w:bottom w:val="nil"/>
              <w:right w:val="nil"/>
            </w:tcBorders>
            <w:vAlign w:val="center"/>
          </w:tcPr>
          <w:p w14:paraId="7AECA573" w14:textId="77777777" w:rsidR="00126903" w:rsidRPr="00AF2D22" w:rsidRDefault="00126903" w:rsidP="00057C91">
            <w:pPr>
              <w:rPr>
                <w:rFonts w:ascii="Arial" w:hAnsi="Arial" w:cs="Arial"/>
                <w:sz w:val="16"/>
                <w:szCs w:val="16"/>
              </w:rPr>
            </w:pPr>
            <w:r w:rsidRPr="00AF2D22">
              <w:rPr>
                <w:rFonts w:ascii="Arial" w:hAnsi="Arial" w:cs="Arial"/>
                <w:sz w:val="16"/>
                <w:szCs w:val="16"/>
              </w:rPr>
              <w:t>3. Financial stress</w:t>
            </w:r>
          </w:p>
        </w:tc>
        <w:tc>
          <w:tcPr>
            <w:tcW w:w="1800" w:type="dxa"/>
            <w:tcBorders>
              <w:top w:val="nil"/>
              <w:left w:val="nil"/>
              <w:bottom w:val="nil"/>
              <w:right w:val="nil"/>
            </w:tcBorders>
            <w:vAlign w:val="center"/>
          </w:tcPr>
          <w:p w14:paraId="63942B11" w14:textId="77777777" w:rsidR="00126903" w:rsidRPr="00AF2D22" w:rsidRDefault="00126903" w:rsidP="00057C91">
            <w:pPr>
              <w:jc w:val="center"/>
              <w:rPr>
                <w:rFonts w:ascii="Arial" w:hAnsi="Arial" w:cs="Arial"/>
                <w:sz w:val="16"/>
                <w:szCs w:val="16"/>
              </w:rPr>
            </w:pPr>
            <w:r w:rsidRPr="00AF2D22">
              <w:rPr>
                <w:rFonts w:ascii="Arial" w:hAnsi="Arial" w:cs="Arial"/>
                <w:sz w:val="16"/>
                <w:szCs w:val="16"/>
              </w:rPr>
              <w:t>0.25</w:t>
            </w:r>
          </w:p>
        </w:tc>
        <w:tc>
          <w:tcPr>
            <w:tcW w:w="1795" w:type="dxa"/>
            <w:tcBorders>
              <w:top w:val="nil"/>
              <w:left w:val="nil"/>
              <w:bottom w:val="nil"/>
              <w:right w:val="nil"/>
            </w:tcBorders>
            <w:vAlign w:val="center"/>
          </w:tcPr>
          <w:p w14:paraId="46451E31" w14:textId="77777777" w:rsidR="00126903" w:rsidRPr="00AF2D22" w:rsidRDefault="00126903" w:rsidP="00057C91">
            <w:pPr>
              <w:jc w:val="center"/>
              <w:rPr>
                <w:rFonts w:ascii="Arial" w:hAnsi="Arial" w:cs="Arial"/>
                <w:sz w:val="16"/>
                <w:szCs w:val="16"/>
              </w:rPr>
            </w:pPr>
            <w:r w:rsidRPr="00AF2D22">
              <w:rPr>
                <w:rFonts w:ascii="Arial" w:hAnsi="Arial" w:cs="Arial"/>
                <w:sz w:val="16"/>
                <w:szCs w:val="16"/>
              </w:rPr>
              <w:t>0.15</w:t>
            </w:r>
          </w:p>
        </w:tc>
        <w:tc>
          <w:tcPr>
            <w:tcW w:w="1805" w:type="dxa"/>
            <w:tcBorders>
              <w:top w:val="nil"/>
              <w:left w:val="nil"/>
              <w:bottom w:val="nil"/>
              <w:right w:val="nil"/>
            </w:tcBorders>
            <w:vAlign w:val="center"/>
          </w:tcPr>
          <w:p w14:paraId="64A410AB" w14:textId="77777777" w:rsidR="00126903" w:rsidRPr="00AF2D22" w:rsidRDefault="00126903" w:rsidP="00057C91">
            <w:pPr>
              <w:jc w:val="center"/>
              <w:rPr>
                <w:rFonts w:ascii="Arial" w:hAnsi="Arial" w:cs="Arial"/>
                <w:sz w:val="16"/>
                <w:szCs w:val="16"/>
              </w:rPr>
            </w:pPr>
            <w:r w:rsidRPr="00AF2D22">
              <w:rPr>
                <w:rFonts w:ascii="Arial" w:hAnsi="Arial" w:cs="Arial"/>
                <w:sz w:val="16"/>
                <w:szCs w:val="16"/>
              </w:rPr>
              <w:t>1</w:t>
            </w:r>
          </w:p>
        </w:tc>
        <w:tc>
          <w:tcPr>
            <w:tcW w:w="1769" w:type="dxa"/>
            <w:gridSpan w:val="2"/>
            <w:tcBorders>
              <w:top w:val="nil"/>
              <w:left w:val="nil"/>
              <w:bottom w:val="nil"/>
              <w:right w:val="nil"/>
            </w:tcBorders>
            <w:vAlign w:val="center"/>
          </w:tcPr>
          <w:p w14:paraId="05206C48" w14:textId="77777777" w:rsidR="00126903" w:rsidRPr="00AF2D22" w:rsidRDefault="00126903" w:rsidP="00057C91">
            <w:pPr>
              <w:jc w:val="center"/>
              <w:rPr>
                <w:rFonts w:ascii="Arial" w:hAnsi="Arial" w:cs="Arial"/>
                <w:sz w:val="16"/>
                <w:szCs w:val="16"/>
              </w:rPr>
            </w:pPr>
            <w:r w:rsidRPr="00AF2D22">
              <w:rPr>
                <w:rFonts w:ascii="Arial" w:eastAsia="Times New Roman" w:hAnsi="Arial" w:cs="Arial"/>
                <w:sz w:val="16"/>
                <w:szCs w:val="16"/>
              </w:rPr>
              <w:t>---</w:t>
            </w:r>
          </w:p>
        </w:tc>
      </w:tr>
      <w:tr w:rsidR="00126903" w:rsidRPr="00AF2D22" w14:paraId="6E12E783" w14:textId="77777777" w:rsidTr="00057C91">
        <w:trPr>
          <w:trHeight w:val="407"/>
        </w:trPr>
        <w:tc>
          <w:tcPr>
            <w:tcW w:w="4064" w:type="dxa"/>
            <w:tcBorders>
              <w:top w:val="nil"/>
              <w:left w:val="nil"/>
              <w:right w:val="nil"/>
            </w:tcBorders>
            <w:vAlign w:val="center"/>
          </w:tcPr>
          <w:p w14:paraId="794CAEF1" w14:textId="77777777" w:rsidR="00126903" w:rsidRPr="00AF2D22" w:rsidRDefault="00126903" w:rsidP="00057C91">
            <w:pPr>
              <w:rPr>
                <w:rFonts w:ascii="Arial" w:hAnsi="Arial" w:cs="Arial"/>
                <w:sz w:val="16"/>
                <w:szCs w:val="16"/>
              </w:rPr>
            </w:pPr>
            <w:r w:rsidRPr="00AF2D22">
              <w:rPr>
                <w:rFonts w:ascii="Arial" w:hAnsi="Arial" w:cs="Arial"/>
                <w:sz w:val="16"/>
                <w:szCs w:val="16"/>
              </w:rPr>
              <w:t>4. Parent legal problems</w:t>
            </w:r>
          </w:p>
        </w:tc>
        <w:tc>
          <w:tcPr>
            <w:tcW w:w="1800" w:type="dxa"/>
            <w:tcBorders>
              <w:top w:val="nil"/>
              <w:left w:val="nil"/>
              <w:right w:val="nil"/>
            </w:tcBorders>
            <w:vAlign w:val="center"/>
          </w:tcPr>
          <w:p w14:paraId="0DE05A46" w14:textId="77777777" w:rsidR="00126903" w:rsidRPr="00AF2D22" w:rsidRDefault="00126903" w:rsidP="00057C91">
            <w:pPr>
              <w:jc w:val="center"/>
              <w:rPr>
                <w:rFonts w:ascii="Arial" w:hAnsi="Arial" w:cs="Arial"/>
                <w:sz w:val="16"/>
                <w:szCs w:val="16"/>
              </w:rPr>
            </w:pPr>
            <w:r w:rsidRPr="00AF2D22">
              <w:rPr>
                <w:rFonts w:ascii="Arial" w:hAnsi="Arial" w:cs="Arial"/>
                <w:sz w:val="16"/>
                <w:szCs w:val="16"/>
              </w:rPr>
              <w:t>0.27</w:t>
            </w:r>
          </w:p>
        </w:tc>
        <w:tc>
          <w:tcPr>
            <w:tcW w:w="1795" w:type="dxa"/>
            <w:tcBorders>
              <w:top w:val="nil"/>
              <w:left w:val="nil"/>
              <w:right w:val="nil"/>
            </w:tcBorders>
            <w:vAlign w:val="center"/>
          </w:tcPr>
          <w:p w14:paraId="72F3F9AE" w14:textId="77777777" w:rsidR="00126903" w:rsidRPr="00AF2D22" w:rsidRDefault="00126903" w:rsidP="00057C91">
            <w:pPr>
              <w:jc w:val="center"/>
              <w:rPr>
                <w:rFonts w:ascii="Arial" w:hAnsi="Arial" w:cs="Arial"/>
                <w:sz w:val="16"/>
                <w:szCs w:val="16"/>
              </w:rPr>
            </w:pPr>
            <w:r w:rsidRPr="00AF2D22">
              <w:rPr>
                <w:rFonts w:ascii="Arial" w:hAnsi="Arial" w:cs="Arial"/>
                <w:sz w:val="16"/>
                <w:szCs w:val="16"/>
              </w:rPr>
              <w:t>0.21</w:t>
            </w:r>
          </w:p>
        </w:tc>
        <w:tc>
          <w:tcPr>
            <w:tcW w:w="1805" w:type="dxa"/>
            <w:tcBorders>
              <w:top w:val="nil"/>
              <w:left w:val="nil"/>
              <w:right w:val="nil"/>
            </w:tcBorders>
            <w:vAlign w:val="center"/>
          </w:tcPr>
          <w:p w14:paraId="14BE88A4" w14:textId="77777777" w:rsidR="00126903" w:rsidRPr="00AF2D22" w:rsidRDefault="00126903" w:rsidP="00057C91">
            <w:pPr>
              <w:jc w:val="center"/>
              <w:rPr>
                <w:rFonts w:ascii="Arial" w:hAnsi="Arial" w:cs="Arial"/>
                <w:sz w:val="16"/>
                <w:szCs w:val="16"/>
              </w:rPr>
            </w:pPr>
            <w:r w:rsidRPr="00AF2D22">
              <w:rPr>
                <w:rFonts w:ascii="Arial" w:hAnsi="Arial" w:cs="Arial"/>
                <w:sz w:val="16"/>
                <w:szCs w:val="16"/>
              </w:rPr>
              <w:t>0.30</w:t>
            </w:r>
          </w:p>
        </w:tc>
        <w:tc>
          <w:tcPr>
            <w:tcW w:w="1769" w:type="dxa"/>
            <w:gridSpan w:val="2"/>
            <w:tcBorders>
              <w:top w:val="nil"/>
              <w:left w:val="nil"/>
              <w:right w:val="nil"/>
            </w:tcBorders>
            <w:vAlign w:val="center"/>
          </w:tcPr>
          <w:p w14:paraId="6C8CBBF0" w14:textId="77777777" w:rsidR="00126903" w:rsidRPr="00AF2D22" w:rsidRDefault="00126903" w:rsidP="00057C91">
            <w:pPr>
              <w:jc w:val="center"/>
              <w:rPr>
                <w:rFonts w:ascii="Arial" w:hAnsi="Arial" w:cs="Arial"/>
                <w:sz w:val="16"/>
                <w:szCs w:val="16"/>
              </w:rPr>
            </w:pPr>
            <w:r w:rsidRPr="00AF2D22">
              <w:rPr>
                <w:rFonts w:ascii="Arial" w:hAnsi="Arial" w:cs="Arial"/>
                <w:sz w:val="16"/>
                <w:szCs w:val="16"/>
              </w:rPr>
              <w:t>1</w:t>
            </w:r>
          </w:p>
        </w:tc>
      </w:tr>
    </w:tbl>
    <w:p w14:paraId="6E884840" w14:textId="77777777" w:rsidR="00126903" w:rsidRDefault="00126903">
      <w:r>
        <w:br w:type="page"/>
      </w:r>
    </w:p>
    <w:tbl>
      <w:tblPr>
        <w:tblStyle w:val="TableGrid"/>
        <w:tblW w:w="0" w:type="auto"/>
        <w:tblLook w:val="04A0" w:firstRow="1" w:lastRow="0" w:firstColumn="1" w:lastColumn="0" w:noHBand="0" w:noVBand="1"/>
      </w:tblPr>
      <w:tblGrid>
        <w:gridCol w:w="13176"/>
      </w:tblGrid>
      <w:tr w:rsidR="00126903" w14:paraId="017CDBBB" w14:textId="77777777" w:rsidTr="00057C91">
        <w:trPr>
          <w:trHeight w:val="360"/>
        </w:trPr>
        <w:tc>
          <w:tcPr>
            <w:tcW w:w="13176" w:type="dxa"/>
            <w:tcBorders>
              <w:left w:val="nil"/>
              <w:bottom w:val="single" w:sz="4" w:space="0" w:color="auto"/>
              <w:right w:val="nil"/>
            </w:tcBorders>
            <w:vAlign w:val="center"/>
          </w:tcPr>
          <w:p w14:paraId="007E1F21" w14:textId="5D37AACF" w:rsidR="00126903" w:rsidRPr="00AF2D22" w:rsidRDefault="00126903" w:rsidP="007F755E">
            <w:pPr>
              <w:rPr>
                <w:rFonts w:ascii="Arial" w:hAnsi="Arial" w:cs="Arial"/>
                <w:sz w:val="16"/>
                <w:szCs w:val="16"/>
              </w:rPr>
            </w:pPr>
            <w:r w:rsidRPr="00AF2D22">
              <w:rPr>
                <w:rFonts w:ascii="Arial" w:hAnsi="Arial" w:cs="Arial"/>
                <w:sz w:val="16"/>
                <w:szCs w:val="16"/>
              </w:rPr>
              <w:lastRenderedPageBreak/>
              <w:t xml:space="preserve">Supplemental </w:t>
            </w:r>
            <w:r w:rsidR="007F755E" w:rsidRPr="00AF2D22">
              <w:rPr>
                <w:rFonts w:ascii="Arial" w:hAnsi="Arial" w:cs="Arial"/>
                <w:sz w:val="16"/>
                <w:szCs w:val="16"/>
              </w:rPr>
              <w:t>Figure 1</w:t>
            </w:r>
            <w:r w:rsidRPr="00AF2D22">
              <w:rPr>
                <w:rFonts w:ascii="Arial" w:hAnsi="Arial" w:cs="Arial"/>
                <w:sz w:val="16"/>
                <w:szCs w:val="16"/>
              </w:rPr>
              <w:t xml:space="preserve">.  Graphical depiction of </w:t>
            </w:r>
            <w:proofErr w:type="spellStart"/>
            <w:r w:rsidRPr="00AF2D22">
              <w:rPr>
                <w:rFonts w:ascii="Arial" w:hAnsi="Arial" w:cs="Arial"/>
                <w:sz w:val="16"/>
                <w:szCs w:val="16"/>
              </w:rPr>
              <w:t>tetrachoric</w:t>
            </w:r>
            <w:proofErr w:type="spellEnd"/>
            <w:r w:rsidRPr="00AF2D22">
              <w:rPr>
                <w:rFonts w:ascii="Arial" w:hAnsi="Arial" w:cs="Arial"/>
                <w:sz w:val="16"/>
                <w:szCs w:val="16"/>
              </w:rPr>
              <w:t xml:space="preserve"> correlations between adversity exposures and covariates</w:t>
            </w:r>
          </w:p>
        </w:tc>
      </w:tr>
      <w:tr w:rsidR="00126903" w14:paraId="418DA765" w14:textId="77777777" w:rsidTr="00057C91">
        <w:tc>
          <w:tcPr>
            <w:tcW w:w="13176" w:type="dxa"/>
            <w:tcBorders>
              <w:left w:val="nil"/>
              <w:bottom w:val="single" w:sz="4" w:space="0" w:color="auto"/>
              <w:right w:val="nil"/>
            </w:tcBorders>
          </w:tcPr>
          <w:p w14:paraId="2E0644E4" w14:textId="77777777" w:rsidR="00126903" w:rsidRDefault="00126903" w:rsidP="00126903">
            <w:pPr>
              <w:jc w:val="center"/>
            </w:pPr>
            <w:r>
              <w:rPr>
                <w:noProof/>
              </w:rPr>
              <w:drawing>
                <wp:inline distT="0" distB="0" distL="0" distR="0" wp14:anchorId="1882ABB5" wp14:editId="1FA966E0">
                  <wp:extent cx="6058165" cy="4846532"/>
                  <wp:effectExtent l="0" t="0" r="1270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SPAC_SDQ_adversity_corr_plot.png"/>
                          <pic:cNvPicPr/>
                        </pic:nvPicPr>
                        <pic:blipFill>
                          <a:blip r:embed="rId4">
                            <a:extLst>
                              <a:ext uri="{28A0092B-C50C-407E-A947-70E740481C1C}">
                                <a14:useLocalDpi xmlns:a14="http://schemas.microsoft.com/office/drawing/2010/main" val="0"/>
                              </a:ext>
                            </a:extLst>
                          </a:blip>
                          <a:stretch>
                            <a:fillRect/>
                          </a:stretch>
                        </pic:blipFill>
                        <pic:spPr>
                          <a:xfrm>
                            <a:off x="0" y="0"/>
                            <a:ext cx="6093502" cy="4874801"/>
                          </a:xfrm>
                          <a:prstGeom prst="rect">
                            <a:avLst/>
                          </a:prstGeom>
                        </pic:spPr>
                      </pic:pic>
                    </a:graphicData>
                  </a:graphic>
                </wp:inline>
              </w:drawing>
            </w:r>
          </w:p>
        </w:tc>
      </w:tr>
      <w:tr w:rsidR="00126903" w:rsidRPr="009B2F73" w14:paraId="402CFA14" w14:textId="77777777" w:rsidTr="00AD5AAC">
        <w:trPr>
          <w:trHeight w:val="485"/>
        </w:trPr>
        <w:tc>
          <w:tcPr>
            <w:tcW w:w="13176" w:type="dxa"/>
            <w:tcBorders>
              <w:left w:val="nil"/>
              <w:bottom w:val="nil"/>
              <w:right w:val="nil"/>
            </w:tcBorders>
          </w:tcPr>
          <w:p w14:paraId="725BA099" w14:textId="1618A4F9" w:rsidR="00126903" w:rsidRPr="009B2F73" w:rsidRDefault="00126903" w:rsidP="007F755E">
            <w:pPr>
              <w:spacing w:before="120"/>
              <w:rPr>
                <w:rFonts w:ascii="Arial" w:hAnsi="Arial" w:cs="Arial"/>
                <w:sz w:val="16"/>
                <w:szCs w:val="16"/>
              </w:rPr>
            </w:pPr>
            <w:r w:rsidRPr="009B2F73">
              <w:rPr>
                <w:rFonts w:ascii="Arial" w:hAnsi="Arial" w:cs="Arial"/>
                <w:sz w:val="16"/>
                <w:szCs w:val="16"/>
              </w:rPr>
              <w:t xml:space="preserve">The heat map indicates the strength of the correlations between adversity exposures at each time point and each level of the covariates, with stronger positive correlations denoted in dark red, and stronger negative correlations denoted in dark blue.  As </w:t>
            </w:r>
            <w:r w:rsidR="007F755E" w:rsidRPr="009B2F73">
              <w:rPr>
                <w:rFonts w:ascii="Arial" w:hAnsi="Arial" w:cs="Arial"/>
                <w:sz w:val="16"/>
                <w:szCs w:val="16"/>
              </w:rPr>
              <w:t>shown</w:t>
            </w:r>
            <w:r w:rsidRPr="009B2F73">
              <w:rPr>
                <w:rFonts w:ascii="Arial" w:hAnsi="Arial" w:cs="Arial"/>
                <w:sz w:val="16"/>
                <w:szCs w:val="16"/>
              </w:rPr>
              <w:t xml:space="preserve">, most of the heat map is either gray (indicating a correlation close to 0) or pale red (indicating a low- to moderate-strength correlation below r=0.4).  The strongest positive correlations were </w:t>
            </w:r>
            <w:r w:rsidR="007F755E" w:rsidRPr="009B2F73">
              <w:rPr>
                <w:rFonts w:ascii="Arial" w:hAnsi="Arial" w:cs="Arial"/>
                <w:sz w:val="16"/>
                <w:szCs w:val="16"/>
              </w:rPr>
              <w:t xml:space="preserve">within an adversity type, meaning </w:t>
            </w:r>
            <w:r w:rsidRPr="009B2F73">
              <w:rPr>
                <w:rFonts w:ascii="Arial" w:hAnsi="Arial" w:cs="Arial"/>
                <w:sz w:val="16"/>
                <w:szCs w:val="16"/>
              </w:rPr>
              <w:t>between models of adversity exposure and measures of that same adversity across time.</w:t>
            </w:r>
            <w:r w:rsidR="00AD5AAC" w:rsidRPr="009B2F73">
              <w:rPr>
                <w:rFonts w:ascii="Arial" w:hAnsi="Arial" w:cs="Arial"/>
                <w:sz w:val="16"/>
                <w:szCs w:val="16"/>
              </w:rPr>
              <w:t xml:space="preserve">  The weak correlations between socioeconomic status indicators––such as </w:t>
            </w:r>
            <w:r w:rsidR="00AD5AAC" w:rsidRPr="009B2F73">
              <w:rPr>
                <w:rFonts w:ascii="Arial" w:eastAsia="Times New Roman" w:hAnsi="Arial" w:cs="Arial"/>
                <w:color w:val="000000"/>
                <w:sz w:val="16"/>
                <w:szCs w:val="16"/>
              </w:rPr>
              <w:t>maternal education (“</w:t>
            </w:r>
            <w:proofErr w:type="spellStart"/>
            <w:r w:rsidR="00AD5AAC" w:rsidRPr="009B2F73">
              <w:rPr>
                <w:rFonts w:ascii="Arial" w:eastAsia="Times New Roman" w:hAnsi="Arial" w:cs="Arial"/>
                <w:color w:val="000000"/>
                <w:sz w:val="16"/>
                <w:szCs w:val="16"/>
              </w:rPr>
              <w:t>ed_momgest</w:t>
            </w:r>
            <w:proofErr w:type="spellEnd"/>
            <w:r w:rsidR="00AD5AAC" w:rsidRPr="009B2F73">
              <w:rPr>
                <w:rFonts w:ascii="Arial" w:eastAsia="Times New Roman" w:hAnsi="Arial" w:cs="Arial"/>
                <w:color w:val="000000"/>
                <w:sz w:val="16"/>
                <w:szCs w:val="16"/>
              </w:rPr>
              <w:t>”), home ownership (“</w:t>
            </w:r>
            <w:proofErr w:type="spellStart"/>
            <w:r w:rsidR="00AD5AAC" w:rsidRPr="009B2F73">
              <w:rPr>
                <w:rFonts w:ascii="Arial" w:eastAsia="Times New Roman" w:hAnsi="Arial" w:cs="Arial"/>
                <w:color w:val="000000"/>
                <w:sz w:val="16"/>
                <w:szCs w:val="16"/>
              </w:rPr>
              <w:t>home_owner</w:t>
            </w:r>
            <w:proofErr w:type="spellEnd"/>
            <w:r w:rsidR="00AD5AAC" w:rsidRPr="009B2F73">
              <w:rPr>
                <w:rFonts w:ascii="Arial" w:eastAsia="Times New Roman" w:hAnsi="Arial" w:cs="Arial"/>
                <w:color w:val="000000"/>
                <w:sz w:val="16"/>
                <w:szCs w:val="16"/>
              </w:rPr>
              <w:t>”), and parental social class (“</w:t>
            </w:r>
            <w:proofErr w:type="spellStart"/>
            <w:r w:rsidR="00AD5AAC" w:rsidRPr="009B2F73">
              <w:rPr>
                <w:rFonts w:ascii="Arial" w:eastAsia="Times New Roman" w:hAnsi="Arial" w:cs="Arial"/>
                <w:color w:val="000000"/>
                <w:sz w:val="16"/>
                <w:szCs w:val="16"/>
              </w:rPr>
              <w:t>SES_parent</w:t>
            </w:r>
            <w:proofErr w:type="spellEnd"/>
            <w:r w:rsidR="00AD5AAC" w:rsidRPr="009B2F73">
              <w:rPr>
                <w:rFonts w:ascii="Arial" w:eastAsia="Times New Roman" w:hAnsi="Arial" w:cs="Arial"/>
                <w:color w:val="000000"/>
                <w:sz w:val="16"/>
                <w:szCs w:val="16"/>
              </w:rPr>
              <w:t>”)––and financial stress (“</w:t>
            </w:r>
            <w:proofErr w:type="spellStart"/>
            <w:r w:rsidR="00AD5AAC" w:rsidRPr="009B2F73">
              <w:rPr>
                <w:rFonts w:ascii="Arial" w:eastAsia="Times New Roman" w:hAnsi="Arial" w:cs="Arial"/>
                <w:color w:val="000000"/>
                <w:sz w:val="16"/>
                <w:szCs w:val="16"/>
              </w:rPr>
              <w:t>Fscore</w:t>
            </w:r>
            <w:proofErr w:type="spellEnd"/>
            <w:r w:rsidR="00AD5AAC" w:rsidRPr="009B2F73">
              <w:rPr>
                <w:rFonts w:ascii="Arial" w:eastAsia="Times New Roman" w:hAnsi="Arial" w:cs="Arial"/>
                <w:color w:val="000000"/>
                <w:sz w:val="16"/>
                <w:szCs w:val="16"/>
              </w:rPr>
              <w:t>”) may in part represent greater social security experien</w:t>
            </w:r>
            <w:r w:rsidR="00DE5D4F" w:rsidRPr="009B2F73">
              <w:rPr>
                <w:rFonts w:ascii="Arial" w:eastAsia="Times New Roman" w:hAnsi="Arial" w:cs="Arial"/>
                <w:color w:val="000000"/>
                <w:sz w:val="16"/>
                <w:szCs w:val="16"/>
              </w:rPr>
              <w:t>ced by British citizens.</w:t>
            </w:r>
          </w:p>
        </w:tc>
      </w:tr>
    </w:tbl>
    <w:p w14:paraId="61C7AB81" w14:textId="77777777" w:rsidR="00FF5CC8" w:rsidRDefault="00FF5CC8" w:rsidP="00C11400">
      <w:pPr>
        <w:sectPr w:rsidR="00FF5CC8" w:rsidSect="00FF7E6C">
          <w:pgSz w:w="15840" w:h="12240" w:orient="landscape"/>
          <w:pgMar w:top="1440" w:right="1440" w:bottom="1440" w:left="1440" w:header="720" w:footer="720" w:gutter="0"/>
          <w:cols w:space="720"/>
          <w:docGrid w:linePitch="360"/>
        </w:sectPr>
      </w:pPr>
    </w:p>
    <w:p w14:paraId="3DFE9170" w14:textId="77777777" w:rsidR="00126903" w:rsidRDefault="00126903" w:rsidP="00126903">
      <w:pPr>
        <w:spacing w:line="240" w:lineRule="auto"/>
        <w:sectPr w:rsidR="00126903" w:rsidSect="00CD408B">
          <w:type w:val="continuous"/>
          <w:pgSz w:w="15840" w:h="12240" w:orient="landscape"/>
          <w:pgMar w:top="1440" w:right="1440" w:bottom="1440" w:left="1440" w:header="720" w:footer="720" w:gutter="0"/>
          <w:cols w:space="720"/>
          <w:docGrid w:linePitch="360"/>
        </w:sectPr>
      </w:pPr>
    </w:p>
    <w:p w14:paraId="6A1E530C" w14:textId="77777777" w:rsidR="00126903" w:rsidRDefault="00126903" w:rsidP="00734335">
      <w:pPr>
        <w:spacing w:line="240" w:lineRule="auto"/>
      </w:pPr>
    </w:p>
    <w:tbl>
      <w:tblPr>
        <w:tblpPr w:leftFromText="180" w:rightFromText="180" w:vertAnchor="text" w:horzAnchor="page" w:tblpX="1590" w:tblpY="-47"/>
        <w:tblW w:w="4893" w:type="pct"/>
        <w:tblLayout w:type="fixed"/>
        <w:tblLook w:val="04A0" w:firstRow="1" w:lastRow="0" w:firstColumn="1" w:lastColumn="0" w:noHBand="0" w:noVBand="1"/>
      </w:tblPr>
      <w:tblGrid>
        <w:gridCol w:w="3871"/>
        <w:gridCol w:w="3146"/>
        <w:gridCol w:w="1354"/>
        <w:gridCol w:w="2971"/>
        <w:gridCol w:w="1261"/>
        <w:gridCol w:w="291"/>
      </w:tblGrid>
      <w:tr w:rsidR="008004BA" w:rsidRPr="00AF2D22" w14:paraId="08DB67A9" w14:textId="77777777" w:rsidTr="001B0BAF">
        <w:trPr>
          <w:trHeight w:val="360"/>
        </w:trPr>
        <w:tc>
          <w:tcPr>
            <w:tcW w:w="5000" w:type="pct"/>
            <w:gridSpan w:val="6"/>
            <w:tcBorders>
              <w:top w:val="single" w:sz="4" w:space="0" w:color="auto"/>
              <w:left w:val="nil"/>
              <w:bottom w:val="single" w:sz="4" w:space="0" w:color="auto"/>
              <w:right w:val="nil"/>
            </w:tcBorders>
            <w:shd w:val="clear" w:color="auto" w:fill="auto"/>
            <w:noWrap/>
            <w:vAlign w:val="center"/>
            <w:hideMark/>
          </w:tcPr>
          <w:p w14:paraId="3F570804" w14:textId="74D5B48B" w:rsidR="008004BA" w:rsidRPr="00AF2D22" w:rsidRDefault="008004BA" w:rsidP="001B0BAF">
            <w:pPr>
              <w:rPr>
                <w:rFonts w:eastAsia="Times New Roman"/>
                <w:sz w:val="16"/>
                <w:szCs w:val="16"/>
              </w:rPr>
            </w:pPr>
            <w:r w:rsidRPr="00AF2D22">
              <w:rPr>
                <w:rFonts w:eastAsia="Times New Roman"/>
                <w:sz w:val="16"/>
                <w:szCs w:val="16"/>
              </w:rPr>
              <w:t xml:space="preserve">Supplemental Table </w:t>
            </w:r>
            <w:r w:rsidR="00F16FA7" w:rsidRPr="00AF2D22">
              <w:rPr>
                <w:rFonts w:eastAsia="Times New Roman"/>
                <w:sz w:val="16"/>
                <w:szCs w:val="16"/>
              </w:rPr>
              <w:t>4</w:t>
            </w:r>
            <w:r w:rsidRPr="00AF2D22">
              <w:rPr>
                <w:rFonts w:eastAsia="Times New Roman"/>
                <w:sz w:val="16"/>
                <w:szCs w:val="16"/>
              </w:rPr>
              <w:t>.  Results of LASSO models on multiply imputed data, adjusted for maternal depression, stratified by sex</w:t>
            </w:r>
          </w:p>
        </w:tc>
      </w:tr>
      <w:tr w:rsidR="008004BA" w:rsidRPr="00AF2D22" w14:paraId="79AFD3CF" w14:textId="77777777" w:rsidTr="001B0BAF">
        <w:trPr>
          <w:trHeight w:val="300"/>
        </w:trPr>
        <w:tc>
          <w:tcPr>
            <w:tcW w:w="1501" w:type="pct"/>
            <w:tcBorders>
              <w:top w:val="nil"/>
              <w:left w:val="nil"/>
              <w:bottom w:val="nil"/>
              <w:right w:val="nil"/>
            </w:tcBorders>
            <w:shd w:val="clear" w:color="auto" w:fill="auto"/>
            <w:noWrap/>
            <w:vAlign w:val="bottom"/>
            <w:hideMark/>
          </w:tcPr>
          <w:p w14:paraId="64246894" w14:textId="77777777" w:rsidR="008004BA" w:rsidRPr="00AF2D22" w:rsidRDefault="008004BA" w:rsidP="001B0BAF">
            <w:pPr>
              <w:rPr>
                <w:rFonts w:eastAsia="Times New Roman"/>
                <w:sz w:val="16"/>
                <w:szCs w:val="16"/>
              </w:rPr>
            </w:pPr>
          </w:p>
        </w:tc>
        <w:tc>
          <w:tcPr>
            <w:tcW w:w="1745" w:type="pct"/>
            <w:gridSpan w:val="2"/>
            <w:tcBorders>
              <w:top w:val="nil"/>
              <w:left w:val="nil"/>
              <w:bottom w:val="single" w:sz="4" w:space="0" w:color="auto"/>
              <w:right w:val="nil"/>
            </w:tcBorders>
            <w:shd w:val="clear" w:color="auto" w:fill="auto"/>
            <w:noWrap/>
            <w:vAlign w:val="bottom"/>
            <w:hideMark/>
          </w:tcPr>
          <w:p w14:paraId="63CCD9B8" w14:textId="77777777" w:rsidR="008004BA" w:rsidRPr="00AF2D22" w:rsidRDefault="008004BA" w:rsidP="001B0BAF">
            <w:pPr>
              <w:jc w:val="center"/>
              <w:rPr>
                <w:rFonts w:eastAsia="Times New Roman"/>
                <w:sz w:val="16"/>
                <w:szCs w:val="16"/>
              </w:rPr>
            </w:pPr>
            <w:r w:rsidRPr="00AF2D22">
              <w:rPr>
                <w:rFonts w:eastAsia="Times New Roman"/>
                <w:sz w:val="16"/>
                <w:szCs w:val="16"/>
              </w:rPr>
              <w:t>Female (N=3676)</w:t>
            </w:r>
          </w:p>
        </w:tc>
        <w:tc>
          <w:tcPr>
            <w:tcW w:w="1754" w:type="pct"/>
            <w:gridSpan w:val="3"/>
            <w:tcBorders>
              <w:top w:val="nil"/>
              <w:left w:val="nil"/>
              <w:bottom w:val="single" w:sz="4" w:space="0" w:color="auto"/>
              <w:right w:val="nil"/>
            </w:tcBorders>
            <w:shd w:val="clear" w:color="auto" w:fill="auto"/>
            <w:noWrap/>
            <w:vAlign w:val="bottom"/>
            <w:hideMark/>
          </w:tcPr>
          <w:p w14:paraId="44C94D85" w14:textId="77777777" w:rsidR="008004BA" w:rsidRPr="00AF2D22" w:rsidRDefault="008004BA" w:rsidP="001B0BAF">
            <w:pPr>
              <w:jc w:val="center"/>
              <w:rPr>
                <w:rFonts w:eastAsia="Times New Roman"/>
                <w:sz w:val="16"/>
                <w:szCs w:val="16"/>
              </w:rPr>
            </w:pPr>
            <w:r w:rsidRPr="00AF2D22">
              <w:rPr>
                <w:rFonts w:eastAsia="Times New Roman"/>
                <w:sz w:val="16"/>
                <w:szCs w:val="16"/>
              </w:rPr>
              <w:t>Male (N=3800)</w:t>
            </w:r>
          </w:p>
        </w:tc>
      </w:tr>
      <w:tr w:rsidR="008004BA" w:rsidRPr="00AF2D22" w14:paraId="528522FB" w14:textId="77777777" w:rsidTr="001B0BAF">
        <w:trPr>
          <w:trHeight w:val="300"/>
        </w:trPr>
        <w:tc>
          <w:tcPr>
            <w:tcW w:w="1501" w:type="pct"/>
            <w:tcBorders>
              <w:top w:val="nil"/>
              <w:left w:val="nil"/>
              <w:bottom w:val="nil"/>
              <w:right w:val="nil"/>
            </w:tcBorders>
            <w:shd w:val="clear" w:color="auto" w:fill="auto"/>
            <w:noWrap/>
            <w:vAlign w:val="bottom"/>
            <w:hideMark/>
          </w:tcPr>
          <w:p w14:paraId="695DAD00" w14:textId="77777777" w:rsidR="008004BA" w:rsidRPr="00AF2D22" w:rsidRDefault="008004BA" w:rsidP="001B0BAF">
            <w:pPr>
              <w:rPr>
                <w:rFonts w:eastAsia="Times New Roman"/>
                <w:sz w:val="16"/>
                <w:szCs w:val="16"/>
              </w:rPr>
            </w:pPr>
          </w:p>
        </w:tc>
        <w:tc>
          <w:tcPr>
            <w:tcW w:w="1220" w:type="pct"/>
            <w:tcBorders>
              <w:top w:val="single" w:sz="4" w:space="0" w:color="auto"/>
              <w:left w:val="nil"/>
              <w:bottom w:val="single" w:sz="4" w:space="0" w:color="auto"/>
              <w:right w:val="nil"/>
            </w:tcBorders>
            <w:shd w:val="clear" w:color="auto" w:fill="auto"/>
            <w:noWrap/>
            <w:vAlign w:val="bottom"/>
            <w:hideMark/>
          </w:tcPr>
          <w:p w14:paraId="49C2BC21" w14:textId="77777777" w:rsidR="008004BA" w:rsidRPr="00AF2D22" w:rsidRDefault="008004BA" w:rsidP="001B0BAF">
            <w:pPr>
              <w:rPr>
                <w:rFonts w:eastAsia="Times New Roman"/>
                <w:sz w:val="16"/>
                <w:szCs w:val="16"/>
              </w:rPr>
            </w:pPr>
            <w:proofErr w:type="spellStart"/>
            <w:r w:rsidRPr="00AF2D22">
              <w:rPr>
                <w:rFonts w:eastAsia="Times New Roman"/>
                <w:sz w:val="16"/>
                <w:szCs w:val="16"/>
              </w:rPr>
              <w:t>Model(s</w:t>
            </w:r>
            <w:proofErr w:type="spellEnd"/>
            <w:r w:rsidRPr="00AF2D22">
              <w:rPr>
                <w:rFonts w:eastAsia="Times New Roman"/>
                <w:sz w:val="16"/>
                <w:szCs w:val="16"/>
              </w:rPr>
              <w:t>) selected</w:t>
            </w:r>
          </w:p>
        </w:tc>
        <w:tc>
          <w:tcPr>
            <w:tcW w:w="525" w:type="pct"/>
            <w:tcBorders>
              <w:top w:val="single" w:sz="4" w:space="0" w:color="auto"/>
              <w:left w:val="nil"/>
              <w:bottom w:val="single" w:sz="4" w:space="0" w:color="auto"/>
              <w:right w:val="nil"/>
            </w:tcBorders>
            <w:shd w:val="clear" w:color="auto" w:fill="auto"/>
            <w:noWrap/>
            <w:vAlign w:val="bottom"/>
            <w:hideMark/>
          </w:tcPr>
          <w:p w14:paraId="4EB823BE" w14:textId="77777777" w:rsidR="008004BA" w:rsidRPr="00AF2D22" w:rsidRDefault="008004BA" w:rsidP="001B0BAF">
            <w:pPr>
              <w:rPr>
                <w:rFonts w:eastAsia="Times New Roman"/>
                <w:sz w:val="16"/>
                <w:szCs w:val="16"/>
              </w:rPr>
            </w:pPr>
            <w:r w:rsidRPr="00AF2D22">
              <w:rPr>
                <w:rFonts w:eastAsia="Times New Roman"/>
                <w:sz w:val="16"/>
                <w:szCs w:val="16"/>
              </w:rPr>
              <w:t>r</w:t>
            </w:r>
            <w:r w:rsidRPr="00AF2D22">
              <w:rPr>
                <w:rFonts w:eastAsia="Times New Roman"/>
                <w:sz w:val="16"/>
                <w:szCs w:val="16"/>
                <w:vertAlign w:val="superscript"/>
              </w:rPr>
              <w:t>2</w:t>
            </w:r>
            <w:r w:rsidRPr="00AF2D22">
              <w:rPr>
                <w:rFonts w:eastAsia="Times New Roman"/>
                <w:sz w:val="16"/>
                <w:szCs w:val="16"/>
              </w:rPr>
              <w:t xml:space="preserve"> explained</w:t>
            </w:r>
          </w:p>
        </w:tc>
        <w:tc>
          <w:tcPr>
            <w:tcW w:w="1152" w:type="pct"/>
            <w:tcBorders>
              <w:top w:val="single" w:sz="4" w:space="0" w:color="auto"/>
              <w:left w:val="nil"/>
              <w:bottom w:val="single" w:sz="4" w:space="0" w:color="auto"/>
              <w:right w:val="nil"/>
            </w:tcBorders>
            <w:shd w:val="clear" w:color="auto" w:fill="auto"/>
            <w:noWrap/>
            <w:vAlign w:val="bottom"/>
            <w:hideMark/>
          </w:tcPr>
          <w:p w14:paraId="093FFD21" w14:textId="77777777" w:rsidR="008004BA" w:rsidRPr="00AF2D22" w:rsidRDefault="008004BA" w:rsidP="001B0BAF">
            <w:pPr>
              <w:rPr>
                <w:rFonts w:eastAsia="Times New Roman"/>
                <w:sz w:val="16"/>
                <w:szCs w:val="16"/>
              </w:rPr>
            </w:pPr>
            <w:proofErr w:type="spellStart"/>
            <w:r w:rsidRPr="00AF2D22">
              <w:rPr>
                <w:rFonts w:eastAsia="Times New Roman"/>
                <w:sz w:val="16"/>
                <w:szCs w:val="16"/>
              </w:rPr>
              <w:t>Model(s</w:t>
            </w:r>
            <w:proofErr w:type="spellEnd"/>
            <w:r w:rsidRPr="00AF2D22">
              <w:rPr>
                <w:rFonts w:eastAsia="Times New Roman"/>
                <w:sz w:val="16"/>
                <w:szCs w:val="16"/>
              </w:rPr>
              <w:t>) selected</w:t>
            </w:r>
          </w:p>
        </w:tc>
        <w:tc>
          <w:tcPr>
            <w:tcW w:w="602" w:type="pct"/>
            <w:gridSpan w:val="2"/>
            <w:tcBorders>
              <w:top w:val="single" w:sz="4" w:space="0" w:color="auto"/>
              <w:left w:val="nil"/>
              <w:bottom w:val="single" w:sz="4" w:space="0" w:color="auto"/>
              <w:right w:val="nil"/>
            </w:tcBorders>
            <w:shd w:val="clear" w:color="auto" w:fill="auto"/>
            <w:noWrap/>
            <w:vAlign w:val="bottom"/>
            <w:hideMark/>
          </w:tcPr>
          <w:p w14:paraId="76DE8AF0" w14:textId="77777777" w:rsidR="008004BA" w:rsidRPr="00AF2D22" w:rsidRDefault="008004BA" w:rsidP="001B0BAF">
            <w:pPr>
              <w:rPr>
                <w:rFonts w:eastAsia="Times New Roman"/>
                <w:sz w:val="16"/>
                <w:szCs w:val="16"/>
              </w:rPr>
            </w:pPr>
            <w:r w:rsidRPr="00AF2D22">
              <w:rPr>
                <w:rFonts w:eastAsia="Times New Roman"/>
                <w:sz w:val="16"/>
                <w:szCs w:val="16"/>
              </w:rPr>
              <w:t>r</w:t>
            </w:r>
            <w:r w:rsidRPr="00AF2D22">
              <w:rPr>
                <w:rFonts w:eastAsia="Times New Roman"/>
                <w:sz w:val="16"/>
                <w:szCs w:val="16"/>
                <w:vertAlign w:val="superscript"/>
              </w:rPr>
              <w:t>2</w:t>
            </w:r>
            <w:r w:rsidRPr="00AF2D22">
              <w:rPr>
                <w:rFonts w:eastAsia="Times New Roman"/>
                <w:sz w:val="16"/>
                <w:szCs w:val="16"/>
              </w:rPr>
              <w:t xml:space="preserve"> explained</w:t>
            </w:r>
          </w:p>
        </w:tc>
      </w:tr>
      <w:tr w:rsidR="008004BA" w:rsidRPr="00AF2D22" w14:paraId="01748395" w14:textId="77777777" w:rsidTr="001B0BAF">
        <w:trPr>
          <w:trHeight w:val="300"/>
        </w:trPr>
        <w:tc>
          <w:tcPr>
            <w:tcW w:w="1501" w:type="pct"/>
            <w:tcBorders>
              <w:top w:val="nil"/>
              <w:left w:val="nil"/>
              <w:bottom w:val="nil"/>
              <w:right w:val="nil"/>
            </w:tcBorders>
            <w:shd w:val="clear" w:color="auto" w:fill="auto"/>
            <w:noWrap/>
            <w:vAlign w:val="bottom"/>
          </w:tcPr>
          <w:p w14:paraId="589BD285" w14:textId="77777777" w:rsidR="008004BA" w:rsidRPr="00AF2D22" w:rsidRDefault="008004BA" w:rsidP="001B0BAF">
            <w:pPr>
              <w:rPr>
                <w:rFonts w:eastAsia="Times New Roman"/>
                <w:sz w:val="16"/>
                <w:szCs w:val="16"/>
                <w:u w:val="single"/>
              </w:rPr>
            </w:pPr>
            <w:r w:rsidRPr="00AF2D22">
              <w:rPr>
                <w:rFonts w:eastAsia="Times New Roman"/>
                <w:sz w:val="16"/>
                <w:szCs w:val="16"/>
                <w:u w:val="single"/>
              </w:rPr>
              <w:t>Abuse</w:t>
            </w:r>
          </w:p>
        </w:tc>
        <w:tc>
          <w:tcPr>
            <w:tcW w:w="1220" w:type="pct"/>
            <w:tcBorders>
              <w:top w:val="single" w:sz="4" w:space="0" w:color="auto"/>
              <w:left w:val="nil"/>
              <w:bottom w:val="single" w:sz="4" w:space="0" w:color="auto"/>
              <w:right w:val="nil"/>
            </w:tcBorders>
            <w:shd w:val="clear" w:color="auto" w:fill="auto"/>
            <w:noWrap/>
            <w:vAlign w:val="bottom"/>
          </w:tcPr>
          <w:p w14:paraId="6CE82243" w14:textId="77777777" w:rsidR="008004BA" w:rsidRPr="00AF2D22" w:rsidRDefault="008004BA" w:rsidP="001B0BAF">
            <w:pPr>
              <w:rPr>
                <w:rFonts w:eastAsia="Times New Roman"/>
                <w:sz w:val="16"/>
                <w:szCs w:val="16"/>
              </w:rPr>
            </w:pPr>
          </w:p>
        </w:tc>
        <w:tc>
          <w:tcPr>
            <w:tcW w:w="525" w:type="pct"/>
            <w:tcBorders>
              <w:top w:val="single" w:sz="4" w:space="0" w:color="auto"/>
              <w:left w:val="nil"/>
              <w:bottom w:val="single" w:sz="4" w:space="0" w:color="auto"/>
              <w:right w:val="nil"/>
            </w:tcBorders>
            <w:shd w:val="clear" w:color="auto" w:fill="auto"/>
            <w:noWrap/>
            <w:vAlign w:val="bottom"/>
          </w:tcPr>
          <w:p w14:paraId="20775E66" w14:textId="77777777" w:rsidR="008004BA" w:rsidRPr="00AF2D22" w:rsidRDefault="008004BA" w:rsidP="001B0BAF">
            <w:pPr>
              <w:rPr>
                <w:rFonts w:eastAsia="Times New Roman"/>
                <w:sz w:val="16"/>
                <w:szCs w:val="16"/>
              </w:rPr>
            </w:pPr>
          </w:p>
        </w:tc>
        <w:tc>
          <w:tcPr>
            <w:tcW w:w="1152" w:type="pct"/>
            <w:tcBorders>
              <w:top w:val="single" w:sz="4" w:space="0" w:color="auto"/>
              <w:left w:val="nil"/>
              <w:bottom w:val="single" w:sz="4" w:space="0" w:color="auto"/>
              <w:right w:val="nil"/>
            </w:tcBorders>
            <w:shd w:val="clear" w:color="auto" w:fill="auto"/>
            <w:noWrap/>
            <w:vAlign w:val="bottom"/>
          </w:tcPr>
          <w:p w14:paraId="1E6D44DA" w14:textId="77777777" w:rsidR="008004BA" w:rsidRPr="00AF2D22" w:rsidRDefault="008004BA" w:rsidP="001B0BAF">
            <w:pPr>
              <w:rPr>
                <w:rFonts w:eastAsia="Times New Roman"/>
                <w:sz w:val="16"/>
                <w:szCs w:val="16"/>
              </w:rPr>
            </w:pPr>
          </w:p>
        </w:tc>
        <w:tc>
          <w:tcPr>
            <w:tcW w:w="602" w:type="pct"/>
            <w:gridSpan w:val="2"/>
            <w:tcBorders>
              <w:top w:val="single" w:sz="4" w:space="0" w:color="auto"/>
              <w:left w:val="nil"/>
              <w:bottom w:val="single" w:sz="4" w:space="0" w:color="auto"/>
              <w:right w:val="nil"/>
            </w:tcBorders>
            <w:shd w:val="clear" w:color="auto" w:fill="auto"/>
            <w:noWrap/>
            <w:vAlign w:val="bottom"/>
          </w:tcPr>
          <w:p w14:paraId="60F711D8" w14:textId="77777777" w:rsidR="008004BA" w:rsidRPr="00AF2D22" w:rsidRDefault="008004BA" w:rsidP="001B0BAF">
            <w:pPr>
              <w:rPr>
                <w:rFonts w:eastAsia="Times New Roman"/>
                <w:sz w:val="16"/>
                <w:szCs w:val="16"/>
              </w:rPr>
            </w:pPr>
          </w:p>
        </w:tc>
      </w:tr>
      <w:tr w:rsidR="008004BA" w:rsidRPr="00AF2D22" w14:paraId="2A5F2904" w14:textId="77777777" w:rsidTr="001B0BAF">
        <w:trPr>
          <w:trHeight w:val="450"/>
        </w:trPr>
        <w:tc>
          <w:tcPr>
            <w:tcW w:w="1501" w:type="pct"/>
            <w:tcBorders>
              <w:top w:val="nil"/>
              <w:left w:val="nil"/>
              <w:bottom w:val="nil"/>
              <w:right w:val="nil"/>
            </w:tcBorders>
            <w:shd w:val="clear" w:color="auto" w:fill="auto"/>
            <w:noWrap/>
            <w:vAlign w:val="center"/>
            <w:hideMark/>
          </w:tcPr>
          <w:p w14:paraId="6DE8A51F" w14:textId="77777777" w:rsidR="008004BA" w:rsidRPr="00AF2D22" w:rsidRDefault="008004BA" w:rsidP="001B0BAF">
            <w:pPr>
              <w:ind w:right="-100"/>
              <w:rPr>
                <w:rFonts w:eastAsia="Times New Roman"/>
                <w:sz w:val="16"/>
                <w:szCs w:val="16"/>
              </w:rPr>
            </w:pPr>
            <w:r w:rsidRPr="00AF2D22">
              <w:rPr>
                <w:rFonts w:eastAsia="Times New Roman"/>
                <w:sz w:val="16"/>
                <w:szCs w:val="16"/>
              </w:rPr>
              <w:t xml:space="preserve">     Caregiver physical or emotional abuse</w:t>
            </w:r>
          </w:p>
        </w:tc>
        <w:tc>
          <w:tcPr>
            <w:tcW w:w="1220" w:type="pct"/>
            <w:tcBorders>
              <w:top w:val="single" w:sz="4" w:space="0" w:color="auto"/>
              <w:left w:val="nil"/>
              <w:bottom w:val="nil"/>
              <w:right w:val="nil"/>
            </w:tcBorders>
            <w:shd w:val="clear" w:color="auto" w:fill="auto"/>
            <w:vAlign w:val="center"/>
            <w:hideMark/>
          </w:tcPr>
          <w:p w14:paraId="111386BC" w14:textId="77777777" w:rsidR="008004BA" w:rsidRPr="00AF2D22" w:rsidRDefault="008004BA" w:rsidP="001B0BAF">
            <w:pPr>
              <w:rPr>
                <w:rFonts w:eastAsia="Times New Roman"/>
                <w:sz w:val="16"/>
                <w:szCs w:val="16"/>
              </w:rPr>
            </w:pPr>
            <w:proofErr w:type="spellStart"/>
            <w:r w:rsidRPr="00AF2D22">
              <w:rPr>
                <w:rFonts w:eastAsia="Times New Roman"/>
                <w:sz w:val="16"/>
                <w:szCs w:val="16"/>
              </w:rPr>
              <w:t>Recency</w:t>
            </w:r>
            <w:proofErr w:type="spellEnd"/>
          </w:p>
        </w:tc>
        <w:tc>
          <w:tcPr>
            <w:tcW w:w="525" w:type="pct"/>
            <w:tcBorders>
              <w:top w:val="single" w:sz="4" w:space="0" w:color="auto"/>
              <w:left w:val="nil"/>
              <w:bottom w:val="nil"/>
              <w:right w:val="nil"/>
            </w:tcBorders>
            <w:shd w:val="clear" w:color="auto" w:fill="auto"/>
            <w:noWrap/>
            <w:vAlign w:val="center"/>
            <w:hideMark/>
          </w:tcPr>
          <w:p w14:paraId="35248BAD" w14:textId="77777777" w:rsidR="008004BA" w:rsidRPr="00AF2D22" w:rsidRDefault="008004BA" w:rsidP="001B0BAF">
            <w:pPr>
              <w:rPr>
                <w:rFonts w:eastAsia="Times New Roman"/>
                <w:sz w:val="16"/>
                <w:szCs w:val="16"/>
              </w:rPr>
            </w:pPr>
            <w:r w:rsidRPr="00AF2D22">
              <w:rPr>
                <w:rFonts w:eastAsia="Times New Roman"/>
                <w:sz w:val="16"/>
                <w:szCs w:val="16"/>
              </w:rPr>
              <w:t>1.63%</w:t>
            </w:r>
          </w:p>
        </w:tc>
        <w:tc>
          <w:tcPr>
            <w:tcW w:w="1152" w:type="pct"/>
            <w:tcBorders>
              <w:top w:val="single" w:sz="4" w:space="0" w:color="auto"/>
              <w:left w:val="nil"/>
              <w:bottom w:val="nil"/>
              <w:right w:val="nil"/>
            </w:tcBorders>
            <w:shd w:val="clear" w:color="auto" w:fill="auto"/>
            <w:vAlign w:val="center"/>
            <w:hideMark/>
          </w:tcPr>
          <w:p w14:paraId="560F3A39" w14:textId="77777777" w:rsidR="008004BA" w:rsidRPr="00AF2D22" w:rsidRDefault="008004BA" w:rsidP="001B0BAF">
            <w:pPr>
              <w:rPr>
                <w:rFonts w:eastAsia="Times New Roman"/>
                <w:sz w:val="16"/>
                <w:szCs w:val="16"/>
              </w:rPr>
            </w:pPr>
            <w:proofErr w:type="spellStart"/>
            <w:r w:rsidRPr="00AF2D22">
              <w:rPr>
                <w:rFonts w:eastAsia="Times New Roman"/>
                <w:sz w:val="16"/>
                <w:szCs w:val="16"/>
              </w:rPr>
              <w:t>Recency</w:t>
            </w:r>
            <w:proofErr w:type="spellEnd"/>
          </w:p>
        </w:tc>
        <w:tc>
          <w:tcPr>
            <w:tcW w:w="602" w:type="pct"/>
            <w:gridSpan w:val="2"/>
            <w:tcBorders>
              <w:top w:val="single" w:sz="4" w:space="0" w:color="auto"/>
              <w:left w:val="nil"/>
              <w:bottom w:val="nil"/>
              <w:right w:val="nil"/>
            </w:tcBorders>
            <w:shd w:val="clear" w:color="auto" w:fill="auto"/>
            <w:noWrap/>
            <w:vAlign w:val="center"/>
            <w:hideMark/>
          </w:tcPr>
          <w:p w14:paraId="347FEACA" w14:textId="62AA2F4E" w:rsidR="008004BA" w:rsidRPr="00AF2D22" w:rsidRDefault="008004BA" w:rsidP="001B0BAF">
            <w:pPr>
              <w:rPr>
                <w:rFonts w:eastAsia="Times New Roman"/>
                <w:sz w:val="16"/>
                <w:szCs w:val="16"/>
              </w:rPr>
            </w:pPr>
            <w:r w:rsidRPr="00AF2D22">
              <w:rPr>
                <w:rFonts w:eastAsia="Times New Roman"/>
                <w:sz w:val="16"/>
                <w:szCs w:val="16"/>
              </w:rPr>
              <w:t>0.89%</w:t>
            </w:r>
          </w:p>
        </w:tc>
      </w:tr>
      <w:tr w:rsidR="008004BA" w:rsidRPr="00AF2D22" w14:paraId="6ADCBE28" w14:textId="77777777" w:rsidTr="001B0BAF">
        <w:trPr>
          <w:trHeight w:val="302"/>
        </w:trPr>
        <w:tc>
          <w:tcPr>
            <w:tcW w:w="1501" w:type="pct"/>
            <w:tcBorders>
              <w:top w:val="nil"/>
              <w:left w:val="nil"/>
              <w:bottom w:val="nil"/>
              <w:right w:val="nil"/>
            </w:tcBorders>
            <w:shd w:val="clear" w:color="auto" w:fill="auto"/>
            <w:noWrap/>
            <w:hideMark/>
          </w:tcPr>
          <w:p w14:paraId="1FB54BEE" w14:textId="77777777" w:rsidR="008004BA" w:rsidRPr="00AF2D22" w:rsidRDefault="008004BA" w:rsidP="001B0BAF">
            <w:pPr>
              <w:rPr>
                <w:rFonts w:eastAsia="Times New Roman"/>
                <w:sz w:val="16"/>
                <w:szCs w:val="16"/>
              </w:rPr>
            </w:pPr>
            <w:r w:rsidRPr="00AF2D22">
              <w:rPr>
                <w:rFonts w:eastAsia="Times New Roman"/>
                <w:sz w:val="16"/>
                <w:szCs w:val="16"/>
              </w:rPr>
              <w:t xml:space="preserve">     Sexual or physical abuse</w:t>
            </w:r>
          </w:p>
        </w:tc>
        <w:tc>
          <w:tcPr>
            <w:tcW w:w="1220" w:type="pct"/>
            <w:tcBorders>
              <w:top w:val="nil"/>
              <w:left w:val="nil"/>
              <w:bottom w:val="nil"/>
              <w:right w:val="nil"/>
            </w:tcBorders>
            <w:shd w:val="clear" w:color="auto" w:fill="auto"/>
            <w:hideMark/>
          </w:tcPr>
          <w:p w14:paraId="092EBC43" w14:textId="77777777" w:rsidR="008004BA" w:rsidRPr="00AF2D22" w:rsidRDefault="008004BA" w:rsidP="001B0BAF">
            <w:pPr>
              <w:rPr>
                <w:rFonts w:eastAsia="Times New Roman"/>
                <w:sz w:val="16"/>
                <w:szCs w:val="16"/>
              </w:rPr>
            </w:pPr>
            <w:proofErr w:type="spellStart"/>
            <w:r w:rsidRPr="00AF2D22">
              <w:rPr>
                <w:rFonts w:eastAsia="Times New Roman"/>
                <w:sz w:val="16"/>
                <w:szCs w:val="16"/>
              </w:rPr>
              <w:t>Recency</w:t>
            </w:r>
            <w:proofErr w:type="spellEnd"/>
            <w:r w:rsidRPr="00AF2D22">
              <w:rPr>
                <w:rFonts w:eastAsia="Times New Roman"/>
                <w:sz w:val="16"/>
                <w:szCs w:val="16"/>
              </w:rPr>
              <w:t xml:space="preserve"> and Sensitive Period 6 (middle childhood)</w:t>
            </w:r>
          </w:p>
        </w:tc>
        <w:tc>
          <w:tcPr>
            <w:tcW w:w="525" w:type="pct"/>
            <w:tcBorders>
              <w:top w:val="nil"/>
              <w:left w:val="nil"/>
              <w:bottom w:val="nil"/>
              <w:right w:val="nil"/>
            </w:tcBorders>
            <w:shd w:val="clear" w:color="auto" w:fill="auto"/>
            <w:noWrap/>
            <w:hideMark/>
          </w:tcPr>
          <w:p w14:paraId="60F8FECD" w14:textId="77777777" w:rsidR="008004BA" w:rsidRPr="00AF2D22" w:rsidRDefault="008004BA" w:rsidP="001B0BAF">
            <w:pPr>
              <w:rPr>
                <w:rFonts w:eastAsia="Times New Roman"/>
                <w:sz w:val="16"/>
                <w:szCs w:val="16"/>
              </w:rPr>
            </w:pPr>
            <w:r w:rsidRPr="00AF2D22">
              <w:rPr>
                <w:rFonts w:eastAsia="Times New Roman"/>
                <w:sz w:val="16"/>
                <w:szCs w:val="16"/>
              </w:rPr>
              <w:t>1.85%</w:t>
            </w:r>
          </w:p>
        </w:tc>
        <w:tc>
          <w:tcPr>
            <w:tcW w:w="1152" w:type="pct"/>
            <w:tcBorders>
              <w:top w:val="nil"/>
              <w:left w:val="nil"/>
              <w:bottom w:val="nil"/>
              <w:right w:val="nil"/>
            </w:tcBorders>
            <w:shd w:val="clear" w:color="auto" w:fill="auto"/>
            <w:noWrap/>
            <w:hideMark/>
          </w:tcPr>
          <w:p w14:paraId="4B53DB9C" w14:textId="77777777" w:rsidR="008004BA" w:rsidRPr="00AF2D22" w:rsidRDefault="008004BA" w:rsidP="001B0BAF">
            <w:pPr>
              <w:rPr>
                <w:rFonts w:eastAsia="Times New Roman"/>
                <w:sz w:val="16"/>
                <w:szCs w:val="16"/>
              </w:rPr>
            </w:pPr>
            <w:proofErr w:type="spellStart"/>
            <w:r w:rsidRPr="00AF2D22">
              <w:rPr>
                <w:rFonts w:eastAsia="Times New Roman"/>
                <w:sz w:val="16"/>
                <w:szCs w:val="16"/>
              </w:rPr>
              <w:t>Recency</w:t>
            </w:r>
            <w:proofErr w:type="spellEnd"/>
          </w:p>
        </w:tc>
        <w:tc>
          <w:tcPr>
            <w:tcW w:w="602" w:type="pct"/>
            <w:gridSpan w:val="2"/>
            <w:tcBorders>
              <w:top w:val="nil"/>
              <w:left w:val="nil"/>
              <w:bottom w:val="nil"/>
              <w:right w:val="nil"/>
            </w:tcBorders>
            <w:shd w:val="clear" w:color="auto" w:fill="auto"/>
            <w:noWrap/>
            <w:hideMark/>
          </w:tcPr>
          <w:p w14:paraId="6B1CC10B" w14:textId="77777777" w:rsidR="008004BA" w:rsidRPr="00AF2D22" w:rsidRDefault="008004BA" w:rsidP="001B0BAF">
            <w:pPr>
              <w:rPr>
                <w:rFonts w:eastAsia="Times New Roman"/>
                <w:sz w:val="16"/>
                <w:szCs w:val="16"/>
              </w:rPr>
            </w:pPr>
            <w:r w:rsidRPr="00AF2D22">
              <w:rPr>
                <w:rFonts w:eastAsia="Times New Roman"/>
                <w:sz w:val="16"/>
                <w:szCs w:val="16"/>
              </w:rPr>
              <w:t>1.08%</w:t>
            </w:r>
          </w:p>
          <w:p w14:paraId="4926A6E0" w14:textId="77777777" w:rsidR="008004BA" w:rsidRPr="00AF2D22" w:rsidRDefault="008004BA" w:rsidP="001B0BAF">
            <w:pPr>
              <w:rPr>
                <w:rFonts w:eastAsia="Times New Roman"/>
                <w:sz w:val="16"/>
                <w:szCs w:val="16"/>
              </w:rPr>
            </w:pPr>
          </w:p>
        </w:tc>
      </w:tr>
      <w:tr w:rsidR="008004BA" w:rsidRPr="00AF2D22" w14:paraId="3ACD38AF" w14:textId="77777777" w:rsidTr="001B0BAF">
        <w:trPr>
          <w:trHeight w:val="297"/>
        </w:trPr>
        <w:tc>
          <w:tcPr>
            <w:tcW w:w="1501" w:type="pct"/>
            <w:tcBorders>
              <w:top w:val="nil"/>
              <w:left w:val="nil"/>
              <w:bottom w:val="nil"/>
              <w:right w:val="nil"/>
            </w:tcBorders>
            <w:shd w:val="clear" w:color="auto" w:fill="auto"/>
            <w:noWrap/>
          </w:tcPr>
          <w:p w14:paraId="3177FC1E" w14:textId="77777777" w:rsidR="008004BA" w:rsidRPr="00AF2D22" w:rsidRDefault="008004BA" w:rsidP="001B0BAF">
            <w:pPr>
              <w:rPr>
                <w:rFonts w:eastAsia="Times New Roman"/>
                <w:sz w:val="16"/>
                <w:szCs w:val="16"/>
                <w:u w:val="single"/>
              </w:rPr>
            </w:pPr>
            <w:r w:rsidRPr="00AF2D22">
              <w:rPr>
                <w:rFonts w:eastAsia="Times New Roman"/>
                <w:sz w:val="16"/>
                <w:szCs w:val="16"/>
                <w:u w:val="single"/>
              </w:rPr>
              <w:t>Stress</w:t>
            </w:r>
          </w:p>
        </w:tc>
        <w:tc>
          <w:tcPr>
            <w:tcW w:w="1220" w:type="pct"/>
            <w:tcBorders>
              <w:top w:val="nil"/>
              <w:left w:val="nil"/>
              <w:bottom w:val="nil"/>
              <w:right w:val="nil"/>
            </w:tcBorders>
            <w:shd w:val="clear" w:color="auto" w:fill="auto"/>
          </w:tcPr>
          <w:p w14:paraId="630FE0D7" w14:textId="77777777" w:rsidR="008004BA" w:rsidRPr="00AF2D22" w:rsidRDefault="008004BA" w:rsidP="001B0BAF">
            <w:pPr>
              <w:rPr>
                <w:rFonts w:eastAsia="Times New Roman"/>
                <w:sz w:val="16"/>
                <w:szCs w:val="16"/>
              </w:rPr>
            </w:pPr>
          </w:p>
        </w:tc>
        <w:tc>
          <w:tcPr>
            <w:tcW w:w="525" w:type="pct"/>
            <w:tcBorders>
              <w:top w:val="nil"/>
              <w:left w:val="nil"/>
              <w:bottom w:val="nil"/>
              <w:right w:val="nil"/>
            </w:tcBorders>
            <w:shd w:val="clear" w:color="auto" w:fill="auto"/>
            <w:noWrap/>
          </w:tcPr>
          <w:p w14:paraId="73317F0E" w14:textId="77777777" w:rsidR="008004BA" w:rsidRPr="00AF2D22" w:rsidRDefault="008004BA" w:rsidP="001B0BAF">
            <w:pPr>
              <w:rPr>
                <w:rFonts w:eastAsia="Times New Roman"/>
                <w:sz w:val="16"/>
                <w:szCs w:val="16"/>
              </w:rPr>
            </w:pPr>
          </w:p>
        </w:tc>
        <w:tc>
          <w:tcPr>
            <w:tcW w:w="1152" w:type="pct"/>
            <w:tcBorders>
              <w:top w:val="nil"/>
              <w:left w:val="nil"/>
              <w:bottom w:val="nil"/>
              <w:right w:val="nil"/>
            </w:tcBorders>
            <w:shd w:val="clear" w:color="auto" w:fill="auto"/>
            <w:noWrap/>
          </w:tcPr>
          <w:p w14:paraId="4CE42BF4" w14:textId="77777777" w:rsidR="008004BA" w:rsidRPr="00AF2D22" w:rsidRDefault="008004BA" w:rsidP="001B0BAF">
            <w:pPr>
              <w:rPr>
                <w:rFonts w:eastAsia="Times New Roman"/>
                <w:sz w:val="16"/>
                <w:szCs w:val="16"/>
              </w:rPr>
            </w:pPr>
          </w:p>
        </w:tc>
        <w:tc>
          <w:tcPr>
            <w:tcW w:w="602" w:type="pct"/>
            <w:gridSpan w:val="2"/>
            <w:tcBorders>
              <w:top w:val="nil"/>
              <w:left w:val="nil"/>
              <w:bottom w:val="nil"/>
              <w:right w:val="nil"/>
            </w:tcBorders>
            <w:shd w:val="clear" w:color="auto" w:fill="auto"/>
            <w:noWrap/>
          </w:tcPr>
          <w:p w14:paraId="687710D2" w14:textId="77777777" w:rsidR="008004BA" w:rsidRPr="00AF2D22" w:rsidRDefault="008004BA" w:rsidP="001B0BAF">
            <w:pPr>
              <w:rPr>
                <w:rFonts w:eastAsia="Times New Roman"/>
                <w:sz w:val="16"/>
                <w:szCs w:val="16"/>
              </w:rPr>
            </w:pPr>
          </w:p>
        </w:tc>
      </w:tr>
      <w:tr w:rsidR="008004BA" w:rsidRPr="00AF2D22" w14:paraId="5AB9BC5D" w14:textId="77777777" w:rsidTr="001B0BAF">
        <w:trPr>
          <w:trHeight w:val="335"/>
        </w:trPr>
        <w:tc>
          <w:tcPr>
            <w:tcW w:w="1501" w:type="pct"/>
            <w:tcBorders>
              <w:top w:val="nil"/>
              <w:left w:val="nil"/>
              <w:bottom w:val="nil"/>
              <w:right w:val="nil"/>
            </w:tcBorders>
            <w:shd w:val="clear" w:color="auto" w:fill="auto"/>
            <w:noWrap/>
            <w:hideMark/>
          </w:tcPr>
          <w:p w14:paraId="6E0456BB" w14:textId="77777777" w:rsidR="008004BA" w:rsidRPr="00AF2D22" w:rsidRDefault="008004BA" w:rsidP="001B0BAF">
            <w:pPr>
              <w:rPr>
                <w:rFonts w:eastAsia="Times New Roman"/>
                <w:sz w:val="16"/>
                <w:szCs w:val="16"/>
              </w:rPr>
            </w:pPr>
            <w:r w:rsidRPr="00AF2D22">
              <w:rPr>
                <w:rFonts w:eastAsia="Times New Roman"/>
                <w:sz w:val="16"/>
                <w:szCs w:val="16"/>
              </w:rPr>
              <w:t xml:space="preserve">     Financial Stress</w:t>
            </w:r>
          </w:p>
        </w:tc>
        <w:tc>
          <w:tcPr>
            <w:tcW w:w="1220" w:type="pct"/>
            <w:tcBorders>
              <w:top w:val="nil"/>
              <w:left w:val="nil"/>
              <w:bottom w:val="nil"/>
              <w:right w:val="nil"/>
            </w:tcBorders>
            <w:shd w:val="clear" w:color="auto" w:fill="auto"/>
            <w:hideMark/>
          </w:tcPr>
          <w:p w14:paraId="378036E0" w14:textId="77777777" w:rsidR="008004BA" w:rsidRPr="00AF2D22" w:rsidRDefault="008004BA" w:rsidP="001B0BAF">
            <w:pPr>
              <w:rPr>
                <w:rFonts w:eastAsia="Times New Roman"/>
                <w:sz w:val="16"/>
                <w:szCs w:val="16"/>
              </w:rPr>
            </w:pPr>
            <w:r w:rsidRPr="00AF2D22">
              <w:rPr>
                <w:rFonts w:eastAsia="Times New Roman"/>
                <w:sz w:val="16"/>
                <w:szCs w:val="16"/>
              </w:rPr>
              <w:t xml:space="preserve">Accumulation </w:t>
            </w:r>
          </w:p>
        </w:tc>
        <w:tc>
          <w:tcPr>
            <w:tcW w:w="525" w:type="pct"/>
            <w:tcBorders>
              <w:top w:val="nil"/>
              <w:left w:val="nil"/>
              <w:bottom w:val="nil"/>
              <w:right w:val="nil"/>
            </w:tcBorders>
            <w:shd w:val="clear" w:color="auto" w:fill="auto"/>
            <w:noWrap/>
            <w:hideMark/>
          </w:tcPr>
          <w:p w14:paraId="4CC5FB6D" w14:textId="77777777" w:rsidR="008004BA" w:rsidRPr="00AF2D22" w:rsidRDefault="008004BA" w:rsidP="001B0BAF">
            <w:pPr>
              <w:rPr>
                <w:rFonts w:eastAsia="Times New Roman"/>
                <w:sz w:val="16"/>
                <w:szCs w:val="16"/>
              </w:rPr>
            </w:pPr>
            <w:r w:rsidRPr="00AF2D22">
              <w:rPr>
                <w:rFonts w:eastAsia="Times New Roman"/>
                <w:sz w:val="16"/>
                <w:szCs w:val="16"/>
              </w:rPr>
              <w:t>0.76%</w:t>
            </w:r>
          </w:p>
        </w:tc>
        <w:tc>
          <w:tcPr>
            <w:tcW w:w="1152" w:type="pct"/>
            <w:tcBorders>
              <w:top w:val="nil"/>
              <w:left w:val="nil"/>
              <w:bottom w:val="nil"/>
              <w:right w:val="nil"/>
            </w:tcBorders>
            <w:shd w:val="clear" w:color="auto" w:fill="auto"/>
            <w:hideMark/>
          </w:tcPr>
          <w:p w14:paraId="624B6C72" w14:textId="77777777" w:rsidR="008004BA" w:rsidRPr="00AF2D22" w:rsidRDefault="008004BA" w:rsidP="001B0BAF">
            <w:pPr>
              <w:rPr>
                <w:rFonts w:eastAsia="Times New Roman"/>
                <w:sz w:val="16"/>
                <w:szCs w:val="16"/>
              </w:rPr>
            </w:pPr>
            <w:r w:rsidRPr="00AF2D22">
              <w:rPr>
                <w:rFonts w:eastAsia="Times New Roman"/>
                <w:sz w:val="16"/>
                <w:szCs w:val="16"/>
              </w:rPr>
              <w:t>Accumulation</w:t>
            </w:r>
          </w:p>
        </w:tc>
        <w:tc>
          <w:tcPr>
            <w:tcW w:w="602" w:type="pct"/>
            <w:gridSpan w:val="2"/>
            <w:tcBorders>
              <w:top w:val="nil"/>
              <w:left w:val="nil"/>
              <w:bottom w:val="nil"/>
              <w:right w:val="nil"/>
            </w:tcBorders>
            <w:shd w:val="clear" w:color="auto" w:fill="auto"/>
            <w:noWrap/>
            <w:hideMark/>
          </w:tcPr>
          <w:p w14:paraId="028C482E" w14:textId="77777777" w:rsidR="008004BA" w:rsidRPr="00AF2D22" w:rsidRDefault="008004BA" w:rsidP="001B0BAF">
            <w:pPr>
              <w:rPr>
                <w:rFonts w:eastAsia="Times New Roman"/>
                <w:sz w:val="16"/>
                <w:szCs w:val="16"/>
              </w:rPr>
            </w:pPr>
            <w:r w:rsidRPr="00AF2D22">
              <w:rPr>
                <w:rFonts w:eastAsia="Times New Roman"/>
                <w:sz w:val="16"/>
                <w:szCs w:val="16"/>
              </w:rPr>
              <w:t>0.55%</w:t>
            </w:r>
          </w:p>
        </w:tc>
      </w:tr>
      <w:tr w:rsidR="008004BA" w:rsidRPr="00AF2D22" w14:paraId="7ACDCB7C" w14:textId="77777777" w:rsidTr="001B0BAF">
        <w:trPr>
          <w:trHeight w:val="300"/>
        </w:trPr>
        <w:tc>
          <w:tcPr>
            <w:tcW w:w="1501" w:type="pct"/>
            <w:tcBorders>
              <w:top w:val="nil"/>
              <w:left w:val="nil"/>
              <w:right w:val="nil"/>
            </w:tcBorders>
            <w:shd w:val="clear" w:color="auto" w:fill="auto"/>
            <w:noWrap/>
            <w:hideMark/>
          </w:tcPr>
          <w:p w14:paraId="227C29B6" w14:textId="77777777" w:rsidR="008004BA" w:rsidRPr="00AF2D22" w:rsidRDefault="008004BA" w:rsidP="001B0BAF">
            <w:pPr>
              <w:rPr>
                <w:rFonts w:eastAsia="Times New Roman"/>
                <w:sz w:val="16"/>
                <w:szCs w:val="16"/>
              </w:rPr>
            </w:pPr>
            <w:r w:rsidRPr="00AF2D22">
              <w:rPr>
                <w:rFonts w:eastAsia="Times New Roman"/>
                <w:sz w:val="16"/>
                <w:szCs w:val="16"/>
              </w:rPr>
              <w:t xml:space="preserve">     Parent legal problems</w:t>
            </w:r>
          </w:p>
        </w:tc>
        <w:tc>
          <w:tcPr>
            <w:tcW w:w="1220" w:type="pct"/>
            <w:tcBorders>
              <w:top w:val="nil"/>
              <w:left w:val="nil"/>
              <w:right w:val="nil"/>
            </w:tcBorders>
            <w:shd w:val="clear" w:color="auto" w:fill="auto"/>
            <w:hideMark/>
          </w:tcPr>
          <w:p w14:paraId="1058E125" w14:textId="77777777" w:rsidR="008004BA" w:rsidRPr="00AF2D22" w:rsidRDefault="008004BA" w:rsidP="001B0BAF">
            <w:pPr>
              <w:rPr>
                <w:rFonts w:eastAsia="Times New Roman"/>
                <w:sz w:val="16"/>
                <w:szCs w:val="16"/>
              </w:rPr>
            </w:pPr>
            <w:r w:rsidRPr="00AF2D22">
              <w:rPr>
                <w:rFonts w:eastAsia="Times New Roman"/>
                <w:sz w:val="16"/>
                <w:szCs w:val="16"/>
              </w:rPr>
              <w:t>Accumulation</w:t>
            </w:r>
          </w:p>
        </w:tc>
        <w:tc>
          <w:tcPr>
            <w:tcW w:w="525" w:type="pct"/>
            <w:tcBorders>
              <w:top w:val="nil"/>
              <w:left w:val="nil"/>
              <w:right w:val="nil"/>
            </w:tcBorders>
            <w:shd w:val="clear" w:color="auto" w:fill="auto"/>
            <w:noWrap/>
            <w:hideMark/>
          </w:tcPr>
          <w:p w14:paraId="3CC1FA7E" w14:textId="77777777" w:rsidR="008004BA" w:rsidRPr="00AF2D22" w:rsidRDefault="008004BA" w:rsidP="001B0BAF">
            <w:pPr>
              <w:rPr>
                <w:rFonts w:eastAsia="Times New Roman"/>
                <w:sz w:val="16"/>
                <w:szCs w:val="16"/>
              </w:rPr>
            </w:pPr>
            <w:r w:rsidRPr="00AF2D22">
              <w:rPr>
                <w:rFonts w:eastAsia="Times New Roman"/>
                <w:sz w:val="16"/>
                <w:szCs w:val="16"/>
              </w:rPr>
              <w:t>0.18%</w:t>
            </w:r>
          </w:p>
        </w:tc>
        <w:tc>
          <w:tcPr>
            <w:tcW w:w="1152" w:type="pct"/>
            <w:tcBorders>
              <w:top w:val="nil"/>
              <w:left w:val="nil"/>
              <w:right w:val="nil"/>
            </w:tcBorders>
            <w:shd w:val="clear" w:color="auto" w:fill="auto"/>
            <w:noWrap/>
            <w:hideMark/>
          </w:tcPr>
          <w:p w14:paraId="78B39A7F" w14:textId="77777777" w:rsidR="008004BA" w:rsidRPr="00AF2D22" w:rsidRDefault="008004BA" w:rsidP="001B0BAF">
            <w:pPr>
              <w:rPr>
                <w:rFonts w:eastAsia="Times New Roman"/>
                <w:sz w:val="16"/>
                <w:szCs w:val="16"/>
              </w:rPr>
            </w:pPr>
            <w:r w:rsidRPr="00AF2D22">
              <w:rPr>
                <w:rFonts w:eastAsia="Times New Roman"/>
                <w:sz w:val="16"/>
                <w:szCs w:val="16"/>
              </w:rPr>
              <w:t>Sensitive Period 1 (very early childhood)</w:t>
            </w:r>
          </w:p>
        </w:tc>
        <w:tc>
          <w:tcPr>
            <w:tcW w:w="602" w:type="pct"/>
            <w:gridSpan w:val="2"/>
            <w:tcBorders>
              <w:top w:val="nil"/>
              <w:left w:val="nil"/>
              <w:right w:val="nil"/>
            </w:tcBorders>
            <w:shd w:val="clear" w:color="auto" w:fill="auto"/>
            <w:noWrap/>
            <w:hideMark/>
          </w:tcPr>
          <w:p w14:paraId="1D3AFB77" w14:textId="77777777" w:rsidR="008004BA" w:rsidRPr="00AF2D22" w:rsidRDefault="008004BA" w:rsidP="001B0BAF">
            <w:pPr>
              <w:rPr>
                <w:rFonts w:eastAsia="Times New Roman"/>
                <w:sz w:val="16"/>
                <w:szCs w:val="16"/>
              </w:rPr>
            </w:pPr>
            <w:r w:rsidRPr="00AF2D22">
              <w:rPr>
                <w:rFonts w:eastAsia="Times New Roman"/>
                <w:sz w:val="16"/>
                <w:szCs w:val="16"/>
              </w:rPr>
              <w:t>0.21%</w:t>
            </w:r>
          </w:p>
        </w:tc>
      </w:tr>
      <w:tr w:rsidR="008004BA" w:rsidRPr="00AF2D22" w14:paraId="22D15305" w14:textId="77777777" w:rsidTr="001B0BAF">
        <w:trPr>
          <w:trHeight w:val="819"/>
        </w:trPr>
        <w:tc>
          <w:tcPr>
            <w:tcW w:w="4887" w:type="pct"/>
            <w:gridSpan w:val="5"/>
            <w:tcBorders>
              <w:top w:val="single" w:sz="4" w:space="0" w:color="auto"/>
              <w:left w:val="nil"/>
              <w:bottom w:val="single" w:sz="4" w:space="0" w:color="auto"/>
              <w:right w:val="nil"/>
            </w:tcBorders>
            <w:shd w:val="clear" w:color="auto" w:fill="auto"/>
            <w:noWrap/>
            <w:vAlign w:val="center"/>
            <w:hideMark/>
          </w:tcPr>
          <w:p w14:paraId="44044A49" w14:textId="77777777" w:rsidR="008004BA" w:rsidRPr="00AF2D22" w:rsidRDefault="008004BA" w:rsidP="001B0BAF">
            <w:pPr>
              <w:rPr>
                <w:rFonts w:eastAsia="Times New Roman"/>
                <w:sz w:val="16"/>
                <w:szCs w:val="16"/>
              </w:rPr>
            </w:pPr>
            <w:r w:rsidRPr="00AF2D22">
              <w:rPr>
                <w:rFonts w:eastAsia="Times New Roman"/>
                <w:sz w:val="16"/>
                <w:szCs w:val="16"/>
              </w:rPr>
              <w:t xml:space="preserve">The table indicates the set of theoretical models chosen by the LASSO, after adjusting for covariates.  </w:t>
            </w:r>
          </w:p>
          <w:p w14:paraId="73A29E45" w14:textId="77777777" w:rsidR="008004BA" w:rsidRPr="00AF2D22" w:rsidRDefault="008004BA" w:rsidP="001B0BAF">
            <w:pPr>
              <w:rPr>
                <w:rFonts w:eastAsia="Times New Roman"/>
                <w:sz w:val="16"/>
                <w:szCs w:val="16"/>
              </w:rPr>
            </w:pPr>
            <w:r w:rsidRPr="00AF2D22">
              <w:rPr>
                <w:rFonts w:eastAsia="Times New Roman"/>
                <w:sz w:val="16"/>
                <w:szCs w:val="16"/>
              </w:rPr>
              <w:t>Sensitive Period 1 (infancy) for financial stress refers to 8 months of age.</w:t>
            </w:r>
          </w:p>
          <w:p w14:paraId="409EAF68" w14:textId="77777777" w:rsidR="008004BA" w:rsidRPr="00AF2D22" w:rsidRDefault="008004BA" w:rsidP="001B0BAF">
            <w:pPr>
              <w:rPr>
                <w:rFonts w:eastAsia="Times New Roman"/>
                <w:sz w:val="16"/>
                <w:szCs w:val="16"/>
              </w:rPr>
            </w:pPr>
            <w:r w:rsidRPr="00AF2D22">
              <w:rPr>
                <w:rFonts w:eastAsia="Times New Roman"/>
                <w:sz w:val="16"/>
                <w:szCs w:val="16"/>
              </w:rPr>
              <w:t>Sensitive Period 1 (very early childhood) for parent legal problems refers to age 8 months.</w:t>
            </w:r>
          </w:p>
        </w:tc>
        <w:tc>
          <w:tcPr>
            <w:tcW w:w="113" w:type="pct"/>
            <w:tcBorders>
              <w:top w:val="single" w:sz="4" w:space="0" w:color="auto"/>
              <w:left w:val="nil"/>
              <w:bottom w:val="single" w:sz="4" w:space="0" w:color="auto"/>
              <w:right w:val="nil"/>
            </w:tcBorders>
            <w:shd w:val="clear" w:color="auto" w:fill="auto"/>
            <w:noWrap/>
            <w:vAlign w:val="bottom"/>
            <w:hideMark/>
          </w:tcPr>
          <w:p w14:paraId="22BC09D1" w14:textId="77777777" w:rsidR="008004BA" w:rsidRPr="00AF2D22" w:rsidRDefault="008004BA" w:rsidP="001B0BAF">
            <w:pPr>
              <w:rPr>
                <w:rFonts w:eastAsia="Times New Roman"/>
                <w:sz w:val="16"/>
                <w:szCs w:val="16"/>
              </w:rPr>
            </w:pPr>
            <w:r w:rsidRPr="00AF2D22">
              <w:rPr>
                <w:rFonts w:eastAsia="Times New Roman"/>
                <w:sz w:val="16"/>
                <w:szCs w:val="16"/>
              </w:rPr>
              <w:t> </w:t>
            </w:r>
          </w:p>
        </w:tc>
      </w:tr>
    </w:tbl>
    <w:p w14:paraId="0B7C10A6" w14:textId="77777777" w:rsidR="007C4BE9" w:rsidRPr="001B0BAF" w:rsidRDefault="007C4BE9" w:rsidP="00734335">
      <w:pPr>
        <w:spacing w:line="240" w:lineRule="auto"/>
        <w:rPr>
          <w:sz w:val="16"/>
          <w:szCs w:val="16"/>
        </w:rPr>
      </w:pPr>
    </w:p>
    <w:p w14:paraId="6A7CA3AB" w14:textId="1A0E82DE" w:rsidR="00C17E9D" w:rsidRPr="001B0BAF" w:rsidRDefault="00C17E9D" w:rsidP="00734335">
      <w:pPr>
        <w:rPr>
          <w:sz w:val="16"/>
          <w:szCs w:val="16"/>
        </w:rPr>
      </w:pPr>
    </w:p>
    <w:p w14:paraId="6231DE0A" w14:textId="77777777" w:rsidR="00C17E9D" w:rsidRPr="001B0BAF" w:rsidRDefault="00C17E9D" w:rsidP="00C17E9D">
      <w:pPr>
        <w:rPr>
          <w:sz w:val="16"/>
          <w:szCs w:val="16"/>
        </w:rPr>
      </w:pPr>
    </w:p>
    <w:p w14:paraId="1EC07DCD" w14:textId="77777777" w:rsidR="00C17E9D" w:rsidRPr="001B0BAF" w:rsidRDefault="00C17E9D" w:rsidP="00C17E9D">
      <w:pPr>
        <w:rPr>
          <w:sz w:val="16"/>
          <w:szCs w:val="16"/>
        </w:rPr>
      </w:pPr>
    </w:p>
    <w:p w14:paraId="020E3210" w14:textId="29892CCD" w:rsidR="000C071A" w:rsidRPr="001B0BAF" w:rsidRDefault="000C071A" w:rsidP="00C17E9D">
      <w:pPr>
        <w:pStyle w:val="Heading1"/>
        <w:rPr>
          <w:sz w:val="16"/>
          <w:szCs w:val="16"/>
        </w:rPr>
      </w:pPr>
    </w:p>
    <w:sectPr w:rsidR="000C071A" w:rsidRPr="001B0BAF" w:rsidSect="00C17E9D">
      <w:pgSz w:w="15840" w:h="12240" w:orient="landscape"/>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游明朝">
    <w:charset w:val="80"/>
    <w:family w:val="auto"/>
    <w:pitch w:val="variable"/>
    <w:sig w:usb0="800002E7" w:usb1="2AC7FCFF"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aerpr5dyfvae5ewrv5pp5s6v9p0afdpw5ts&quot;&gt;EndNoteLibrary-2018-01-09&lt;record-ids&gt;&lt;item&gt;7891&lt;/item&gt;&lt;item&gt;8398&lt;/item&gt;&lt;item&gt;8535&lt;/item&gt;&lt;item&gt;8537&lt;/item&gt;&lt;item&gt;9011&lt;/item&gt;&lt;item&gt;9426&lt;/item&gt;&lt;item&gt;9503&lt;/item&gt;&lt;item&gt;9645&lt;/item&gt;&lt;item&gt;9857&lt;/item&gt;&lt;item&gt;9859&lt;/item&gt;&lt;item&gt;9952&lt;/item&gt;&lt;item&gt;9983&lt;/item&gt;&lt;/record-ids&gt;&lt;/item&gt;&lt;/Libraries&gt;"/>
  </w:docVars>
  <w:rsids>
    <w:rsidRoot w:val="000C071A"/>
    <w:rsid w:val="00012DAC"/>
    <w:rsid w:val="00033A23"/>
    <w:rsid w:val="000511AC"/>
    <w:rsid w:val="00057C91"/>
    <w:rsid w:val="000648FA"/>
    <w:rsid w:val="00067FC3"/>
    <w:rsid w:val="000749EB"/>
    <w:rsid w:val="00075069"/>
    <w:rsid w:val="0007711D"/>
    <w:rsid w:val="000C071A"/>
    <w:rsid w:val="000D1CCB"/>
    <w:rsid w:val="000D2421"/>
    <w:rsid w:val="000E4AB7"/>
    <w:rsid w:val="000F55AC"/>
    <w:rsid w:val="00122007"/>
    <w:rsid w:val="00126903"/>
    <w:rsid w:val="001313BB"/>
    <w:rsid w:val="00145D2A"/>
    <w:rsid w:val="001650AF"/>
    <w:rsid w:val="001744A3"/>
    <w:rsid w:val="0018203E"/>
    <w:rsid w:val="001B05CA"/>
    <w:rsid w:val="001B0BAF"/>
    <w:rsid w:val="001B7148"/>
    <w:rsid w:val="001C1E20"/>
    <w:rsid w:val="001D32C3"/>
    <w:rsid w:val="00216565"/>
    <w:rsid w:val="00222306"/>
    <w:rsid w:val="00247D4F"/>
    <w:rsid w:val="00276353"/>
    <w:rsid w:val="0028521B"/>
    <w:rsid w:val="002A455A"/>
    <w:rsid w:val="002D1337"/>
    <w:rsid w:val="002E510E"/>
    <w:rsid w:val="00302B96"/>
    <w:rsid w:val="00311E2C"/>
    <w:rsid w:val="00372BBE"/>
    <w:rsid w:val="003809B3"/>
    <w:rsid w:val="00384CE7"/>
    <w:rsid w:val="00387A7B"/>
    <w:rsid w:val="00390CAB"/>
    <w:rsid w:val="0039711A"/>
    <w:rsid w:val="003A445B"/>
    <w:rsid w:val="003B1069"/>
    <w:rsid w:val="003C2D71"/>
    <w:rsid w:val="003D259D"/>
    <w:rsid w:val="003E1BCB"/>
    <w:rsid w:val="003E7B82"/>
    <w:rsid w:val="003F1153"/>
    <w:rsid w:val="00413010"/>
    <w:rsid w:val="00417724"/>
    <w:rsid w:val="0044098C"/>
    <w:rsid w:val="00475C27"/>
    <w:rsid w:val="004926A8"/>
    <w:rsid w:val="004A027A"/>
    <w:rsid w:val="004B28E9"/>
    <w:rsid w:val="004B50C0"/>
    <w:rsid w:val="004B796F"/>
    <w:rsid w:val="004C6ED5"/>
    <w:rsid w:val="00506B03"/>
    <w:rsid w:val="0051344D"/>
    <w:rsid w:val="0052454C"/>
    <w:rsid w:val="0052503C"/>
    <w:rsid w:val="005371A8"/>
    <w:rsid w:val="005652DF"/>
    <w:rsid w:val="005A7E3C"/>
    <w:rsid w:val="005B7F26"/>
    <w:rsid w:val="005C08C1"/>
    <w:rsid w:val="006024D2"/>
    <w:rsid w:val="00605036"/>
    <w:rsid w:val="00654EFD"/>
    <w:rsid w:val="006901C1"/>
    <w:rsid w:val="006B1584"/>
    <w:rsid w:val="006B72D0"/>
    <w:rsid w:val="006D16DA"/>
    <w:rsid w:val="006E071C"/>
    <w:rsid w:val="00701C32"/>
    <w:rsid w:val="007151A8"/>
    <w:rsid w:val="0072433A"/>
    <w:rsid w:val="00734335"/>
    <w:rsid w:val="00735956"/>
    <w:rsid w:val="0074794C"/>
    <w:rsid w:val="007C4BE9"/>
    <w:rsid w:val="007F3DEE"/>
    <w:rsid w:val="007F50A2"/>
    <w:rsid w:val="007F755E"/>
    <w:rsid w:val="008004BA"/>
    <w:rsid w:val="00824E95"/>
    <w:rsid w:val="00854CDC"/>
    <w:rsid w:val="00865F5D"/>
    <w:rsid w:val="0087068F"/>
    <w:rsid w:val="00882EB2"/>
    <w:rsid w:val="008A3FCC"/>
    <w:rsid w:val="008B18CA"/>
    <w:rsid w:val="008D1EB0"/>
    <w:rsid w:val="008F3C03"/>
    <w:rsid w:val="0091540F"/>
    <w:rsid w:val="009A6066"/>
    <w:rsid w:val="009B2F73"/>
    <w:rsid w:val="009B3BAD"/>
    <w:rsid w:val="009E378C"/>
    <w:rsid w:val="00A05C5A"/>
    <w:rsid w:val="00A16B61"/>
    <w:rsid w:val="00A437E6"/>
    <w:rsid w:val="00A514E9"/>
    <w:rsid w:val="00A9446D"/>
    <w:rsid w:val="00AB2E11"/>
    <w:rsid w:val="00AD5AAC"/>
    <w:rsid w:val="00AF15BA"/>
    <w:rsid w:val="00AF2D22"/>
    <w:rsid w:val="00AF7995"/>
    <w:rsid w:val="00B21CEB"/>
    <w:rsid w:val="00B41E85"/>
    <w:rsid w:val="00BC60E6"/>
    <w:rsid w:val="00BF20F8"/>
    <w:rsid w:val="00C11400"/>
    <w:rsid w:val="00C17E9D"/>
    <w:rsid w:val="00C21C23"/>
    <w:rsid w:val="00C968A2"/>
    <w:rsid w:val="00CA4A4E"/>
    <w:rsid w:val="00CB232B"/>
    <w:rsid w:val="00CB39CB"/>
    <w:rsid w:val="00CD408B"/>
    <w:rsid w:val="00CE1DC8"/>
    <w:rsid w:val="00D31255"/>
    <w:rsid w:val="00D60E28"/>
    <w:rsid w:val="00D94320"/>
    <w:rsid w:val="00D94DEF"/>
    <w:rsid w:val="00DE0DFE"/>
    <w:rsid w:val="00DE5D4F"/>
    <w:rsid w:val="00DE63C7"/>
    <w:rsid w:val="00DF085A"/>
    <w:rsid w:val="00E0311B"/>
    <w:rsid w:val="00E12ADD"/>
    <w:rsid w:val="00E225C8"/>
    <w:rsid w:val="00E24696"/>
    <w:rsid w:val="00E346D6"/>
    <w:rsid w:val="00E373CC"/>
    <w:rsid w:val="00E605D2"/>
    <w:rsid w:val="00E80317"/>
    <w:rsid w:val="00E82853"/>
    <w:rsid w:val="00EB4EE1"/>
    <w:rsid w:val="00EC674A"/>
    <w:rsid w:val="00F16FA7"/>
    <w:rsid w:val="00F30830"/>
    <w:rsid w:val="00FA2B8B"/>
    <w:rsid w:val="00FA2D3A"/>
    <w:rsid w:val="00FB68FB"/>
    <w:rsid w:val="00FB7CD0"/>
    <w:rsid w:val="00FE31A6"/>
    <w:rsid w:val="00FE6064"/>
    <w:rsid w:val="00FF5CC8"/>
    <w:rsid w:val="00FF7E6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644C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customStyle="1" w:styleId="EndNoteBibliographyTitle">
    <w:name w:val="EndNote Bibliography Title"/>
    <w:basedOn w:val="Normal"/>
    <w:link w:val="EndNoteBibliographyTitleChar"/>
    <w:rsid w:val="00AF7995"/>
    <w:pPr>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AF7995"/>
    <w:rPr>
      <w:rFonts w:ascii="Times New Roman" w:hAnsi="Times New Roman" w:cs="Times New Roman"/>
      <w:noProof/>
      <w:sz w:val="24"/>
    </w:rPr>
  </w:style>
  <w:style w:type="paragraph" w:customStyle="1" w:styleId="EndNoteBibliography">
    <w:name w:val="EndNote Bibliography"/>
    <w:basedOn w:val="Normal"/>
    <w:link w:val="EndNoteBibliographyChar"/>
    <w:rsid w:val="00AF7995"/>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AF7995"/>
    <w:rPr>
      <w:rFonts w:ascii="Times New Roman" w:hAnsi="Times New Roman" w:cs="Times New Roman"/>
      <w:noProof/>
      <w:sz w:val="24"/>
    </w:rPr>
  </w:style>
  <w:style w:type="paragraph" w:styleId="CommentText">
    <w:name w:val="annotation text"/>
    <w:basedOn w:val="Normal"/>
    <w:link w:val="CommentTextChar"/>
    <w:uiPriority w:val="99"/>
    <w:unhideWhenUsed/>
    <w:rsid w:val="003E1BCB"/>
    <w:pPr>
      <w:spacing w:line="240" w:lineRule="auto"/>
    </w:pPr>
    <w:rPr>
      <w:sz w:val="24"/>
      <w:szCs w:val="24"/>
    </w:rPr>
  </w:style>
  <w:style w:type="character" w:customStyle="1" w:styleId="CommentTextChar">
    <w:name w:val="Comment Text Char"/>
    <w:basedOn w:val="DefaultParagraphFont"/>
    <w:link w:val="CommentText"/>
    <w:uiPriority w:val="99"/>
    <w:rsid w:val="003E1BCB"/>
    <w:rPr>
      <w:sz w:val="24"/>
      <w:szCs w:val="24"/>
    </w:rPr>
  </w:style>
  <w:style w:type="character" w:styleId="CommentReference">
    <w:name w:val="annotation reference"/>
    <w:basedOn w:val="DefaultParagraphFont"/>
    <w:uiPriority w:val="99"/>
    <w:semiHidden/>
    <w:unhideWhenUsed/>
    <w:rsid w:val="003E1BCB"/>
    <w:rPr>
      <w:sz w:val="18"/>
      <w:szCs w:val="18"/>
    </w:rPr>
  </w:style>
  <w:style w:type="paragraph" w:styleId="BalloonText">
    <w:name w:val="Balloon Text"/>
    <w:basedOn w:val="Normal"/>
    <w:link w:val="BalloonTextChar"/>
    <w:uiPriority w:val="99"/>
    <w:semiHidden/>
    <w:unhideWhenUsed/>
    <w:rsid w:val="003E1BC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BCB"/>
    <w:rPr>
      <w:rFonts w:ascii="Lucida Grande" w:hAnsi="Lucida Grande" w:cs="Lucida Grande"/>
      <w:sz w:val="18"/>
      <w:szCs w:val="18"/>
    </w:rPr>
  </w:style>
  <w:style w:type="paragraph" w:customStyle="1" w:styleId="Normal1">
    <w:name w:val="Normal1"/>
    <w:rsid w:val="00387A7B"/>
  </w:style>
  <w:style w:type="paragraph" w:styleId="CommentSubject">
    <w:name w:val="annotation subject"/>
    <w:basedOn w:val="CommentText"/>
    <w:next w:val="CommentText"/>
    <w:link w:val="CommentSubjectChar"/>
    <w:uiPriority w:val="99"/>
    <w:semiHidden/>
    <w:unhideWhenUsed/>
    <w:rsid w:val="00CE1DC8"/>
    <w:rPr>
      <w:b/>
      <w:bCs/>
      <w:sz w:val="20"/>
      <w:szCs w:val="20"/>
    </w:rPr>
  </w:style>
  <w:style w:type="character" w:customStyle="1" w:styleId="CommentSubjectChar">
    <w:name w:val="Comment Subject Char"/>
    <w:basedOn w:val="CommentTextChar"/>
    <w:link w:val="CommentSubject"/>
    <w:uiPriority w:val="99"/>
    <w:semiHidden/>
    <w:rsid w:val="00CE1DC8"/>
    <w:rPr>
      <w:b/>
      <w:bCs/>
      <w:sz w:val="20"/>
      <w:szCs w:val="20"/>
    </w:rPr>
  </w:style>
  <w:style w:type="paragraph" w:styleId="Revision">
    <w:name w:val="Revision"/>
    <w:hidden/>
    <w:uiPriority w:val="99"/>
    <w:semiHidden/>
    <w:rsid w:val="00276353"/>
    <w:pPr>
      <w:spacing w:line="240" w:lineRule="auto"/>
    </w:pPr>
  </w:style>
  <w:style w:type="table" w:styleId="TableGrid">
    <w:name w:val="Table Grid"/>
    <w:basedOn w:val="TableNormal"/>
    <w:uiPriority w:val="39"/>
    <w:rsid w:val="006B72D0"/>
    <w:pPr>
      <w:spacing w:line="240" w:lineRule="auto"/>
    </w:pPr>
    <w:rPr>
      <w:rFonts w:asciiTheme="minorHAnsi" w:eastAsiaTheme="minorEastAsia" w:hAnsiTheme="minorHAnsi" w:cstheme="minorBidi"/>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C08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0484">
      <w:bodyDiv w:val="1"/>
      <w:marLeft w:val="0"/>
      <w:marRight w:val="0"/>
      <w:marTop w:val="0"/>
      <w:marBottom w:val="0"/>
      <w:divBdr>
        <w:top w:val="none" w:sz="0" w:space="0" w:color="auto"/>
        <w:left w:val="none" w:sz="0" w:space="0" w:color="auto"/>
        <w:bottom w:val="none" w:sz="0" w:space="0" w:color="auto"/>
        <w:right w:val="none" w:sz="0" w:space="0" w:color="auto"/>
      </w:divBdr>
    </w:div>
    <w:div w:id="185292025">
      <w:bodyDiv w:val="1"/>
      <w:marLeft w:val="0"/>
      <w:marRight w:val="0"/>
      <w:marTop w:val="0"/>
      <w:marBottom w:val="0"/>
      <w:divBdr>
        <w:top w:val="none" w:sz="0" w:space="0" w:color="auto"/>
        <w:left w:val="none" w:sz="0" w:space="0" w:color="auto"/>
        <w:bottom w:val="none" w:sz="0" w:space="0" w:color="auto"/>
        <w:right w:val="none" w:sz="0" w:space="0" w:color="auto"/>
      </w:divBdr>
    </w:div>
    <w:div w:id="213125623">
      <w:bodyDiv w:val="1"/>
      <w:marLeft w:val="0"/>
      <w:marRight w:val="0"/>
      <w:marTop w:val="0"/>
      <w:marBottom w:val="0"/>
      <w:divBdr>
        <w:top w:val="none" w:sz="0" w:space="0" w:color="auto"/>
        <w:left w:val="none" w:sz="0" w:space="0" w:color="auto"/>
        <w:bottom w:val="none" w:sz="0" w:space="0" w:color="auto"/>
        <w:right w:val="none" w:sz="0" w:space="0" w:color="auto"/>
      </w:divBdr>
    </w:div>
    <w:div w:id="315845133">
      <w:bodyDiv w:val="1"/>
      <w:marLeft w:val="0"/>
      <w:marRight w:val="0"/>
      <w:marTop w:val="0"/>
      <w:marBottom w:val="0"/>
      <w:divBdr>
        <w:top w:val="none" w:sz="0" w:space="0" w:color="auto"/>
        <w:left w:val="none" w:sz="0" w:space="0" w:color="auto"/>
        <w:bottom w:val="none" w:sz="0" w:space="0" w:color="auto"/>
        <w:right w:val="none" w:sz="0" w:space="0" w:color="auto"/>
      </w:divBdr>
    </w:div>
    <w:div w:id="382566027">
      <w:bodyDiv w:val="1"/>
      <w:marLeft w:val="0"/>
      <w:marRight w:val="0"/>
      <w:marTop w:val="0"/>
      <w:marBottom w:val="0"/>
      <w:divBdr>
        <w:top w:val="none" w:sz="0" w:space="0" w:color="auto"/>
        <w:left w:val="none" w:sz="0" w:space="0" w:color="auto"/>
        <w:bottom w:val="none" w:sz="0" w:space="0" w:color="auto"/>
        <w:right w:val="none" w:sz="0" w:space="0" w:color="auto"/>
      </w:divBdr>
    </w:div>
    <w:div w:id="384567011">
      <w:bodyDiv w:val="1"/>
      <w:marLeft w:val="0"/>
      <w:marRight w:val="0"/>
      <w:marTop w:val="0"/>
      <w:marBottom w:val="0"/>
      <w:divBdr>
        <w:top w:val="none" w:sz="0" w:space="0" w:color="auto"/>
        <w:left w:val="none" w:sz="0" w:space="0" w:color="auto"/>
        <w:bottom w:val="none" w:sz="0" w:space="0" w:color="auto"/>
        <w:right w:val="none" w:sz="0" w:space="0" w:color="auto"/>
      </w:divBdr>
    </w:div>
    <w:div w:id="461924140">
      <w:bodyDiv w:val="1"/>
      <w:marLeft w:val="0"/>
      <w:marRight w:val="0"/>
      <w:marTop w:val="0"/>
      <w:marBottom w:val="0"/>
      <w:divBdr>
        <w:top w:val="none" w:sz="0" w:space="0" w:color="auto"/>
        <w:left w:val="none" w:sz="0" w:space="0" w:color="auto"/>
        <w:bottom w:val="none" w:sz="0" w:space="0" w:color="auto"/>
        <w:right w:val="none" w:sz="0" w:space="0" w:color="auto"/>
      </w:divBdr>
    </w:div>
    <w:div w:id="585531281">
      <w:bodyDiv w:val="1"/>
      <w:marLeft w:val="0"/>
      <w:marRight w:val="0"/>
      <w:marTop w:val="0"/>
      <w:marBottom w:val="0"/>
      <w:divBdr>
        <w:top w:val="none" w:sz="0" w:space="0" w:color="auto"/>
        <w:left w:val="none" w:sz="0" w:space="0" w:color="auto"/>
        <w:bottom w:val="none" w:sz="0" w:space="0" w:color="auto"/>
        <w:right w:val="none" w:sz="0" w:space="0" w:color="auto"/>
      </w:divBdr>
    </w:div>
    <w:div w:id="647174634">
      <w:bodyDiv w:val="1"/>
      <w:marLeft w:val="0"/>
      <w:marRight w:val="0"/>
      <w:marTop w:val="0"/>
      <w:marBottom w:val="0"/>
      <w:divBdr>
        <w:top w:val="none" w:sz="0" w:space="0" w:color="auto"/>
        <w:left w:val="none" w:sz="0" w:space="0" w:color="auto"/>
        <w:bottom w:val="none" w:sz="0" w:space="0" w:color="auto"/>
        <w:right w:val="none" w:sz="0" w:space="0" w:color="auto"/>
      </w:divBdr>
    </w:div>
    <w:div w:id="712462531">
      <w:bodyDiv w:val="1"/>
      <w:marLeft w:val="0"/>
      <w:marRight w:val="0"/>
      <w:marTop w:val="0"/>
      <w:marBottom w:val="0"/>
      <w:divBdr>
        <w:top w:val="none" w:sz="0" w:space="0" w:color="auto"/>
        <w:left w:val="none" w:sz="0" w:space="0" w:color="auto"/>
        <w:bottom w:val="none" w:sz="0" w:space="0" w:color="auto"/>
        <w:right w:val="none" w:sz="0" w:space="0" w:color="auto"/>
      </w:divBdr>
    </w:div>
    <w:div w:id="742144608">
      <w:bodyDiv w:val="1"/>
      <w:marLeft w:val="0"/>
      <w:marRight w:val="0"/>
      <w:marTop w:val="0"/>
      <w:marBottom w:val="0"/>
      <w:divBdr>
        <w:top w:val="none" w:sz="0" w:space="0" w:color="auto"/>
        <w:left w:val="none" w:sz="0" w:space="0" w:color="auto"/>
        <w:bottom w:val="none" w:sz="0" w:space="0" w:color="auto"/>
        <w:right w:val="none" w:sz="0" w:space="0" w:color="auto"/>
      </w:divBdr>
    </w:div>
    <w:div w:id="812987675">
      <w:bodyDiv w:val="1"/>
      <w:marLeft w:val="0"/>
      <w:marRight w:val="0"/>
      <w:marTop w:val="0"/>
      <w:marBottom w:val="0"/>
      <w:divBdr>
        <w:top w:val="none" w:sz="0" w:space="0" w:color="auto"/>
        <w:left w:val="none" w:sz="0" w:space="0" w:color="auto"/>
        <w:bottom w:val="none" w:sz="0" w:space="0" w:color="auto"/>
        <w:right w:val="none" w:sz="0" w:space="0" w:color="auto"/>
      </w:divBdr>
    </w:div>
    <w:div w:id="824206787">
      <w:bodyDiv w:val="1"/>
      <w:marLeft w:val="0"/>
      <w:marRight w:val="0"/>
      <w:marTop w:val="0"/>
      <w:marBottom w:val="0"/>
      <w:divBdr>
        <w:top w:val="none" w:sz="0" w:space="0" w:color="auto"/>
        <w:left w:val="none" w:sz="0" w:space="0" w:color="auto"/>
        <w:bottom w:val="none" w:sz="0" w:space="0" w:color="auto"/>
        <w:right w:val="none" w:sz="0" w:space="0" w:color="auto"/>
      </w:divBdr>
    </w:div>
    <w:div w:id="985210314">
      <w:bodyDiv w:val="1"/>
      <w:marLeft w:val="0"/>
      <w:marRight w:val="0"/>
      <w:marTop w:val="0"/>
      <w:marBottom w:val="0"/>
      <w:divBdr>
        <w:top w:val="none" w:sz="0" w:space="0" w:color="auto"/>
        <w:left w:val="none" w:sz="0" w:space="0" w:color="auto"/>
        <w:bottom w:val="none" w:sz="0" w:space="0" w:color="auto"/>
        <w:right w:val="none" w:sz="0" w:space="0" w:color="auto"/>
      </w:divBdr>
    </w:div>
    <w:div w:id="1054623064">
      <w:bodyDiv w:val="1"/>
      <w:marLeft w:val="0"/>
      <w:marRight w:val="0"/>
      <w:marTop w:val="0"/>
      <w:marBottom w:val="0"/>
      <w:divBdr>
        <w:top w:val="none" w:sz="0" w:space="0" w:color="auto"/>
        <w:left w:val="none" w:sz="0" w:space="0" w:color="auto"/>
        <w:bottom w:val="none" w:sz="0" w:space="0" w:color="auto"/>
        <w:right w:val="none" w:sz="0" w:space="0" w:color="auto"/>
      </w:divBdr>
    </w:div>
    <w:div w:id="1111827429">
      <w:bodyDiv w:val="1"/>
      <w:marLeft w:val="0"/>
      <w:marRight w:val="0"/>
      <w:marTop w:val="0"/>
      <w:marBottom w:val="0"/>
      <w:divBdr>
        <w:top w:val="none" w:sz="0" w:space="0" w:color="auto"/>
        <w:left w:val="none" w:sz="0" w:space="0" w:color="auto"/>
        <w:bottom w:val="none" w:sz="0" w:space="0" w:color="auto"/>
        <w:right w:val="none" w:sz="0" w:space="0" w:color="auto"/>
      </w:divBdr>
    </w:div>
    <w:div w:id="1119760430">
      <w:bodyDiv w:val="1"/>
      <w:marLeft w:val="0"/>
      <w:marRight w:val="0"/>
      <w:marTop w:val="0"/>
      <w:marBottom w:val="0"/>
      <w:divBdr>
        <w:top w:val="none" w:sz="0" w:space="0" w:color="auto"/>
        <w:left w:val="none" w:sz="0" w:space="0" w:color="auto"/>
        <w:bottom w:val="none" w:sz="0" w:space="0" w:color="auto"/>
        <w:right w:val="none" w:sz="0" w:space="0" w:color="auto"/>
      </w:divBdr>
    </w:div>
    <w:div w:id="1302616291">
      <w:bodyDiv w:val="1"/>
      <w:marLeft w:val="0"/>
      <w:marRight w:val="0"/>
      <w:marTop w:val="0"/>
      <w:marBottom w:val="0"/>
      <w:divBdr>
        <w:top w:val="none" w:sz="0" w:space="0" w:color="auto"/>
        <w:left w:val="none" w:sz="0" w:space="0" w:color="auto"/>
        <w:bottom w:val="none" w:sz="0" w:space="0" w:color="auto"/>
        <w:right w:val="none" w:sz="0" w:space="0" w:color="auto"/>
      </w:divBdr>
    </w:div>
    <w:div w:id="1472479566">
      <w:bodyDiv w:val="1"/>
      <w:marLeft w:val="0"/>
      <w:marRight w:val="0"/>
      <w:marTop w:val="0"/>
      <w:marBottom w:val="0"/>
      <w:divBdr>
        <w:top w:val="none" w:sz="0" w:space="0" w:color="auto"/>
        <w:left w:val="none" w:sz="0" w:space="0" w:color="auto"/>
        <w:bottom w:val="none" w:sz="0" w:space="0" w:color="auto"/>
        <w:right w:val="none" w:sz="0" w:space="0" w:color="auto"/>
      </w:divBdr>
    </w:div>
    <w:div w:id="1482890694">
      <w:bodyDiv w:val="1"/>
      <w:marLeft w:val="0"/>
      <w:marRight w:val="0"/>
      <w:marTop w:val="0"/>
      <w:marBottom w:val="0"/>
      <w:divBdr>
        <w:top w:val="none" w:sz="0" w:space="0" w:color="auto"/>
        <w:left w:val="none" w:sz="0" w:space="0" w:color="auto"/>
        <w:bottom w:val="none" w:sz="0" w:space="0" w:color="auto"/>
        <w:right w:val="none" w:sz="0" w:space="0" w:color="auto"/>
      </w:divBdr>
    </w:div>
    <w:div w:id="1637028128">
      <w:bodyDiv w:val="1"/>
      <w:marLeft w:val="0"/>
      <w:marRight w:val="0"/>
      <w:marTop w:val="0"/>
      <w:marBottom w:val="0"/>
      <w:divBdr>
        <w:top w:val="none" w:sz="0" w:space="0" w:color="auto"/>
        <w:left w:val="none" w:sz="0" w:space="0" w:color="auto"/>
        <w:bottom w:val="none" w:sz="0" w:space="0" w:color="auto"/>
        <w:right w:val="none" w:sz="0" w:space="0" w:color="auto"/>
      </w:divBdr>
    </w:div>
    <w:div w:id="1656255332">
      <w:bodyDiv w:val="1"/>
      <w:marLeft w:val="0"/>
      <w:marRight w:val="0"/>
      <w:marTop w:val="0"/>
      <w:marBottom w:val="0"/>
      <w:divBdr>
        <w:top w:val="none" w:sz="0" w:space="0" w:color="auto"/>
        <w:left w:val="none" w:sz="0" w:space="0" w:color="auto"/>
        <w:bottom w:val="none" w:sz="0" w:space="0" w:color="auto"/>
        <w:right w:val="none" w:sz="0" w:space="0" w:color="auto"/>
      </w:divBdr>
    </w:div>
    <w:div w:id="1670667892">
      <w:bodyDiv w:val="1"/>
      <w:marLeft w:val="0"/>
      <w:marRight w:val="0"/>
      <w:marTop w:val="0"/>
      <w:marBottom w:val="0"/>
      <w:divBdr>
        <w:top w:val="none" w:sz="0" w:space="0" w:color="auto"/>
        <w:left w:val="none" w:sz="0" w:space="0" w:color="auto"/>
        <w:bottom w:val="none" w:sz="0" w:space="0" w:color="auto"/>
        <w:right w:val="none" w:sz="0" w:space="0" w:color="auto"/>
      </w:divBdr>
    </w:div>
    <w:div w:id="1751075373">
      <w:bodyDiv w:val="1"/>
      <w:marLeft w:val="0"/>
      <w:marRight w:val="0"/>
      <w:marTop w:val="0"/>
      <w:marBottom w:val="0"/>
      <w:divBdr>
        <w:top w:val="none" w:sz="0" w:space="0" w:color="auto"/>
        <w:left w:val="none" w:sz="0" w:space="0" w:color="auto"/>
        <w:bottom w:val="none" w:sz="0" w:space="0" w:color="auto"/>
        <w:right w:val="none" w:sz="0" w:space="0" w:color="auto"/>
      </w:divBdr>
    </w:div>
    <w:div w:id="1772125239">
      <w:bodyDiv w:val="1"/>
      <w:marLeft w:val="0"/>
      <w:marRight w:val="0"/>
      <w:marTop w:val="0"/>
      <w:marBottom w:val="0"/>
      <w:divBdr>
        <w:top w:val="none" w:sz="0" w:space="0" w:color="auto"/>
        <w:left w:val="none" w:sz="0" w:space="0" w:color="auto"/>
        <w:bottom w:val="none" w:sz="0" w:space="0" w:color="auto"/>
        <w:right w:val="none" w:sz="0" w:space="0" w:color="auto"/>
      </w:divBdr>
    </w:div>
    <w:div w:id="1812206480">
      <w:bodyDiv w:val="1"/>
      <w:marLeft w:val="0"/>
      <w:marRight w:val="0"/>
      <w:marTop w:val="0"/>
      <w:marBottom w:val="0"/>
      <w:divBdr>
        <w:top w:val="none" w:sz="0" w:space="0" w:color="auto"/>
        <w:left w:val="none" w:sz="0" w:space="0" w:color="auto"/>
        <w:bottom w:val="none" w:sz="0" w:space="0" w:color="auto"/>
        <w:right w:val="none" w:sz="0" w:space="0" w:color="auto"/>
      </w:divBdr>
    </w:div>
    <w:div w:id="1863281863">
      <w:bodyDiv w:val="1"/>
      <w:marLeft w:val="0"/>
      <w:marRight w:val="0"/>
      <w:marTop w:val="0"/>
      <w:marBottom w:val="0"/>
      <w:divBdr>
        <w:top w:val="none" w:sz="0" w:space="0" w:color="auto"/>
        <w:left w:val="none" w:sz="0" w:space="0" w:color="auto"/>
        <w:bottom w:val="none" w:sz="0" w:space="0" w:color="auto"/>
        <w:right w:val="none" w:sz="0" w:space="0" w:color="auto"/>
      </w:divBdr>
    </w:div>
    <w:div w:id="19326219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3196</Words>
  <Characters>18219</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T</dc:creator>
  <cp:lastModifiedBy>Kathryn Davis</cp:lastModifiedBy>
  <cp:revision>5</cp:revision>
  <dcterms:created xsi:type="dcterms:W3CDTF">2018-01-10T21:40:00Z</dcterms:created>
  <dcterms:modified xsi:type="dcterms:W3CDTF">2018-01-10T21:48:00Z</dcterms:modified>
</cp:coreProperties>
</file>