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673E" w14:textId="77777777" w:rsidR="004A7B66" w:rsidRDefault="00CE0919" w:rsidP="000245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0919">
        <w:rPr>
          <w:rFonts w:ascii="Times New Roman" w:hAnsi="Times New Roman" w:cs="Times New Roman"/>
          <w:b/>
        </w:rPr>
        <w:t>Supplementary Material</w:t>
      </w:r>
    </w:p>
    <w:p w14:paraId="1579E44B" w14:textId="77777777" w:rsidR="004776E4" w:rsidRDefault="004776E4" w:rsidP="000245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76C4EE4" w14:textId="5046DF26" w:rsidR="00353E6E" w:rsidRDefault="00353E6E" w:rsidP="00353E6E">
      <w:pPr>
        <w:spacing w:after="0" w:line="360" w:lineRule="auto"/>
        <w:rPr>
          <w:rFonts w:ascii="Times New Roman" w:hAnsi="Times New Roman" w:cs="Times New Roman"/>
        </w:rPr>
      </w:pPr>
      <w:r w:rsidRPr="00063083">
        <w:rPr>
          <w:rFonts w:ascii="Times New Roman" w:hAnsi="Times New Roman" w:cs="Times New Roman"/>
          <w:b/>
        </w:rPr>
        <w:t xml:space="preserve">Supplementary Table S1. </w:t>
      </w:r>
      <w:r w:rsidRPr="00063083">
        <w:rPr>
          <w:rFonts w:ascii="Times New Roman" w:hAnsi="Times New Roman" w:cs="Times New Roman"/>
        </w:rPr>
        <w:t xml:space="preserve">Associations with </w:t>
      </w:r>
      <w:r w:rsidR="00B83026" w:rsidRPr="00063083">
        <w:rPr>
          <w:rFonts w:ascii="Times New Roman" w:hAnsi="Times New Roman" w:cs="Times New Roman"/>
        </w:rPr>
        <w:t>sample retention (genotype data)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67"/>
        <w:gridCol w:w="1967"/>
        <w:gridCol w:w="1968"/>
      </w:tblGrid>
      <w:tr w:rsidR="00353E6E" w14:paraId="77560B8F" w14:textId="77777777" w:rsidTr="002162E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16C9A07" w14:textId="77777777" w:rsidR="00353E6E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7E5DE08C" w14:textId="0F972EAD" w:rsidR="00353E6E" w:rsidRDefault="00353E6E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727C4B2D" w14:textId="35E64B3C" w:rsidR="00353E6E" w:rsidRDefault="00353E6E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255CE1FA" w14:textId="5EE112F6" w:rsidR="00353E6E" w:rsidRDefault="00353E6E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p</w:t>
            </w:r>
          </w:p>
        </w:tc>
      </w:tr>
      <w:tr w:rsidR="00353E6E" w14:paraId="63FCE289" w14:textId="77777777" w:rsidTr="002162E8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4EAD28A3" w14:textId="41A0DC76" w:rsidR="00353E6E" w:rsidRPr="00E133B0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Characteristics collected during pregnancy</w:t>
            </w:r>
          </w:p>
        </w:tc>
      </w:tr>
      <w:tr w:rsidR="00353E6E" w14:paraId="575BC53A" w14:textId="77777777" w:rsidTr="002162E8">
        <w:tc>
          <w:tcPr>
            <w:tcW w:w="3114" w:type="dxa"/>
          </w:tcPr>
          <w:p w14:paraId="3B0661B0" w14:textId="6C056B77" w:rsidR="00353E6E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Female sex</w:t>
            </w:r>
          </w:p>
        </w:tc>
        <w:tc>
          <w:tcPr>
            <w:tcW w:w="1967" w:type="dxa"/>
          </w:tcPr>
          <w:p w14:paraId="7EDE76C6" w14:textId="69E1AE14" w:rsidR="00353E6E" w:rsidRDefault="00353E6E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967" w:type="dxa"/>
          </w:tcPr>
          <w:p w14:paraId="377F81F7" w14:textId="1D1DF215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(0.90-1.06)</w:t>
            </w:r>
          </w:p>
        </w:tc>
        <w:tc>
          <w:tcPr>
            <w:tcW w:w="1968" w:type="dxa"/>
          </w:tcPr>
          <w:p w14:paraId="31A9BA45" w14:textId="20DCDB89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</w:t>
            </w:r>
          </w:p>
        </w:tc>
      </w:tr>
      <w:tr w:rsidR="00353E6E" w14:paraId="4686BFC2" w14:textId="77777777" w:rsidTr="002162E8">
        <w:tc>
          <w:tcPr>
            <w:tcW w:w="3114" w:type="dxa"/>
          </w:tcPr>
          <w:p w14:paraId="76AA2BF1" w14:textId="74D6EA38" w:rsidR="00353E6E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</w:t>
            </w:r>
            <w:r w:rsidRPr="0096582E">
              <w:rPr>
                <w:rFonts w:ascii="Times New Roman" w:hAnsi="Times New Roman" w:cs="Times New Roman"/>
              </w:rPr>
              <w:t>egion</w:t>
            </w:r>
          </w:p>
        </w:tc>
        <w:tc>
          <w:tcPr>
            <w:tcW w:w="1967" w:type="dxa"/>
          </w:tcPr>
          <w:p w14:paraId="7964AFA3" w14:textId="53DECA52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67" w:type="dxa"/>
          </w:tcPr>
          <w:p w14:paraId="26B3006B" w14:textId="3959453B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(0.89-1.13)</w:t>
            </w:r>
          </w:p>
        </w:tc>
        <w:tc>
          <w:tcPr>
            <w:tcW w:w="1968" w:type="dxa"/>
          </w:tcPr>
          <w:p w14:paraId="3C23DA9E" w14:textId="30C1B709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</w:t>
            </w:r>
          </w:p>
        </w:tc>
      </w:tr>
      <w:tr w:rsidR="00353E6E" w14:paraId="1754FB57" w14:textId="77777777" w:rsidTr="002162E8">
        <w:tc>
          <w:tcPr>
            <w:tcW w:w="3114" w:type="dxa"/>
          </w:tcPr>
          <w:p w14:paraId="3A773F95" w14:textId="2C875656" w:rsidR="00353E6E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</w:t>
            </w:r>
            <w:r w:rsidRPr="0096582E">
              <w:rPr>
                <w:rFonts w:ascii="Times New Roman" w:hAnsi="Times New Roman" w:cs="Times New Roman"/>
              </w:rPr>
              <w:t>irth weight</w:t>
            </w:r>
          </w:p>
        </w:tc>
        <w:tc>
          <w:tcPr>
            <w:tcW w:w="1967" w:type="dxa"/>
          </w:tcPr>
          <w:p w14:paraId="0BCF0342" w14:textId="12979C81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67" w:type="dxa"/>
          </w:tcPr>
          <w:p w14:paraId="1FBCC36F" w14:textId="5D5BB83C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(1.00-1.00)</w:t>
            </w:r>
          </w:p>
        </w:tc>
        <w:tc>
          <w:tcPr>
            <w:tcW w:w="1968" w:type="dxa"/>
          </w:tcPr>
          <w:p w14:paraId="27A2459A" w14:textId="22B7B88E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0.565</w:t>
            </w:r>
          </w:p>
        </w:tc>
      </w:tr>
      <w:tr w:rsidR="00353E6E" w14:paraId="15656B65" w14:textId="77777777" w:rsidTr="002162E8">
        <w:tc>
          <w:tcPr>
            <w:tcW w:w="3114" w:type="dxa"/>
          </w:tcPr>
          <w:p w14:paraId="323AFCA4" w14:textId="06514F2E" w:rsidR="00353E6E" w:rsidRDefault="00353E6E" w:rsidP="00353E6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</w:t>
            </w:r>
            <w:r w:rsidRPr="0096582E">
              <w:rPr>
                <w:rFonts w:ascii="Times New Roman" w:hAnsi="Times New Roman" w:cs="Times New Roman"/>
              </w:rPr>
              <w:t>aternal age</w:t>
            </w:r>
          </w:p>
        </w:tc>
        <w:tc>
          <w:tcPr>
            <w:tcW w:w="1967" w:type="dxa"/>
          </w:tcPr>
          <w:p w14:paraId="1BFAF6B9" w14:textId="4DDC70D9" w:rsidR="00353E6E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67" w:type="dxa"/>
          </w:tcPr>
          <w:p w14:paraId="05D7D434" w14:textId="26C778FC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(0.99-1.00)</w:t>
            </w:r>
          </w:p>
        </w:tc>
        <w:tc>
          <w:tcPr>
            <w:tcW w:w="1968" w:type="dxa"/>
          </w:tcPr>
          <w:p w14:paraId="43F47CD2" w14:textId="550F7A87" w:rsidR="00353E6E" w:rsidRDefault="00C4498F" w:rsidP="00353E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0.997</w:t>
            </w:r>
          </w:p>
        </w:tc>
      </w:tr>
      <w:tr w:rsidR="00C4498F" w14:paraId="64036BC6" w14:textId="77777777" w:rsidTr="002162E8">
        <w:tc>
          <w:tcPr>
            <w:tcW w:w="3114" w:type="dxa"/>
          </w:tcPr>
          <w:p w14:paraId="6ED5B2C4" w14:textId="08AC8175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</w:t>
            </w:r>
            <w:r w:rsidRPr="0096582E">
              <w:rPr>
                <w:rFonts w:ascii="Times New Roman" w:hAnsi="Times New Roman" w:cs="Times New Roman"/>
              </w:rPr>
              <w:t>aternal marital status</w:t>
            </w:r>
          </w:p>
        </w:tc>
        <w:tc>
          <w:tcPr>
            <w:tcW w:w="1967" w:type="dxa"/>
          </w:tcPr>
          <w:p w14:paraId="1738086F" w14:textId="24E6183C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967" w:type="dxa"/>
          </w:tcPr>
          <w:p w14:paraId="5BA84E48" w14:textId="2A3C6CCC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(0.90-1.47)</w:t>
            </w:r>
          </w:p>
        </w:tc>
        <w:tc>
          <w:tcPr>
            <w:tcW w:w="1968" w:type="dxa"/>
          </w:tcPr>
          <w:p w14:paraId="62D016B1" w14:textId="6B268E05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0.259</w:t>
            </w:r>
          </w:p>
        </w:tc>
      </w:tr>
      <w:tr w:rsidR="00C4498F" w14:paraId="750E8731" w14:textId="77777777" w:rsidTr="002162E8">
        <w:tc>
          <w:tcPr>
            <w:tcW w:w="3114" w:type="dxa"/>
          </w:tcPr>
          <w:p w14:paraId="724A8536" w14:textId="398EECF2" w:rsidR="00C4498F" w:rsidRPr="00BF2A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2A8F">
              <w:rPr>
                <w:rFonts w:ascii="Times New Roman" w:hAnsi="Times New Roman" w:cs="Times New Roman"/>
              </w:rPr>
              <w:t xml:space="preserve">   Maternal education</w:t>
            </w:r>
          </w:p>
        </w:tc>
        <w:tc>
          <w:tcPr>
            <w:tcW w:w="1967" w:type="dxa"/>
          </w:tcPr>
          <w:p w14:paraId="2FE5533E" w14:textId="5D6E34B8" w:rsidR="00C4498F" w:rsidRPr="00BF2A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2A8F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67" w:type="dxa"/>
          </w:tcPr>
          <w:p w14:paraId="0BB73749" w14:textId="67E96C8E" w:rsidR="00C4498F" w:rsidRPr="00BF2A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2A8F">
              <w:rPr>
                <w:rFonts w:ascii="Times New Roman" w:hAnsi="Times New Roman" w:cs="Times New Roman"/>
              </w:rPr>
              <w:t>(0.83-1.00)</w:t>
            </w:r>
          </w:p>
        </w:tc>
        <w:tc>
          <w:tcPr>
            <w:tcW w:w="1968" w:type="dxa"/>
          </w:tcPr>
          <w:p w14:paraId="0ED0A31F" w14:textId="00F66B24" w:rsidR="00C4498F" w:rsidRPr="00BF2A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2A8F">
              <w:rPr>
                <w:rFonts w:ascii="Times New Roman" w:hAnsi="Times New Roman" w:cs="Times New Roman"/>
              </w:rPr>
              <w:t>0.056</w:t>
            </w:r>
          </w:p>
        </w:tc>
      </w:tr>
      <w:tr w:rsidR="00C4498F" w14:paraId="5F5207A4" w14:textId="77777777" w:rsidTr="002162E8">
        <w:tc>
          <w:tcPr>
            <w:tcW w:w="3114" w:type="dxa"/>
          </w:tcPr>
          <w:p w14:paraId="49656613" w14:textId="0F7EFC73" w:rsidR="00C4498F" w:rsidRPr="00431D83" w:rsidRDefault="00C4498F" w:rsidP="00431D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 xml:space="preserve">   </w:t>
            </w:r>
            <w:r w:rsidR="00431D83" w:rsidRPr="00431D83">
              <w:rPr>
                <w:rFonts w:ascii="Times New Roman" w:hAnsi="Times New Roman" w:cs="Times New Roman"/>
              </w:rPr>
              <w:t>S</w:t>
            </w:r>
            <w:r w:rsidRPr="00431D83">
              <w:rPr>
                <w:rFonts w:ascii="Times New Roman" w:hAnsi="Times New Roman" w:cs="Times New Roman"/>
              </w:rPr>
              <w:t>moking in pregnancy</w:t>
            </w:r>
          </w:p>
        </w:tc>
        <w:tc>
          <w:tcPr>
            <w:tcW w:w="1967" w:type="dxa"/>
          </w:tcPr>
          <w:p w14:paraId="5209C9BB" w14:textId="7A5E842E" w:rsidR="00C4498F" w:rsidRPr="00431D83" w:rsidRDefault="00431D83" w:rsidP="00431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967" w:type="dxa"/>
          </w:tcPr>
          <w:p w14:paraId="5C8CFB2D" w14:textId="7B47CF56" w:rsidR="00C4498F" w:rsidRPr="00431D83" w:rsidRDefault="00C4498F" w:rsidP="00431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(1.00</w:t>
            </w:r>
            <w:r w:rsidR="00431D83" w:rsidRPr="00431D83">
              <w:rPr>
                <w:rFonts w:ascii="Times New Roman" w:hAnsi="Times New Roman" w:cs="Times New Roman"/>
              </w:rPr>
              <w:t>-1.19</w:t>
            </w:r>
            <w:r w:rsidRPr="00431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</w:tcPr>
          <w:p w14:paraId="278CCAEF" w14:textId="0B81BB59" w:rsidR="00C4498F" w:rsidRPr="00431D83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0.061</w:t>
            </w:r>
          </w:p>
        </w:tc>
      </w:tr>
      <w:tr w:rsidR="00C4498F" w14:paraId="306703A8" w14:textId="77777777" w:rsidTr="002162E8">
        <w:tc>
          <w:tcPr>
            <w:tcW w:w="3114" w:type="dxa"/>
          </w:tcPr>
          <w:p w14:paraId="68FC1018" w14:textId="62AC63F2" w:rsidR="00C4498F" w:rsidRPr="00431D83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 xml:space="preserve">   Social class</w:t>
            </w:r>
          </w:p>
        </w:tc>
        <w:tc>
          <w:tcPr>
            <w:tcW w:w="1967" w:type="dxa"/>
          </w:tcPr>
          <w:p w14:paraId="290249AD" w14:textId="0878F89B" w:rsidR="00C4498F" w:rsidRPr="00431D83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967" w:type="dxa"/>
          </w:tcPr>
          <w:p w14:paraId="57D14D55" w14:textId="23E61273" w:rsidR="00C4498F" w:rsidRPr="00431D83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(0.87-1.08)</w:t>
            </w:r>
          </w:p>
        </w:tc>
        <w:tc>
          <w:tcPr>
            <w:tcW w:w="1968" w:type="dxa"/>
          </w:tcPr>
          <w:p w14:paraId="1390ADC4" w14:textId="4C5E9756" w:rsidR="00C4498F" w:rsidRPr="00431D83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D83">
              <w:rPr>
                <w:rFonts w:ascii="Times New Roman" w:hAnsi="Times New Roman" w:cs="Times New Roman"/>
              </w:rPr>
              <w:t>0.590</w:t>
            </w:r>
          </w:p>
        </w:tc>
      </w:tr>
      <w:tr w:rsidR="00C4498F" w14:paraId="684CB93E" w14:textId="77777777" w:rsidTr="002162E8">
        <w:tc>
          <w:tcPr>
            <w:tcW w:w="3114" w:type="dxa"/>
          </w:tcPr>
          <w:p w14:paraId="7BFFEDF0" w14:textId="75248A5E" w:rsidR="00C4498F" w:rsidRPr="00353E6E" w:rsidRDefault="00C4498F" w:rsidP="00C4498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Emotional problems</w:t>
            </w:r>
          </w:p>
        </w:tc>
        <w:tc>
          <w:tcPr>
            <w:tcW w:w="1967" w:type="dxa"/>
          </w:tcPr>
          <w:p w14:paraId="24581350" w14:textId="77777777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1E9B91B" w14:textId="77777777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5E6F20DD" w14:textId="77777777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98F" w14:paraId="63744AC6" w14:textId="77777777" w:rsidTr="002162E8">
        <w:tc>
          <w:tcPr>
            <w:tcW w:w="3114" w:type="dxa"/>
          </w:tcPr>
          <w:p w14:paraId="05D6B045" w14:textId="24461AD8" w:rsidR="00C4498F" w:rsidRPr="00353E6E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327FB">
              <w:rPr>
                <w:rFonts w:ascii="Times New Roman" w:hAnsi="Times New Roman" w:cs="Times New Roman"/>
              </w:rPr>
              <w:t>Age 7</w:t>
            </w:r>
          </w:p>
        </w:tc>
        <w:tc>
          <w:tcPr>
            <w:tcW w:w="1967" w:type="dxa"/>
          </w:tcPr>
          <w:p w14:paraId="1835032A" w14:textId="4E9DB618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967" w:type="dxa"/>
          </w:tcPr>
          <w:p w14:paraId="44C7204A" w14:textId="135F96DB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(0.97-1.06)</w:t>
            </w:r>
          </w:p>
        </w:tc>
        <w:tc>
          <w:tcPr>
            <w:tcW w:w="1968" w:type="dxa"/>
          </w:tcPr>
          <w:p w14:paraId="262E90C3" w14:textId="552B04C2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0.510</w:t>
            </w:r>
          </w:p>
        </w:tc>
      </w:tr>
      <w:tr w:rsidR="00C4498F" w14:paraId="324BCF47" w14:textId="77777777" w:rsidTr="002162E8">
        <w:tc>
          <w:tcPr>
            <w:tcW w:w="3114" w:type="dxa"/>
          </w:tcPr>
          <w:p w14:paraId="626B5C22" w14:textId="3080A703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327FB">
              <w:rPr>
                <w:rFonts w:ascii="Times New Roman" w:hAnsi="Times New Roman" w:cs="Times New Roman"/>
              </w:rPr>
              <w:t>Age 11</w:t>
            </w:r>
          </w:p>
        </w:tc>
        <w:tc>
          <w:tcPr>
            <w:tcW w:w="1967" w:type="dxa"/>
          </w:tcPr>
          <w:p w14:paraId="4BBA71AC" w14:textId="40ED5E9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967" w:type="dxa"/>
          </w:tcPr>
          <w:p w14:paraId="4AA7ADD9" w14:textId="6D519F63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(0.97-1.06)</w:t>
            </w:r>
          </w:p>
        </w:tc>
        <w:tc>
          <w:tcPr>
            <w:tcW w:w="1968" w:type="dxa"/>
          </w:tcPr>
          <w:p w14:paraId="1DC539EC" w14:textId="6F5C9A7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0.652</w:t>
            </w:r>
          </w:p>
        </w:tc>
      </w:tr>
      <w:tr w:rsidR="00C4498F" w14:paraId="3A1BBCAD" w14:textId="77777777" w:rsidTr="002162E8">
        <w:tc>
          <w:tcPr>
            <w:tcW w:w="3114" w:type="dxa"/>
          </w:tcPr>
          <w:p w14:paraId="215BA7A5" w14:textId="5293F010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133B0">
              <w:rPr>
                <w:rFonts w:ascii="Times New Roman" w:hAnsi="Times New Roman" w:cs="Times New Roman"/>
              </w:rPr>
              <w:t>Age 16</w:t>
            </w:r>
          </w:p>
        </w:tc>
        <w:tc>
          <w:tcPr>
            <w:tcW w:w="1967" w:type="dxa"/>
          </w:tcPr>
          <w:p w14:paraId="543B180B" w14:textId="6E625EF7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967" w:type="dxa"/>
          </w:tcPr>
          <w:p w14:paraId="7A163330" w14:textId="4EE2176D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(0.93-1.04)</w:t>
            </w:r>
          </w:p>
        </w:tc>
        <w:tc>
          <w:tcPr>
            <w:tcW w:w="1968" w:type="dxa"/>
          </w:tcPr>
          <w:p w14:paraId="40B6A66F" w14:textId="52A9877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0.457</w:t>
            </w:r>
          </w:p>
        </w:tc>
      </w:tr>
      <w:tr w:rsidR="00C4498F" w14:paraId="3C31EACE" w14:textId="77777777" w:rsidTr="002162E8">
        <w:tc>
          <w:tcPr>
            <w:tcW w:w="3114" w:type="dxa"/>
          </w:tcPr>
          <w:p w14:paraId="55221635" w14:textId="106D64B7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21AE7">
              <w:rPr>
                <w:rFonts w:ascii="Times New Roman" w:hAnsi="Times New Roman" w:cs="Times New Roman"/>
              </w:rPr>
              <w:t>Age 23</w:t>
            </w:r>
          </w:p>
        </w:tc>
        <w:tc>
          <w:tcPr>
            <w:tcW w:w="1967" w:type="dxa"/>
          </w:tcPr>
          <w:p w14:paraId="17BAD589" w14:textId="4CBDC188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967" w:type="dxa"/>
          </w:tcPr>
          <w:p w14:paraId="759E99EB" w14:textId="26B6633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(0.94-0.99)</w:t>
            </w:r>
          </w:p>
        </w:tc>
        <w:tc>
          <w:tcPr>
            <w:tcW w:w="1968" w:type="dxa"/>
          </w:tcPr>
          <w:p w14:paraId="6083D291" w14:textId="3E07E7AD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</w:t>
            </w:r>
          </w:p>
        </w:tc>
      </w:tr>
      <w:tr w:rsidR="00C4498F" w14:paraId="5A2AC1DD" w14:textId="77777777" w:rsidTr="002162E8">
        <w:tc>
          <w:tcPr>
            <w:tcW w:w="3114" w:type="dxa"/>
          </w:tcPr>
          <w:p w14:paraId="6209AA6A" w14:textId="4FBD7E39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21AE7">
              <w:rPr>
                <w:rFonts w:ascii="Times New Roman" w:hAnsi="Times New Roman" w:cs="Times New Roman"/>
              </w:rPr>
              <w:t>Age 33</w:t>
            </w:r>
          </w:p>
        </w:tc>
        <w:tc>
          <w:tcPr>
            <w:tcW w:w="1967" w:type="dxa"/>
          </w:tcPr>
          <w:p w14:paraId="27DB8C96" w14:textId="504FBD6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967" w:type="dxa"/>
          </w:tcPr>
          <w:p w14:paraId="2CAD156F" w14:textId="1E20EA70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(0.94-0.99)</w:t>
            </w:r>
          </w:p>
        </w:tc>
        <w:tc>
          <w:tcPr>
            <w:tcW w:w="1968" w:type="dxa"/>
          </w:tcPr>
          <w:p w14:paraId="071C0CFC" w14:textId="6FCE8701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 w:rsidR="00C4498F" w14:paraId="7A93DFFB" w14:textId="77777777" w:rsidTr="002162E8">
        <w:tc>
          <w:tcPr>
            <w:tcW w:w="3114" w:type="dxa"/>
          </w:tcPr>
          <w:p w14:paraId="355C1C78" w14:textId="33A01DF6" w:rsidR="00C4498F" w:rsidRDefault="00C4498F" w:rsidP="00C449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21AE7">
              <w:rPr>
                <w:rFonts w:ascii="Times New Roman" w:hAnsi="Times New Roman" w:cs="Times New Roman"/>
              </w:rPr>
              <w:t>Age 42</w:t>
            </w:r>
          </w:p>
        </w:tc>
        <w:tc>
          <w:tcPr>
            <w:tcW w:w="1967" w:type="dxa"/>
          </w:tcPr>
          <w:p w14:paraId="29BCF1A0" w14:textId="611E13AB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967" w:type="dxa"/>
          </w:tcPr>
          <w:p w14:paraId="508E4C48" w14:textId="59E56CF3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(0.96-1.00)</w:t>
            </w:r>
          </w:p>
        </w:tc>
        <w:tc>
          <w:tcPr>
            <w:tcW w:w="1968" w:type="dxa"/>
          </w:tcPr>
          <w:p w14:paraId="7E115918" w14:textId="51917A59" w:rsidR="00C4498F" w:rsidRDefault="00C4498F" w:rsidP="00C449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</w:tbl>
    <w:p w14:paraId="595D8842" w14:textId="0CBF3C4D" w:rsidR="00353E6E" w:rsidRDefault="00E56F7F" w:rsidP="00353E6E">
      <w:pPr>
        <w:spacing w:after="0" w:line="360" w:lineRule="auto"/>
        <w:rPr>
          <w:rFonts w:ascii="Times New Roman" w:hAnsi="Times New Roman" w:cs="Times New Roman"/>
        </w:rPr>
        <w:sectPr w:rsidR="00353E6E" w:rsidSect="00C906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Total N=9377. </w:t>
      </w:r>
      <w:r w:rsidR="00353E6E">
        <w:rPr>
          <w:rFonts w:ascii="Times New Roman" w:hAnsi="Times New Roman" w:cs="Times New Roman"/>
        </w:rPr>
        <w:t>Regi</w:t>
      </w:r>
      <w:r w:rsidR="006F5F42">
        <w:rPr>
          <w:rFonts w:ascii="Times New Roman" w:hAnsi="Times New Roman" w:cs="Times New Roman"/>
        </w:rPr>
        <w:t>on = Wales/Scotland vs. England;</w:t>
      </w:r>
      <w:r w:rsidR="00353E6E">
        <w:rPr>
          <w:rFonts w:ascii="Times New Roman" w:hAnsi="Times New Roman" w:cs="Times New Roman"/>
        </w:rPr>
        <w:t xml:space="preserve"> </w:t>
      </w:r>
      <w:r w:rsidR="006E389D">
        <w:rPr>
          <w:rFonts w:ascii="Times New Roman" w:hAnsi="Times New Roman" w:cs="Times New Roman"/>
        </w:rPr>
        <w:t>m</w:t>
      </w:r>
      <w:r w:rsidR="00353E6E" w:rsidRPr="0096582E">
        <w:rPr>
          <w:rFonts w:ascii="Times New Roman" w:hAnsi="Times New Roman" w:cs="Times New Roman"/>
        </w:rPr>
        <w:t>aternal marital status</w:t>
      </w:r>
      <w:r w:rsidR="00353E6E">
        <w:rPr>
          <w:rFonts w:ascii="Times New Roman" w:hAnsi="Times New Roman" w:cs="Times New Roman"/>
        </w:rPr>
        <w:t xml:space="preserve"> = married/stable union </w:t>
      </w:r>
      <w:r w:rsidR="006F5F42">
        <w:rPr>
          <w:rFonts w:ascii="Times New Roman" w:hAnsi="Times New Roman" w:cs="Times New Roman"/>
        </w:rPr>
        <w:t>vs. unmarried/separated/widowed;</w:t>
      </w:r>
      <w:r w:rsidR="00353E6E">
        <w:rPr>
          <w:rFonts w:ascii="Times New Roman" w:hAnsi="Times New Roman" w:cs="Times New Roman"/>
        </w:rPr>
        <w:t xml:space="preserve"> </w:t>
      </w:r>
      <w:r w:rsidR="006E389D">
        <w:rPr>
          <w:rFonts w:ascii="Times New Roman" w:hAnsi="Times New Roman" w:cs="Times New Roman"/>
        </w:rPr>
        <w:t>m</w:t>
      </w:r>
      <w:r w:rsidR="00353E6E">
        <w:rPr>
          <w:rFonts w:ascii="Times New Roman" w:hAnsi="Times New Roman" w:cs="Times New Roman"/>
        </w:rPr>
        <w:t xml:space="preserve">aternal </w:t>
      </w:r>
      <w:r w:rsidR="00BF2A8F">
        <w:rPr>
          <w:rFonts w:ascii="Times New Roman" w:hAnsi="Times New Roman" w:cs="Times New Roman"/>
        </w:rPr>
        <w:t>education</w:t>
      </w:r>
      <w:r w:rsidR="00353E6E">
        <w:rPr>
          <w:rFonts w:ascii="Times New Roman" w:hAnsi="Times New Roman" w:cs="Times New Roman"/>
        </w:rPr>
        <w:t xml:space="preserve"> = scho</w:t>
      </w:r>
      <w:r w:rsidR="006F5F42">
        <w:rPr>
          <w:rFonts w:ascii="Times New Roman" w:hAnsi="Times New Roman" w:cs="Times New Roman"/>
        </w:rPr>
        <w:t>oling after minimum leaving age;</w:t>
      </w:r>
      <w:bookmarkStart w:id="0" w:name="_GoBack"/>
      <w:bookmarkEnd w:id="0"/>
      <w:r w:rsidR="00353E6E">
        <w:rPr>
          <w:rFonts w:ascii="Times New Roman" w:hAnsi="Times New Roman" w:cs="Times New Roman"/>
        </w:rPr>
        <w:t xml:space="preserve"> </w:t>
      </w:r>
      <w:r w:rsidR="006E389D">
        <w:rPr>
          <w:rFonts w:ascii="Times New Roman" w:hAnsi="Times New Roman" w:cs="Times New Roman"/>
        </w:rPr>
        <w:t>s</w:t>
      </w:r>
      <w:r w:rsidR="00353E6E">
        <w:rPr>
          <w:rFonts w:ascii="Times New Roman" w:hAnsi="Times New Roman" w:cs="Times New Roman"/>
        </w:rPr>
        <w:t xml:space="preserve">ocial class = </w:t>
      </w:r>
      <w:r w:rsidR="00431D83">
        <w:rPr>
          <w:rFonts w:ascii="Times New Roman" w:hAnsi="Times New Roman" w:cs="Times New Roman"/>
        </w:rPr>
        <w:t>husband</w:t>
      </w:r>
      <w:r w:rsidR="006A3970">
        <w:rPr>
          <w:rFonts w:ascii="Times New Roman" w:hAnsi="Times New Roman" w:cs="Times New Roman"/>
        </w:rPr>
        <w:t>’s</w:t>
      </w:r>
      <w:r w:rsidR="00431D83">
        <w:rPr>
          <w:rFonts w:ascii="Times New Roman" w:hAnsi="Times New Roman" w:cs="Times New Roman"/>
        </w:rPr>
        <w:t xml:space="preserve"> </w:t>
      </w:r>
      <w:r w:rsidR="00353E6E" w:rsidRPr="00431D83">
        <w:rPr>
          <w:rFonts w:ascii="Times New Roman" w:hAnsi="Times New Roman" w:cs="Times New Roman"/>
        </w:rPr>
        <w:t>social class</w:t>
      </w:r>
      <w:r w:rsidR="00431D83">
        <w:rPr>
          <w:rFonts w:ascii="Times New Roman" w:hAnsi="Times New Roman" w:cs="Times New Roman"/>
        </w:rPr>
        <w:t xml:space="preserve"> I/II vs III/IV/V (</w:t>
      </w:r>
      <w:r w:rsidR="00431D83" w:rsidRPr="00431D83">
        <w:rPr>
          <w:rFonts w:ascii="Times New Roman" w:hAnsi="Times New Roman" w:cs="Times New Roman"/>
        </w:rPr>
        <w:t>Registrar General’s classification</w:t>
      </w:r>
      <w:r w:rsidR="00431D83">
        <w:rPr>
          <w:rFonts w:ascii="Times New Roman" w:hAnsi="Times New Roman" w:cs="Times New Roman"/>
        </w:rPr>
        <w:t>).</w:t>
      </w:r>
      <w:r w:rsidR="00353E6E">
        <w:rPr>
          <w:rFonts w:ascii="Times New Roman" w:hAnsi="Times New Roman" w:cs="Times New Roman"/>
        </w:rPr>
        <w:t xml:space="preserve"> </w:t>
      </w:r>
    </w:p>
    <w:p w14:paraId="07999D9D" w14:textId="75CAC0AC" w:rsidR="007A032A" w:rsidRPr="00773629" w:rsidRDefault="00773629" w:rsidP="000245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Table S</w:t>
      </w:r>
      <w:r w:rsidR="00353E6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7A032A" w:rsidRPr="00773629">
        <w:rPr>
          <w:rFonts w:ascii="Times New Roman" w:hAnsi="Times New Roman" w:cs="Times New Roman"/>
        </w:rPr>
        <w:t>Malaise emotional items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032A" w:rsidRPr="00CE0919" w14:paraId="567A6CF0" w14:textId="77777777" w:rsidTr="00AB0E3F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C2F1D0E" w14:textId="796737FB" w:rsidR="007A032A" w:rsidRPr="00CE0919" w:rsidRDefault="00AB0E3F" w:rsidP="00AB0E3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All depression/anxiety items</w:t>
            </w:r>
          </w:p>
        </w:tc>
      </w:tr>
      <w:tr w:rsidR="007A032A" w14:paraId="194E18D3" w14:textId="77777777" w:rsidTr="00AB0E3F">
        <w:tc>
          <w:tcPr>
            <w:tcW w:w="9026" w:type="dxa"/>
            <w:tcBorders>
              <w:top w:val="single" w:sz="4" w:space="0" w:color="auto"/>
            </w:tcBorders>
          </w:tcPr>
          <w:p w14:paraId="31B21EA3" w14:textId="45AE0C51" w:rsidR="007A032A" w:rsidRPr="00602C9C" w:rsidRDefault="007A032A" w:rsidP="00024579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feel tired most of the time</w:t>
            </w:r>
            <w:r w:rsidR="00902334">
              <w:rPr>
                <w:rFonts w:ascii="Times New Roman" w:hAnsi="Times New Roman" w:cs="Times New Roman"/>
              </w:rPr>
              <w:t>?</w:t>
            </w:r>
          </w:p>
        </w:tc>
      </w:tr>
      <w:tr w:rsidR="007A032A" w14:paraId="00A79464" w14:textId="77777777" w:rsidTr="00AB0E3F">
        <w:tc>
          <w:tcPr>
            <w:tcW w:w="9026" w:type="dxa"/>
            <w:tcBorders>
              <w:bottom w:val="nil"/>
            </w:tcBorders>
          </w:tcPr>
          <w:p w14:paraId="641B26AD" w14:textId="000BFC74" w:rsidR="007A032A" w:rsidRPr="00602C9C" w:rsidRDefault="00902334" w:rsidP="00024579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often feel miserable or depressed?</w:t>
            </w:r>
          </w:p>
        </w:tc>
      </w:tr>
      <w:tr w:rsidR="00AB0E3F" w14:paraId="56B4B6A1" w14:textId="77777777" w:rsidTr="00AB0E3F">
        <w:tc>
          <w:tcPr>
            <w:tcW w:w="9026" w:type="dxa"/>
            <w:tcBorders>
              <w:top w:val="nil"/>
              <w:bottom w:val="nil"/>
            </w:tcBorders>
          </w:tcPr>
          <w:p w14:paraId="2602DBBD" w14:textId="77777777" w:rsidR="00AB0E3F" w:rsidRPr="009D33C6" w:rsidRDefault="00AB0E3F" w:rsidP="00633AF8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often get worried about things?</w:t>
            </w:r>
          </w:p>
        </w:tc>
      </w:tr>
      <w:tr w:rsidR="007A032A" w14:paraId="38649380" w14:textId="77777777" w:rsidTr="00AB0E3F">
        <w:tc>
          <w:tcPr>
            <w:tcW w:w="9026" w:type="dxa"/>
          </w:tcPr>
          <w:p w14:paraId="37F47621" w14:textId="42B3AF74" w:rsidR="007A032A" w:rsidRPr="00602C9C" w:rsidRDefault="00902334" w:rsidP="00024579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usually have great difficulty in falling or staying asleep?</w:t>
            </w:r>
          </w:p>
        </w:tc>
      </w:tr>
      <w:tr w:rsidR="007A032A" w14:paraId="6B2BF11F" w14:textId="77777777" w:rsidTr="00AB0E3F">
        <w:tc>
          <w:tcPr>
            <w:tcW w:w="9026" w:type="dxa"/>
          </w:tcPr>
          <w:p w14:paraId="057B6DB2" w14:textId="41C61A7B" w:rsidR="007A032A" w:rsidRPr="00602C9C" w:rsidRDefault="00902334" w:rsidP="00024579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usually wake unnecessarily early in the morning?</w:t>
            </w:r>
          </w:p>
        </w:tc>
      </w:tr>
      <w:tr w:rsidR="00AB0E3F" w14:paraId="777ABEE8" w14:textId="77777777" w:rsidTr="00AB0E3F">
        <w:tc>
          <w:tcPr>
            <w:tcW w:w="9026" w:type="dxa"/>
            <w:tcBorders>
              <w:top w:val="nil"/>
            </w:tcBorders>
          </w:tcPr>
          <w:p w14:paraId="40A43B10" w14:textId="77777777" w:rsidR="00AB0E3F" w:rsidRPr="009D33C6" w:rsidRDefault="00AB0E3F" w:rsidP="00F75B9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wear yourself out worrying about your health?</w:t>
            </w:r>
          </w:p>
        </w:tc>
      </w:tr>
      <w:tr w:rsidR="00AB0E3F" w14:paraId="5C51A799" w14:textId="77777777" w:rsidTr="00AB0E3F">
        <w:tc>
          <w:tcPr>
            <w:tcW w:w="9026" w:type="dxa"/>
          </w:tcPr>
          <w:p w14:paraId="45475340" w14:textId="77777777" w:rsidR="00AB0E3F" w:rsidRPr="009D33C6" w:rsidRDefault="00AB0E3F" w:rsidP="008538C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often suddenly become scared for no good reason?</w:t>
            </w:r>
          </w:p>
        </w:tc>
      </w:tr>
      <w:tr w:rsidR="00AB0E3F" w14:paraId="5F3FB630" w14:textId="77777777" w:rsidTr="00ED6DE2">
        <w:tc>
          <w:tcPr>
            <w:tcW w:w="9026" w:type="dxa"/>
          </w:tcPr>
          <w:p w14:paraId="268BE0E7" w14:textId="77777777" w:rsidR="00AB0E3F" w:rsidRPr="009D33C6" w:rsidRDefault="00AB0E3F" w:rsidP="00ED6DE2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scared to be alone when there are no friends near you?</w:t>
            </w:r>
          </w:p>
        </w:tc>
      </w:tr>
      <w:tr w:rsidR="00AB0E3F" w14:paraId="65735FD7" w14:textId="77777777" w:rsidTr="00062B7D">
        <w:tc>
          <w:tcPr>
            <w:tcW w:w="9026" w:type="dxa"/>
            <w:tcBorders>
              <w:bottom w:val="nil"/>
            </w:tcBorders>
          </w:tcPr>
          <w:p w14:paraId="6BCAFDB1" w14:textId="77777777" w:rsidR="00AB0E3F" w:rsidRPr="009D33C6" w:rsidRDefault="00AB0E3F" w:rsidP="00062B7D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frightened of going out alone or of meeting people?</w:t>
            </w:r>
          </w:p>
        </w:tc>
      </w:tr>
      <w:tr w:rsidR="00AB0E3F" w14:paraId="07C274E2" w14:textId="77777777" w:rsidTr="00AB0E3F">
        <w:tc>
          <w:tcPr>
            <w:tcW w:w="9026" w:type="dxa"/>
            <w:tcBorders>
              <w:top w:val="nil"/>
              <w:bottom w:val="nil"/>
            </w:tcBorders>
          </w:tcPr>
          <w:p w14:paraId="58211228" w14:textId="77777777" w:rsidR="00AB0E3F" w:rsidRPr="00D30802" w:rsidRDefault="00AB0E3F" w:rsidP="00423E3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 w:rsidRPr="00D30802">
              <w:rPr>
                <w:rFonts w:ascii="Times New Roman" w:hAnsi="Times New Roman" w:cs="Times New Roman"/>
              </w:rPr>
              <w:t>Are you constantly keyed up or jittery?</w:t>
            </w:r>
          </w:p>
        </w:tc>
      </w:tr>
      <w:tr w:rsidR="007A032A" w14:paraId="70B87BE9" w14:textId="77777777" w:rsidTr="00AB0E3F">
        <w:tc>
          <w:tcPr>
            <w:tcW w:w="9026" w:type="dxa"/>
            <w:tcBorders>
              <w:top w:val="nil"/>
              <w:bottom w:val="single" w:sz="4" w:space="0" w:color="auto"/>
            </w:tcBorders>
          </w:tcPr>
          <w:p w14:paraId="0FCE1997" w14:textId="5C3C3D77" w:rsidR="007A032A" w:rsidRPr="00602C9C" w:rsidRDefault="00057C99" w:rsidP="00024579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appetite poor?</w:t>
            </w:r>
          </w:p>
        </w:tc>
      </w:tr>
    </w:tbl>
    <w:p w14:paraId="61E7B2D4" w14:textId="50613859" w:rsidR="001938D0" w:rsidRPr="00193936" w:rsidRDefault="001938D0">
      <w:pPr>
        <w:rPr>
          <w:rFonts w:ascii="Times New Roman" w:hAnsi="Times New Roman" w:cs="Times New Roman"/>
        </w:rPr>
      </w:pPr>
    </w:p>
    <w:p w14:paraId="45A2CF22" w14:textId="25D6DC95" w:rsidR="00595ECB" w:rsidRDefault="001938D0" w:rsidP="00024579">
      <w:pPr>
        <w:spacing w:after="0" w:line="360" w:lineRule="auto"/>
        <w:rPr>
          <w:rFonts w:ascii="Times New Roman" w:hAnsi="Times New Roman" w:cs="Times New Roman"/>
        </w:rPr>
      </w:pPr>
      <w:r w:rsidRPr="001938D0">
        <w:rPr>
          <w:rFonts w:ascii="Times New Roman" w:hAnsi="Times New Roman" w:cs="Times New Roman"/>
          <w:b/>
        </w:rPr>
        <w:t>Supplementary Table S</w:t>
      </w:r>
      <w:r w:rsidR="00353E6E">
        <w:rPr>
          <w:rFonts w:ascii="Times New Roman" w:hAnsi="Times New Roman" w:cs="Times New Roman"/>
          <w:b/>
        </w:rPr>
        <w:t>3</w:t>
      </w:r>
      <w:r w:rsidRPr="001938D0">
        <w:rPr>
          <w:rFonts w:ascii="Times New Roman" w:hAnsi="Times New Roman" w:cs="Times New Roman"/>
          <w:b/>
        </w:rPr>
        <w:t xml:space="preserve">. </w:t>
      </w:r>
      <w:r w:rsidR="00D8588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verlapping items </w:t>
      </w:r>
    </w:p>
    <w:tbl>
      <w:tblPr>
        <w:tblStyle w:val="TableGrid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557"/>
        <w:gridCol w:w="2323"/>
        <w:gridCol w:w="2440"/>
      </w:tblGrid>
      <w:tr w:rsidR="001938D0" w14:paraId="1B4DF4AD" w14:textId="77777777" w:rsidTr="00B547E1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390359A" w14:textId="77777777" w:rsidR="001938D0" w:rsidRDefault="001938D0" w:rsidP="000245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nil"/>
            </w:tcBorders>
          </w:tcPr>
          <w:p w14:paraId="634AD211" w14:textId="3FA57644" w:rsidR="001938D0" w:rsidRDefault="001938D0" w:rsidP="00024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="0034703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7 </w:t>
            </w:r>
            <w:r w:rsidR="0034703F">
              <w:rPr>
                <w:rFonts w:ascii="Times New Roman" w:hAnsi="Times New Roman" w:cs="Times New Roman"/>
              </w:rPr>
              <w:t xml:space="preserve">and 11 </w:t>
            </w:r>
            <w:r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</w:tcPr>
          <w:p w14:paraId="5E652E1C" w14:textId="70EB02BD" w:rsidR="001938D0" w:rsidRDefault="001938D0" w:rsidP="00024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16 years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</w:tcPr>
          <w:p w14:paraId="6AA6C7DA" w14:textId="79E70632" w:rsidR="001938D0" w:rsidRDefault="001938D0" w:rsidP="00024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Ages 23, 33 and 42 years</w:t>
            </w:r>
          </w:p>
        </w:tc>
      </w:tr>
      <w:tr w:rsidR="001938D0" w14:paraId="406A287C" w14:textId="2932F4BE" w:rsidTr="00B547E1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8B05BB4" w14:textId="7783F9C6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2557" w:type="dxa"/>
            <w:tcBorders>
              <w:top w:val="nil"/>
              <w:bottom w:val="single" w:sz="4" w:space="0" w:color="auto"/>
            </w:tcBorders>
          </w:tcPr>
          <w:p w14:paraId="1D976CD4" w14:textId="43CA7A3F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47E1">
              <w:rPr>
                <w:rFonts w:ascii="Times New Roman" w:hAnsi="Times New Roman" w:cs="Times New Roman"/>
              </w:rPr>
              <w:t xml:space="preserve">Modified </w:t>
            </w:r>
            <w:r w:rsidRPr="00727DD0">
              <w:rPr>
                <w:rFonts w:ascii="Times New Roman" w:hAnsi="Times New Roman" w:cs="Times New Roman"/>
              </w:rPr>
              <w:t>Rutter A scale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  <w:tcBorders>
              <w:top w:val="nil"/>
              <w:bottom w:val="single" w:sz="4" w:space="0" w:color="auto"/>
            </w:tcBorders>
          </w:tcPr>
          <w:p w14:paraId="40BACD7A" w14:textId="298EC72C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27DD0">
              <w:rPr>
                <w:rFonts w:ascii="Times New Roman" w:hAnsi="Times New Roman" w:cs="Times New Roman"/>
              </w:rPr>
              <w:t>Rutter A scale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</w:tcPr>
          <w:p w14:paraId="596986ED" w14:textId="55CB8A8D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27DD0">
              <w:rPr>
                <w:rFonts w:ascii="Times New Roman" w:hAnsi="Times New Roman" w:cs="Times New Roman"/>
              </w:rPr>
              <w:t>Malaise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938D0" w14:paraId="35162539" w14:textId="77777777" w:rsidTr="00B547E1">
        <w:tc>
          <w:tcPr>
            <w:tcW w:w="1696" w:type="dxa"/>
            <w:tcBorders>
              <w:top w:val="single" w:sz="4" w:space="0" w:color="auto"/>
            </w:tcBorders>
          </w:tcPr>
          <w:p w14:paraId="439FF696" w14:textId="6A9B6923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 item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51AEACEC" w14:textId="420BC261" w:rsidR="001938D0" w:rsidRPr="001C230B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30B">
              <w:rPr>
                <w:rFonts w:ascii="Times New Roman" w:hAnsi="Times New Roman" w:cs="Times New Roman"/>
                <w:lang w:val="en-US"/>
              </w:rPr>
              <w:t>Is miserable or tearful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1C4F445" w14:textId="77777777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6AC3B4A7" w14:textId="49B6F5BB" w:rsidR="001938D0" w:rsidRDefault="0034703F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appears miserable, unhappy, tearful or distressed.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70F6548A" w14:textId="3D933A57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30B">
              <w:rPr>
                <w:rFonts w:ascii="Times New Roman" w:hAnsi="Times New Roman" w:cs="Times New Roman"/>
              </w:rPr>
              <w:t>Do you often feel miserable or depressed?</w:t>
            </w:r>
          </w:p>
        </w:tc>
      </w:tr>
      <w:tr w:rsidR="001938D0" w14:paraId="6380C755" w14:textId="77777777" w:rsidTr="00B547E1">
        <w:tc>
          <w:tcPr>
            <w:tcW w:w="1696" w:type="dxa"/>
          </w:tcPr>
          <w:p w14:paraId="2D9ED58C" w14:textId="56FC0802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 item</w:t>
            </w:r>
          </w:p>
        </w:tc>
        <w:tc>
          <w:tcPr>
            <w:tcW w:w="2557" w:type="dxa"/>
          </w:tcPr>
          <w:p w14:paraId="6A306936" w14:textId="582CDF8D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30B">
              <w:rPr>
                <w:rFonts w:ascii="Times New Roman" w:hAnsi="Times New Roman" w:cs="Times New Roman"/>
                <w:lang w:val="en-US"/>
              </w:rPr>
              <w:t>Worries about many things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23" w:type="dxa"/>
          </w:tcPr>
          <w:p w14:paraId="41732D88" w14:textId="4C890122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30B">
              <w:rPr>
                <w:rFonts w:ascii="Times New Roman" w:hAnsi="Times New Roman" w:cs="Times New Roman"/>
                <w:lang w:val="en-US"/>
              </w:rPr>
              <w:t>Often worried, worries about many things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40" w:type="dxa"/>
          </w:tcPr>
          <w:p w14:paraId="7AA693CB" w14:textId="36CC1C25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30B">
              <w:rPr>
                <w:rFonts w:ascii="Times New Roman" w:hAnsi="Times New Roman" w:cs="Times New Roman"/>
              </w:rPr>
              <w:t>Do you often get worried about things?</w:t>
            </w:r>
          </w:p>
        </w:tc>
      </w:tr>
      <w:tr w:rsidR="001938D0" w14:paraId="4DDDE5F7" w14:textId="77777777" w:rsidTr="00B547E1">
        <w:tc>
          <w:tcPr>
            <w:tcW w:w="1696" w:type="dxa"/>
          </w:tcPr>
          <w:p w14:paraId="5E6BF9FE" w14:textId="23982085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Coding</w:t>
            </w:r>
          </w:p>
        </w:tc>
        <w:tc>
          <w:tcPr>
            <w:tcW w:w="2557" w:type="dxa"/>
          </w:tcPr>
          <w:p w14:paraId="0B6CCD00" w14:textId="4AC65879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Frequently = </w:t>
            </w:r>
            <w:r w:rsidR="00CD72EF">
              <w:rPr>
                <w:rFonts w:ascii="Times New Roman" w:hAnsi="Times New Roman" w:cs="Times New Roman"/>
              </w:rPr>
              <w:t>2</w:t>
            </w:r>
          </w:p>
          <w:p w14:paraId="2F02B4DF" w14:textId="646EF374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Sometimes = </w:t>
            </w:r>
            <w:r w:rsidR="00CD72EF">
              <w:rPr>
                <w:rFonts w:ascii="Times New Roman" w:hAnsi="Times New Roman" w:cs="Times New Roman"/>
              </w:rPr>
              <w:t>1</w:t>
            </w:r>
          </w:p>
          <w:p w14:paraId="05D8AC35" w14:textId="7C599D89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= 0</w:t>
            </w:r>
          </w:p>
        </w:tc>
        <w:tc>
          <w:tcPr>
            <w:tcW w:w="2323" w:type="dxa"/>
          </w:tcPr>
          <w:p w14:paraId="5F0B6E10" w14:textId="0411C1BF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04B86">
              <w:rPr>
                <w:rFonts w:ascii="Times New Roman" w:hAnsi="Times New Roman" w:cs="Times New Roman"/>
                <w:lang w:val="en-US"/>
              </w:rPr>
              <w:t>Certainly applies</w:t>
            </w:r>
            <w:r w:rsidR="00CD72EF">
              <w:rPr>
                <w:rFonts w:ascii="Times New Roman" w:hAnsi="Times New Roman" w:cs="Times New Roman"/>
                <w:lang w:val="en-US"/>
              </w:rPr>
              <w:t xml:space="preserve"> = 2</w:t>
            </w:r>
          </w:p>
          <w:p w14:paraId="64E18E9F" w14:textId="6F450627" w:rsidR="001938D0" w:rsidRPr="001938D0" w:rsidRDefault="001938D0" w:rsidP="001938D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938D0">
              <w:rPr>
                <w:rFonts w:ascii="Times New Roman" w:hAnsi="Times New Roman" w:cs="Times New Roman"/>
                <w:lang w:val="en-US"/>
              </w:rPr>
              <w:t xml:space="preserve">pplies somewhat = </w:t>
            </w:r>
            <w:r w:rsidR="00595ECB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6F62779D" w14:textId="1A042F3A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8D0">
              <w:rPr>
                <w:rFonts w:ascii="Times New Roman" w:hAnsi="Times New Roman" w:cs="Times New Roman"/>
                <w:lang w:val="en-US"/>
              </w:rPr>
              <w:t xml:space="preserve">Doesn’t apply </w:t>
            </w:r>
            <w:r>
              <w:rPr>
                <w:rFonts w:ascii="Times New Roman" w:hAnsi="Times New Roman" w:cs="Times New Roman"/>
                <w:lang w:val="en-US"/>
              </w:rPr>
              <w:t>= 0</w:t>
            </w:r>
          </w:p>
        </w:tc>
        <w:tc>
          <w:tcPr>
            <w:tcW w:w="2440" w:type="dxa"/>
          </w:tcPr>
          <w:p w14:paraId="05CC2B15" w14:textId="77777777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= 1</w:t>
            </w:r>
          </w:p>
          <w:p w14:paraId="2F93A2EB" w14:textId="277FFC35" w:rsidR="001938D0" w:rsidRDefault="001938D0" w:rsidP="001938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= 0</w:t>
            </w:r>
          </w:p>
        </w:tc>
      </w:tr>
    </w:tbl>
    <w:p w14:paraId="01A04ED1" w14:textId="77777777" w:rsidR="0094799D" w:rsidRDefault="00947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880F8F" w14:textId="27702BAB" w:rsidR="001F185F" w:rsidRDefault="001F185F" w:rsidP="000245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024579">
        <w:rPr>
          <w:rFonts w:ascii="Times New Roman" w:hAnsi="Times New Roman" w:cs="Times New Roman"/>
          <w:b/>
        </w:rPr>
        <w:t>S</w:t>
      </w:r>
      <w:r w:rsidR="00353E6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A20BE4" w:rsidRPr="00A20BE4">
        <w:rPr>
          <w:rFonts w:ascii="Times New Roman" w:hAnsi="Times New Roman" w:cs="Times New Roman"/>
        </w:rPr>
        <w:t>C</w:t>
      </w:r>
      <w:r w:rsidRPr="00024579">
        <w:rPr>
          <w:rFonts w:ascii="Times New Roman" w:hAnsi="Times New Roman" w:cs="Times New Roman"/>
        </w:rPr>
        <w:t>orrelations</w:t>
      </w:r>
      <w:r>
        <w:rPr>
          <w:rFonts w:ascii="Times New Roman" w:hAnsi="Times New Roman" w:cs="Times New Roman"/>
        </w:rPr>
        <w:t xml:space="preserve"> between emotional problems at different ages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35"/>
        <w:gridCol w:w="835"/>
        <w:gridCol w:w="835"/>
        <w:gridCol w:w="835"/>
        <w:gridCol w:w="835"/>
        <w:gridCol w:w="835"/>
        <w:gridCol w:w="835"/>
        <w:gridCol w:w="835"/>
        <w:gridCol w:w="836"/>
      </w:tblGrid>
      <w:tr w:rsidR="00AD0BBD" w14:paraId="51F86E6B" w14:textId="77777777" w:rsidTr="00612906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3784780" w14:textId="77777777" w:rsidR="00AD0BBD" w:rsidRDefault="00AD0BBD" w:rsidP="000245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85BACE7" w14:textId="104B092E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004E49F" w14:textId="29ABD94B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6C38546" w14:textId="40BBD2D6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55DC9C47" w14:textId="00942540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0B64456F" w14:textId="4E65C2FE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20C86D8C" w14:textId="30F673B3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41F4C81" w14:textId="79C16EC5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7FC6D6FD" w14:textId="0CC3661E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A3297DB" w14:textId="3F314BC3" w:rsidR="00AD0BBD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612906" w14:paraId="0775902A" w14:textId="77777777" w:rsidTr="00612906">
        <w:tc>
          <w:tcPr>
            <w:tcW w:w="9016" w:type="dxa"/>
            <w:gridSpan w:val="10"/>
            <w:tcBorders>
              <w:top w:val="single" w:sz="4" w:space="0" w:color="auto"/>
            </w:tcBorders>
          </w:tcPr>
          <w:p w14:paraId="1F47257B" w14:textId="5A1294AD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Primary outcome measures</w:t>
            </w:r>
          </w:p>
        </w:tc>
      </w:tr>
      <w:tr w:rsidR="00612906" w14:paraId="59F0C39C" w14:textId="77777777" w:rsidTr="00612906">
        <w:tc>
          <w:tcPr>
            <w:tcW w:w="1500" w:type="dxa"/>
          </w:tcPr>
          <w:p w14:paraId="28866E87" w14:textId="0348D66E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 Age 7</w:t>
            </w:r>
          </w:p>
        </w:tc>
        <w:tc>
          <w:tcPr>
            <w:tcW w:w="835" w:type="dxa"/>
          </w:tcPr>
          <w:p w14:paraId="484B05F0" w14:textId="13E18D3D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012FA5D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BF8E1A6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5F562EA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1E08689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D95F78F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D46EEDC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65463374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130D88F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1500CE9A" w14:textId="77777777" w:rsidTr="00612906">
        <w:tc>
          <w:tcPr>
            <w:tcW w:w="1500" w:type="dxa"/>
          </w:tcPr>
          <w:p w14:paraId="42B0F21C" w14:textId="1C56DF0E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Age 11</w:t>
            </w:r>
          </w:p>
        </w:tc>
        <w:tc>
          <w:tcPr>
            <w:tcW w:w="835" w:type="dxa"/>
          </w:tcPr>
          <w:p w14:paraId="194503F3" w14:textId="4EF4155B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835" w:type="dxa"/>
          </w:tcPr>
          <w:p w14:paraId="07B54AB6" w14:textId="3FAF02F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50FFDBE4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2A3A76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B58D6C7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A34866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4C143245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DD964CC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7FCB6E2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4C74917F" w14:textId="77777777" w:rsidTr="00612906">
        <w:tc>
          <w:tcPr>
            <w:tcW w:w="1500" w:type="dxa"/>
          </w:tcPr>
          <w:p w14:paraId="5B029CE5" w14:textId="4BB7CC31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 Age 16</w:t>
            </w:r>
          </w:p>
        </w:tc>
        <w:tc>
          <w:tcPr>
            <w:tcW w:w="835" w:type="dxa"/>
          </w:tcPr>
          <w:p w14:paraId="0E49EAD1" w14:textId="3811A38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835" w:type="dxa"/>
          </w:tcPr>
          <w:p w14:paraId="44C1FD70" w14:textId="17BC7906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835" w:type="dxa"/>
          </w:tcPr>
          <w:p w14:paraId="61247D4A" w14:textId="01F761E6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4FE76449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AFF2DA4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A86E6B6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44DB0F5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38A5C82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E0B8EDC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08893FF1" w14:textId="77777777" w:rsidTr="00612906">
        <w:tc>
          <w:tcPr>
            <w:tcW w:w="1500" w:type="dxa"/>
          </w:tcPr>
          <w:p w14:paraId="2EFE8D7B" w14:textId="652155CE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 Age 23</w:t>
            </w:r>
          </w:p>
        </w:tc>
        <w:tc>
          <w:tcPr>
            <w:tcW w:w="835" w:type="dxa"/>
          </w:tcPr>
          <w:p w14:paraId="76866113" w14:textId="0A7365F0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835" w:type="dxa"/>
          </w:tcPr>
          <w:p w14:paraId="1C471B5A" w14:textId="081A503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835" w:type="dxa"/>
          </w:tcPr>
          <w:p w14:paraId="6EF11280" w14:textId="7965DA64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835" w:type="dxa"/>
          </w:tcPr>
          <w:p w14:paraId="315FAB4B" w14:textId="5378161A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3E3B1A36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C696BC5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35862D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20D3EEAE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D783B56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532391A0" w14:textId="77777777" w:rsidTr="00612906">
        <w:tc>
          <w:tcPr>
            <w:tcW w:w="1500" w:type="dxa"/>
          </w:tcPr>
          <w:p w14:paraId="1466B108" w14:textId="4AE5B027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 Age 33</w:t>
            </w:r>
          </w:p>
        </w:tc>
        <w:tc>
          <w:tcPr>
            <w:tcW w:w="835" w:type="dxa"/>
          </w:tcPr>
          <w:p w14:paraId="42A24763" w14:textId="40F4D350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835" w:type="dxa"/>
          </w:tcPr>
          <w:p w14:paraId="669985BE" w14:textId="0B5B852C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835" w:type="dxa"/>
          </w:tcPr>
          <w:p w14:paraId="2AACAFA1" w14:textId="5110AC0B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835" w:type="dxa"/>
          </w:tcPr>
          <w:p w14:paraId="3DDA72A7" w14:textId="07A511A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835" w:type="dxa"/>
          </w:tcPr>
          <w:p w14:paraId="006D4F3B" w14:textId="62A28CC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7C8546BF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FF8160F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B730875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7181D29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192B9368" w14:textId="77777777" w:rsidTr="00612906">
        <w:tc>
          <w:tcPr>
            <w:tcW w:w="1500" w:type="dxa"/>
          </w:tcPr>
          <w:p w14:paraId="169677E7" w14:textId="68A3ACB8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 Age 42</w:t>
            </w:r>
          </w:p>
        </w:tc>
        <w:tc>
          <w:tcPr>
            <w:tcW w:w="835" w:type="dxa"/>
          </w:tcPr>
          <w:p w14:paraId="2582850D" w14:textId="10FFA41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835" w:type="dxa"/>
          </w:tcPr>
          <w:p w14:paraId="1B371D0A" w14:textId="3A4681C9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835" w:type="dxa"/>
          </w:tcPr>
          <w:p w14:paraId="2C61CFE4" w14:textId="3DEDD2C9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835" w:type="dxa"/>
          </w:tcPr>
          <w:p w14:paraId="3F712DB4" w14:textId="67BC4FE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835" w:type="dxa"/>
          </w:tcPr>
          <w:p w14:paraId="73F31DFE" w14:textId="3E51ED1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835" w:type="dxa"/>
          </w:tcPr>
          <w:p w14:paraId="50D27DAD" w14:textId="6801709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362C3EF9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5A78AA3A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2274FC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3348F3AB" w14:textId="77777777" w:rsidTr="00612906">
        <w:tc>
          <w:tcPr>
            <w:tcW w:w="1500" w:type="dxa"/>
          </w:tcPr>
          <w:p w14:paraId="08BEB718" w14:textId="10B8C576" w:rsidR="00612906" w:rsidRPr="00612906" w:rsidRDefault="00612906" w:rsidP="0002457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Restricted items</w:t>
            </w:r>
          </w:p>
        </w:tc>
        <w:tc>
          <w:tcPr>
            <w:tcW w:w="835" w:type="dxa"/>
          </w:tcPr>
          <w:p w14:paraId="1782C6AC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0F0C7BBF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6CF3F7E5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6679FE28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71182902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46EA21D2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F2044F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34018840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9D4C9A8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07A7DBE5" w14:textId="77777777" w:rsidTr="00612906">
        <w:tc>
          <w:tcPr>
            <w:tcW w:w="1500" w:type="dxa"/>
          </w:tcPr>
          <w:p w14:paraId="37C2ACA9" w14:textId="6A2605E7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 Age 23</w:t>
            </w:r>
          </w:p>
        </w:tc>
        <w:tc>
          <w:tcPr>
            <w:tcW w:w="835" w:type="dxa"/>
          </w:tcPr>
          <w:p w14:paraId="4266ABDB" w14:textId="1A48ED2E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35" w:type="dxa"/>
          </w:tcPr>
          <w:p w14:paraId="77DBCFF0" w14:textId="77EEEA9A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35" w:type="dxa"/>
          </w:tcPr>
          <w:p w14:paraId="46C53328" w14:textId="7C9C548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835" w:type="dxa"/>
          </w:tcPr>
          <w:p w14:paraId="164860DF" w14:textId="5C427DAB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835" w:type="dxa"/>
          </w:tcPr>
          <w:p w14:paraId="71B90E98" w14:textId="7646677B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835" w:type="dxa"/>
          </w:tcPr>
          <w:p w14:paraId="6371D746" w14:textId="25E4820A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0.360</w:t>
            </w:r>
          </w:p>
        </w:tc>
        <w:tc>
          <w:tcPr>
            <w:tcW w:w="835" w:type="dxa"/>
          </w:tcPr>
          <w:p w14:paraId="215C9497" w14:textId="6F2FE62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14:paraId="77BD1781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2C3BA7FA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153E7F55" w14:textId="77777777" w:rsidTr="00612906">
        <w:tc>
          <w:tcPr>
            <w:tcW w:w="1500" w:type="dxa"/>
          </w:tcPr>
          <w:p w14:paraId="4DAB8AE6" w14:textId="4FBD60CF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 Age 33</w:t>
            </w:r>
          </w:p>
        </w:tc>
        <w:tc>
          <w:tcPr>
            <w:tcW w:w="835" w:type="dxa"/>
          </w:tcPr>
          <w:p w14:paraId="48FC87ED" w14:textId="7ABFCA82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835" w:type="dxa"/>
          </w:tcPr>
          <w:p w14:paraId="1AF757EE" w14:textId="23AB1613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835" w:type="dxa"/>
          </w:tcPr>
          <w:p w14:paraId="1DF50E38" w14:textId="1464DE13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835" w:type="dxa"/>
          </w:tcPr>
          <w:p w14:paraId="5D2F3C21" w14:textId="7DDBE20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835" w:type="dxa"/>
          </w:tcPr>
          <w:p w14:paraId="7822AA42" w14:textId="05FCD7CB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835" w:type="dxa"/>
          </w:tcPr>
          <w:p w14:paraId="64EA91DF" w14:textId="4A5D793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835" w:type="dxa"/>
          </w:tcPr>
          <w:p w14:paraId="15EB076F" w14:textId="1B9CFE13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835" w:type="dxa"/>
          </w:tcPr>
          <w:p w14:paraId="7488E49E" w14:textId="56022888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14:paraId="42B7838D" w14:textId="7777777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06" w14:paraId="0BFC4D5A" w14:textId="77777777" w:rsidTr="00612906">
        <w:tc>
          <w:tcPr>
            <w:tcW w:w="1500" w:type="dxa"/>
          </w:tcPr>
          <w:p w14:paraId="19A7A1D2" w14:textId="2F37C2A3" w:rsidR="00612906" w:rsidRDefault="00612906" w:rsidP="006129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 Age 42</w:t>
            </w:r>
          </w:p>
        </w:tc>
        <w:tc>
          <w:tcPr>
            <w:tcW w:w="835" w:type="dxa"/>
          </w:tcPr>
          <w:p w14:paraId="4EF7A2C5" w14:textId="2AC8E466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835" w:type="dxa"/>
          </w:tcPr>
          <w:p w14:paraId="0D2C4339" w14:textId="757AA1C1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35" w:type="dxa"/>
          </w:tcPr>
          <w:p w14:paraId="761BAB82" w14:textId="7CA83692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835" w:type="dxa"/>
          </w:tcPr>
          <w:p w14:paraId="1E8F9736" w14:textId="777C4A9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835" w:type="dxa"/>
          </w:tcPr>
          <w:p w14:paraId="05A8A533" w14:textId="4FEF2ED5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0.427</w:t>
            </w:r>
          </w:p>
        </w:tc>
        <w:tc>
          <w:tcPr>
            <w:tcW w:w="835" w:type="dxa"/>
          </w:tcPr>
          <w:p w14:paraId="31D639F2" w14:textId="7F0147E4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835" w:type="dxa"/>
          </w:tcPr>
          <w:p w14:paraId="0279B709" w14:textId="70CBD047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0.365</w:t>
            </w:r>
          </w:p>
        </w:tc>
        <w:tc>
          <w:tcPr>
            <w:tcW w:w="835" w:type="dxa"/>
          </w:tcPr>
          <w:p w14:paraId="126F77A4" w14:textId="2BD9C33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836" w:type="dxa"/>
          </w:tcPr>
          <w:p w14:paraId="594D77DD" w14:textId="5C24198F" w:rsidR="00612906" w:rsidRDefault="00612906" w:rsidP="006129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81F73F2" w14:textId="21B7EE6C" w:rsidR="0057569E" w:rsidRDefault="00CB132A" w:rsidP="000245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Spearman’s rho correlations. </w:t>
      </w:r>
      <w:r w:rsidR="00182FEB">
        <w:rPr>
          <w:rFonts w:ascii="Times New Roman" w:hAnsi="Times New Roman" w:cs="Times New Roman"/>
        </w:rPr>
        <w:t>N=3558-5059</w:t>
      </w:r>
    </w:p>
    <w:p w14:paraId="6658C857" w14:textId="77777777" w:rsidR="00F17BB6" w:rsidRDefault="00F17BB6" w:rsidP="00024579">
      <w:pPr>
        <w:spacing w:after="0" w:line="360" w:lineRule="auto"/>
        <w:rPr>
          <w:rFonts w:ascii="Times New Roman" w:hAnsi="Times New Roman" w:cs="Times New Roman"/>
        </w:rPr>
      </w:pPr>
    </w:p>
    <w:p w14:paraId="4E315895" w14:textId="061B5346" w:rsidR="00500572" w:rsidRDefault="00500572" w:rsidP="00024579">
      <w:pPr>
        <w:spacing w:after="0" w:line="360" w:lineRule="auto"/>
        <w:rPr>
          <w:rFonts w:ascii="Times New Roman" w:hAnsi="Times New Roman" w:cs="Times New Roman"/>
        </w:rPr>
      </w:pPr>
      <w:r w:rsidRPr="00CB132A">
        <w:rPr>
          <w:rFonts w:ascii="Times New Roman" w:hAnsi="Times New Roman" w:cs="Times New Roman"/>
          <w:b/>
        </w:rPr>
        <w:t xml:space="preserve">Supplementary Table </w:t>
      </w:r>
      <w:r w:rsidR="00B64179" w:rsidRPr="00CB132A">
        <w:rPr>
          <w:rFonts w:ascii="Times New Roman" w:hAnsi="Times New Roman" w:cs="Times New Roman"/>
          <w:b/>
        </w:rPr>
        <w:t>S</w:t>
      </w:r>
      <w:r w:rsidR="00353E6E">
        <w:rPr>
          <w:rFonts w:ascii="Times New Roman" w:hAnsi="Times New Roman" w:cs="Times New Roman"/>
          <w:b/>
        </w:rPr>
        <w:t>5</w:t>
      </w:r>
      <w:r w:rsidRPr="00CB132A">
        <w:rPr>
          <w:rFonts w:ascii="Times New Roman" w:hAnsi="Times New Roman" w:cs="Times New Roman"/>
          <w:b/>
        </w:rPr>
        <w:t xml:space="preserve">. </w:t>
      </w:r>
      <w:r w:rsidRPr="00CB132A">
        <w:rPr>
          <w:rFonts w:ascii="Times New Roman" w:hAnsi="Times New Roman" w:cs="Times New Roman"/>
        </w:rPr>
        <w:t xml:space="preserve">Associations between polygenic risk scores and </w:t>
      </w:r>
      <w:r w:rsidR="00CB132A" w:rsidRPr="00CB132A">
        <w:rPr>
          <w:rFonts w:ascii="Times New Roman" w:hAnsi="Times New Roman" w:cs="Times New Roman"/>
          <w:bCs/>
        </w:rPr>
        <w:t xml:space="preserve">the restricted set of total emotional problems </w:t>
      </w:r>
      <w:r w:rsidR="00F17BB6" w:rsidRPr="00CB132A">
        <w:rPr>
          <w:rFonts w:ascii="Times New Roman" w:hAnsi="Times New Roman" w:cs="Times New Roman"/>
        </w:rPr>
        <w:t>for</w:t>
      </w:r>
      <w:r w:rsidR="00873645" w:rsidRPr="00CB132A">
        <w:rPr>
          <w:rFonts w:ascii="Times New Roman" w:hAnsi="Times New Roman" w:cs="Times New Roman"/>
        </w:rPr>
        <w:t xml:space="preserve"> each age</w:t>
      </w:r>
      <w:r w:rsidR="00CB132A" w:rsidRPr="00CB132A">
        <w:rPr>
          <w:rFonts w:ascii="Times New Roman" w:hAnsi="Times New Roman" w:cs="Times New Roman"/>
          <w:bCs/>
        </w:rPr>
        <w:t xml:space="preserve"> </w:t>
      </w:r>
    </w:p>
    <w:tbl>
      <w:tblPr>
        <w:tblStyle w:val="TableGrid"/>
        <w:tblW w:w="90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992"/>
        <w:gridCol w:w="1276"/>
        <w:gridCol w:w="941"/>
        <w:gridCol w:w="425"/>
        <w:gridCol w:w="992"/>
        <w:gridCol w:w="1276"/>
        <w:gridCol w:w="941"/>
      </w:tblGrid>
      <w:tr w:rsidR="0057569E" w14:paraId="68E4C07B" w14:textId="77777777" w:rsidTr="00621AE7">
        <w:tc>
          <w:tcPr>
            <w:tcW w:w="2254" w:type="dxa"/>
            <w:tcBorders>
              <w:bottom w:val="nil"/>
            </w:tcBorders>
            <w:shd w:val="clear" w:color="auto" w:fill="auto"/>
          </w:tcPr>
          <w:p w14:paraId="24D4F224" w14:textId="77777777" w:rsidR="0057569E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  <w:tcBorders>
              <w:bottom w:val="nil"/>
            </w:tcBorders>
            <w:shd w:val="clear" w:color="auto" w:fill="auto"/>
          </w:tcPr>
          <w:p w14:paraId="55377290" w14:textId="181FDF2D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Schizophrenia risk alleles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4B32E770" w14:textId="77777777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  <w:tcBorders>
              <w:bottom w:val="nil"/>
            </w:tcBorders>
            <w:shd w:val="clear" w:color="auto" w:fill="auto"/>
          </w:tcPr>
          <w:p w14:paraId="5155EFFE" w14:textId="074DF5AD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MDD</w:t>
            </w:r>
            <w:r w:rsidRPr="00E133B0">
              <w:rPr>
                <w:rFonts w:ascii="Times New Roman" w:hAnsi="Times New Roman" w:cs="Times New Roman"/>
              </w:rPr>
              <w:t xml:space="preserve"> risk alleles</w:t>
            </w:r>
          </w:p>
        </w:tc>
      </w:tr>
      <w:tr w:rsidR="0057569E" w14:paraId="14B017A5" w14:textId="77777777" w:rsidTr="00621AE7">
        <w:tc>
          <w:tcPr>
            <w:tcW w:w="2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B92D64" w14:textId="77777777" w:rsidR="0057569E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2339D2" w14:textId="2C1C26A6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6E0363" w14:textId="4F036800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49520" w14:textId="50B99C98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9D440" w14:textId="3DC01D51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0941D" w14:textId="2582CB7E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ECF7D" w14:textId="25C55719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8F39FA" w14:textId="1EAB2803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p</w:t>
            </w:r>
          </w:p>
        </w:tc>
      </w:tr>
      <w:tr w:rsidR="0057569E" w:rsidRPr="000327FB" w14:paraId="6A360815" w14:textId="77777777" w:rsidTr="00621AE7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4287D707" w14:textId="7C48F53E" w:rsidR="0057569E" w:rsidRPr="000327FB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27FB">
              <w:rPr>
                <w:rFonts w:ascii="Times New Roman" w:hAnsi="Times New Roman" w:cs="Times New Roman"/>
              </w:rPr>
              <w:t>Age 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61EBF9" w14:textId="0AC9DB96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6A666D4" w14:textId="7CF9C67B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(1.03-1.15)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78C3B5C5" w14:textId="15405758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7212FD8" w14:textId="77777777" w:rsidR="0057569E" w:rsidRPr="000327FB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F352CE4" w14:textId="09B8CB09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07DBE0" w14:textId="1151C5D4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(0.98-1.09)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6EB9D53A" w14:textId="091F1A47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0.228</w:t>
            </w:r>
          </w:p>
        </w:tc>
      </w:tr>
      <w:tr w:rsidR="0057569E" w14:paraId="28B793E7" w14:textId="77777777" w:rsidTr="00621AE7">
        <w:tc>
          <w:tcPr>
            <w:tcW w:w="2254" w:type="dxa"/>
            <w:shd w:val="clear" w:color="auto" w:fill="auto"/>
          </w:tcPr>
          <w:p w14:paraId="35E0EAC4" w14:textId="15F54B21" w:rsidR="0057569E" w:rsidRPr="000327FB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27FB">
              <w:rPr>
                <w:rFonts w:ascii="Times New Roman" w:hAnsi="Times New Roman" w:cs="Times New Roman"/>
              </w:rPr>
              <w:t>Age 11</w:t>
            </w:r>
          </w:p>
        </w:tc>
        <w:tc>
          <w:tcPr>
            <w:tcW w:w="992" w:type="dxa"/>
            <w:shd w:val="clear" w:color="auto" w:fill="auto"/>
          </w:tcPr>
          <w:p w14:paraId="2CA0B8EE" w14:textId="21DEA3A7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2CE33BDC" w14:textId="753901ED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(0.95-1.06)</w:t>
            </w:r>
          </w:p>
        </w:tc>
        <w:tc>
          <w:tcPr>
            <w:tcW w:w="941" w:type="dxa"/>
            <w:shd w:val="clear" w:color="auto" w:fill="auto"/>
          </w:tcPr>
          <w:p w14:paraId="247C2B25" w14:textId="270BCD25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425" w:type="dxa"/>
            <w:shd w:val="clear" w:color="auto" w:fill="auto"/>
          </w:tcPr>
          <w:p w14:paraId="4A8FFFD2" w14:textId="77777777" w:rsidR="0057569E" w:rsidRPr="000327FB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560787" w14:textId="0422B810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276" w:type="dxa"/>
            <w:shd w:val="clear" w:color="auto" w:fill="auto"/>
          </w:tcPr>
          <w:p w14:paraId="2C6B74F3" w14:textId="42FBFA5B" w:rsidR="0057569E" w:rsidRPr="000327FB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(0.93-1.04)</w:t>
            </w:r>
          </w:p>
        </w:tc>
        <w:tc>
          <w:tcPr>
            <w:tcW w:w="941" w:type="dxa"/>
            <w:shd w:val="clear" w:color="auto" w:fill="auto"/>
          </w:tcPr>
          <w:p w14:paraId="116D49DE" w14:textId="57C05CE6" w:rsidR="0057569E" w:rsidRDefault="00621AE7" w:rsidP="000327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0.551</w:t>
            </w:r>
          </w:p>
        </w:tc>
      </w:tr>
      <w:tr w:rsidR="0057569E" w14:paraId="744DBF2F" w14:textId="77777777" w:rsidTr="00621AE7">
        <w:tc>
          <w:tcPr>
            <w:tcW w:w="2254" w:type="dxa"/>
            <w:shd w:val="clear" w:color="auto" w:fill="auto"/>
          </w:tcPr>
          <w:p w14:paraId="25B1DEFC" w14:textId="50A2516D" w:rsidR="0057569E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Age 16</w:t>
            </w:r>
          </w:p>
        </w:tc>
        <w:tc>
          <w:tcPr>
            <w:tcW w:w="992" w:type="dxa"/>
            <w:shd w:val="clear" w:color="auto" w:fill="auto"/>
          </w:tcPr>
          <w:p w14:paraId="421E3F57" w14:textId="57026DF8" w:rsidR="0057569E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1.09 </w:t>
            </w:r>
          </w:p>
        </w:tc>
        <w:tc>
          <w:tcPr>
            <w:tcW w:w="1276" w:type="dxa"/>
            <w:shd w:val="clear" w:color="auto" w:fill="auto"/>
          </w:tcPr>
          <w:p w14:paraId="1D70BE6E" w14:textId="1341B9A2" w:rsidR="0057569E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(1.02-1.16)</w:t>
            </w:r>
          </w:p>
        </w:tc>
        <w:tc>
          <w:tcPr>
            <w:tcW w:w="941" w:type="dxa"/>
            <w:shd w:val="clear" w:color="auto" w:fill="auto"/>
          </w:tcPr>
          <w:p w14:paraId="094642ED" w14:textId="5B7B3CF7" w:rsidR="0057569E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425" w:type="dxa"/>
            <w:shd w:val="clear" w:color="auto" w:fill="auto"/>
          </w:tcPr>
          <w:p w14:paraId="67824414" w14:textId="77777777" w:rsidR="0057569E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7AA622" w14:textId="6700EEF6" w:rsidR="0057569E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 </w:t>
            </w:r>
          </w:p>
        </w:tc>
        <w:tc>
          <w:tcPr>
            <w:tcW w:w="1276" w:type="dxa"/>
            <w:shd w:val="clear" w:color="auto" w:fill="auto"/>
          </w:tcPr>
          <w:p w14:paraId="7B442B48" w14:textId="29DC40B0" w:rsidR="0057569E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(0.92-1.04)</w:t>
            </w:r>
          </w:p>
        </w:tc>
        <w:tc>
          <w:tcPr>
            <w:tcW w:w="941" w:type="dxa"/>
            <w:shd w:val="clear" w:color="auto" w:fill="auto"/>
          </w:tcPr>
          <w:p w14:paraId="447915FF" w14:textId="01AA7A4E" w:rsidR="0057569E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0.450</w:t>
            </w:r>
          </w:p>
        </w:tc>
      </w:tr>
      <w:tr w:rsidR="00621AE7" w:rsidRPr="00621AE7" w14:paraId="76F0FF07" w14:textId="77777777" w:rsidTr="00621AE7">
        <w:tc>
          <w:tcPr>
            <w:tcW w:w="2254" w:type="dxa"/>
            <w:shd w:val="clear" w:color="auto" w:fill="auto"/>
          </w:tcPr>
          <w:p w14:paraId="65AC6F53" w14:textId="5DC8082B" w:rsidR="0057569E" w:rsidRPr="00621AE7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23</w:t>
            </w:r>
          </w:p>
        </w:tc>
        <w:tc>
          <w:tcPr>
            <w:tcW w:w="992" w:type="dxa"/>
            <w:shd w:val="clear" w:color="auto" w:fill="auto"/>
          </w:tcPr>
          <w:p w14:paraId="78DAB064" w14:textId="7B07170D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76" w:type="dxa"/>
            <w:shd w:val="clear" w:color="auto" w:fill="auto"/>
          </w:tcPr>
          <w:p w14:paraId="78ADF00D" w14:textId="0F4A157B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(1.02-1.15)</w:t>
            </w:r>
          </w:p>
        </w:tc>
        <w:tc>
          <w:tcPr>
            <w:tcW w:w="941" w:type="dxa"/>
            <w:shd w:val="clear" w:color="auto" w:fill="auto"/>
          </w:tcPr>
          <w:p w14:paraId="43DF2014" w14:textId="5C80B23B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425" w:type="dxa"/>
            <w:shd w:val="clear" w:color="auto" w:fill="auto"/>
          </w:tcPr>
          <w:p w14:paraId="61DE74C2" w14:textId="77777777" w:rsidR="0057569E" w:rsidRPr="00621AE7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3219FC" w14:textId="09C3D0A3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76" w:type="dxa"/>
            <w:shd w:val="clear" w:color="auto" w:fill="auto"/>
          </w:tcPr>
          <w:p w14:paraId="531B946A" w14:textId="5CCB9F37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(1.00-1.13)</w:t>
            </w:r>
          </w:p>
        </w:tc>
        <w:tc>
          <w:tcPr>
            <w:tcW w:w="941" w:type="dxa"/>
            <w:shd w:val="clear" w:color="auto" w:fill="auto"/>
          </w:tcPr>
          <w:p w14:paraId="5DAAA7B7" w14:textId="23499D19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0.066</w:t>
            </w:r>
          </w:p>
        </w:tc>
      </w:tr>
      <w:tr w:rsidR="00621AE7" w:rsidRPr="00621AE7" w14:paraId="07C5BA14" w14:textId="77777777" w:rsidTr="00621AE7">
        <w:tc>
          <w:tcPr>
            <w:tcW w:w="2254" w:type="dxa"/>
            <w:shd w:val="clear" w:color="auto" w:fill="auto"/>
          </w:tcPr>
          <w:p w14:paraId="1674B0CC" w14:textId="190D66F4" w:rsidR="0057569E" w:rsidRPr="00621AE7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33</w:t>
            </w:r>
          </w:p>
        </w:tc>
        <w:tc>
          <w:tcPr>
            <w:tcW w:w="992" w:type="dxa"/>
            <w:shd w:val="clear" w:color="auto" w:fill="auto"/>
          </w:tcPr>
          <w:p w14:paraId="7184024B" w14:textId="32FA6008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76" w:type="dxa"/>
            <w:shd w:val="clear" w:color="auto" w:fill="auto"/>
          </w:tcPr>
          <w:p w14:paraId="7058F174" w14:textId="04840CEF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(1.01-1.15)</w:t>
            </w:r>
          </w:p>
        </w:tc>
        <w:tc>
          <w:tcPr>
            <w:tcW w:w="941" w:type="dxa"/>
            <w:shd w:val="clear" w:color="auto" w:fill="auto"/>
          </w:tcPr>
          <w:p w14:paraId="1F33D2DF" w14:textId="14394701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425" w:type="dxa"/>
            <w:shd w:val="clear" w:color="auto" w:fill="auto"/>
          </w:tcPr>
          <w:p w14:paraId="222D85DD" w14:textId="77777777" w:rsidR="0057569E" w:rsidRPr="00621AE7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752263" w14:textId="7DB75412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276" w:type="dxa"/>
            <w:shd w:val="clear" w:color="auto" w:fill="auto"/>
          </w:tcPr>
          <w:p w14:paraId="73B50528" w14:textId="34D337BD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(1.01-1.14)</w:t>
            </w:r>
          </w:p>
        </w:tc>
        <w:tc>
          <w:tcPr>
            <w:tcW w:w="941" w:type="dxa"/>
            <w:shd w:val="clear" w:color="auto" w:fill="auto"/>
          </w:tcPr>
          <w:p w14:paraId="5AA1AF0F" w14:textId="6FB2896E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0.032</w:t>
            </w:r>
          </w:p>
        </w:tc>
      </w:tr>
      <w:tr w:rsidR="00621AE7" w:rsidRPr="00621AE7" w14:paraId="27AEE44D" w14:textId="77777777" w:rsidTr="00621AE7">
        <w:tc>
          <w:tcPr>
            <w:tcW w:w="2254" w:type="dxa"/>
            <w:shd w:val="clear" w:color="auto" w:fill="auto"/>
          </w:tcPr>
          <w:p w14:paraId="47804CC2" w14:textId="75696000" w:rsidR="0057569E" w:rsidRPr="00621AE7" w:rsidRDefault="0057569E" w:rsidP="005756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42</w:t>
            </w:r>
          </w:p>
        </w:tc>
        <w:tc>
          <w:tcPr>
            <w:tcW w:w="992" w:type="dxa"/>
            <w:shd w:val="clear" w:color="auto" w:fill="auto"/>
          </w:tcPr>
          <w:p w14:paraId="4A7E8022" w14:textId="50567C2D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14:paraId="72067449" w14:textId="4C43E1F5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(1.05-1.18)</w:t>
            </w:r>
          </w:p>
        </w:tc>
        <w:tc>
          <w:tcPr>
            <w:tcW w:w="941" w:type="dxa"/>
            <w:shd w:val="clear" w:color="auto" w:fill="auto"/>
          </w:tcPr>
          <w:p w14:paraId="7CA80FD9" w14:textId="2E2AB53F" w:rsidR="0057569E" w:rsidRPr="00621AE7" w:rsidRDefault="00621AE7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425" w:type="dxa"/>
            <w:shd w:val="clear" w:color="auto" w:fill="auto"/>
          </w:tcPr>
          <w:p w14:paraId="5674F76F" w14:textId="77777777" w:rsidR="0057569E" w:rsidRPr="00621AE7" w:rsidRDefault="0057569E" w:rsidP="005756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45440D" w14:textId="3E3726C5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  <w:shd w:val="clear" w:color="auto" w:fill="auto"/>
          </w:tcPr>
          <w:p w14:paraId="5C5081AF" w14:textId="1EBEA39C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(0.98-1.09)</w:t>
            </w:r>
          </w:p>
        </w:tc>
        <w:tc>
          <w:tcPr>
            <w:tcW w:w="941" w:type="dxa"/>
            <w:shd w:val="clear" w:color="auto" w:fill="auto"/>
          </w:tcPr>
          <w:p w14:paraId="62E28901" w14:textId="37C07465" w:rsidR="0057569E" w:rsidRPr="00621AE7" w:rsidRDefault="00621AE7" w:rsidP="00621A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0.215</w:t>
            </w:r>
          </w:p>
        </w:tc>
      </w:tr>
    </w:tbl>
    <w:p w14:paraId="34C29FFC" w14:textId="38F94977" w:rsidR="00C90623" w:rsidRPr="00C90623" w:rsidRDefault="0057569E" w:rsidP="00C906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MDD = </w:t>
      </w:r>
      <w:r w:rsidRPr="00E133B0">
        <w:rPr>
          <w:rFonts w:ascii="Times New Roman" w:hAnsi="Times New Roman" w:cs="Times New Roman"/>
        </w:rPr>
        <w:t>Major Depressive Disorder</w:t>
      </w:r>
      <w:r w:rsidR="004641C9">
        <w:rPr>
          <w:rFonts w:ascii="Times New Roman" w:hAnsi="Times New Roman" w:cs="Times New Roman"/>
        </w:rPr>
        <w:t>.</w:t>
      </w:r>
      <w:r w:rsidR="00C90623" w:rsidRPr="00C90623">
        <w:rPr>
          <w:rFonts w:ascii="Times New Roman" w:hAnsi="Times New Roman" w:cs="Times New Roman"/>
        </w:rPr>
        <w:br w:type="page"/>
      </w:r>
    </w:p>
    <w:p w14:paraId="11B1030F" w14:textId="46E4C30F" w:rsidR="00C90623" w:rsidRDefault="00C90623" w:rsidP="00C90623">
      <w:pPr>
        <w:spacing w:after="0" w:line="360" w:lineRule="auto"/>
        <w:rPr>
          <w:rFonts w:ascii="Times New Roman" w:hAnsi="Times New Roman" w:cs="Times New Roman"/>
        </w:rPr>
      </w:pPr>
      <w:r w:rsidRPr="00CB132A">
        <w:rPr>
          <w:rFonts w:ascii="Times New Roman" w:hAnsi="Times New Roman" w:cs="Times New Roman"/>
          <w:b/>
        </w:rPr>
        <w:lastRenderedPageBreak/>
        <w:t>Supplementary Table S</w:t>
      </w:r>
      <w:r w:rsidR="00353E6E">
        <w:rPr>
          <w:rFonts w:ascii="Times New Roman" w:hAnsi="Times New Roman" w:cs="Times New Roman"/>
          <w:b/>
        </w:rPr>
        <w:t>6</w:t>
      </w:r>
      <w:r w:rsidRPr="00CB132A">
        <w:rPr>
          <w:rFonts w:ascii="Times New Roman" w:hAnsi="Times New Roman" w:cs="Times New Roman"/>
          <w:b/>
        </w:rPr>
        <w:t xml:space="preserve">. </w:t>
      </w:r>
      <w:r w:rsidRPr="00CB132A">
        <w:rPr>
          <w:rFonts w:ascii="Times New Roman" w:hAnsi="Times New Roman" w:cs="Times New Roman"/>
        </w:rPr>
        <w:t xml:space="preserve">Associations between polygenic risk scores and </w:t>
      </w:r>
      <w:r w:rsidRPr="00CB132A">
        <w:rPr>
          <w:rFonts w:ascii="Times New Roman" w:hAnsi="Times New Roman" w:cs="Times New Roman"/>
          <w:bCs/>
        </w:rPr>
        <w:t xml:space="preserve">emotional problems </w:t>
      </w:r>
      <w:r w:rsidRPr="00CB132A">
        <w:rPr>
          <w:rFonts w:ascii="Times New Roman" w:hAnsi="Times New Roman" w:cs="Times New Roman"/>
        </w:rPr>
        <w:t>for each age</w:t>
      </w:r>
      <w:r>
        <w:rPr>
          <w:rFonts w:ascii="Times New Roman" w:hAnsi="Times New Roman" w:cs="Times New Roman"/>
          <w:bCs/>
        </w:rPr>
        <w:t xml:space="preserve">, using weight adjusting for </w:t>
      </w:r>
      <w:r w:rsidRPr="00C90623">
        <w:rPr>
          <w:rFonts w:ascii="Times New Roman" w:hAnsi="Times New Roman" w:cs="Times New Roman"/>
          <w:bCs/>
        </w:rPr>
        <w:t>biases associated with nonresponse</w:t>
      </w:r>
    </w:p>
    <w:tbl>
      <w:tblPr>
        <w:tblStyle w:val="TableGrid"/>
        <w:tblW w:w="90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992"/>
        <w:gridCol w:w="1276"/>
        <w:gridCol w:w="941"/>
        <w:gridCol w:w="425"/>
        <w:gridCol w:w="992"/>
        <w:gridCol w:w="1276"/>
        <w:gridCol w:w="941"/>
      </w:tblGrid>
      <w:tr w:rsidR="00C90623" w14:paraId="44D2D570" w14:textId="77777777" w:rsidTr="00B2387D">
        <w:tc>
          <w:tcPr>
            <w:tcW w:w="2254" w:type="dxa"/>
            <w:tcBorders>
              <w:bottom w:val="nil"/>
            </w:tcBorders>
            <w:shd w:val="clear" w:color="auto" w:fill="auto"/>
          </w:tcPr>
          <w:p w14:paraId="4ECF0E7F" w14:textId="77777777" w:rsidR="00C90623" w:rsidRDefault="00C90623" w:rsidP="00B238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  <w:tcBorders>
              <w:bottom w:val="nil"/>
            </w:tcBorders>
            <w:shd w:val="clear" w:color="auto" w:fill="auto"/>
          </w:tcPr>
          <w:p w14:paraId="786BF2E1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Schizophrenia risk alleles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0518C49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  <w:tcBorders>
              <w:bottom w:val="nil"/>
            </w:tcBorders>
            <w:shd w:val="clear" w:color="auto" w:fill="auto"/>
          </w:tcPr>
          <w:p w14:paraId="337FB1C0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MDD</w:t>
            </w:r>
            <w:r w:rsidRPr="00E133B0">
              <w:rPr>
                <w:rFonts w:ascii="Times New Roman" w:hAnsi="Times New Roman" w:cs="Times New Roman"/>
              </w:rPr>
              <w:t xml:space="preserve"> risk alleles</w:t>
            </w:r>
          </w:p>
        </w:tc>
      </w:tr>
      <w:tr w:rsidR="00C90623" w14:paraId="406AF67C" w14:textId="77777777" w:rsidTr="00B2387D">
        <w:tc>
          <w:tcPr>
            <w:tcW w:w="2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2F67D" w14:textId="77777777" w:rsidR="00C90623" w:rsidRDefault="00C90623" w:rsidP="00B238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6FA37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7A03E6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44208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5FE94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44D27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20C5C1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4F6F3A" w14:textId="77777777" w:rsidR="00C90623" w:rsidRDefault="00C90623" w:rsidP="00B23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p</w:t>
            </w:r>
          </w:p>
        </w:tc>
      </w:tr>
      <w:tr w:rsidR="00C90623" w:rsidRPr="000327FB" w14:paraId="60700361" w14:textId="77777777" w:rsidTr="00B2387D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627EDAE5" w14:textId="77777777" w:rsidR="00C90623" w:rsidRPr="000327FB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27FB">
              <w:rPr>
                <w:rFonts w:ascii="Times New Roman" w:hAnsi="Times New Roman" w:cs="Times New Roman"/>
              </w:rPr>
              <w:t>Age 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7A079F4" w14:textId="7FAEEC9A" w:rsidR="00C90623" w:rsidRPr="000327FB" w:rsidRDefault="00314D0F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735BA9" w14:textId="37F66333" w:rsidR="00C90623" w:rsidRPr="000327FB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(1.02-1.15)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3E9029F4" w14:textId="02487AC4" w:rsidR="00C90623" w:rsidRPr="000327FB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BA63B06" w14:textId="77777777" w:rsidR="00C90623" w:rsidRPr="000327FB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3336A9" w14:textId="747F963C" w:rsidR="00C90623" w:rsidRPr="000327FB" w:rsidRDefault="00092115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EC4D74D" w14:textId="4822BA63" w:rsidR="00C90623" w:rsidRPr="000327FB" w:rsidRDefault="00C90623" w:rsidP="000921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09211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-1.</w:t>
            </w:r>
            <w:r w:rsidR="0009211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308459A6" w14:textId="4A99EE2C" w:rsidR="00C90623" w:rsidRPr="000327FB" w:rsidRDefault="00C90623" w:rsidP="000921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92115">
              <w:rPr>
                <w:rFonts w:ascii="Times New Roman" w:hAnsi="Times New Roman" w:cs="Times New Roman"/>
              </w:rPr>
              <w:t>131</w:t>
            </w:r>
          </w:p>
        </w:tc>
      </w:tr>
      <w:tr w:rsidR="00C90623" w14:paraId="1CA00558" w14:textId="77777777" w:rsidTr="00B2387D">
        <w:tc>
          <w:tcPr>
            <w:tcW w:w="2254" w:type="dxa"/>
            <w:shd w:val="clear" w:color="auto" w:fill="auto"/>
          </w:tcPr>
          <w:p w14:paraId="443E846B" w14:textId="77777777" w:rsidR="00C90623" w:rsidRPr="000327FB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27FB">
              <w:rPr>
                <w:rFonts w:ascii="Times New Roman" w:hAnsi="Times New Roman" w:cs="Times New Roman"/>
              </w:rPr>
              <w:t>Age 11</w:t>
            </w:r>
          </w:p>
        </w:tc>
        <w:tc>
          <w:tcPr>
            <w:tcW w:w="992" w:type="dxa"/>
            <w:shd w:val="clear" w:color="auto" w:fill="auto"/>
          </w:tcPr>
          <w:p w14:paraId="2D6AD118" w14:textId="319A5F83" w:rsidR="00C90623" w:rsidRPr="000327FB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75E43F7C" w14:textId="41E14A6E" w:rsidR="00C90623" w:rsidRPr="000327FB" w:rsidRDefault="00C90623" w:rsidP="00314D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</w:t>
            </w:r>
            <w:r w:rsidR="00314D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-1.0</w:t>
            </w:r>
            <w:r w:rsidR="00314D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506479F9" w14:textId="36832077" w:rsidR="00C90623" w:rsidRPr="000327FB" w:rsidRDefault="00C90623" w:rsidP="00314D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D0F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25" w:type="dxa"/>
            <w:shd w:val="clear" w:color="auto" w:fill="auto"/>
          </w:tcPr>
          <w:p w14:paraId="39A81E19" w14:textId="77777777" w:rsidR="00C90623" w:rsidRPr="000327FB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977A5B" w14:textId="417D3644" w:rsidR="00C90623" w:rsidRPr="000327FB" w:rsidRDefault="00C90623" w:rsidP="000921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092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B3D9D4C" w14:textId="0668944E" w:rsidR="00C90623" w:rsidRPr="000327FB" w:rsidRDefault="00C90623" w:rsidP="000921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</w:t>
            </w:r>
            <w:r w:rsidR="00092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-1.04)</w:t>
            </w:r>
          </w:p>
        </w:tc>
        <w:tc>
          <w:tcPr>
            <w:tcW w:w="941" w:type="dxa"/>
            <w:shd w:val="clear" w:color="auto" w:fill="auto"/>
          </w:tcPr>
          <w:p w14:paraId="75C834D7" w14:textId="1885B720" w:rsidR="00C90623" w:rsidRDefault="00C90623" w:rsidP="000921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92115">
              <w:rPr>
                <w:rFonts w:ascii="Times New Roman" w:hAnsi="Times New Roman" w:cs="Times New Roman"/>
              </w:rPr>
              <w:t>486</w:t>
            </w:r>
          </w:p>
        </w:tc>
      </w:tr>
      <w:tr w:rsidR="00C90623" w14:paraId="38A3183C" w14:textId="77777777" w:rsidTr="00B2387D">
        <w:tc>
          <w:tcPr>
            <w:tcW w:w="2254" w:type="dxa"/>
            <w:shd w:val="clear" w:color="auto" w:fill="auto"/>
          </w:tcPr>
          <w:p w14:paraId="41F9CC1F" w14:textId="77777777" w:rsidR="00C90623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33B0">
              <w:rPr>
                <w:rFonts w:ascii="Times New Roman" w:hAnsi="Times New Roman" w:cs="Times New Roman"/>
              </w:rPr>
              <w:t>Age 16</w:t>
            </w:r>
          </w:p>
        </w:tc>
        <w:tc>
          <w:tcPr>
            <w:tcW w:w="992" w:type="dxa"/>
            <w:shd w:val="clear" w:color="auto" w:fill="auto"/>
          </w:tcPr>
          <w:p w14:paraId="2718A239" w14:textId="7A240258" w:rsidR="00C90623" w:rsidRDefault="00C90623" w:rsidP="00197C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197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1419D4" w14:textId="4C13D8E5" w:rsidR="00C90623" w:rsidRDefault="00C90623" w:rsidP="00197C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97C79"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</w:rPr>
              <w:t>-1.1</w:t>
            </w:r>
            <w:r w:rsidR="00197C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592FD1E6" w14:textId="2CCECCF0" w:rsidR="00C90623" w:rsidRDefault="00197C79" w:rsidP="00197C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425" w:type="dxa"/>
            <w:shd w:val="clear" w:color="auto" w:fill="auto"/>
          </w:tcPr>
          <w:p w14:paraId="1A945660" w14:textId="77777777" w:rsidR="00C90623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C250FB" w14:textId="2809EB9C" w:rsidR="00C90623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366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4A97831" w14:textId="6C0EEC36" w:rsidR="00C90623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66E39">
              <w:rPr>
                <w:rFonts w:ascii="Times New Roman" w:hAnsi="Times New Roman" w:cs="Times New Roman"/>
              </w:rPr>
              <w:t>0.91</w:t>
            </w:r>
            <w:r>
              <w:rPr>
                <w:rFonts w:ascii="Times New Roman" w:hAnsi="Times New Roman" w:cs="Times New Roman"/>
              </w:rPr>
              <w:t>-1.04)</w:t>
            </w:r>
          </w:p>
        </w:tc>
        <w:tc>
          <w:tcPr>
            <w:tcW w:w="941" w:type="dxa"/>
            <w:shd w:val="clear" w:color="auto" w:fill="auto"/>
          </w:tcPr>
          <w:p w14:paraId="74749C75" w14:textId="176E56F1" w:rsidR="00C90623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366E39">
              <w:rPr>
                <w:rFonts w:ascii="Times New Roman" w:hAnsi="Times New Roman" w:cs="Times New Roman"/>
              </w:rPr>
              <w:t>17</w:t>
            </w:r>
          </w:p>
        </w:tc>
      </w:tr>
      <w:tr w:rsidR="00C90623" w:rsidRPr="00621AE7" w14:paraId="6A6A76DD" w14:textId="77777777" w:rsidTr="00B2387D">
        <w:tc>
          <w:tcPr>
            <w:tcW w:w="2254" w:type="dxa"/>
            <w:shd w:val="clear" w:color="auto" w:fill="auto"/>
          </w:tcPr>
          <w:p w14:paraId="63E586A5" w14:textId="77777777" w:rsidR="00C90623" w:rsidRPr="00621AE7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23</w:t>
            </w:r>
          </w:p>
        </w:tc>
        <w:tc>
          <w:tcPr>
            <w:tcW w:w="992" w:type="dxa"/>
            <w:shd w:val="clear" w:color="auto" w:fill="auto"/>
          </w:tcPr>
          <w:p w14:paraId="776B4167" w14:textId="32425661" w:rsidR="00C90623" w:rsidRPr="00621AE7" w:rsidRDefault="00C90623" w:rsidP="00210C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210C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8B907F9" w14:textId="5D14C243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(1.01-1.14)</w:t>
            </w:r>
          </w:p>
        </w:tc>
        <w:tc>
          <w:tcPr>
            <w:tcW w:w="941" w:type="dxa"/>
            <w:shd w:val="clear" w:color="auto" w:fill="auto"/>
          </w:tcPr>
          <w:p w14:paraId="1D73C987" w14:textId="006D653A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425" w:type="dxa"/>
            <w:shd w:val="clear" w:color="auto" w:fill="auto"/>
          </w:tcPr>
          <w:p w14:paraId="7E07135C" w14:textId="77777777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7EB006" w14:textId="10B2154E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  <w:shd w:val="clear" w:color="auto" w:fill="auto"/>
          </w:tcPr>
          <w:p w14:paraId="4733BCE8" w14:textId="1AE80244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(0.97-1.09)</w:t>
            </w:r>
          </w:p>
        </w:tc>
        <w:tc>
          <w:tcPr>
            <w:tcW w:w="941" w:type="dxa"/>
            <w:shd w:val="clear" w:color="auto" w:fill="auto"/>
          </w:tcPr>
          <w:p w14:paraId="26E2EB52" w14:textId="19D21F0D" w:rsidR="00C90623" w:rsidRPr="00621AE7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  <w:r w:rsidR="00366E39">
              <w:rPr>
                <w:rFonts w:ascii="Times New Roman" w:hAnsi="Times New Roman" w:cs="Times New Roman"/>
              </w:rPr>
              <w:t>3</w:t>
            </w:r>
          </w:p>
        </w:tc>
      </w:tr>
      <w:tr w:rsidR="00C90623" w:rsidRPr="00621AE7" w14:paraId="1AF4918F" w14:textId="77777777" w:rsidTr="00B2387D">
        <w:tc>
          <w:tcPr>
            <w:tcW w:w="2254" w:type="dxa"/>
            <w:shd w:val="clear" w:color="auto" w:fill="auto"/>
          </w:tcPr>
          <w:p w14:paraId="115EE078" w14:textId="77777777" w:rsidR="00C90623" w:rsidRPr="00621AE7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33</w:t>
            </w:r>
          </w:p>
        </w:tc>
        <w:tc>
          <w:tcPr>
            <w:tcW w:w="992" w:type="dxa"/>
            <w:shd w:val="clear" w:color="auto" w:fill="auto"/>
          </w:tcPr>
          <w:p w14:paraId="7FD60972" w14:textId="36360182" w:rsidR="00C90623" w:rsidRPr="00621AE7" w:rsidRDefault="00C90623" w:rsidP="00210C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210C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13560E9" w14:textId="6D376E62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0C6D">
              <w:rPr>
                <w:rFonts w:ascii="Times New Roman" w:hAnsi="Times New Roman" w:cs="Times New Roman"/>
              </w:rPr>
              <w:t>1.00-1.15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07D3A649" w14:textId="5A16B17D" w:rsidR="00C90623" w:rsidRPr="00621AE7" w:rsidRDefault="00C90623" w:rsidP="00210C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210C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D9EF79D" w14:textId="77777777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8E2B9C" w14:textId="4363D3E7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76" w:type="dxa"/>
            <w:shd w:val="clear" w:color="auto" w:fill="auto"/>
          </w:tcPr>
          <w:p w14:paraId="072BD6E4" w14:textId="234091C5" w:rsidR="00C90623" w:rsidRPr="00621AE7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(1.00-1.1</w:t>
            </w:r>
            <w:r w:rsidR="00366E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37DFACCA" w14:textId="4574A759" w:rsidR="00C90623" w:rsidRPr="00621AE7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  <w:r w:rsidR="00366E39">
              <w:rPr>
                <w:rFonts w:ascii="Times New Roman" w:hAnsi="Times New Roman" w:cs="Times New Roman"/>
              </w:rPr>
              <w:t>2</w:t>
            </w:r>
          </w:p>
        </w:tc>
      </w:tr>
      <w:tr w:rsidR="00C90623" w:rsidRPr="00621AE7" w14:paraId="7FD59AF9" w14:textId="77777777" w:rsidTr="007D2D69">
        <w:tc>
          <w:tcPr>
            <w:tcW w:w="2254" w:type="dxa"/>
            <w:shd w:val="clear" w:color="auto" w:fill="auto"/>
          </w:tcPr>
          <w:p w14:paraId="3380DC10" w14:textId="77777777" w:rsidR="00C90623" w:rsidRPr="00621AE7" w:rsidRDefault="00C90623" w:rsidP="00C906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1AE7">
              <w:rPr>
                <w:rFonts w:ascii="Times New Roman" w:hAnsi="Times New Roman" w:cs="Times New Roman"/>
              </w:rPr>
              <w:t>Age 42</w:t>
            </w:r>
          </w:p>
        </w:tc>
        <w:tc>
          <w:tcPr>
            <w:tcW w:w="992" w:type="dxa"/>
            <w:shd w:val="clear" w:color="auto" w:fill="auto"/>
          </w:tcPr>
          <w:p w14:paraId="718725BB" w14:textId="5BA7A11A" w:rsidR="00C90623" w:rsidRPr="00621AE7" w:rsidRDefault="00C90623" w:rsidP="00DA49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A49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8BF618E" w14:textId="1DCB7B97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49F3">
              <w:rPr>
                <w:rFonts w:ascii="Times New Roman" w:hAnsi="Times New Roman" w:cs="Times New Roman"/>
              </w:rPr>
              <w:t>1.04-1.16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110E70B6" w14:textId="59BFB8AF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425" w:type="dxa"/>
            <w:shd w:val="clear" w:color="auto" w:fill="auto"/>
          </w:tcPr>
          <w:p w14:paraId="7206ADB6" w14:textId="77777777" w:rsidR="00C90623" w:rsidRPr="00621AE7" w:rsidRDefault="00C90623" w:rsidP="00C906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4316C8" w14:textId="02868C0B" w:rsidR="00C90623" w:rsidRPr="00621AE7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366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9CDAD47" w14:textId="1B494B0E" w:rsidR="00C90623" w:rsidRPr="00621AE7" w:rsidRDefault="00366E39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(0.99-1.11</w:t>
            </w:r>
            <w:r w:rsidR="00C906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14:paraId="627D6697" w14:textId="20AF79BC" w:rsidR="00C90623" w:rsidRPr="00621AE7" w:rsidRDefault="00C90623" w:rsidP="00366E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66E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F3C5D3E" w14:textId="72A86C3E" w:rsidR="008B0EF7" w:rsidRDefault="00C90623" w:rsidP="00C90623">
      <w:pPr>
        <w:spacing w:after="0" w:line="360" w:lineRule="auto"/>
        <w:rPr>
          <w:rFonts w:ascii="Times New Roman" w:hAnsi="Times New Roman" w:cs="Times New Roman"/>
        </w:rPr>
        <w:sectPr w:rsidR="008B0EF7" w:rsidSect="00C906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MDD = </w:t>
      </w:r>
      <w:r w:rsidRPr="00E133B0">
        <w:rPr>
          <w:rFonts w:ascii="Times New Roman" w:hAnsi="Times New Roman" w:cs="Times New Roman"/>
        </w:rPr>
        <w:t>Major Depressive Disorder</w:t>
      </w:r>
      <w:r>
        <w:rPr>
          <w:rFonts w:ascii="Times New Roman" w:hAnsi="Times New Roman" w:cs="Times New Roman"/>
        </w:rPr>
        <w:t xml:space="preserve">. </w:t>
      </w:r>
      <w:r w:rsidR="002D5A9E">
        <w:rPr>
          <w:rFonts w:ascii="Times New Roman" w:hAnsi="Times New Roman" w:cs="Times New Roman"/>
        </w:rPr>
        <w:t>W</w:t>
      </w:r>
      <w:r w:rsidR="003B500C">
        <w:rPr>
          <w:rFonts w:ascii="Times New Roman" w:hAnsi="Times New Roman" w:cs="Times New Roman"/>
        </w:rPr>
        <w:t xml:space="preserve">eights </w:t>
      </w:r>
      <w:r w:rsidR="003B4A4F" w:rsidRPr="003B4A4F">
        <w:rPr>
          <w:rFonts w:ascii="Times New Roman" w:hAnsi="Times New Roman" w:cs="Times New Roman"/>
        </w:rPr>
        <w:t xml:space="preserve">were estimated </w:t>
      </w:r>
      <w:r w:rsidR="003B4A4F">
        <w:rPr>
          <w:rFonts w:ascii="Times New Roman" w:hAnsi="Times New Roman" w:cs="Times New Roman"/>
        </w:rPr>
        <w:t>using logistic regression including variables assessed in pregnancy</w:t>
      </w:r>
      <w:r w:rsidR="008F6A93">
        <w:rPr>
          <w:rFonts w:ascii="Times New Roman" w:hAnsi="Times New Roman" w:cs="Times New Roman"/>
        </w:rPr>
        <w:t xml:space="preserve"> (sex, region, birth weight, maternal age, maternal marital status, maternal education, smoking in pregnancy and social class: all with less than 10% </w:t>
      </w:r>
      <w:r w:rsidR="008F6A93" w:rsidRPr="001F4591">
        <w:rPr>
          <w:rFonts w:ascii="Times New Roman" w:hAnsi="Times New Roman" w:cs="Times New Roman"/>
        </w:rPr>
        <w:t>missing</w:t>
      </w:r>
      <w:r w:rsidR="008F6A93">
        <w:rPr>
          <w:rFonts w:ascii="Times New Roman" w:hAnsi="Times New Roman" w:cs="Times New Roman"/>
        </w:rPr>
        <w:t xml:space="preserve"> values</w:t>
      </w:r>
      <w:r w:rsidR="008F6A93" w:rsidRPr="001F4591">
        <w:rPr>
          <w:rFonts w:ascii="Times New Roman" w:hAnsi="Times New Roman" w:cs="Times New Roman"/>
        </w:rPr>
        <w:t>)</w:t>
      </w:r>
      <w:r w:rsidR="008F6A93">
        <w:rPr>
          <w:rFonts w:ascii="Times New Roman" w:hAnsi="Times New Roman" w:cs="Times New Roman"/>
        </w:rPr>
        <w:t xml:space="preserve"> </w:t>
      </w:r>
      <w:r w:rsidR="001C3C3B">
        <w:rPr>
          <w:rFonts w:ascii="Times New Roman" w:hAnsi="Times New Roman" w:cs="Times New Roman"/>
        </w:rPr>
        <w:t xml:space="preserve">and polygenic risk scores (population stratification components and batch), </w:t>
      </w:r>
      <w:r>
        <w:rPr>
          <w:rFonts w:ascii="Times New Roman" w:hAnsi="Times New Roman" w:cs="Times New Roman"/>
        </w:rPr>
        <w:t xml:space="preserve">i.e. comparing those with data </w:t>
      </w:r>
      <w:r w:rsidR="008F6A93">
        <w:rPr>
          <w:rFonts w:ascii="Times New Roman" w:hAnsi="Times New Roman" w:cs="Times New Roman"/>
        </w:rPr>
        <w:t xml:space="preserve">to those without. Separate weights generated for each </w:t>
      </w:r>
      <w:r w:rsidR="00020372">
        <w:rPr>
          <w:rFonts w:ascii="Times New Roman" w:hAnsi="Times New Roman" w:cs="Times New Roman"/>
        </w:rPr>
        <w:t>time point</w:t>
      </w:r>
      <w:r w:rsidR="001C3C3B">
        <w:rPr>
          <w:rFonts w:ascii="Times New Roman" w:hAnsi="Times New Roman" w:cs="Times New Roman"/>
        </w:rPr>
        <w:t>.</w:t>
      </w:r>
      <w:r w:rsidR="00020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3B4A4F" w:rsidRPr="003B4A4F">
        <w:rPr>
          <w:rFonts w:ascii="Times New Roman" w:hAnsi="Times New Roman" w:cs="Times New Roman"/>
        </w:rPr>
        <w:t>he top 1% of weights</w:t>
      </w:r>
      <w:r w:rsidR="003B4A4F">
        <w:rPr>
          <w:rFonts w:ascii="Times New Roman" w:hAnsi="Times New Roman" w:cs="Times New Roman"/>
        </w:rPr>
        <w:t xml:space="preserve"> </w:t>
      </w:r>
      <w:r w:rsidR="003B4A4F" w:rsidRPr="003B4A4F">
        <w:rPr>
          <w:rFonts w:ascii="Times New Roman" w:hAnsi="Times New Roman" w:cs="Times New Roman"/>
        </w:rPr>
        <w:t>w</w:t>
      </w:r>
      <w:r w:rsidR="00F17400">
        <w:rPr>
          <w:rFonts w:ascii="Times New Roman" w:hAnsi="Times New Roman" w:cs="Times New Roman"/>
        </w:rPr>
        <w:t>ere</w:t>
      </w:r>
      <w:r w:rsidR="003B4A4F" w:rsidRPr="003B4A4F">
        <w:rPr>
          <w:rFonts w:ascii="Times New Roman" w:hAnsi="Times New Roman" w:cs="Times New Roman"/>
        </w:rPr>
        <w:t xml:space="preserve"> trimmed to the next highest value</w:t>
      </w:r>
      <w:r w:rsidR="003B4A4F">
        <w:rPr>
          <w:rFonts w:ascii="Times New Roman" w:hAnsi="Times New Roman" w:cs="Times New Roman"/>
        </w:rPr>
        <w:t xml:space="preserve"> </w:t>
      </w:r>
      <w:r w:rsidR="003B4A4F" w:rsidRPr="003B4A4F">
        <w:rPr>
          <w:rFonts w:ascii="Times New Roman" w:hAnsi="Times New Roman" w:cs="Times New Roman"/>
        </w:rPr>
        <w:t>to reduce the impact of extreme outliers.</w:t>
      </w:r>
      <w:r w:rsidR="003B4A4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A25FC" w14:paraId="0FC1498C" w14:textId="77777777" w:rsidTr="008E4ED9">
        <w:tc>
          <w:tcPr>
            <w:tcW w:w="9026" w:type="dxa"/>
          </w:tcPr>
          <w:p w14:paraId="44767708" w14:textId="0ADC5054" w:rsidR="004B6E75" w:rsidRDefault="004776E4" w:rsidP="004B6E75">
            <w:pPr>
              <w:rPr>
                <w:rFonts w:ascii="Times New Roman" w:hAnsi="Times New Roman" w:cs="Times New Roman"/>
              </w:rPr>
            </w:pPr>
            <w:r w:rsidRPr="00737257">
              <w:rPr>
                <w:rFonts w:ascii="Times New Roman" w:hAnsi="Times New Roman" w:cs="Times New Roman"/>
                <w:b/>
              </w:rPr>
              <w:lastRenderedPageBreak/>
              <w:t xml:space="preserve">Supplementary </w:t>
            </w:r>
            <w:r w:rsidRPr="00737257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  <w:r w:rsidR="00B64179" w:rsidRPr="00737257">
              <w:rPr>
                <w:rFonts w:ascii="Times New Roman" w:hAnsi="Times New Roman" w:cs="Times New Roman"/>
                <w:b/>
                <w:bCs/>
              </w:rPr>
              <w:t>S</w:t>
            </w:r>
            <w:r w:rsidRPr="00737257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737257">
              <w:rPr>
                <w:rFonts w:ascii="Times New Roman" w:hAnsi="Times New Roman" w:cs="Times New Roman"/>
              </w:rPr>
              <w:t>Associations between polygenic risk scores and emotional problems, using a range of p-value thresholds from the discovery sample</w:t>
            </w:r>
            <w:r w:rsidRPr="00477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1229" w:rsidRPr="008E4ED9" w14:paraId="3B086CC1" w14:textId="77777777" w:rsidTr="008E4ED9">
        <w:tc>
          <w:tcPr>
            <w:tcW w:w="9026" w:type="dxa"/>
          </w:tcPr>
          <w:p w14:paraId="4160D642" w14:textId="5F071DCF" w:rsidR="00651229" w:rsidRPr="008E4ED9" w:rsidRDefault="00651229">
            <w:pPr>
              <w:rPr>
                <w:rFonts w:ascii="Times New Roman" w:hAnsi="Times New Roman" w:cs="Times New Roman"/>
              </w:rPr>
            </w:pPr>
            <w:r w:rsidRPr="008E4ED9">
              <w:rPr>
                <w:rFonts w:ascii="Times New Roman" w:hAnsi="Times New Roman" w:cs="Times New Roman"/>
              </w:rPr>
              <w:t>a) Schizophrenia risk alleles</w:t>
            </w:r>
          </w:p>
        </w:tc>
      </w:tr>
      <w:tr w:rsidR="00651229" w14:paraId="538CECF3" w14:textId="77777777" w:rsidTr="008E4ED9">
        <w:tblPrEx>
          <w:tblCellMar>
            <w:left w:w="108" w:type="dxa"/>
            <w:right w:w="108" w:type="dxa"/>
          </w:tblCellMar>
        </w:tblPrEx>
        <w:tc>
          <w:tcPr>
            <w:tcW w:w="9026" w:type="dxa"/>
          </w:tcPr>
          <w:p w14:paraId="4D410C97" w14:textId="45CA836B" w:rsidR="00651229" w:rsidRDefault="00651229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083D4" wp14:editId="7DACE57B">
                  <wp:extent cx="5695949" cy="3200399"/>
                  <wp:effectExtent l="0" t="0" r="635" b="63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651229" w:rsidRPr="008E4ED9" w14:paraId="0269622A" w14:textId="77777777" w:rsidTr="008E4ED9">
        <w:tc>
          <w:tcPr>
            <w:tcW w:w="9026" w:type="dxa"/>
          </w:tcPr>
          <w:p w14:paraId="606AF5ED" w14:textId="2F0F8496" w:rsidR="00651229" w:rsidRPr="008E4ED9" w:rsidRDefault="00651229">
            <w:pPr>
              <w:rPr>
                <w:rFonts w:ascii="Times New Roman" w:hAnsi="Times New Roman" w:cs="Times New Roman"/>
              </w:rPr>
            </w:pPr>
            <w:r w:rsidRPr="008E4ED9">
              <w:rPr>
                <w:rFonts w:ascii="Times New Roman" w:hAnsi="Times New Roman" w:cs="Times New Roman"/>
              </w:rPr>
              <w:t>b) Major depressive disorder risk alleles</w:t>
            </w:r>
          </w:p>
        </w:tc>
      </w:tr>
      <w:tr w:rsidR="00651229" w14:paraId="108B109E" w14:textId="77777777" w:rsidTr="008E4ED9">
        <w:tblPrEx>
          <w:tblCellMar>
            <w:left w:w="108" w:type="dxa"/>
            <w:right w:w="108" w:type="dxa"/>
          </w:tblCellMar>
        </w:tblPrEx>
        <w:tc>
          <w:tcPr>
            <w:tcW w:w="9026" w:type="dxa"/>
          </w:tcPr>
          <w:p w14:paraId="1FE7894D" w14:textId="108C2422" w:rsidR="00651229" w:rsidRDefault="00651229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52F448" wp14:editId="43E685EE">
                  <wp:extent cx="5695949" cy="3200399"/>
                  <wp:effectExtent l="0" t="0" r="635" b="63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4CDE37DD" w14:textId="77777777" w:rsidR="00651229" w:rsidRDefault="00651229" w:rsidP="002614AD">
      <w:pPr>
        <w:rPr>
          <w:rFonts w:ascii="Times New Roman" w:hAnsi="Times New Roman" w:cs="Times New Roman"/>
          <w:b/>
        </w:rPr>
      </w:pPr>
    </w:p>
    <w:p w14:paraId="40A5D8EB" w14:textId="77777777" w:rsidR="00651229" w:rsidRDefault="00651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A3FDB7A" w14:textId="0411F9B9" w:rsidR="002614AD" w:rsidRDefault="002614AD" w:rsidP="0026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</w:rPr>
        <w:t>Figure S2</w:t>
      </w:r>
      <w:r w:rsidRPr="004776E4">
        <w:rPr>
          <w:rFonts w:ascii="Times New Roman" w:hAnsi="Times New Roman" w:cs="Times New Roman"/>
          <w:b/>
          <w:bCs/>
        </w:rPr>
        <w:t xml:space="preserve">. </w:t>
      </w:r>
      <w:r w:rsidR="00BD6D3D">
        <w:rPr>
          <w:rFonts w:ascii="Times New Roman" w:hAnsi="Times New Roman" w:cs="Times New Roman"/>
          <w:bCs/>
        </w:rPr>
        <w:t xml:space="preserve">Frequencies for the restricted set of total emotional problems </w:t>
      </w:r>
      <w:r>
        <w:rPr>
          <w:rFonts w:ascii="Times New Roman" w:hAnsi="Times New Roman" w:cs="Times New Roman"/>
          <w:bCs/>
        </w:rPr>
        <w:t>by age</w:t>
      </w:r>
    </w:p>
    <w:p w14:paraId="1AC4F7EA" w14:textId="17EB1560" w:rsidR="0063019F" w:rsidRDefault="0066245A" w:rsidP="0063019F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309FBD7F" wp14:editId="50061BB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DE0C2D1" w14:textId="4432DC1B" w:rsidR="002614AD" w:rsidRDefault="00EF7BE1" w:rsidP="00630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NB. Ages</w:t>
      </w:r>
      <w:r w:rsidR="006A3E05">
        <w:rPr>
          <w:rFonts w:ascii="Times New Roman" w:hAnsi="Times New Roman" w:cs="Times New Roman"/>
        </w:rPr>
        <w:t xml:space="preserve"> 7 and</w:t>
      </w:r>
      <w:r>
        <w:rPr>
          <w:rFonts w:ascii="Times New Roman" w:hAnsi="Times New Roman" w:cs="Times New Roman"/>
        </w:rPr>
        <w:t xml:space="preserve"> 11</w:t>
      </w:r>
      <w:r w:rsidR="006A3E05">
        <w:rPr>
          <w:rFonts w:ascii="Times New Roman" w:hAnsi="Times New Roman" w:cs="Times New Roman"/>
        </w:rPr>
        <w:t xml:space="preserve"> (</w:t>
      </w:r>
      <w:r w:rsidR="00F17400">
        <w:rPr>
          <w:rFonts w:ascii="Times New Roman" w:hAnsi="Times New Roman" w:cs="Times New Roman"/>
        </w:rPr>
        <w:t>m</w:t>
      </w:r>
      <w:r w:rsidR="006A3E05">
        <w:rPr>
          <w:rFonts w:ascii="Times New Roman" w:hAnsi="Times New Roman" w:cs="Times New Roman"/>
        </w:rPr>
        <w:t>odified Rutter</w:t>
      </w:r>
      <w:r w:rsidR="00460A0F">
        <w:rPr>
          <w:rFonts w:ascii="Times New Roman" w:hAnsi="Times New Roman" w:cs="Times New Roman"/>
        </w:rPr>
        <w:t xml:space="preserve"> scale</w:t>
      </w:r>
      <w:r w:rsidR="006A3E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16 years (Rutter </w:t>
      </w:r>
      <w:r w:rsidR="00460A0F">
        <w:rPr>
          <w:rFonts w:ascii="Times New Roman" w:hAnsi="Times New Roman" w:cs="Times New Roman"/>
        </w:rPr>
        <w:t>scale</w:t>
      </w:r>
      <w:r>
        <w:rPr>
          <w:rFonts w:ascii="Times New Roman" w:hAnsi="Times New Roman" w:cs="Times New Roman"/>
        </w:rPr>
        <w:t xml:space="preserve">) </w:t>
      </w:r>
      <w:r w:rsidR="006A3E05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scored 0-4, ages 23, 33 and 42 years (Malaise) </w:t>
      </w:r>
      <w:r w:rsidR="00460A0F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scored 0-2.</w:t>
      </w:r>
    </w:p>
    <w:p w14:paraId="24CAE23D" w14:textId="77777777" w:rsidR="00E71BB8" w:rsidRDefault="00E71BB8" w:rsidP="0063019F">
      <w:pPr>
        <w:rPr>
          <w:rFonts w:ascii="Times New Roman" w:hAnsi="Times New Roman" w:cs="Times New Roman"/>
        </w:rPr>
      </w:pPr>
    </w:p>
    <w:p w14:paraId="5BE3D9AA" w14:textId="6BB4B563" w:rsidR="00DB5A82" w:rsidRDefault="00DB5A82" w:rsidP="00630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  <w:bCs/>
        </w:rPr>
        <w:t>Figure S</w:t>
      </w:r>
      <w:r w:rsidR="002614AD">
        <w:rPr>
          <w:rFonts w:ascii="Times New Roman" w:hAnsi="Times New Roman" w:cs="Times New Roman"/>
          <w:b/>
          <w:bCs/>
        </w:rPr>
        <w:t>3</w:t>
      </w:r>
      <w:r w:rsidRPr="004776E4">
        <w:rPr>
          <w:rFonts w:ascii="Times New Roman" w:hAnsi="Times New Roman" w:cs="Times New Roman"/>
          <w:b/>
          <w:bCs/>
        </w:rPr>
        <w:t xml:space="preserve">. </w:t>
      </w:r>
      <w:r w:rsidRPr="00B16920">
        <w:rPr>
          <w:rFonts w:ascii="Times New Roman" w:hAnsi="Times New Roman" w:cs="Times New Roman"/>
        </w:rPr>
        <w:t>Polygenic risk scores</w:t>
      </w:r>
      <w:r w:rsidR="00423BB6">
        <w:rPr>
          <w:rFonts w:ascii="Times New Roman" w:hAnsi="Times New Roman" w:cs="Times New Roman"/>
        </w:rPr>
        <w:t xml:space="preserve"> (PRS)</w:t>
      </w:r>
      <w:r w:rsidRPr="00B16920">
        <w:rPr>
          <w:rFonts w:ascii="Times New Roman" w:hAnsi="Times New Roman" w:cs="Times New Roman"/>
        </w:rPr>
        <w:t xml:space="preserve"> for emotional problems persistence/age-at-onset across childhood and</w:t>
      </w:r>
      <w:r>
        <w:rPr>
          <w:rFonts w:ascii="Times New Roman" w:hAnsi="Times New Roman" w:cs="Times New Roman"/>
        </w:rPr>
        <w:t xml:space="preserve"> adulthood</w:t>
      </w:r>
    </w:p>
    <w:p w14:paraId="4CCD9280" w14:textId="39148842" w:rsidR="00320152" w:rsidRDefault="003E1202" w:rsidP="00DB5A82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3BC157B" wp14:editId="06659BA4">
            <wp:extent cx="5731510" cy="192659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BCE029" w14:textId="77EE1019" w:rsidR="0063019F" w:rsidRPr="00CE0919" w:rsidRDefault="00DB5A82" w:rsidP="00574F5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NB. Estimated means at mean covariate</w:t>
      </w:r>
      <w:r w:rsidR="00AF1888">
        <w:rPr>
          <w:rFonts w:ascii="Times New Roman" w:hAnsi="Times New Roman" w:cs="Times New Roman"/>
        </w:rPr>
        <w:t xml:space="preserve"> values</w:t>
      </w:r>
      <w:r>
        <w:rPr>
          <w:rFonts w:ascii="Times New Roman" w:hAnsi="Times New Roman" w:cs="Times New Roman"/>
        </w:rPr>
        <w:t xml:space="preserve">. </w:t>
      </w:r>
      <w:r w:rsidR="00423BB6">
        <w:rPr>
          <w:rFonts w:ascii="Times New Roman" w:hAnsi="Times New Roman" w:cs="Times New Roman"/>
        </w:rPr>
        <w:t xml:space="preserve">MDD = </w:t>
      </w:r>
      <w:r w:rsidR="00423BB6" w:rsidRPr="00E133B0">
        <w:rPr>
          <w:rFonts w:ascii="Times New Roman" w:hAnsi="Times New Roman" w:cs="Times New Roman"/>
        </w:rPr>
        <w:t>Major Depressive Disorder</w:t>
      </w:r>
      <w:r w:rsidR="00423BB6">
        <w:rPr>
          <w:rFonts w:ascii="Times New Roman" w:hAnsi="Times New Roman" w:cs="Times New Roman"/>
        </w:rPr>
        <w:t xml:space="preserve">. </w:t>
      </w:r>
      <w:r w:rsidR="003E1202">
        <w:rPr>
          <w:rFonts w:ascii="Times New Roman" w:hAnsi="Times New Roman" w:cs="Times New Roman"/>
        </w:rPr>
        <w:t xml:space="preserve">RRR=relative risk ratio (with 95% confidence intervals) from multinomial regression </w:t>
      </w:r>
      <w:r w:rsidR="0027652C">
        <w:rPr>
          <w:rFonts w:ascii="Times New Roman" w:hAnsi="Times New Roman" w:cs="Times New Roman"/>
        </w:rPr>
        <w:t xml:space="preserve">for </w:t>
      </w:r>
      <w:r w:rsidR="003E1202">
        <w:rPr>
          <w:rFonts w:ascii="Times New Roman" w:hAnsi="Times New Roman" w:cs="Times New Roman"/>
        </w:rPr>
        <w:t xml:space="preserve">elevated </w:t>
      </w:r>
      <w:r w:rsidR="0027652C">
        <w:rPr>
          <w:rFonts w:ascii="Times New Roman" w:hAnsi="Times New Roman" w:cs="Times New Roman"/>
        </w:rPr>
        <w:t xml:space="preserve">emotional symptoms </w:t>
      </w:r>
      <w:r w:rsidR="003E1202">
        <w:rPr>
          <w:rFonts w:ascii="Times New Roman" w:hAnsi="Times New Roman" w:cs="Times New Roman"/>
        </w:rPr>
        <w:t xml:space="preserve">(top decile) in childhood only </w:t>
      </w:r>
      <w:r w:rsidR="0027652C" w:rsidRPr="0027652C">
        <w:rPr>
          <w:rFonts w:ascii="Times New Roman" w:hAnsi="Times New Roman" w:cs="Times New Roman"/>
        </w:rPr>
        <w:t xml:space="preserve">(age 7 or 11 years, but not later), </w:t>
      </w:r>
      <w:r w:rsidR="003E1202">
        <w:rPr>
          <w:rFonts w:ascii="Times New Roman" w:hAnsi="Times New Roman" w:cs="Times New Roman"/>
        </w:rPr>
        <w:t xml:space="preserve">in adulthood </w:t>
      </w:r>
      <w:r w:rsidR="0027652C" w:rsidRPr="0027652C">
        <w:rPr>
          <w:rFonts w:ascii="Times New Roman" w:hAnsi="Times New Roman" w:cs="Times New Roman"/>
        </w:rPr>
        <w:t xml:space="preserve">only (ages 33 or 42, but not earlier) and </w:t>
      </w:r>
      <w:r w:rsidR="0048648C">
        <w:rPr>
          <w:rFonts w:ascii="Times New Roman" w:hAnsi="Times New Roman" w:cs="Times New Roman"/>
        </w:rPr>
        <w:t>persistent</w:t>
      </w:r>
      <w:r w:rsidR="003E1202">
        <w:rPr>
          <w:rFonts w:ascii="Times New Roman" w:hAnsi="Times New Roman" w:cs="Times New Roman"/>
        </w:rPr>
        <w:t>ly elevated scores</w:t>
      </w:r>
      <w:r w:rsidR="0027652C" w:rsidRPr="0027652C">
        <w:rPr>
          <w:rFonts w:ascii="Times New Roman" w:hAnsi="Times New Roman" w:cs="Times New Roman"/>
        </w:rPr>
        <w:t xml:space="preserve"> (age 7 or 11 and age 33, 42 or 44)</w:t>
      </w:r>
      <w:r w:rsidR="003E1202">
        <w:rPr>
          <w:rFonts w:ascii="Times New Roman" w:hAnsi="Times New Roman" w:cs="Times New Roman"/>
        </w:rPr>
        <w:t xml:space="preserve">, </w:t>
      </w:r>
      <w:r w:rsidR="0027652C">
        <w:rPr>
          <w:rFonts w:ascii="Times New Roman" w:hAnsi="Times New Roman" w:cs="Times New Roman"/>
        </w:rPr>
        <w:t xml:space="preserve">compared to </w:t>
      </w:r>
      <w:r w:rsidR="0027652C" w:rsidRPr="0027652C">
        <w:rPr>
          <w:rFonts w:ascii="Times New Roman" w:hAnsi="Times New Roman" w:cs="Times New Roman"/>
        </w:rPr>
        <w:t xml:space="preserve">those that never had </w:t>
      </w:r>
      <w:r w:rsidR="003E1202">
        <w:rPr>
          <w:rFonts w:ascii="Times New Roman" w:hAnsi="Times New Roman" w:cs="Times New Roman"/>
        </w:rPr>
        <w:t xml:space="preserve">elevated </w:t>
      </w:r>
      <w:r w:rsidR="0027652C" w:rsidRPr="0027652C">
        <w:rPr>
          <w:rFonts w:ascii="Times New Roman" w:hAnsi="Times New Roman" w:cs="Times New Roman"/>
        </w:rPr>
        <w:t>symptoms (age 7, 11, 16, 23, 33, or 42).</w:t>
      </w:r>
      <w:r w:rsidR="0027652C">
        <w:rPr>
          <w:rFonts w:ascii="Times New Roman" w:hAnsi="Times New Roman" w:cs="Times New Roman"/>
        </w:rPr>
        <w:t xml:space="preserve"> </w:t>
      </w:r>
    </w:p>
    <w:sectPr w:rsidR="0063019F" w:rsidRPr="00CE0919" w:rsidSect="008B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E034" w14:textId="77777777" w:rsidR="00F61544" w:rsidRDefault="00F61544" w:rsidP="00F61544">
      <w:pPr>
        <w:spacing w:after="0" w:line="240" w:lineRule="auto"/>
      </w:pPr>
      <w:r>
        <w:separator/>
      </w:r>
    </w:p>
  </w:endnote>
  <w:endnote w:type="continuationSeparator" w:id="0">
    <w:p w14:paraId="5B943B6B" w14:textId="77777777" w:rsidR="00F61544" w:rsidRDefault="00F61544" w:rsidP="00F6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6406" w14:textId="77777777" w:rsidR="00353E6E" w:rsidRDefault="00353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54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B10A2" w14:textId="77777777" w:rsidR="00353E6E" w:rsidRDefault="0035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9D8B7" w14:textId="77777777" w:rsidR="00353E6E" w:rsidRDefault="00353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D01F" w14:textId="77777777" w:rsidR="00353E6E" w:rsidRDefault="00353E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96E5" w14:textId="77777777" w:rsidR="00737257" w:rsidRDefault="0073725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2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6A433" w14:textId="73964343" w:rsidR="00F61544" w:rsidRDefault="00F61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1B2C03" w14:textId="77777777" w:rsidR="00F61544" w:rsidRDefault="00F6154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B9B9" w14:textId="77777777" w:rsidR="00737257" w:rsidRDefault="0073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EB68" w14:textId="77777777" w:rsidR="00F61544" w:rsidRDefault="00F61544" w:rsidP="00F61544">
      <w:pPr>
        <w:spacing w:after="0" w:line="240" w:lineRule="auto"/>
      </w:pPr>
      <w:r>
        <w:separator/>
      </w:r>
    </w:p>
  </w:footnote>
  <w:footnote w:type="continuationSeparator" w:id="0">
    <w:p w14:paraId="49E5D921" w14:textId="77777777" w:rsidR="00F61544" w:rsidRDefault="00F61544" w:rsidP="00F6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636A" w14:textId="77777777" w:rsidR="00353E6E" w:rsidRDefault="00353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DC2D" w14:textId="77777777" w:rsidR="00353E6E" w:rsidRDefault="00353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FD7D6" w14:textId="77777777" w:rsidR="00353E6E" w:rsidRDefault="00353E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F1ED" w14:textId="77777777" w:rsidR="00737257" w:rsidRDefault="0073725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709F" w14:textId="77777777" w:rsidR="00737257" w:rsidRDefault="0073725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6ED0" w14:textId="77777777" w:rsidR="00737257" w:rsidRDefault="0073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486"/>
    <w:multiLevelType w:val="multilevel"/>
    <w:tmpl w:val="49DCF5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A27F27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60480"/>
    <w:multiLevelType w:val="multilevel"/>
    <w:tmpl w:val="49DCF5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37371"/>
    <w:multiLevelType w:val="multilevel"/>
    <w:tmpl w:val="2E1C6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51F71"/>
    <w:multiLevelType w:val="hybridMultilevel"/>
    <w:tmpl w:val="93CC8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1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863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485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A1D4E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021A7B"/>
    <w:multiLevelType w:val="multilevel"/>
    <w:tmpl w:val="0BECAB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F33B9B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D1B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3B51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5A35EA"/>
    <w:multiLevelType w:val="hybridMultilevel"/>
    <w:tmpl w:val="38104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F5101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64806"/>
    <w:multiLevelType w:val="multilevel"/>
    <w:tmpl w:val="B0CC36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6E18AA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FB79D0"/>
    <w:multiLevelType w:val="multilevel"/>
    <w:tmpl w:val="066009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F62361"/>
    <w:multiLevelType w:val="multilevel"/>
    <w:tmpl w:val="AE5C90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073DF8"/>
    <w:multiLevelType w:val="multilevel"/>
    <w:tmpl w:val="0FB61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8452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0104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3B7E60"/>
    <w:multiLevelType w:val="multilevel"/>
    <w:tmpl w:val="6D48F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9D30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1A64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2B54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F66DF4"/>
    <w:multiLevelType w:val="multilevel"/>
    <w:tmpl w:val="0FB61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6533B6"/>
    <w:multiLevelType w:val="multilevel"/>
    <w:tmpl w:val="C526DA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7C78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AC4B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611C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A522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5"/>
  </w:num>
  <w:num w:numId="5">
    <w:abstractNumId w:val="26"/>
  </w:num>
  <w:num w:numId="6">
    <w:abstractNumId w:val="24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27"/>
  </w:num>
  <w:num w:numId="18">
    <w:abstractNumId w:val="1"/>
  </w:num>
  <w:num w:numId="19">
    <w:abstractNumId w:val="23"/>
  </w:num>
  <w:num w:numId="20">
    <w:abstractNumId w:val="31"/>
  </w:num>
  <w:num w:numId="21">
    <w:abstractNumId w:val="12"/>
  </w:num>
  <w:num w:numId="22">
    <w:abstractNumId w:val="5"/>
  </w:num>
  <w:num w:numId="23">
    <w:abstractNumId w:val="28"/>
  </w:num>
  <w:num w:numId="24">
    <w:abstractNumId w:val="22"/>
  </w:num>
  <w:num w:numId="25">
    <w:abstractNumId w:val="4"/>
  </w:num>
  <w:num w:numId="26">
    <w:abstractNumId w:val="17"/>
  </w:num>
  <w:num w:numId="27">
    <w:abstractNumId w:val="3"/>
  </w:num>
  <w:num w:numId="28">
    <w:abstractNumId w:val="2"/>
  </w:num>
  <w:num w:numId="29">
    <w:abstractNumId w:val="29"/>
  </w:num>
  <w:num w:numId="30">
    <w:abstractNumId w:val="11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19"/>
    <w:rsid w:val="00020372"/>
    <w:rsid w:val="00024579"/>
    <w:rsid w:val="000327FB"/>
    <w:rsid w:val="000565D8"/>
    <w:rsid w:val="00057C99"/>
    <w:rsid w:val="00063083"/>
    <w:rsid w:val="00071CA7"/>
    <w:rsid w:val="00092115"/>
    <w:rsid w:val="000A613C"/>
    <w:rsid w:val="000B4C49"/>
    <w:rsid w:val="000B7637"/>
    <w:rsid w:val="000C0966"/>
    <w:rsid w:val="000F50F5"/>
    <w:rsid w:val="000F7629"/>
    <w:rsid w:val="00113557"/>
    <w:rsid w:val="001249B4"/>
    <w:rsid w:val="00135C97"/>
    <w:rsid w:val="0015081A"/>
    <w:rsid w:val="0016136C"/>
    <w:rsid w:val="00170BA0"/>
    <w:rsid w:val="0018222A"/>
    <w:rsid w:val="00182FEB"/>
    <w:rsid w:val="001938D0"/>
    <w:rsid w:val="00193936"/>
    <w:rsid w:val="00197C79"/>
    <w:rsid w:val="001C18BE"/>
    <w:rsid w:val="001C230B"/>
    <w:rsid w:val="001C3C3B"/>
    <w:rsid w:val="001D0E87"/>
    <w:rsid w:val="001F185F"/>
    <w:rsid w:val="001F3251"/>
    <w:rsid w:val="001F4591"/>
    <w:rsid w:val="0020063B"/>
    <w:rsid w:val="00200C29"/>
    <w:rsid w:val="00210C6D"/>
    <w:rsid w:val="002162E8"/>
    <w:rsid w:val="0022231F"/>
    <w:rsid w:val="00236653"/>
    <w:rsid w:val="00243951"/>
    <w:rsid w:val="002514B4"/>
    <w:rsid w:val="002614AD"/>
    <w:rsid w:val="0027652C"/>
    <w:rsid w:val="00286ECF"/>
    <w:rsid w:val="002A24C5"/>
    <w:rsid w:val="002C50A6"/>
    <w:rsid w:val="002D5A9E"/>
    <w:rsid w:val="002F4AC1"/>
    <w:rsid w:val="003149D0"/>
    <w:rsid w:val="00314D0F"/>
    <w:rsid w:val="003171BC"/>
    <w:rsid w:val="00320152"/>
    <w:rsid w:val="00326B5B"/>
    <w:rsid w:val="003414EA"/>
    <w:rsid w:val="00342208"/>
    <w:rsid w:val="0034703F"/>
    <w:rsid w:val="00353E6E"/>
    <w:rsid w:val="00366E39"/>
    <w:rsid w:val="003B3FBA"/>
    <w:rsid w:val="003B4A4F"/>
    <w:rsid w:val="003B500C"/>
    <w:rsid w:val="003C5916"/>
    <w:rsid w:val="003E1202"/>
    <w:rsid w:val="00423BB6"/>
    <w:rsid w:val="00431D83"/>
    <w:rsid w:val="00443CC7"/>
    <w:rsid w:val="0044551B"/>
    <w:rsid w:val="00451F38"/>
    <w:rsid w:val="00460A0F"/>
    <w:rsid w:val="004641C9"/>
    <w:rsid w:val="00470C5D"/>
    <w:rsid w:val="004776E4"/>
    <w:rsid w:val="0048648C"/>
    <w:rsid w:val="00493EC9"/>
    <w:rsid w:val="004A12E6"/>
    <w:rsid w:val="004A60FC"/>
    <w:rsid w:val="004A7B66"/>
    <w:rsid w:val="004B13A0"/>
    <w:rsid w:val="004B2B3F"/>
    <w:rsid w:val="004B6E75"/>
    <w:rsid w:val="004C1737"/>
    <w:rsid w:val="004D1D8B"/>
    <w:rsid w:val="00500572"/>
    <w:rsid w:val="00500E8C"/>
    <w:rsid w:val="005224E8"/>
    <w:rsid w:val="0053627C"/>
    <w:rsid w:val="00560FBE"/>
    <w:rsid w:val="00571C99"/>
    <w:rsid w:val="00574F57"/>
    <w:rsid w:val="0057569E"/>
    <w:rsid w:val="00595ECB"/>
    <w:rsid w:val="005A3EA1"/>
    <w:rsid w:val="005A670D"/>
    <w:rsid w:val="005C7836"/>
    <w:rsid w:val="005E5EE6"/>
    <w:rsid w:val="00602C9C"/>
    <w:rsid w:val="00612906"/>
    <w:rsid w:val="006202C3"/>
    <w:rsid w:val="00621AE7"/>
    <w:rsid w:val="0063019F"/>
    <w:rsid w:val="00651229"/>
    <w:rsid w:val="0066245A"/>
    <w:rsid w:val="006907E8"/>
    <w:rsid w:val="006A3970"/>
    <w:rsid w:val="006A3E05"/>
    <w:rsid w:val="006B192F"/>
    <w:rsid w:val="006C5BE8"/>
    <w:rsid w:val="006D4D8B"/>
    <w:rsid w:val="006E389D"/>
    <w:rsid w:val="006F5F42"/>
    <w:rsid w:val="0070506E"/>
    <w:rsid w:val="00715049"/>
    <w:rsid w:val="007302BA"/>
    <w:rsid w:val="00737257"/>
    <w:rsid w:val="00762045"/>
    <w:rsid w:val="00773629"/>
    <w:rsid w:val="00774502"/>
    <w:rsid w:val="00774636"/>
    <w:rsid w:val="007916D9"/>
    <w:rsid w:val="007A032A"/>
    <w:rsid w:val="007A5C66"/>
    <w:rsid w:val="007B319C"/>
    <w:rsid w:val="007B6279"/>
    <w:rsid w:val="007C416D"/>
    <w:rsid w:val="007D2D69"/>
    <w:rsid w:val="007D3108"/>
    <w:rsid w:val="007D52A5"/>
    <w:rsid w:val="007D76AD"/>
    <w:rsid w:val="007E4AA2"/>
    <w:rsid w:val="00803BF5"/>
    <w:rsid w:val="00810FA6"/>
    <w:rsid w:val="008252C9"/>
    <w:rsid w:val="00833C51"/>
    <w:rsid w:val="00873645"/>
    <w:rsid w:val="008778B7"/>
    <w:rsid w:val="00881929"/>
    <w:rsid w:val="008841DC"/>
    <w:rsid w:val="008A25FC"/>
    <w:rsid w:val="008B0EF7"/>
    <w:rsid w:val="008B5E86"/>
    <w:rsid w:val="008E1566"/>
    <w:rsid w:val="008E4ED9"/>
    <w:rsid w:val="008F6A93"/>
    <w:rsid w:val="00902334"/>
    <w:rsid w:val="0090290F"/>
    <w:rsid w:val="00910A77"/>
    <w:rsid w:val="00933690"/>
    <w:rsid w:val="0094799D"/>
    <w:rsid w:val="00953399"/>
    <w:rsid w:val="00961122"/>
    <w:rsid w:val="0098383A"/>
    <w:rsid w:val="009974C3"/>
    <w:rsid w:val="009D33C6"/>
    <w:rsid w:val="009E3FF3"/>
    <w:rsid w:val="00A04B86"/>
    <w:rsid w:val="00A20BE4"/>
    <w:rsid w:val="00A248C6"/>
    <w:rsid w:val="00A57EC1"/>
    <w:rsid w:val="00A74141"/>
    <w:rsid w:val="00A938B2"/>
    <w:rsid w:val="00AB0E3F"/>
    <w:rsid w:val="00AC51B8"/>
    <w:rsid w:val="00AD0787"/>
    <w:rsid w:val="00AD0BBD"/>
    <w:rsid w:val="00AD7EEF"/>
    <w:rsid w:val="00AE1AFD"/>
    <w:rsid w:val="00AE456E"/>
    <w:rsid w:val="00AF1888"/>
    <w:rsid w:val="00AF3FD7"/>
    <w:rsid w:val="00B2638B"/>
    <w:rsid w:val="00B34ECE"/>
    <w:rsid w:val="00B547E1"/>
    <w:rsid w:val="00B64179"/>
    <w:rsid w:val="00B82EA8"/>
    <w:rsid w:val="00B83026"/>
    <w:rsid w:val="00B976EC"/>
    <w:rsid w:val="00BA5DE5"/>
    <w:rsid w:val="00BC01F0"/>
    <w:rsid w:val="00BC03D6"/>
    <w:rsid w:val="00BC7B8A"/>
    <w:rsid w:val="00BD3DD9"/>
    <w:rsid w:val="00BD6D3D"/>
    <w:rsid w:val="00BF2A8F"/>
    <w:rsid w:val="00C05BFB"/>
    <w:rsid w:val="00C4498F"/>
    <w:rsid w:val="00C47CAC"/>
    <w:rsid w:val="00C834FC"/>
    <w:rsid w:val="00C90623"/>
    <w:rsid w:val="00C91E46"/>
    <w:rsid w:val="00CA4F98"/>
    <w:rsid w:val="00CB132A"/>
    <w:rsid w:val="00CB6578"/>
    <w:rsid w:val="00CD72EF"/>
    <w:rsid w:val="00CE01BD"/>
    <w:rsid w:val="00CE0919"/>
    <w:rsid w:val="00CF024A"/>
    <w:rsid w:val="00CF3628"/>
    <w:rsid w:val="00D217CB"/>
    <w:rsid w:val="00D30802"/>
    <w:rsid w:val="00D3141F"/>
    <w:rsid w:val="00D35D69"/>
    <w:rsid w:val="00D60C01"/>
    <w:rsid w:val="00D85888"/>
    <w:rsid w:val="00D96AAC"/>
    <w:rsid w:val="00DA49F3"/>
    <w:rsid w:val="00DB5A82"/>
    <w:rsid w:val="00DE5352"/>
    <w:rsid w:val="00DF32DA"/>
    <w:rsid w:val="00E04B25"/>
    <w:rsid w:val="00E133B0"/>
    <w:rsid w:val="00E13519"/>
    <w:rsid w:val="00E210BA"/>
    <w:rsid w:val="00E22519"/>
    <w:rsid w:val="00E56F7F"/>
    <w:rsid w:val="00E71BB8"/>
    <w:rsid w:val="00E72EED"/>
    <w:rsid w:val="00E74427"/>
    <w:rsid w:val="00E97B1F"/>
    <w:rsid w:val="00EB148E"/>
    <w:rsid w:val="00EB4BFC"/>
    <w:rsid w:val="00ED1CB1"/>
    <w:rsid w:val="00ED3F7D"/>
    <w:rsid w:val="00EF7BE1"/>
    <w:rsid w:val="00F02326"/>
    <w:rsid w:val="00F17400"/>
    <w:rsid w:val="00F17BB6"/>
    <w:rsid w:val="00F43E4D"/>
    <w:rsid w:val="00F520A1"/>
    <w:rsid w:val="00F61544"/>
    <w:rsid w:val="00F6167A"/>
    <w:rsid w:val="00F6168C"/>
    <w:rsid w:val="00F803A6"/>
    <w:rsid w:val="00F81DED"/>
    <w:rsid w:val="00F91B3A"/>
    <w:rsid w:val="00FA72F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E112"/>
  <w15:chartTrackingRefBased/>
  <w15:docId w15:val="{807EBCC0-D857-464A-84BF-2F98A49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uiPriority w:val="99"/>
    <w:rsid w:val="009974C3"/>
    <w:pPr>
      <w:spacing w:after="0"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uiPriority w:val="99"/>
    <w:locked/>
    <w:rsid w:val="009974C3"/>
    <w:rPr>
      <w:noProof/>
      <w:lang w:val="en-US"/>
    </w:rPr>
  </w:style>
  <w:style w:type="paragraph" w:customStyle="1" w:styleId="EndNoteBibliographyTitle">
    <w:name w:val="EndNote Bibliography Title"/>
    <w:basedOn w:val="EndNoteBibliography"/>
    <w:link w:val="EndNoteBibliographyTitleChar"/>
    <w:uiPriority w:val="99"/>
    <w:rsid w:val="009974C3"/>
  </w:style>
  <w:style w:type="character" w:customStyle="1" w:styleId="EndNoteBibliographyTitleChar">
    <w:name w:val="EndNote Bibliography Title Char"/>
    <w:link w:val="EndNoteBibliographyTitle"/>
    <w:uiPriority w:val="99"/>
    <w:locked/>
    <w:rsid w:val="009974C3"/>
    <w:rPr>
      <w:noProof/>
      <w:lang w:val="en-US"/>
    </w:rPr>
  </w:style>
  <w:style w:type="table" w:styleId="TableGrid">
    <w:name w:val="Table Grid"/>
    <w:basedOn w:val="TableNormal"/>
    <w:uiPriority w:val="39"/>
    <w:rsid w:val="00CE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9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44"/>
  </w:style>
  <w:style w:type="paragraph" w:styleId="Footer">
    <w:name w:val="footer"/>
    <w:basedOn w:val="Normal"/>
    <w:link w:val="FooterChar"/>
    <w:uiPriority w:val="99"/>
    <w:unhideWhenUsed/>
    <w:rsid w:val="00F6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ICPOOL1\MEDICH\MPNLR\My%20Documents\My%20papers\Emotional%20problems%20NCDS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ICPOOL1\MEDICH\MPNLR\My%20Documents\My%20papers\Emotional%20problems%20NCDS\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ICPOOL1\MEDICH\MPNLR\My%20Documents\My%20papers\Emotional%20problems%20NCDS\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ICPOOL1\MEDICH\MPNLR\My%20Documents\My%20papers\Emotional%20problems%20NCDS\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81204396317458E-2"/>
          <c:y val="2.1277542036352085E-2"/>
          <c:w val="0.91041475266018002"/>
          <c:h val="0.83394418170755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SF1a!$C$1</c:f>
              <c:strCache>
                <c:ptCount val="1"/>
                <c:pt idx="0">
                  <c:v>&lt;.01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SF1a!$C$16:$C$21</c:f>
                <c:numCache>
                  <c:formatCode>General</c:formatCode>
                  <c:ptCount val="6"/>
                  <c:pt idx="0">
                    <c:v>6.8123719999999999E-2</c:v>
                  </c:pt>
                  <c:pt idx="1">
                    <c:v>5.6146160000000001E-2</c:v>
                  </c:pt>
                  <c:pt idx="2">
                    <c:v>6.8772479999999997E-2</c:v>
                  </c:pt>
                  <c:pt idx="3">
                    <c:v>6.1122011999999996E-2</c:v>
                  </c:pt>
                  <c:pt idx="4">
                    <c:v>6.1128479999999999E-2</c:v>
                  </c:pt>
                  <c:pt idx="5">
                    <c:v>5.6634787999999998E-2</c:v>
                  </c:pt>
                </c:numCache>
              </c:numRef>
            </c:plus>
            <c:minus>
              <c:numRef>
                <c:f>SF1a!$C$16:$C$21</c:f>
                <c:numCache>
                  <c:formatCode>General</c:formatCode>
                  <c:ptCount val="6"/>
                  <c:pt idx="0">
                    <c:v>6.8123719999999999E-2</c:v>
                  </c:pt>
                  <c:pt idx="1">
                    <c:v>5.6146160000000001E-2</c:v>
                  </c:pt>
                  <c:pt idx="2">
                    <c:v>6.8772479999999997E-2</c:v>
                  </c:pt>
                  <c:pt idx="3">
                    <c:v>6.1122011999999996E-2</c:v>
                  </c:pt>
                  <c:pt idx="4">
                    <c:v>6.1128479999999999E-2</c:v>
                  </c:pt>
                  <c:pt idx="5">
                    <c:v>5.6634787999999998E-2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90000"/>
                  </a:schemeClr>
                </a:solidFill>
                <a:round/>
              </a:ln>
              <a:effectLst/>
            </c:spPr>
          </c:errBars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SF1a!$C$2:$C$7</c:f>
              <c:numCache>
                <c:formatCode>General</c:formatCode>
                <c:ptCount val="6"/>
                <c:pt idx="0">
                  <c:v>1.0683240000000001</c:v>
                </c:pt>
                <c:pt idx="1">
                  <c:v>0.99406349999999999</c:v>
                </c:pt>
                <c:pt idx="2">
                  <c:v>1.07236</c:v>
                </c:pt>
                <c:pt idx="3">
                  <c:v>1.069923</c:v>
                </c:pt>
                <c:pt idx="4">
                  <c:v>1.0654440000000001</c:v>
                </c:pt>
                <c:pt idx="5">
                  <c:v>1.089569</c:v>
                </c:pt>
              </c:numCache>
            </c:numRef>
          </c:val>
        </c:ser>
        <c:ser>
          <c:idx val="1"/>
          <c:order val="1"/>
          <c:tx>
            <c:strRef>
              <c:f>SF1a!$D$1</c:f>
              <c:strCache>
                <c:ptCount val="1"/>
                <c:pt idx="0">
                  <c:v>&lt;.05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SF1a!$D$16:$D$21</c:f>
                <c:numCache>
                  <c:formatCode>General</c:formatCode>
                  <c:ptCount val="6"/>
                  <c:pt idx="0">
                    <c:v>6.1013036E-2</c:v>
                  </c:pt>
                  <c:pt idx="1">
                    <c:v>5.7621060000000002E-2</c:v>
                  </c:pt>
                  <c:pt idx="2">
                    <c:v>7.1230516000000008E-2</c:v>
                  </c:pt>
                  <c:pt idx="3">
                    <c:v>6.1928159999999996E-2</c:v>
                  </c:pt>
                  <c:pt idx="4">
                    <c:v>6.2429724000000006E-2</c:v>
                  </c:pt>
                  <c:pt idx="5">
                    <c:v>5.8467388000000002E-2</c:v>
                  </c:pt>
                </c:numCache>
              </c:numRef>
            </c:plus>
            <c:minus>
              <c:numRef>
                <c:f>SF1a!$D$16:$D$21</c:f>
                <c:numCache>
                  <c:formatCode>General</c:formatCode>
                  <c:ptCount val="6"/>
                  <c:pt idx="0">
                    <c:v>6.1013036E-2</c:v>
                  </c:pt>
                  <c:pt idx="1">
                    <c:v>5.7621060000000002E-2</c:v>
                  </c:pt>
                  <c:pt idx="2">
                    <c:v>7.1230516000000008E-2</c:v>
                  </c:pt>
                  <c:pt idx="3">
                    <c:v>6.1928159999999996E-2</c:v>
                  </c:pt>
                  <c:pt idx="4">
                    <c:v>6.2429724000000006E-2</c:v>
                  </c:pt>
                  <c:pt idx="5">
                    <c:v>5.8467388000000002E-2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75000"/>
                  </a:schemeClr>
                </a:solidFill>
                <a:round/>
              </a:ln>
              <a:effectLst/>
            </c:spPr>
          </c:errBars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SF1a!$D$2:$D$7</c:f>
              <c:numCache>
                <c:formatCode>General</c:formatCode>
                <c:ptCount val="6"/>
                <c:pt idx="0">
                  <c:v>1.0874779999999999</c:v>
                </c:pt>
                <c:pt idx="1">
                  <c:v>1.00275</c:v>
                </c:pt>
                <c:pt idx="2">
                  <c:v>1.0874079999999999</c:v>
                </c:pt>
                <c:pt idx="3">
                  <c:v>1.0705690000000001</c:v>
                </c:pt>
                <c:pt idx="4">
                  <c:v>1.068065</c:v>
                </c:pt>
                <c:pt idx="5">
                  <c:v>1.102544</c:v>
                </c:pt>
              </c:numCache>
            </c:numRef>
          </c:val>
        </c:ser>
        <c:ser>
          <c:idx val="2"/>
          <c:order val="2"/>
          <c:tx>
            <c:strRef>
              <c:f>SF1a!$E$1</c:f>
              <c:strCache>
                <c:ptCount val="1"/>
                <c:pt idx="0">
                  <c:v>&lt;.1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SF1a!$E$16:$E$21</c:f>
                <c:numCache>
                  <c:formatCode>General</c:formatCode>
                  <c:ptCount val="6"/>
                  <c:pt idx="0">
                    <c:v>6.1805267999999997E-2</c:v>
                  </c:pt>
                  <c:pt idx="1">
                    <c:v>5.8202983999999999E-2</c:v>
                  </c:pt>
                  <c:pt idx="2">
                    <c:v>7.0702491999999992E-2</c:v>
                  </c:pt>
                  <c:pt idx="3">
                    <c:v>6.3149044000000001E-2</c:v>
                  </c:pt>
                  <c:pt idx="4">
                    <c:v>6.3276051999999999E-2</c:v>
                  </c:pt>
                  <c:pt idx="5">
                    <c:v>5.8913876000000004E-2</c:v>
                  </c:pt>
                </c:numCache>
              </c:numRef>
            </c:plus>
            <c:minus>
              <c:numRef>
                <c:f>SF1a!$E$16:$E$21</c:f>
                <c:numCache>
                  <c:formatCode>General</c:formatCode>
                  <c:ptCount val="6"/>
                  <c:pt idx="0">
                    <c:v>6.1805267999999997E-2</c:v>
                  </c:pt>
                  <c:pt idx="1">
                    <c:v>5.8202983999999999E-2</c:v>
                  </c:pt>
                  <c:pt idx="2">
                    <c:v>7.0702491999999992E-2</c:v>
                  </c:pt>
                  <c:pt idx="3">
                    <c:v>6.3149044000000001E-2</c:v>
                  </c:pt>
                  <c:pt idx="4">
                    <c:v>6.3276051999999999E-2</c:v>
                  </c:pt>
                  <c:pt idx="5">
                    <c:v>5.8913876000000004E-2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50000"/>
                  </a:schemeClr>
                </a:solidFill>
                <a:round/>
              </a:ln>
              <a:effectLst/>
            </c:spPr>
          </c:errBars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SF1a!$E$2:$E$7</c:f>
              <c:numCache>
                <c:formatCode>General</c:formatCode>
                <c:ptCount val="6"/>
                <c:pt idx="0">
                  <c:v>1.093313</c:v>
                </c:pt>
                <c:pt idx="1">
                  <c:v>1.0015000000000001</c:v>
                </c:pt>
                <c:pt idx="2">
                  <c:v>1.0758749999999999</c:v>
                </c:pt>
                <c:pt idx="3">
                  <c:v>1.0816159999999999</c:v>
                </c:pt>
                <c:pt idx="4">
                  <c:v>1.070044</c:v>
                </c:pt>
                <c:pt idx="5">
                  <c:v>1.1023670000000001</c:v>
                </c:pt>
              </c:numCache>
            </c:numRef>
          </c:val>
        </c:ser>
        <c:ser>
          <c:idx val="3"/>
          <c:order val="3"/>
          <c:tx>
            <c:strRef>
              <c:f>SF1a!$F$1</c:f>
              <c:strCache>
                <c:ptCount val="1"/>
                <c:pt idx="0">
                  <c:v>&lt;.5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SF1a!$F$16:$F$21</c:f>
                <c:numCache>
                  <c:formatCode>General</c:formatCode>
                  <c:ptCount val="6"/>
                  <c:pt idx="0">
                    <c:v>6.2589855999999999E-2</c:v>
                  </c:pt>
                  <c:pt idx="1">
                    <c:v>5.9067148E-2</c:v>
                  </c:pt>
                  <c:pt idx="2">
                    <c:v>7.1555484000000003E-2</c:v>
                  </c:pt>
                  <c:pt idx="3">
                    <c:v>6.2321139999999997E-2</c:v>
                  </c:pt>
                  <c:pt idx="4">
                    <c:v>6.374508000000001E-2</c:v>
                  </c:pt>
                  <c:pt idx="5">
                    <c:v>5.9060484000000003E-2</c:v>
                  </c:pt>
                </c:numCache>
              </c:numRef>
            </c:plus>
            <c:minus>
              <c:numRef>
                <c:f>SF1a!$F$16:$F$21</c:f>
                <c:numCache>
                  <c:formatCode>General</c:formatCode>
                  <c:ptCount val="6"/>
                  <c:pt idx="0">
                    <c:v>6.2589855999999999E-2</c:v>
                  </c:pt>
                  <c:pt idx="1">
                    <c:v>5.9067148E-2</c:v>
                  </c:pt>
                  <c:pt idx="2">
                    <c:v>7.1555484000000003E-2</c:v>
                  </c:pt>
                  <c:pt idx="3">
                    <c:v>6.2321139999999997E-2</c:v>
                  </c:pt>
                  <c:pt idx="4">
                    <c:v>6.374508000000001E-2</c:v>
                  </c:pt>
                  <c:pt idx="5">
                    <c:v>5.9060484000000003E-2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85000"/>
                    <a:lumOff val="15000"/>
                  </a:schemeClr>
                </a:solidFill>
                <a:round/>
              </a:ln>
              <a:effectLst/>
            </c:spPr>
          </c:errBars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SF1a!$F$2:$F$7</c:f>
              <c:numCache>
                <c:formatCode>General</c:formatCode>
                <c:ptCount val="6"/>
                <c:pt idx="0">
                  <c:v>1.0940019999999999</c:v>
                </c:pt>
                <c:pt idx="1">
                  <c:v>1.005792</c:v>
                </c:pt>
                <c:pt idx="2">
                  <c:v>1.0728519999999999</c:v>
                </c:pt>
                <c:pt idx="3">
                  <c:v>1.052484</c:v>
                </c:pt>
                <c:pt idx="4">
                  <c:v>1.0645910000000001</c:v>
                </c:pt>
                <c:pt idx="5">
                  <c:v>1.090881</c:v>
                </c:pt>
              </c:numCache>
            </c:numRef>
          </c:val>
        </c:ser>
        <c:ser>
          <c:idx val="4"/>
          <c:order val="4"/>
          <c:tx>
            <c:strRef>
              <c:f>SF1a!$G$1</c:f>
              <c:strCache>
                <c:ptCount val="1"/>
                <c:pt idx="0">
                  <c:v>&lt;1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SF1a!$G$16:$G$21</c:f>
                <c:numCache>
                  <c:formatCode>General</c:formatCode>
                  <c:ptCount val="6"/>
                  <c:pt idx="0">
                    <c:v>6.2615924000000003E-2</c:v>
                  </c:pt>
                  <c:pt idx="1">
                    <c:v>5.9307836000000003E-2</c:v>
                  </c:pt>
                  <c:pt idx="2">
                    <c:v>7.1417499999999995E-2</c:v>
                  </c:pt>
                  <c:pt idx="3">
                    <c:v>6.2630427999999988E-2</c:v>
                  </c:pt>
                  <c:pt idx="4">
                    <c:v>6.3857779999999989E-2</c:v>
                  </c:pt>
                  <c:pt idx="5">
                    <c:v>5.918416E-2</c:v>
                  </c:pt>
                </c:numCache>
              </c:numRef>
            </c:plus>
            <c:minus>
              <c:numRef>
                <c:f>SF1a!$G$16:$G$21</c:f>
                <c:numCache>
                  <c:formatCode>General</c:formatCode>
                  <c:ptCount val="6"/>
                  <c:pt idx="0">
                    <c:v>6.2615924000000003E-2</c:v>
                  </c:pt>
                  <c:pt idx="1">
                    <c:v>5.9307836000000003E-2</c:v>
                  </c:pt>
                  <c:pt idx="2">
                    <c:v>7.1417499999999995E-2</c:v>
                  </c:pt>
                  <c:pt idx="3">
                    <c:v>6.2630427999999988E-2</c:v>
                  </c:pt>
                  <c:pt idx="4">
                    <c:v>6.3857779999999989E-2</c:v>
                  </c:pt>
                  <c:pt idx="5">
                    <c:v>5.918416E-2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</c:errBars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SF1a!$G$2:$G$7</c:f>
              <c:numCache>
                <c:formatCode>General</c:formatCode>
                <c:ptCount val="6"/>
                <c:pt idx="0">
                  <c:v>1.093639</c:v>
                </c:pt>
                <c:pt idx="1">
                  <c:v>1.0081420000000001</c:v>
                </c:pt>
                <c:pt idx="2">
                  <c:v>1.0684530000000001</c:v>
                </c:pt>
                <c:pt idx="3">
                  <c:v>1.0534749999999999</c:v>
                </c:pt>
                <c:pt idx="4">
                  <c:v>1.0646310000000001</c:v>
                </c:pt>
                <c:pt idx="5">
                  <c:v>1.0905769999999999</c:v>
                </c:pt>
              </c:numCache>
            </c:numRef>
          </c:val>
        </c:ser>
        <c:ser>
          <c:idx val="5"/>
          <c:order val="5"/>
          <c:tx>
            <c:strRef>
              <c:f>SF1a!$H$1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SF1a!$A$2:$B$7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SF1a!$H$2:$H$7</c:f>
              <c:numCache>
                <c:formatCode>General</c:formatCode>
                <c:ptCount val="6"/>
                <c:pt idx="0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5066216"/>
        <c:axId val="145140800"/>
      </c:barChart>
      <c:catAx>
        <c:axId val="14506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140800"/>
        <c:crossesAt val="1"/>
        <c:auto val="1"/>
        <c:lblAlgn val="ctr"/>
        <c:lblOffset val="100"/>
        <c:noMultiLvlLbl val="0"/>
      </c:catAx>
      <c:valAx>
        <c:axId val="145140800"/>
        <c:scaling>
          <c:orientation val="minMax"/>
          <c:max val="1.2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OR wih 95% CI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06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991051359483727E-2"/>
          <c:y val="3.9856451483533839E-2"/>
          <c:w val="0.35586589697344545"/>
          <c:h val="6.7318168765832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81204396317458E-2"/>
          <c:y val="2.1277542036352085E-2"/>
          <c:w val="0.91041475266018002"/>
          <c:h val="0.83394418170755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SF1b!$C$1</c:f>
              <c:strCache>
                <c:ptCount val="1"/>
                <c:pt idx="0">
                  <c:v>&lt;.01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SF1b!$C$16:$C$21</c:f>
                <c:numCache>
                  <c:formatCode>General</c:formatCode>
                  <c:ptCount val="6"/>
                  <c:pt idx="0">
                    <c:v>5.1783787999999997E-2</c:v>
                  </c:pt>
                  <c:pt idx="1">
                    <c:v>5.2783584000000001E-2</c:v>
                  </c:pt>
                  <c:pt idx="2">
                    <c:v>5.8196515999999997E-2</c:v>
                  </c:pt>
                  <c:pt idx="3">
                    <c:v>5.5504848000000002E-2</c:v>
                  </c:pt>
                  <c:pt idx="4">
                    <c:v>5.7731603999999999E-2</c:v>
                  </c:pt>
                  <c:pt idx="5">
                    <c:v>5.1228716000000001E-2</c:v>
                  </c:pt>
                </c:numCache>
              </c:numRef>
            </c:plus>
            <c:minus>
              <c:numRef>
                <c:f>SF1b!$C$16:$C$21</c:f>
                <c:numCache>
                  <c:formatCode>General</c:formatCode>
                  <c:ptCount val="6"/>
                  <c:pt idx="0">
                    <c:v>5.1783787999999997E-2</c:v>
                  </c:pt>
                  <c:pt idx="1">
                    <c:v>5.2783584000000001E-2</c:v>
                  </c:pt>
                  <c:pt idx="2">
                    <c:v>5.8196515999999997E-2</c:v>
                  </c:pt>
                  <c:pt idx="3">
                    <c:v>5.5504848000000002E-2</c:v>
                  </c:pt>
                  <c:pt idx="4">
                    <c:v>5.7731603999999999E-2</c:v>
                  </c:pt>
                  <c:pt idx="5">
                    <c:v>5.1228716000000001E-2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90000"/>
                  </a:schemeClr>
                </a:solidFill>
                <a:round/>
              </a:ln>
              <a:effectLst/>
            </c:spPr>
          </c:errBars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SF1b!$C$2:$C$7</c:f>
              <c:numCache>
                <c:formatCode>General</c:formatCode>
                <c:ptCount val="6"/>
                <c:pt idx="0">
                  <c:v>0.97349909999999995</c:v>
                </c:pt>
                <c:pt idx="1">
                  <c:v>0.98013439999999996</c:v>
                </c:pt>
                <c:pt idx="2">
                  <c:v>0.95788879999999998</c:v>
                </c:pt>
                <c:pt idx="3">
                  <c:v>1.020654</c:v>
                </c:pt>
                <c:pt idx="4">
                  <c:v>1.0522039999999999</c:v>
                </c:pt>
                <c:pt idx="5">
                  <c:v>1.027298</c:v>
                </c:pt>
              </c:numCache>
            </c:numRef>
          </c:val>
        </c:ser>
        <c:ser>
          <c:idx val="1"/>
          <c:order val="1"/>
          <c:tx>
            <c:strRef>
              <c:f>SF1b!$D$1</c:f>
              <c:strCache>
                <c:ptCount val="1"/>
                <c:pt idx="0">
                  <c:v>&lt;.05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SF1b!$D$16:$D$21</c:f>
                <c:numCache>
                  <c:formatCode>General</c:formatCode>
                  <c:ptCount val="6"/>
                  <c:pt idx="0">
                    <c:v>5.3626972000000002E-2</c:v>
                  </c:pt>
                  <c:pt idx="1">
                    <c:v>5.2051327999999994E-2</c:v>
                  </c:pt>
                  <c:pt idx="2">
                    <c:v>5.7757867999999997E-2</c:v>
                  </c:pt>
                  <c:pt idx="3">
                    <c:v>5.6090691999999998E-2</c:v>
                  </c:pt>
                  <c:pt idx="4">
                    <c:v>5.9218264E-2</c:v>
                  </c:pt>
                  <c:pt idx="5">
                    <c:v>5.2266339999999994E-2</c:v>
                  </c:pt>
                </c:numCache>
              </c:numRef>
            </c:plus>
            <c:minus>
              <c:numRef>
                <c:f>SF1b!$D$16:$D$21</c:f>
                <c:numCache>
                  <c:formatCode>General</c:formatCode>
                  <c:ptCount val="6"/>
                  <c:pt idx="0">
                    <c:v>5.3626972000000002E-2</c:v>
                  </c:pt>
                  <c:pt idx="1">
                    <c:v>5.2051327999999994E-2</c:v>
                  </c:pt>
                  <c:pt idx="2">
                    <c:v>5.7757867999999997E-2</c:v>
                  </c:pt>
                  <c:pt idx="3">
                    <c:v>5.6090691999999998E-2</c:v>
                  </c:pt>
                  <c:pt idx="4">
                    <c:v>5.9218264E-2</c:v>
                  </c:pt>
                  <c:pt idx="5">
                    <c:v>5.2266339999999994E-2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75000"/>
                  </a:schemeClr>
                </a:solidFill>
                <a:round/>
              </a:ln>
              <a:effectLst/>
            </c:spPr>
          </c:errBars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SF1b!$D$2:$D$7</c:f>
              <c:numCache>
                <c:formatCode>General</c:formatCode>
                <c:ptCount val="6"/>
                <c:pt idx="0">
                  <c:v>1.0015430000000001</c:v>
                </c:pt>
                <c:pt idx="1">
                  <c:v>0.95403159999999998</c:v>
                </c:pt>
                <c:pt idx="2">
                  <c:v>0.94647199999999998</c:v>
                </c:pt>
                <c:pt idx="3">
                  <c:v>1.017158</c:v>
                </c:pt>
                <c:pt idx="4">
                  <c:v>1.064046</c:v>
                </c:pt>
                <c:pt idx="5">
                  <c:v>1.038897</c:v>
                </c:pt>
              </c:numCache>
            </c:numRef>
          </c:val>
        </c:ser>
        <c:ser>
          <c:idx val="2"/>
          <c:order val="2"/>
          <c:tx>
            <c:strRef>
              <c:f>SF1b!$E$1</c:f>
              <c:strCache>
                <c:ptCount val="1"/>
                <c:pt idx="0">
                  <c:v>&lt;.1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SF1b!$E$16:$E$21</c:f>
                <c:numCache>
                  <c:formatCode>General</c:formatCode>
                  <c:ptCount val="6"/>
                  <c:pt idx="0">
                    <c:v>5.5017396000000003E-2</c:v>
                  </c:pt>
                  <c:pt idx="1">
                    <c:v>5.4130691999999994E-2</c:v>
                  </c:pt>
                  <c:pt idx="2">
                    <c:v>5.8938768000000002E-2</c:v>
                  </c:pt>
                  <c:pt idx="3">
                    <c:v>5.7512279999999999E-2</c:v>
                  </c:pt>
                  <c:pt idx="4">
                    <c:v>5.8978948000000003E-2</c:v>
                  </c:pt>
                  <c:pt idx="5">
                    <c:v>5.2172848000000001E-2</c:v>
                  </c:pt>
                </c:numCache>
              </c:numRef>
            </c:plus>
            <c:minus>
              <c:numRef>
                <c:f>SF1b!$E$16:$E$21</c:f>
                <c:numCache>
                  <c:formatCode>General</c:formatCode>
                  <c:ptCount val="6"/>
                  <c:pt idx="0">
                    <c:v>5.5017396000000003E-2</c:v>
                  </c:pt>
                  <c:pt idx="1">
                    <c:v>5.4130691999999994E-2</c:v>
                  </c:pt>
                  <c:pt idx="2">
                    <c:v>5.8938768000000002E-2</c:v>
                  </c:pt>
                  <c:pt idx="3">
                    <c:v>5.7512279999999999E-2</c:v>
                  </c:pt>
                  <c:pt idx="4">
                    <c:v>5.8978948000000003E-2</c:v>
                  </c:pt>
                  <c:pt idx="5">
                    <c:v>5.2172848000000001E-2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bg2">
                    <a:lumMod val="50000"/>
                  </a:schemeClr>
                </a:solidFill>
                <a:round/>
              </a:ln>
              <a:effectLst/>
            </c:spPr>
          </c:errBars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SF1b!$E$2:$E$7</c:f>
              <c:numCache>
                <c:formatCode>General</c:formatCode>
                <c:ptCount val="6"/>
                <c:pt idx="0">
                  <c:v>1.021504</c:v>
                </c:pt>
                <c:pt idx="1">
                  <c:v>0.98418159999999999</c:v>
                </c:pt>
                <c:pt idx="2">
                  <c:v>0.95951149999999996</c:v>
                </c:pt>
                <c:pt idx="3">
                  <c:v>1.0307759999999999</c:v>
                </c:pt>
                <c:pt idx="4">
                  <c:v>1.054141</c:v>
                </c:pt>
                <c:pt idx="5">
                  <c:v>1.033501</c:v>
                </c:pt>
              </c:numCache>
            </c:numRef>
          </c:val>
        </c:ser>
        <c:ser>
          <c:idx val="3"/>
          <c:order val="3"/>
          <c:tx>
            <c:strRef>
              <c:f>SF1b!$F$1</c:f>
              <c:strCache>
                <c:ptCount val="1"/>
                <c:pt idx="0">
                  <c:v>&lt;.5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SF1b!$F$16:$F$21</c:f>
                <c:numCache>
                  <c:formatCode>General</c:formatCode>
                  <c:ptCount val="6"/>
                  <c:pt idx="0">
                    <c:v>5.6015231999999998E-2</c:v>
                  </c:pt>
                  <c:pt idx="1">
                    <c:v>5.4662831999999995E-2</c:v>
                  </c:pt>
                  <c:pt idx="2">
                    <c:v>6.0523427999999997E-2</c:v>
                  </c:pt>
                  <c:pt idx="3">
                    <c:v>5.7635956000000002E-2</c:v>
                  </c:pt>
                  <c:pt idx="4">
                    <c:v>5.9719043999999999E-2</c:v>
                  </c:pt>
                  <c:pt idx="5">
                    <c:v>5.3731439999999998E-2</c:v>
                  </c:pt>
                </c:numCache>
              </c:numRef>
            </c:plus>
            <c:minus>
              <c:numRef>
                <c:f>SF1b!$F$16:$F$21</c:f>
                <c:numCache>
                  <c:formatCode>General</c:formatCode>
                  <c:ptCount val="6"/>
                  <c:pt idx="0">
                    <c:v>5.6015231999999998E-2</c:v>
                  </c:pt>
                  <c:pt idx="1">
                    <c:v>5.4662831999999995E-2</c:v>
                  </c:pt>
                  <c:pt idx="2">
                    <c:v>6.0523427999999997E-2</c:v>
                  </c:pt>
                  <c:pt idx="3">
                    <c:v>5.7635956000000002E-2</c:v>
                  </c:pt>
                  <c:pt idx="4">
                    <c:v>5.9719043999999999E-2</c:v>
                  </c:pt>
                  <c:pt idx="5">
                    <c:v>5.3731439999999998E-2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85000"/>
                    <a:lumOff val="15000"/>
                  </a:schemeClr>
                </a:solidFill>
                <a:round/>
              </a:ln>
              <a:effectLst/>
            </c:spPr>
          </c:errBars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SF1b!$F$2:$F$7</c:f>
              <c:numCache>
                <c:formatCode>General</c:formatCode>
                <c:ptCount val="6"/>
                <c:pt idx="0">
                  <c:v>1.0338940000000001</c:v>
                </c:pt>
                <c:pt idx="1">
                  <c:v>0.98322209999999999</c:v>
                </c:pt>
                <c:pt idx="2">
                  <c:v>0.97641840000000002</c:v>
                </c:pt>
                <c:pt idx="3">
                  <c:v>1.023442</c:v>
                </c:pt>
                <c:pt idx="4">
                  <c:v>1.058675</c:v>
                </c:pt>
                <c:pt idx="5">
                  <c:v>1.056549</c:v>
                </c:pt>
              </c:numCache>
            </c:numRef>
          </c:val>
        </c:ser>
        <c:ser>
          <c:idx val="4"/>
          <c:order val="4"/>
          <c:tx>
            <c:strRef>
              <c:f>SF1b!$G$1</c:f>
              <c:strCache>
                <c:ptCount val="1"/>
                <c:pt idx="0">
                  <c:v>&lt;1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SF1b!$G$16:$G$21</c:f>
                <c:numCache>
                  <c:formatCode>General</c:formatCode>
                  <c:ptCount val="6"/>
                  <c:pt idx="0">
                    <c:v>5.6364307999999995E-2</c:v>
                  </c:pt>
                  <c:pt idx="1">
                    <c:v>5.4729864000000003E-2</c:v>
                  </c:pt>
                  <c:pt idx="2">
                    <c:v>6.0422879999999998E-2</c:v>
                  </c:pt>
                  <c:pt idx="3">
                    <c:v>5.7274923999999998E-2</c:v>
                  </c:pt>
                  <c:pt idx="4">
                    <c:v>5.9638291999999996E-2</c:v>
                  </c:pt>
                  <c:pt idx="5">
                    <c:v>5.4030144000000002E-2</c:v>
                  </c:pt>
                </c:numCache>
              </c:numRef>
            </c:plus>
            <c:minus>
              <c:numRef>
                <c:f>SF1b!$G$16:$G$21</c:f>
                <c:numCache>
                  <c:formatCode>General</c:formatCode>
                  <c:ptCount val="6"/>
                  <c:pt idx="0">
                    <c:v>5.6364307999999995E-2</c:v>
                  </c:pt>
                  <c:pt idx="1">
                    <c:v>5.4729864000000003E-2</c:v>
                  </c:pt>
                  <c:pt idx="2">
                    <c:v>6.0422879999999998E-2</c:v>
                  </c:pt>
                  <c:pt idx="3">
                    <c:v>5.7274923999999998E-2</c:v>
                  </c:pt>
                  <c:pt idx="4">
                    <c:v>5.9638291999999996E-2</c:v>
                  </c:pt>
                  <c:pt idx="5">
                    <c:v>5.4030144000000002E-2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</c:errBars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SF1b!$G$2:$G$7</c:f>
              <c:numCache>
                <c:formatCode>General</c:formatCode>
                <c:ptCount val="6"/>
                <c:pt idx="0">
                  <c:v>1.039363</c:v>
                </c:pt>
                <c:pt idx="1">
                  <c:v>0.98148809999999997</c:v>
                </c:pt>
                <c:pt idx="2">
                  <c:v>0.97389219999999999</c:v>
                </c:pt>
                <c:pt idx="3">
                  <c:v>1.0167820000000001</c:v>
                </c:pt>
                <c:pt idx="4">
                  <c:v>1.0558380000000001</c:v>
                </c:pt>
                <c:pt idx="5">
                  <c:v>1.060684</c:v>
                </c:pt>
              </c:numCache>
            </c:numRef>
          </c:val>
        </c:ser>
        <c:ser>
          <c:idx val="5"/>
          <c:order val="5"/>
          <c:tx>
            <c:strRef>
              <c:f>SF1b!$H$1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SF1b!$A$2:$B$7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SF1b!$H$2:$H$7</c:f>
              <c:numCache>
                <c:formatCode>General</c:formatCode>
                <c:ptCount val="6"/>
                <c:pt idx="0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5342896"/>
        <c:axId val="145127720"/>
      </c:barChart>
      <c:catAx>
        <c:axId val="14534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127720"/>
        <c:crossesAt val="1"/>
        <c:auto val="1"/>
        <c:lblAlgn val="ctr"/>
        <c:lblOffset val="100"/>
        <c:noMultiLvlLbl val="0"/>
      </c:catAx>
      <c:valAx>
        <c:axId val="145127720"/>
        <c:scaling>
          <c:orientation val="minMax"/>
          <c:max val="1.2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OR wih 95% CI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3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991051359483727E-2"/>
          <c:y val="3.9856451483533839E-2"/>
          <c:w val="0.35586589697344545"/>
          <c:h val="6.7318168765832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'SF2'!$A$2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'SF2'!$B$1:$G$1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'SF2'!$B$2:$G$2</c:f>
              <c:numCache>
                <c:formatCode>General</c:formatCode>
                <c:ptCount val="6"/>
                <c:pt idx="0">
                  <c:v>34.9</c:v>
                </c:pt>
                <c:pt idx="1">
                  <c:v>31.89</c:v>
                </c:pt>
                <c:pt idx="2">
                  <c:v>55.91</c:v>
                </c:pt>
                <c:pt idx="3">
                  <c:v>57.68</c:v>
                </c:pt>
                <c:pt idx="4">
                  <c:v>67.88</c:v>
                </c:pt>
                <c:pt idx="5">
                  <c:v>21.89</c:v>
                </c:pt>
              </c:numCache>
            </c:numRef>
          </c:val>
        </c:ser>
        <c:ser>
          <c:idx val="1"/>
          <c:order val="1"/>
          <c:tx>
            <c:strRef>
              <c:f>'SF2'!$A$3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'SF2'!$B$1:$G$1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'SF2'!$B$3:$G$3</c:f>
              <c:numCache>
                <c:formatCode>General</c:formatCode>
                <c:ptCount val="6"/>
                <c:pt idx="0">
                  <c:v>34.659999999999997</c:v>
                </c:pt>
                <c:pt idx="1">
                  <c:v>35.83</c:v>
                </c:pt>
                <c:pt idx="2">
                  <c:v>29.85</c:v>
                </c:pt>
                <c:pt idx="3">
                  <c:v>31.93</c:v>
                </c:pt>
                <c:pt idx="4">
                  <c:v>24.38</c:v>
                </c:pt>
                <c:pt idx="5">
                  <c:v>31.43</c:v>
                </c:pt>
              </c:numCache>
            </c:numRef>
          </c:val>
        </c:ser>
        <c:ser>
          <c:idx val="2"/>
          <c:order val="2"/>
          <c:tx>
            <c:strRef>
              <c:f>'SF2'!$A$4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'SF2'!$B$1:$G$1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'SF2'!$B$4:$G$4</c:f>
              <c:numCache>
                <c:formatCode>General</c:formatCode>
                <c:ptCount val="6"/>
                <c:pt idx="0">
                  <c:v>20.85</c:v>
                </c:pt>
                <c:pt idx="1">
                  <c:v>21.76</c:v>
                </c:pt>
                <c:pt idx="2">
                  <c:v>10.27</c:v>
                </c:pt>
                <c:pt idx="3">
                  <c:v>10.39</c:v>
                </c:pt>
                <c:pt idx="4">
                  <c:v>7.74</c:v>
                </c:pt>
                <c:pt idx="5">
                  <c:v>16.670000000000002</c:v>
                </c:pt>
              </c:numCache>
            </c:numRef>
          </c:val>
        </c:ser>
        <c:ser>
          <c:idx val="3"/>
          <c:order val="3"/>
          <c:tx>
            <c:strRef>
              <c:f>'SF2'!$A$5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'SF2'!$B$1:$G$1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'SF2'!$B$5:$G$5</c:f>
              <c:numCache>
                <c:formatCode>General</c:formatCode>
                <c:ptCount val="6"/>
                <c:pt idx="0">
                  <c:v>7.97</c:v>
                </c:pt>
                <c:pt idx="1">
                  <c:v>9.1</c:v>
                </c:pt>
                <c:pt idx="2">
                  <c:v>3.28</c:v>
                </c:pt>
              </c:numCache>
            </c:numRef>
          </c:val>
        </c:ser>
        <c:ser>
          <c:idx val="4"/>
          <c:order val="4"/>
          <c:tx>
            <c:strRef>
              <c:f>'SF2'!$A$6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'SF2'!$B$1:$G$1</c:f>
              <c:strCache>
                <c:ptCount val="6"/>
                <c:pt idx="0">
                  <c:v>Age 7</c:v>
                </c:pt>
                <c:pt idx="1">
                  <c:v>Age 11</c:v>
                </c:pt>
                <c:pt idx="2">
                  <c:v>Age 16</c:v>
                </c:pt>
                <c:pt idx="3">
                  <c:v>Age 23</c:v>
                </c:pt>
                <c:pt idx="4">
                  <c:v>Age 33</c:v>
                </c:pt>
                <c:pt idx="5">
                  <c:v>Age 42</c:v>
                </c:pt>
              </c:strCache>
            </c:strRef>
          </c:cat>
          <c:val>
            <c:numRef>
              <c:f>'SF2'!$B$6:$G$6</c:f>
              <c:numCache>
                <c:formatCode>General</c:formatCode>
                <c:ptCount val="6"/>
                <c:pt idx="0">
                  <c:v>1.62</c:v>
                </c:pt>
                <c:pt idx="1">
                  <c:v>1.41</c:v>
                </c:pt>
                <c:pt idx="2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5735248"/>
        <c:axId val="145493360"/>
      </c:barChart>
      <c:catAx>
        <c:axId val="14573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493360"/>
        <c:crosses val="autoZero"/>
        <c:auto val="1"/>
        <c:lblAlgn val="ctr"/>
        <c:lblOffset val="100"/>
        <c:noMultiLvlLbl val="0"/>
      </c:catAx>
      <c:valAx>
        <c:axId val="14549336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573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'SF3'!$D$1</c:f>
              <c:strCache>
                <c:ptCount val="1"/>
                <c:pt idx="0">
                  <c:v>Schizophrenia PRS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'SF3'!$H$2:$H$5</c:f>
                <c:numCache>
                  <c:formatCode>General</c:formatCode>
                  <c:ptCount val="4"/>
                  <c:pt idx="0">
                    <c:v>4.5601556000000001E-2</c:v>
                  </c:pt>
                  <c:pt idx="1">
                    <c:v>0.111590052</c:v>
                  </c:pt>
                  <c:pt idx="2">
                    <c:v>0.152468988</c:v>
                  </c:pt>
                  <c:pt idx="3">
                    <c:v>0.14163841999999999</c:v>
                  </c:pt>
                </c:numCache>
              </c:numRef>
            </c:plus>
            <c:minus>
              <c:numRef>
                <c:f>'SF3'!$H$2:$H$5</c:f>
                <c:numCache>
                  <c:formatCode>General</c:formatCode>
                  <c:ptCount val="4"/>
                  <c:pt idx="0">
                    <c:v>4.5601556000000001E-2</c:v>
                  </c:pt>
                  <c:pt idx="1">
                    <c:v>0.111590052</c:v>
                  </c:pt>
                  <c:pt idx="2">
                    <c:v>0.152468988</c:v>
                  </c:pt>
                  <c:pt idx="3">
                    <c:v>0.14163841999999999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'SF3'!$A$2:$C$5</c:f>
              <c:multiLvlStrCache>
                <c:ptCount val="4"/>
                <c:lvl>
                  <c:pt idx="0">
                    <c:v>Never                       (N=1604)</c:v>
                  </c:pt>
                  <c:pt idx="1">
                    <c:v>Childhood only              (N=269)</c:v>
                  </c:pt>
                  <c:pt idx="2">
                    <c:v>Persistent                               (N=145)</c:v>
                  </c:pt>
                  <c:pt idx="3">
                    <c:v>Adulthood only                   (N=168)</c:v>
                  </c:pt>
                </c:lvl>
                <c:lvl>
                  <c:pt idx="0">
                    <c:v>Schizophrenia PRS</c:v>
                  </c:pt>
                  <c:pt idx="1">
                    <c:v>RRR=0.95 (0.83-1.09)</c:v>
                  </c:pt>
                  <c:pt idx="2">
                    <c:v>RRR=1.13 (0.93-1.36)</c:v>
                  </c:pt>
                  <c:pt idx="3">
                    <c:v>RRR=1.20 (1.01-1.43)</c:v>
                  </c:pt>
                </c:lvl>
                <c:lvl>
                  <c:pt idx="0">
                    <c:v>MDD PRS</c:v>
                  </c:pt>
                  <c:pt idx="1">
                    <c:v>RRR=1.02 (0.89-1.16)</c:v>
                  </c:pt>
                  <c:pt idx="2">
                    <c:v>RRR=1.01 (0.85-1.20)</c:v>
                  </c:pt>
                  <c:pt idx="3">
                    <c:v>RRR=1.12 (0.95-1.32)</c:v>
                  </c:pt>
                </c:lvl>
              </c:multiLvlStrCache>
            </c:multiLvlStrRef>
          </c:cat>
          <c:val>
            <c:numRef>
              <c:f>'SF3'!$D$2:$D$5</c:f>
              <c:numCache>
                <c:formatCode>General</c:formatCode>
                <c:ptCount val="4"/>
                <c:pt idx="0">
                  <c:v>-4.2649600000000003E-2</c:v>
                </c:pt>
                <c:pt idx="1">
                  <c:v>-8.5681099999999996E-2</c:v>
                </c:pt>
                <c:pt idx="2">
                  <c:v>5.9896999999999999E-2</c:v>
                </c:pt>
                <c:pt idx="3">
                  <c:v>0.1170279</c:v>
                </c:pt>
              </c:numCache>
            </c:numRef>
          </c:val>
        </c:ser>
        <c:ser>
          <c:idx val="1"/>
          <c:order val="1"/>
          <c:tx>
            <c:strRef>
              <c:f>'SF3'!$F$1</c:f>
              <c:strCache>
                <c:ptCount val="1"/>
                <c:pt idx="0">
                  <c:v>MDD PRS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'SF3'!$I$2:$I$5</c:f>
                <c:numCache>
                  <c:formatCode>General</c:formatCode>
                  <c:ptCount val="4"/>
                  <c:pt idx="0">
                    <c:v>4.8217763999999996E-2</c:v>
                  </c:pt>
                  <c:pt idx="1">
                    <c:v>0.11799199999999999</c:v>
                  </c:pt>
                  <c:pt idx="2">
                    <c:v>0.161216468</c:v>
                  </c:pt>
                  <c:pt idx="3">
                    <c:v>0.14976418799999999</c:v>
                  </c:pt>
                </c:numCache>
              </c:numRef>
            </c:plus>
            <c:minus>
              <c:numRef>
                <c:f>'SF3'!$I$2:$I$5</c:f>
                <c:numCache>
                  <c:formatCode>General</c:formatCode>
                  <c:ptCount val="4"/>
                  <c:pt idx="0">
                    <c:v>4.8217763999999996E-2</c:v>
                  </c:pt>
                  <c:pt idx="1">
                    <c:v>0.11799199999999999</c:v>
                  </c:pt>
                  <c:pt idx="2">
                    <c:v>0.161216468</c:v>
                  </c:pt>
                  <c:pt idx="3">
                    <c:v>0.14976418799999999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'SF3'!$A$2:$C$5</c:f>
              <c:multiLvlStrCache>
                <c:ptCount val="4"/>
                <c:lvl>
                  <c:pt idx="0">
                    <c:v>Never                       (N=1604)</c:v>
                  </c:pt>
                  <c:pt idx="1">
                    <c:v>Childhood only              (N=269)</c:v>
                  </c:pt>
                  <c:pt idx="2">
                    <c:v>Persistent                               (N=145)</c:v>
                  </c:pt>
                  <c:pt idx="3">
                    <c:v>Adulthood only                   (N=168)</c:v>
                  </c:pt>
                </c:lvl>
                <c:lvl>
                  <c:pt idx="0">
                    <c:v>Schizophrenia PRS</c:v>
                  </c:pt>
                  <c:pt idx="1">
                    <c:v>RRR=0.95 (0.83-1.09)</c:v>
                  </c:pt>
                  <c:pt idx="2">
                    <c:v>RRR=1.13 (0.93-1.36)</c:v>
                  </c:pt>
                  <c:pt idx="3">
                    <c:v>RRR=1.20 (1.01-1.43)</c:v>
                  </c:pt>
                </c:lvl>
                <c:lvl>
                  <c:pt idx="0">
                    <c:v>MDD PRS</c:v>
                  </c:pt>
                  <c:pt idx="1">
                    <c:v>RRR=1.02 (0.89-1.16)</c:v>
                  </c:pt>
                  <c:pt idx="2">
                    <c:v>RRR=1.01 (0.85-1.20)</c:v>
                  </c:pt>
                  <c:pt idx="3">
                    <c:v>RRR=1.12 (0.95-1.32)</c:v>
                  </c:pt>
                </c:lvl>
              </c:multiLvlStrCache>
            </c:multiLvlStrRef>
          </c:cat>
          <c:val>
            <c:numRef>
              <c:f>'SF3'!$F$2:$F$5</c:f>
              <c:numCache>
                <c:formatCode>General</c:formatCode>
                <c:ptCount val="4"/>
                <c:pt idx="0">
                  <c:v>-4.2603200000000001E-2</c:v>
                </c:pt>
                <c:pt idx="1">
                  <c:v>-2.86894E-2</c:v>
                </c:pt>
                <c:pt idx="2">
                  <c:v>-3.03643E-2</c:v>
                </c:pt>
                <c:pt idx="3">
                  <c:v>7.0117700000000005E-2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893536"/>
        <c:axId val="145056888"/>
      </c:barChart>
      <c:catAx>
        <c:axId val="14189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056888"/>
        <c:crosses val="autoZero"/>
        <c:auto val="1"/>
        <c:lblAlgn val="ctr"/>
        <c:lblOffset val="100"/>
        <c:noMultiLvlLbl val="0"/>
      </c:catAx>
      <c:valAx>
        <c:axId val="145056888"/>
        <c:scaling>
          <c:orientation val="minMax"/>
          <c:max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9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D813-5471-4AEB-82F9-727EBFB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Riglin</dc:creator>
  <cp:keywords/>
  <dc:description/>
  <cp:lastModifiedBy>Lucy Riglin</cp:lastModifiedBy>
  <cp:revision>38</cp:revision>
  <dcterms:created xsi:type="dcterms:W3CDTF">2017-08-18T08:41:00Z</dcterms:created>
  <dcterms:modified xsi:type="dcterms:W3CDTF">2017-11-10T12:02:00Z</dcterms:modified>
</cp:coreProperties>
</file>