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723"/>
        <w:gridCol w:w="1926"/>
        <w:gridCol w:w="1926"/>
        <w:gridCol w:w="1926"/>
      </w:tblGrid>
      <w:tr w:rsidR="00785DB4" w:rsidRPr="009167CD" w:rsidTr="00785DB4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pBdr>
                <w:top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Supplementary Table 2. Father’s and </w:t>
            </w:r>
            <w:proofErr w:type="gramStart"/>
            <w:r w:rsidRPr="00785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mother’s</w:t>
            </w:r>
            <w:proofErr w:type="gramEnd"/>
            <w:r w:rsidRPr="00785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occupational status.</w:t>
            </w:r>
          </w:p>
          <w:p w:rsidR="00785DB4" w:rsidRPr="00785DB4" w:rsidRDefault="00785DB4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DB4" w:rsidRPr="00785DB4" w:rsidTr="003613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A16C87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59598</wp:posOffset>
                      </wp:positionH>
                      <wp:positionV relativeFrom="paragraph">
                        <wp:posOffset>231775</wp:posOffset>
                      </wp:positionV>
                      <wp:extent cx="4310743" cy="0"/>
                      <wp:effectExtent l="0" t="0" r="330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07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F2F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18.25pt" to="344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1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Mother’s</w:t>
            </w:r>
            <w:proofErr w:type="spellEnd"/>
            <w:r w:rsidR="00B1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occupation</w:t>
            </w:r>
            <w:proofErr w:type="spellEnd"/>
          </w:p>
        </w:tc>
      </w:tr>
      <w:tr w:rsidR="00785DB4" w:rsidRPr="00785DB4" w:rsidTr="003613A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DB4" w:rsidRPr="00785DB4" w:rsidRDefault="00B11A52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  <w:tr w:rsidR="00785DB4" w:rsidRPr="00785DB4" w:rsidTr="003613A8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(67.7%)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(29.9%)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(8.0%)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(37.1%)</w:t>
            </w:r>
          </w:p>
        </w:tc>
      </w:tr>
      <w:tr w:rsidR="00785DB4" w:rsidRPr="00785DB4" w:rsidTr="003613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(16.1%)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(32.5%)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(16.9%)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(26.7%)</w:t>
            </w:r>
          </w:p>
        </w:tc>
      </w:tr>
      <w:tr w:rsidR="00785DB4" w:rsidRPr="00785DB4" w:rsidTr="003613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(16.1%)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(36.4%)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(72.6%)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(35.3%)</w:t>
            </w:r>
          </w:p>
        </w:tc>
      </w:tr>
      <w:tr w:rsidR="00785DB4" w:rsidRPr="00785DB4" w:rsidTr="003613A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(1.2%)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(2.4%)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(0.9%)</w:t>
            </w:r>
          </w:p>
        </w:tc>
      </w:tr>
      <w:tr w:rsidR="00785DB4" w:rsidRPr="009167CD" w:rsidTr="00785DB4"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B4" w:rsidRPr="00785DB4" w:rsidRDefault="00785DB4" w:rsidP="00785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Figures are number of participants (percentage).</w:t>
            </w:r>
            <w:r w:rsidR="00E17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χ²(9)=181.3</w:t>
            </w:r>
            <w:r w:rsidR="00E17208" w:rsidRPr="00E17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p&lt;.001</w:t>
            </w:r>
          </w:p>
        </w:tc>
      </w:tr>
    </w:tbl>
    <w:p w:rsidR="00785DB4" w:rsidRPr="00785DB4" w:rsidRDefault="00785DB4" w:rsidP="00785DB4">
      <w:pPr>
        <w:spacing w:line="360" w:lineRule="auto"/>
        <w:rPr>
          <w:lang w:val="en-US"/>
        </w:rPr>
      </w:pPr>
      <w:bookmarkStart w:id="0" w:name="_GoBack"/>
      <w:bookmarkEnd w:id="0"/>
    </w:p>
    <w:sectPr w:rsidR="00785DB4" w:rsidRPr="00785D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2"/>
    <w:rsid w:val="00074B03"/>
    <w:rsid w:val="00296A38"/>
    <w:rsid w:val="003613A8"/>
    <w:rsid w:val="003D656D"/>
    <w:rsid w:val="00522C92"/>
    <w:rsid w:val="00597E41"/>
    <w:rsid w:val="00785DB4"/>
    <w:rsid w:val="007B7FAB"/>
    <w:rsid w:val="007F0EBA"/>
    <w:rsid w:val="00816A28"/>
    <w:rsid w:val="009167CD"/>
    <w:rsid w:val="00A16C87"/>
    <w:rsid w:val="00B11A52"/>
    <w:rsid w:val="00E17208"/>
    <w:rsid w:val="00E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EF21"/>
  <w15:chartTrackingRefBased/>
  <w15:docId w15:val="{6084F077-A58C-4821-B4D1-071B620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Rantalainen, Ville J</dc:creator>
  <cp:keywords/>
  <dc:description/>
  <cp:lastModifiedBy>Rantalainen, Ville J</cp:lastModifiedBy>
  <cp:revision>6</cp:revision>
  <dcterms:created xsi:type="dcterms:W3CDTF">2017-06-14T13:30:00Z</dcterms:created>
  <dcterms:modified xsi:type="dcterms:W3CDTF">2017-06-16T11:40:00Z</dcterms:modified>
</cp:coreProperties>
</file>