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BFB6" w14:textId="77777777" w:rsidR="00837CBB" w:rsidRPr="00295E94" w:rsidRDefault="00371748" w:rsidP="00837CBB">
      <w:pPr>
        <w:spacing w:line="480" w:lineRule="auto"/>
        <w:rPr>
          <w:b/>
          <w:bCs/>
        </w:rPr>
      </w:pPr>
      <w:bookmarkStart w:id="0" w:name="_GoBack"/>
      <w:bookmarkEnd w:id="0"/>
      <w:r w:rsidRPr="00295E94">
        <w:rPr>
          <w:b/>
          <w:bCs/>
        </w:rPr>
        <w:t xml:space="preserve">Supplementary Document S1. </w:t>
      </w:r>
      <w:r w:rsidR="001F04B7" w:rsidRPr="00295E94">
        <w:rPr>
          <w:b/>
          <w:bCs/>
        </w:rPr>
        <w:t>Literature sources</w:t>
      </w:r>
      <w:r w:rsidR="004725C4" w:rsidRPr="00295E94">
        <w:rPr>
          <w:b/>
          <w:bCs/>
        </w:rPr>
        <w:t xml:space="preserve"> for element values in Table 4 </w:t>
      </w:r>
    </w:p>
    <w:p w14:paraId="54716715" w14:textId="77777777" w:rsidR="002C114A" w:rsidRPr="00295E94" w:rsidRDefault="002C114A" w:rsidP="00837CBB">
      <w:pPr>
        <w:spacing w:line="480" w:lineRule="auto"/>
        <w:ind w:left="720" w:hanging="720"/>
      </w:pPr>
    </w:p>
    <w:p w14:paraId="1D8C72CA" w14:textId="77777777" w:rsidR="002C114A" w:rsidRPr="00295E94" w:rsidRDefault="002C114A" w:rsidP="00837CBB">
      <w:pPr>
        <w:spacing w:line="480" w:lineRule="auto"/>
        <w:ind w:left="720" w:hanging="720"/>
        <w:rPr>
          <w:b/>
        </w:rPr>
      </w:pPr>
      <w:r w:rsidRPr="00295E94">
        <w:rPr>
          <w:b/>
        </w:rPr>
        <w:t>Eastern North America</w:t>
      </w:r>
    </w:p>
    <w:p w14:paraId="301C60E9" w14:textId="77777777" w:rsidR="004725C4" w:rsidRPr="00295E94" w:rsidRDefault="004725C4" w:rsidP="002C114A">
      <w:pPr>
        <w:spacing w:line="480" w:lineRule="auto"/>
        <w:ind w:left="720" w:hanging="720"/>
      </w:pPr>
      <w:r w:rsidRPr="00295E94">
        <w:t xml:space="preserve">Bennett, J. P. </w:t>
      </w:r>
      <w:r w:rsidR="001413C5" w:rsidRPr="00295E94">
        <w:t>(</w:t>
      </w:r>
      <w:r w:rsidRPr="00295E94">
        <w:t>1995</w:t>
      </w:r>
      <w:r w:rsidR="001413C5" w:rsidRPr="00295E94">
        <w:t>)</w:t>
      </w:r>
      <w:r w:rsidRPr="00295E94">
        <w:t xml:space="preserve"> Abnormal chemical element concentrations in lichens of Isle Royale National Park. </w:t>
      </w:r>
      <w:r w:rsidRPr="00295E94">
        <w:rPr>
          <w:i/>
        </w:rPr>
        <w:t>Environmental and Experimental Botany</w:t>
      </w:r>
      <w:r w:rsidRPr="00295E94">
        <w:t xml:space="preserve"> 35(3): 259-277.</w:t>
      </w:r>
    </w:p>
    <w:p w14:paraId="4BBEA6F5" w14:textId="77777777" w:rsidR="002C114A" w:rsidRPr="00295E94" w:rsidRDefault="002C114A" w:rsidP="002C114A">
      <w:pPr>
        <w:spacing w:line="480" w:lineRule="auto"/>
        <w:ind w:left="720" w:hanging="720"/>
      </w:pPr>
      <w:r w:rsidRPr="00295E94">
        <w:t>Bennett, J. &amp; Showman</w:t>
      </w:r>
      <w:r w:rsidR="001413C5" w:rsidRPr="00295E94">
        <w:t xml:space="preserve">, R. </w:t>
      </w:r>
      <w:r w:rsidRPr="00295E94">
        <w:t xml:space="preserve"> </w:t>
      </w:r>
      <w:r w:rsidR="001413C5" w:rsidRPr="00295E94">
        <w:t>(</w:t>
      </w:r>
      <w:r w:rsidRPr="00295E94">
        <w:t>1997</w:t>
      </w:r>
      <w:r w:rsidR="001413C5" w:rsidRPr="00295E94">
        <w:t>)</w:t>
      </w:r>
      <w:r w:rsidRPr="00295E94">
        <w:t xml:space="preserve"> 1996 </w:t>
      </w:r>
      <w:r w:rsidRPr="00295E94">
        <w:rPr>
          <w:i/>
        </w:rPr>
        <w:t>Lichen Studies at Lincoln Boyhood National Memorial in Comparison with Lichens at the Rockport Power Plant, Spencer County, Indiana</w:t>
      </w:r>
      <w:r w:rsidRPr="00295E94">
        <w:t>. Report submitted to National Park Service.</w:t>
      </w:r>
    </w:p>
    <w:p w14:paraId="6C17D673" w14:textId="77777777" w:rsidR="002C114A" w:rsidRPr="00295E94" w:rsidRDefault="002C114A" w:rsidP="002C114A">
      <w:pPr>
        <w:spacing w:line="480" w:lineRule="auto"/>
        <w:ind w:left="720" w:hanging="720"/>
      </w:pPr>
      <w:r w:rsidRPr="00295E94">
        <w:t>Bennett, J. P. &amp; Wetmore</w:t>
      </w:r>
      <w:r w:rsidR="001413C5" w:rsidRPr="00295E94">
        <w:t>, C. M.</w:t>
      </w:r>
      <w:r w:rsidRPr="00295E94">
        <w:t xml:space="preserve"> </w:t>
      </w:r>
      <w:r w:rsidR="001413C5" w:rsidRPr="00295E94">
        <w:t>(</w:t>
      </w:r>
      <w:r w:rsidRPr="00295E94">
        <w:t>1997</w:t>
      </w:r>
      <w:r w:rsidR="001413C5" w:rsidRPr="00295E94">
        <w:t>)</w:t>
      </w:r>
      <w:r w:rsidRPr="00295E94">
        <w:t xml:space="preserve"> Chemical element concentrations in four lichens on a transect entering Voyageurs National Park. </w:t>
      </w:r>
      <w:r w:rsidRPr="00295E94">
        <w:rPr>
          <w:i/>
        </w:rPr>
        <w:t>Environmental and Experimental Botany</w:t>
      </w:r>
      <w:r w:rsidRPr="00295E94">
        <w:t xml:space="preserve"> 37: 173</w:t>
      </w:r>
      <w:r w:rsidRPr="00295E94">
        <w:rPr>
          <w:bCs/>
        </w:rPr>
        <w:t>–</w:t>
      </w:r>
      <w:r w:rsidRPr="00295E94">
        <w:t>185.</w:t>
      </w:r>
    </w:p>
    <w:p w14:paraId="6F26B5B9" w14:textId="5EC7ACD8" w:rsidR="006B4469" w:rsidRPr="00295E94" w:rsidRDefault="006B4469" w:rsidP="002C114A">
      <w:pPr>
        <w:spacing w:line="480" w:lineRule="auto"/>
        <w:ind w:left="720" w:hanging="720"/>
      </w:pPr>
      <w:r w:rsidRPr="00295E94">
        <w:t xml:space="preserve">Cleavitt, N. L., Hinds, J. W., Poirot, R. L., Geiser, L. H., Dibble, A. C., Leon, B., Perron, R.. &amp; Pardo, L. H. (2015) Epiphytic macrolichen communities correspond to patterns of sulfur and nitrogen deposition in the northeastern United States. </w:t>
      </w:r>
      <w:r w:rsidRPr="00295E94">
        <w:rPr>
          <w:i/>
        </w:rPr>
        <w:t>Bryologist</w:t>
      </w:r>
      <w:r w:rsidRPr="00295E94">
        <w:t xml:space="preserve"> 118: 304-324.</w:t>
      </w:r>
    </w:p>
    <w:p w14:paraId="698AE49F" w14:textId="77777777" w:rsidR="00F3380E" w:rsidRPr="00295E94" w:rsidRDefault="00F3380E" w:rsidP="00F3380E">
      <w:pPr>
        <w:spacing w:line="480" w:lineRule="auto"/>
        <w:ind w:left="720" w:hanging="720"/>
      </w:pPr>
      <w:r w:rsidRPr="00295E94">
        <w:t xml:space="preserve">Montero, A., Estévez, </w:t>
      </w:r>
      <w:r w:rsidR="001413C5" w:rsidRPr="00295E94">
        <w:t xml:space="preserve">J., </w:t>
      </w:r>
      <w:r w:rsidRPr="00295E94">
        <w:t>Padilla</w:t>
      </w:r>
      <w:r w:rsidR="001413C5" w:rsidRPr="00295E94">
        <w:t xml:space="preserve">, R., </w:t>
      </w:r>
      <w:r w:rsidRPr="00295E94">
        <w:t xml:space="preserve"> &amp; López</w:t>
      </w:r>
      <w:r w:rsidR="001413C5" w:rsidRPr="00295E94">
        <w:t>, D. (</w:t>
      </w:r>
      <w:r w:rsidRPr="00295E94">
        <w:t>2009</w:t>
      </w:r>
      <w:r w:rsidR="001413C5" w:rsidRPr="00295E94">
        <w:t>)</w:t>
      </w:r>
      <w:r w:rsidRPr="00295E94">
        <w:t xml:space="preserve"> Analytical performance of some methods for the determination of trace elements in lichens used as air quality assessment. </w:t>
      </w:r>
      <w:r w:rsidRPr="00295E94">
        <w:rPr>
          <w:i/>
        </w:rPr>
        <w:t>Journal of Radioanalytical and Nuclear Chemistry</w:t>
      </w:r>
      <w:r w:rsidRPr="00295E94">
        <w:t xml:space="preserve"> 281(3): 569-575.</w:t>
      </w:r>
    </w:p>
    <w:p w14:paraId="1071A8DE" w14:textId="77777777" w:rsidR="00837CBB" w:rsidRPr="00295E94" w:rsidRDefault="00837CBB" w:rsidP="00837CBB">
      <w:pPr>
        <w:spacing w:line="480" w:lineRule="auto"/>
        <w:ind w:left="720" w:hanging="720"/>
      </w:pPr>
      <w:r w:rsidRPr="00295E94">
        <w:t xml:space="preserve">Wetmore, C. </w:t>
      </w:r>
      <w:r w:rsidR="001413C5" w:rsidRPr="00295E94">
        <w:t>(</w:t>
      </w:r>
      <w:r w:rsidRPr="00295E94">
        <w:t>1992</w:t>
      </w:r>
      <w:r w:rsidR="001413C5" w:rsidRPr="00295E94">
        <w:t>)</w:t>
      </w:r>
      <w:r w:rsidRPr="00295E94">
        <w:t xml:space="preserve"> </w:t>
      </w:r>
      <w:r w:rsidRPr="00295E94">
        <w:rPr>
          <w:i/>
        </w:rPr>
        <w:t>Lichens and Air Quality in George Washington Carver National Monument</w:t>
      </w:r>
      <w:r w:rsidRPr="00295E94">
        <w:t>. Report submitted to National Park Service.</w:t>
      </w:r>
    </w:p>
    <w:p w14:paraId="7367FED9" w14:textId="77777777" w:rsidR="00837CBB" w:rsidRPr="00295E94" w:rsidRDefault="00837CBB" w:rsidP="00837CBB">
      <w:pPr>
        <w:spacing w:line="480" w:lineRule="auto"/>
        <w:ind w:left="720" w:hanging="720"/>
      </w:pPr>
      <w:r w:rsidRPr="00295E94">
        <w:t>Wetmore, C. &amp; Bennett</w:t>
      </w:r>
      <w:r w:rsidR="001413C5" w:rsidRPr="00295E94">
        <w:t>, J. (</w:t>
      </w:r>
      <w:r w:rsidRPr="00295E94">
        <w:t>1997</w:t>
      </w:r>
      <w:r w:rsidR="001413C5" w:rsidRPr="00295E94">
        <w:t>)</w:t>
      </w:r>
      <w:r w:rsidRPr="00295E94">
        <w:t xml:space="preserve"> </w:t>
      </w:r>
      <w:r w:rsidRPr="00295E94">
        <w:rPr>
          <w:i/>
        </w:rPr>
        <w:t>Lichens and Air Quality in Three Prairie Parks: Effigy Mounds National Monument - Iowa, Homestead National Monument - Nebraska, and Wilson's Creek National Battlefield - Missouri.</w:t>
      </w:r>
      <w:r w:rsidRPr="00295E94">
        <w:t xml:space="preserve"> Report submitted to U.S. Geological Survey.</w:t>
      </w:r>
    </w:p>
    <w:p w14:paraId="77A8BF7E" w14:textId="77777777" w:rsidR="001413C5" w:rsidRPr="00295E94" w:rsidRDefault="001413C5" w:rsidP="001413C5">
      <w:pPr>
        <w:spacing w:line="480" w:lineRule="auto"/>
        <w:ind w:left="720" w:hanging="720"/>
      </w:pPr>
      <w:r w:rsidRPr="00295E94">
        <w:lastRenderedPageBreak/>
        <w:t xml:space="preserve">Will-Wolf, S., Nelsen, M. P., Trest, M. T., Rolih, K., Reis, A., &amp; Jovan, S. (2014) </w:t>
      </w:r>
      <w:r w:rsidRPr="00295E94">
        <w:rPr>
          <w:i/>
        </w:rPr>
        <w:t>Lichen community indices for response to climate and air quality in the Midatlantic states, U.S.A</w:t>
      </w:r>
      <w:r w:rsidRPr="00295E94">
        <w:t>. Internal USDA FIA report, October 2014.</w:t>
      </w:r>
    </w:p>
    <w:p w14:paraId="1FC73DEF" w14:textId="77777777" w:rsidR="00837CBB" w:rsidRPr="00295E94" w:rsidRDefault="00837CBB" w:rsidP="00837CBB">
      <w:pPr>
        <w:spacing w:line="480" w:lineRule="auto"/>
        <w:ind w:left="720" w:hanging="720"/>
      </w:pPr>
      <w:r w:rsidRPr="00295E94">
        <w:t xml:space="preserve">Will-Wolf, S., Makholm, </w:t>
      </w:r>
      <w:r w:rsidR="001413C5" w:rsidRPr="00295E94">
        <w:t xml:space="preserve">M. M., </w:t>
      </w:r>
      <w:r w:rsidRPr="00295E94">
        <w:t xml:space="preserve">Nelsen, </w:t>
      </w:r>
      <w:r w:rsidR="001413C5" w:rsidRPr="00295E94">
        <w:t xml:space="preserve">M. P., </w:t>
      </w:r>
      <w:r w:rsidRPr="00295E94">
        <w:t xml:space="preserve">Trest, </w:t>
      </w:r>
      <w:r w:rsidR="001413C5" w:rsidRPr="00295E94">
        <w:t xml:space="preserve">M. T., </w:t>
      </w:r>
      <w:r w:rsidRPr="00295E94">
        <w:t xml:space="preserve">Reis, </w:t>
      </w:r>
      <w:r w:rsidR="001413C5" w:rsidRPr="00295E94">
        <w:t xml:space="preserve">A., </w:t>
      </w:r>
      <w:r w:rsidRPr="00295E94">
        <w:t>&amp; Jovan</w:t>
      </w:r>
      <w:r w:rsidR="001413C5" w:rsidRPr="00295E94">
        <w:t>, S. (</w:t>
      </w:r>
      <w:r w:rsidRPr="00295E94">
        <w:t>2015</w:t>
      </w:r>
      <w:r w:rsidR="001413C5" w:rsidRPr="00295E94">
        <w:t>)</w:t>
      </w:r>
      <w:r w:rsidRPr="00295E94">
        <w:t xml:space="preserve"> Element analysis of two common macrolichens supports bioindication of air pollution and lichen response in rural midwestern U.S.A. </w:t>
      </w:r>
      <w:r w:rsidRPr="00295E94">
        <w:rPr>
          <w:i/>
        </w:rPr>
        <w:t xml:space="preserve">Bryologist </w:t>
      </w:r>
      <w:r w:rsidRPr="00295E94">
        <w:t>118(4): 371-384.</w:t>
      </w:r>
    </w:p>
    <w:p w14:paraId="399FC8B9" w14:textId="77777777" w:rsidR="00371748" w:rsidRPr="00295E94" w:rsidRDefault="00371748" w:rsidP="00837CBB">
      <w:pPr>
        <w:spacing w:line="480" w:lineRule="auto"/>
        <w:ind w:left="720" w:hanging="720"/>
      </w:pPr>
    </w:p>
    <w:p w14:paraId="3B04B5CC" w14:textId="77777777" w:rsidR="00637EB0" w:rsidRPr="00295E94" w:rsidRDefault="00371748" w:rsidP="00637EB0">
      <w:pPr>
        <w:spacing w:line="480" w:lineRule="auto"/>
        <w:ind w:left="720" w:hanging="720"/>
        <w:rPr>
          <w:b/>
          <w:bCs/>
        </w:rPr>
      </w:pPr>
      <w:r w:rsidRPr="00295E94">
        <w:rPr>
          <w:b/>
          <w:bCs/>
        </w:rPr>
        <w:t>Europe</w:t>
      </w:r>
    </w:p>
    <w:p w14:paraId="2F64BA02" w14:textId="77777777" w:rsidR="00637EB0" w:rsidRPr="00295E94" w:rsidRDefault="00637EB0" w:rsidP="00637EB0">
      <w:pPr>
        <w:spacing w:line="480" w:lineRule="auto"/>
        <w:ind w:left="720" w:hanging="720"/>
        <w:rPr>
          <w:b/>
          <w:bCs/>
        </w:rPr>
      </w:pPr>
    </w:p>
    <w:p w14:paraId="3722911C" w14:textId="3EBF3138" w:rsidR="00637EB0" w:rsidRPr="00295E94" w:rsidRDefault="00637EB0" w:rsidP="00637EB0">
      <w:pPr>
        <w:spacing w:line="480" w:lineRule="auto"/>
        <w:ind w:left="720" w:hanging="720"/>
        <w:rPr>
          <w:b/>
          <w:bCs/>
        </w:rPr>
      </w:pPr>
      <w:r w:rsidRPr="00295E94">
        <w:t>Data cited from European sources include values for</w:t>
      </w:r>
      <w:r w:rsidRPr="00295E94">
        <w:rPr>
          <w:i/>
        </w:rPr>
        <w:t xml:space="preserve"> Anaptychia</w:t>
      </w:r>
      <w:r w:rsidRPr="00295E94">
        <w:t xml:space="preserve">, </w:t>
      </w:r>
      <w:r w:rsidRPr="00295E94">
        <w:rPr>
          <w:i/>
        </w:rPr>
        <w:t>Physcia</w:t>
      </w:r>
      <w:r w:rsidRPr="00295E94">
        <w:t xml:space="preserve">, and </w:t>
      </w:r>
      <w:r w:rsidRPr="00295E94">
        <w:rPr>
          <w:i/>
        </w:rPr>
        <w:t>Xanthoria</w:t>
      </w:r>
      <w:r w:rsidRPr="00295E94">
        <w:t xml:space="preserve"> spp. that are generally similar in morphology and ecology to </w:t>
      </w:r>
      <w:r w:rsidRPr="00295E94">
        <w:rPr>
          <w:i/>
        </w:rPr>
        <w:t>P. aipolia</w:t>
      </w:r>
      <w:r w:rsidRPr="00295E94">
        <w:t xml:space="preserve"> and </w:t>
      </w:r>
      <w:r w:rsidRPr="00295E94">
        <w:rPr>
          <w:i/>
        </w:rPr>
        <w:t>P. stellaris</w:t>
      </w:r>
      <w:r w:rsidRPr="00295E94">
        <w:t xml:space="preserve">. </w:t>
      </w:r>
    </w:p>
    <w:p w14:paraId="58B8D189" w14:textId="77777777" w:rsidR="00637EB0" w:rsidRPr="00295E94" w:rsidRDefault="00637EB0" w:rsidP="00371748">
      <w:pPr>
        <w:spacing w:line="480" w:lineRule="auto"/>
        <w:ind w:left="720" w:hanging="720"/>
        <w:rPr>
          <w:b/>
          <w:bCs/>
        </w:rPr>
      </w:pPr>
    </w:p>
    <w:p w14:paraId="6D43DB50" w14:textId="37446EDA" w:rsidR="00371748" w:rsidRPr="00295E94" w:rsidRDefault="00371748" w:rsidP="00371748">
      <w:pPr>
        <w:spacing w:line="480" w:lineRule="auto"/>
        <w:ind w:left="720" w:hanging="720"/>
      </w:pPr>
      <w:r w:rsidRPr="00295E94">
        <w:t xml:space="preserve">Boltersdorf, S. H., Pesch, </w:t>
      </w:r>
      <w:r w:rsidR="006B7BAF" w:rsidRPr="00295E94">
        <w:t xml:space="preserve">R., </w:t>
      </w:r>
      <w:r w:rsidRPr="00295E94">
        <w:t>&amp; Werner</w:t>
      </w:r>
      <w:r w:rsidR="006B7BAF" w:rsidRPr="00295E94">
        <w:t>, W.</w:t>
      </w:r>
      <w:r w:rsidRPr="00295E94">
        <w:t xml:space="preserve"> </w:t>
      </w:r>
      <w:r w:rsidR="006B7BAF" w:rsidRPr="00295E94">
        <w:t>(</w:t>
      </w:r>
      <w:r w:rsidRPr="00295E94">
        <w:t>2014</w:t>
      </w:r>
      <w:r w:rsidR="006B7BAF" w:rsidRPr="00295E94">
        <w:t>)</w:t>
      </w:r>
      <w:r w:rsidRPr="00295E94">
        <w:t xml:space="preserve"> Comparative use of lichens, mosses and tree  bark to evaluate nitrogen deposition in Germany. </w:t>
      </w:r>
      <w:r w:rsidRPr="00295E94">
        <w:rPr>
          <w:i/>
        </w:rPr>
        <w:t>Environmental Pollution</w:t>
      </w:r>
      <w:r w:rsidRPr="00295E94">
        <w:t xml:space="preserve"> 189: 43</w:t>
      </w:r>
      <w:r w:rsidRPr="00295E94">
        <w:rPr>
          <w:bCs/>
        </w:rPr>
        <w:t>–</w:t>
      </w:r>
      <w:r w:rsidRPr="00295E94">
        <w:t>53.</w:t>
      </w:r>
    </w:p>
    <w:p w14:paraId="5F417051" w14:textId="4F8A5D07" w:rsidR="00371748" w:rsidRPr="00295E94" w:rsidRDefault="00371748" w:rsidP="00371748">
      <w:pPr>
        <w:spacing w:line="480" w:lineRule="auto"/>
        <w:ind w:left="720" w:hanging="720"/>
      </w:pPr>
      <w:r w:rsidRPr="00295E94">
        <w:t xml:space="preserve">Brunialti, G., </w:t>
      </w:r>
      <w:r w:rsidR="006B7BAF" w:rsidRPr="00295E94">
        <w:t>&amp;</w:t>
      </w:r>
      <w:r w:rsidRPr="00295E94">
        <w:t xml:space="preserve"> Frati</w:t>
      </w:r>
      <w:r w:rsidR="001D5101" w:rsidRPr="00295E94">
        <w:t>, L.</w:t>
      </w:r>
      <w:r w:rsidRPr="00295E94">
        <w:t xml:space="preserve"> </w:t>
      </w:r>
      <w:r w:rsidR="001D5101" w:rsidRPr="00295E94">
        <w:t>(</w:t>
      </w:r>
      <w:r w:rsidRPr="00295E94">
        <w:t>2007</w:t>
      </w:r>
      <w:r w:rsidR="001D5101" w:rsidRPr="00295E94">
        <w:t>)</w:t>
      </w:r>
      <w:r w:rsidRPr="00295E94">
        <w:t xml:space="preserve">. Biomonitoring of nine elements by the lichen Xanthoria parietina in Adriatic Italy: A retrospective study over a 7-year time span. </w:t>
      </w:r>
      <w:r w:rsidRPr="00295E94">
        <w:rPr>
          <w:i/>
        </w:rPr>
        <w:t>Science of the Total Environment</w:t>
      </w:r>
      <w:r w:rsidRPr="00295E94">
        <w:t xml:space="preserve"> 387: 289–300.</w:t>
      </w:r>
    </w:p>
    <w:p w14:paraId="6C7EAEC3" w14:textId="4828AED7" w:rsidR="00371748" w:rsidRPr="00295E94" w:rsidRDefault="00371748" w:rsidP="00371748">
      <w:pPr>
        <w:spacing w:line="480" w:lineRule="auto"/>
        <w:ind w:left="720" w:hanging="720"/>
      </w:pPr>
      <w:proofErr w:type="spellStart"/>
      <w:proofErr w:type="gramStart"/>
      <w:r w:rsidRPr="00295E94">
        <w:rPr>
          <w:rFonts w:eastAsia="MS Mincho"/>
          <w:noProof w:val="0"/>
        </w:rPr>
        <w:t>Dzubaj</w:t>
      </w:r>
      <w:proofErr w:type="spellEnd"/>
      <w:r w:rsidRPr="00295E94">
        <w:rPr>
          <w:rFonts w:eastAsia="MS Mincho"/>
          <w:noProof w:val="0"/>
        </w:rPr>
        <w:t xml:space="preserve">, A., </w:t>
      </w:r>
      <w:proofErr w:type="spellStart"/>
      <w:r w:rsidRPr="00295E94">
        <w:rPr>
          <w:rFonts w:eastAsia="MS Mincho"/>
          <w:noProof w:val="0"/>
        </w:rPr>
        <w:t>Bačkor</w:t>
      </w:r>
      <w:proofErr w:type="spellEnd"/>
      <w:r w:rsidRPr="00295E94">
        <w:rPr>
          <w:rFonts w:eastAsia="MS Mincho"/>
          <w:noProof w:val="0"/>
        </w:rPr>
        <w:t xml:space="preserve">, </w:t>
      </w:r>
      <w:r w:rsidR="001D5101" w:rsidRPr="00295E94">
        <w:rPr>
          <w:rFonts w:eastAsia="MS Mincho"/>
          <w:noProof w:val="0"/>
        </w:rPr>
        <w:t xml:space="preserve">M., </w:t>
      </w:r>
      <w:proofErr w:type="spellStart"/>
      <w:r w:rsidRPr="00295E94">
        <w:rPr>
          <w:rFonts w:eastAsia="MS Mincho"/>
          <w:noProof w:val="0"/>
        </w:rPr>
        <w:t>Tomko</w:t>
      </w:r>
      <w:proofErr w:type="spellEnd"/>
      <w:r w:rsidRPr="00295E94">
        <w:rPr>
          <w:rFonts w:eastAsia="MS Mincho"/>
          <w:noProof w:val="0"/>
        </w:rPr>
        <w:t xml:space="preserve">, </w:t>
      </w:r>
      <w:r w:rsidR="001D5101" w:rsidRPr="00295E94">
        <w:rPr>
          <w:rFonts w:eastAsia="MS Mincho"/>
          <w:noProof w:val="0"/>
        </w:rPr>
        <w:t xml:space="preserve">J., </w:t>
      </w:r>
      <w:proofErr w:type="spellStart"/>
      <w:r w:rsidRPr="00295E94">
        <w:rPr>
          <w:rFonts w:eastAsia="MS Mincho"/>
          <w:noProof w:val="0"/>
        </w:rPr>
        <w:t>Peli</w:t>
      </w:r>
      <w:proofErr w:type="spellEnd"/>
      <w:r w:rsidRPr="00295E94">
        <w:rPr>
          <w:rFonts w:eastAsia="MS Mincho"/>
          <w:noProof w:val="0"/>
        </w:rPr>
        <w:t xml:space="preserve">, </w:t>
      </w:r>
      <w:r w:rsidR="001D5101" w:rsidRPr="00295E94">
        <w:rPr>
          <w:rFonts w:eastAsia="MS Mincho"/>
          <w:noProof w:val="0"/>
        </w:rPr>
        <w:t xml:space="preserve">E., &amp; </w:t>
      </w:r>
      <w:r w:rsidRPr="00295E94">
        <w:rPr>
          <w:rFonts w:eastAsia="MS Mincho"/>
          <w:noProof w:val="0"/>
        </w:rPr>
        <w:t>Tuba</w:t>
      </w:r>
      <w:r w:rsidR="001D5101" w:rsidRPr="00295E94">
        <w:rPr>
          <w:rFonts w:eastAsia="MS Mincho"/>
          <w:noProof w:val="0"/>
        </w:rPr>
        <w:t>, Z.</w:t>
      </w:r>
      <w:r w:rsidRPr="00295E94">
        <w:rPr>
          <w:rFonts w:eastAsia="MS Mincho"/>
          <w:noProof w:val="0"/>
        </w:rPr>
        <w:t xml:space="preserve"> </w:t>
      </w:r>
      <w:r w:rsidR="001D5101" w:rsidRPr="00295E94">
        <w:rPr>
          <w:rFonts w:eastAsia="MS Mincho"/>
          <w:noProof w:val="0"/>
        </w:rPr>
        <w:t>(</w:t>
      </w:r>
      <w:r w:rsidRPr="00295E94">
        <w:rPr>
          <w:rFonts w:eastAsia="MS Mincho"/>
          <w:noProof w:val="0"/>
        </w:rPr>
        <w:t>2008</w:t>
      </w:r>
      <w:r w:rsidR="001D5101" w:rsidRPr="00295E94">
        <w:rPr>
          <w:rFonts w:eastAsia="MS Mincho"/>
          <w:noProof w:val="0"/>
        </w:rPr>
        <w:t>)</w:t>
      </w:r>
      <w:r w:rsidRPr="00295E94">
        <w:rPr>
          <w:rFonts w:eastAsia="MS Mincho"/>
          <w:noProof w:val="0"/>
        </w:rPr>
        <w:t xml:space="preserve"> Tolerance of the lichen </w:t>
      </w:r>
      <w:proofErr w:type="spellStart"/>
      <w:r w:rsidRPr="00295E94">
        <w:rPr>
          <w:rFonts w:eastAsia="MS Mincho"/>
          <w:i/>
          <w:noProof w:val="0"/>
        </w:rPr>
        <w:t>Xanthoria</w:t>
      </w:r>
      <w:proofErr w:type="spellEnd"/>
      <w:r w:rsidRPr="00295E94">
        <w:rPr>
          <w:rFonts w:eastAsia="MS Mincho"/>
          <w:i/>
          <w:noProof w:val="0"/>
        </w:rPr>
        <w:t xml:space="preserve"> </w:t>
      </w:r>
      <w:proofErr w:type="spellStart"/>
      <w:r w:rsidRPr="00295E94">
        <w:rPr>
          <w:rFonts w:eastAsia="MS Mincho"/>
          <w:i/>
          <w:noProof w:val="0"/>
        </w:rPr>
        <w:t>parietina</w:t>
      </w:r>
      <w:proofErr w:type="spellEnd"/>
      <w:r w:rsidRPr="00295E94">
        <w:rPr>
          <w:rFonts w:eastAsia="MS Mincho"/>
          <w:noProof w:val="0"/>
        </w:rPr>
        <w:t xml:space="preserve"> (L.) Th. Fr. to metal stress.</w:t>
      </w:r>
      <w:proofErr w:type="gramEnd"/>
      <w:r w:rsidRPr="00295E94">
        <w:rPr>
          <w:rFonts w:eastAsia="MS Mincho"/>
          <w:noProof w:val="0"/>
        </w:rPr>
        <w:t xml:space="preserve"> </w:t>
      </w:r>
      <w:r w:rsidRPr="00295E94">
        <w:rPr>
          <w:rFonts w:eastAsia="MS Mincho"/>
          <w:i/>
          <w:noProof w:val="0"/>
        </w:rPr>
        <w:t>Ecotoxicology and Environmental Safety</w:t>
      </w:r>
      <w:r w:rsidRPr="00295E94">
        <w:rPr>
          <w:rFonts w:eastAsia="MS Mincho"/>
          <w:noProof w:val="0"/>
        </w:rPr>
        <w:t xml:space="preserve"> 70: 319–326</w:t>
      </w:r>
    </w:p>
    <w:p w14:paraId="530358CA" w14:textId="7DA2B247" w:rsidR="00371748" w:rsidRPr="00295E94" w:rsidRDefault="00371748" w:rsidP="00371748">
      <w:pPr>
        <w:tabs>
          <w:tab w:val="right" w:pos="9360"/>
        </w:tabs>
        <w:spacing w:line="480" w:lineRule="auto"/>
        <w:ind w:left="720" w:hanging="720"/>
      </w:pPr>
      <w:r w:rsidRPr="00295E94">
        <w:t xml:space="preserve">Godinho, R. M., Verburg, </w:t>
      </w:r>
      <w:r w:rsidR="00572E32" w:rsidRPr="00295E94">
        <w:t xml:space="preserve">T. G., </w:t>
      </w:r>
      <w:r w:rsidRPr="00295E94">
        <w:t>Freitas</w:t>
      </w:r>
      <w:r w:rsidR="00572E32" w:rsidRPr="00295E94">
        <w:t xml:space="preserve">, M. C., </w:t>
      </w:r>
      <w:r w:rsidRPr="00295E94">
        <w:t xml:space="preserve"> &amp; Wolterbeek</w:t>
      </w:r>
      <w:r w:rsidR="00572E32" w:rsidRPr="00295E94">
        <w:t>, H. T. (</w:t>
      </w:r>
      <w:r w:rsidRPr="00295E94">
        <w:t>2009</w:t>
      </w:r>
      <w:r w:rsidR="00572E32" w:rsidRPr="00295E94">
        <w:t>)</w:t>
      </w:r>
      <w:r w:rsidRPr="00295E94">
        <w:t xml:space="preserve"> Accumulation of trace elements in the peripheral and central parts of two species of epiphytic lichens transplanted to a polluted site in Portugal. </w:t>
      </w:r>
      <w:r w:rsidRPr="00295E94">
        <w:rPr>
          <w:i/>
        </w:rPr>
        <w:t>Environmental Pollution</w:t>
      </w:r>
      <w:r w:rsidRPr="00295E94">
        <w:t xml:space="preserve"> 157(1): 102-109.</w:t>
      </w:r>
    </w:p>
    <w:p w14:paraId="4272113A" w14:textId="0F232A63" w:rsidR="00371748" w:rsidRPr="00295E94" w:rsidRDefault="00371748" w:rsidP="00371748">
      <w:pPr>
        <w:spacing w:line="480" w:lineRule="auto"/>
        <w:ind w:left="720" w:hanging="720"/>
      </w:pPr>
      <w:r w:rsidRPr="00295E94">
        <w:lastRenderedPageBreak/>
        <w:t>Loppi, S.,</w:t>
      </w:r>
      <w:r w:rsidR="00CC6B34" w:rsidRPr="00295E94">
        <w:t xml:space="preserve"> &amp;</w:t>
      </w:r>
      <w:r w:rsidRPr="00295E94">
        <w:t xml:space="preserve"> Bonini</w:t>
      </w:r>
      <w:r w:rsidR="00CC6B34" w:rsidRPr="00295E94">
        <w:t>, I.</w:t>
      </w:r>
      <w:r w:rsidRPr="00295E94">
        <w:t xml:space="preserve"> </w:t>
      </w:r>
      <w:r w:rsidR="00CC6B34" w:rsidRPr="00295E94">
        <w:t>(</w:t>
      </w:r>
      <w:r w:rsidRPr="00295E94">
        <w:t>2000</w:t>
      </w:r>
      <w:r w:rsidR="00CC6B34" w:rsidRPr="00295E94">
        <w:t>)</w:t>
      </w:r>
      <w:r w:rsidRPr="00295E94">
        <w:t xml:space="preserve"> Lichens and mosses as biomonitors of trace elements in areas with termal springs and fumarole activity (Mt. Amiata, central Italy). </w:t>
      </w:r>
      <w:r w:rsidRPr="00295E94">
        <w:rPr>
          <w:i/>
        </w:rPr>
        <w:t>Chemosphere</w:t>
      </w:r>
      <w:r w:rsidRPr="00295E94">
        <w:t xml:space="preserve"> 41: 1333–1336.</w:t>
      </w:r>
    </w:p>
    <w:p w14:paraId="2D0BC1BA" w14:textId="4968886E" w:rsidR="00371748" w:rsidRPr="00295E94" w:rsidRDefault="00371748" w:rsidP="00371748">
      <w:pPr>
        <w:spacing w:line="480" w:lineRule="auto"/>
        <w:ind w:left="720" w:hanging="720"/>
      </w:pPr>
      <w:r w:rsidRPr="00295E94">
        <w:t>Loppi, S. &amp; Pirintsos</w:t>
      </w:r>
      <w:r w:rsidR="00CC6B34" w:rsidRPr="00295E94">
        <w:t>, S. A.</w:t>
      </w:r>
      <w:r w:rsidRPr="00295E94">
        <w:t xml:space="preserve"> </w:t>
      </w:r>
      <w:r w:rsidR="00CC6B34" w:rsidRPr="00295E94">
        <w:t>(</w:t>
      </w:r>
      <w:r w:rsidRPr="00295E94">
        <w:t>2003</w:t>
      </w:r>
      <w:r w:rsidR="00CC6B34" w:rsidRPr="00295E94">
        <w:t>)</w:t>
      </w:r>
      <w:r w:rsidRPr="00295E94">
        <w:t xml:space="preserve"> Epiphytic lichens as sentinels for heavy metal pollution at forest ecosystems (central Italy). </w:t>
      </w:r>
      <w:r w:rsidRPr="00295E94">
        <w:rPr>
          <w:i/>
        </w:rPr>
        <w:t>Environmental Pollution</w:t>
      </w:r>
      <w:r w:rsidRPr="00295E94">
        <w:t xml:space="preserve"> 121: 327–332.</w:t>
      </w:r>
    </w:p>
    <w:p w14:paraId="3713C660" w14:textId="7217EBF9" w:rsidR="00371748" w:rsidRPr="00295E94" w:rsidRDefault="00371748" w:rsidP="00371748">
      <w:pPr>
        <w:spacing w:line="480" w:lineRule="auto"/>
        <w:ind w:left="720" w:hanging="720"/>
      </w:pPr>
      <w:r w:rsidRPr="00295E94">
        <w:t xml:space="preserve">Loppi, S., Faleri, </w:t>
      </w:r>
      <w:r w:rsidR="00CC6B34" w:rsidRPr="00295E94">
        <w:t>C.</w:t>
      </w:r>
      <w:r w:rsidR="005C2288" w:rsidRPr="00295E94">
        <w:t>,</w:t>
      </w:r>
      <w:r w:rsidR="00CC6B34" w:rsidRPr="00295E94">
        <w:t xml:space="preserve"> </w:t>
      </w:r>
      <w:r w:rsidRPr="00295E94">
        <w:t>&amp; Paoli</w:t>
      </w:r>
      <w:r w:rsidR="005C2288" w:rsidRPr="00295E94">
        <w:t>, L.</w:t>
      </w:r>
      <w:r w:rsidRPr="00295E94">
        <w:t xml:space="preserve"> </w:t>
      </w:r>
      <w:r w:rsidR="005C2288" w:rsidRPr="00295E94">
        <w:t>(</w:t>
      </w:r>
      <w:r w:rsidRPr="00295E94">
        <w:t>2014</w:t>
      </w:r>
      <w:r w:rsidR="005C2288" w:rsidRPr="00295E94">
        <w:t>)</w:t>
      </w:r>
      <w:r w:rsidRPr="00295E94">
        <w:t xml:space="preserve">. Influence of sample cleaning prior to the analysis on the elemental content of the lichen </w:t>
      </w:r>
      <w:r w:rsidRPr="00295E94">
        <w:rPr>
          <w:i/>
        </w:rPr>
        <w:t>Xanthoria parietina</w:t>
      </w:r>
      <w:r w:rsidRPr="00295E94">
        <w:t xml:space="preserve"> (L.) Th.Fr. </w:t>
      </w:r>
      <w:r w:rsidRPr="00295E94">
        <w:rPr>
          <w:i/>
        </w:rPr>
        <w:t>Bulletin of Environmental Contamination and Toxicology</w:t>
      </w:r>
      <w:r w:rsidRPr="00295E94">
        <w:t xml:space="preserve"> 93(3): 350-353.</w:t>
      </w:r>
    </w:p>
    <w:p w14:paraId="036E8635" w14:textId="51CAB1EC" w:rsidR="00DC2E59" w:rsidRPr="00295E94" w:rsidRDefault="00DC2E59" w:rsidP="00371748">
      <w:pPr>
        <w:spacing w:line="480" w:lineRule="auto"/>
        <w:ind w:left="720" w:hanging="720"/>
      </w:pPr>
      <w:r w:rsidRPr="00295E94">
        <w:t xml:space="preserve">Parzych, A., Zduńczyk, A., &amp; Astel, A. 2016. Epiphytic lichens as bioindicators of air pollution by heavy metals in an urban area (Northern Poland). </w:t>
      </w:r>
      <w:r w:rsidRPr="00295E94">
        <w:rPr>
          <w:i/>
        </w:rPr>
        <w:t>Journal of Elementology</w:t>
      </w:r>
      <w:r w:rsidRPr="00295E94">
        <w:t xml:space="preserve"> 21: 781-795.</w:t>
      </w:r>
    </w:p>
    <w:p w14:paraId="0CAE277F" w14:textId="1F21E915" w:rsidR="00371748" w:rsidRPr="00295E94" w:rsidRDefault="00371748" w:rsidP="00371748">
      <w:pPr>
        <w:spacing w:line="480" w:lineRule="auto"/>
        <w:ind w:left="720" w:hanging="720"/>
      </w:pPr>
      <w:r w:rsidRPr="00295E94">
        <w:t xml:space="preserve">Purvis, O. W., Chimonides, </w:t>
      </w:r>
      <w:r w:rsidR="005C2288" w:rsidRPr="00295E94">
        <w:t xml:space="preserve">P. J., </w:t>
      </w:r>
      <w:r w:rsidRPr="00295E94">
        <w:t xml:space="preserve">Jeffries, </w:t>
      </w:r>
      <w:r w:rsidR="005C2288" w:rsidRPr="00295E94">
        <w:t xml:space="preserve">T. E., </w:t>
      </w:r>
      <w:r w:rsidRPr="00295E94">
        <w:t xml:space="preserve">Jones, </w:t>
      </w:r>
      <w:r w:rsidR="005C2288" w:rsidRPr="00295E94">
        <w:t xml:space="preserve">G. C., </w:t>
      </w:r>
      <w:r w:rsidRPr="00295E94">
        <w:t xml:space="preserve">Read, </w:t>
      </w:r>
      <w:r w:rsidR="005C2288" w:rsidRPr="00295E94">
        <w:t xml:space="preserve">H., </w:t>
      </w:r>
      <w:r w:rsidRPr="00295E94">
        <w:t>&amp; Spiro</w:t>
      </w:r>
      <w:r w:rsidR="005C2288" w:rsidRPr="00295E94">
        <w:t>, B.</w:t>
      </w:r>
      <w:r w:rsidRPr="00295E94">
        <w:t xml:space="preserve"> </w:t>
      </w:r>
      <w:r w:rsidR="005C2288" w:rsidRPr="00295E94">
        <w:t>(</w:t>
      </w:r>
      <w:r w:rsidRPr="00295E94">
        <w:t>2005</w:t>
      </w:r>
      <w:r w:rsidR="005C2288" w:rsidRPr="00295E94">
        <w:t>)</w:t>
      </w:r>
      <w:r w:rsidRPr="00295E94">
        <w:t xml:space="preserve"> Investigating biogeochemical signatures in the lichen </w:t>
      </w:r>
      <w:r w:rsidRPr="00295E94">
        <w:rPr>
          <w:i/>
        </w:rPr>
        <w:t>Parmelia sulcata</w:t>
      </w:r>
      <w:r w:rsidRPr="00295E94">
        <w:t xml:space="preserve"> at Burnham Beeches, Buckinghamshire, England. </w:t>
      </w:r>
      <w:r w:rsidRPr="00295E94">
        <w:rPr>
          <w:i/>
        </w:rPr>
        <w:t>The Lichenologist</w:t>
      </w:r>
      <w:r w:rsidRPr="00295E94">
        <w:t xml:space="preserve"> 37: 329–344.</w:t>
      </w:r>
    </w:p>
    <w:p w14:paraId="102DE5B7" w14:textId="6355C400" w:rsidR="00371748" w:rsidRPr="00295E94" w:rsidRDefault="00371748" w:rsidP="00371748">
      <w:pPr>
        <w:spacing w:line="480" w:lineRule="auto"/>
        <w:ind w:left="720" w:hanging="720"/>
      </w:pPr>
      <w:r w:rsidRPr="00295E94">
        <w:t>Riga-Karandinos, A.N. &amp; Karandinos</w:t>
      </w:r>
      <w:r w:rsidR="00DE5A7C" w:rsidRPr="00295E94">
        <w:t>, M.G.</w:t>
      </w:r>
      <w:r w:rsidRPr="00295E94">
        <w:t xml:space="preserve"> </w:t>
      </w:r>
      <w:r w:rsidR="00DE5A7C" w:rsidRPr="00295E94">
        <w:t>(</w:t>
      </w:r>
      <w:r w:rsidRPr="00295E94">
        <w:t>1998</w:t>
      </w:r>
      <w:r w:rsidR="00DE5A7C" w:rsidRPr="00295E94">
        <w:t>)</w:t>
      </w:r>
      <w:r w:rsidRPr="00295E94">
        <w:t xml:space="preserve"> Assessment of air pollution from a lignite power plant in the plain of Megalopolis (Greece) using as biomonitors three species of lichens; impacts on some biochem</w:t>
      </w:r>
      <w:r w:rsidR="00DE5A7C" w:rsidRPr="00295E94">
        <w:t xml:space="preserve">ical parameters of lichens. </w:t>
      </w:r>
      <w:r w:rsidRPr="00295E94">
        <w:rPr>
          <w:i/>
        </w:rPr>
        <w:t>Science of the Total Environment</w:t>
      </w:r>
      <w:r w:rsidRPr="00295E94">
        <w:t xml:space="preserve"> 215: 167-183.</w:t>
      </w:r>
    </w:p>
    <w:p w14:paraId="4BD26842" w14:textId="1E19EBEF" w:rsidR="00371748" w:rsidRPr="00295E94" w:rsidRDefault="00371748" w:rsidP="00371748">
      <w:pPr>
        <w:spacing w:line="480" w:lineRule="auto"/>
        <w:ind w:left="720" w:hanging="720"/>
      </w:pPr>
      <w:r w:rsidRPr="00295E94">
        <w:t xml:space="preserve">Sloof, J. E. </w:t>
      </w:r>
      <w:r w:rsidR="00DE5A7C" w:rsidRPr="00295E94">
        <w:t xml:space="preserve">(1995) </w:t>
      </w:r>
      <w:r w:rsidRPr="00295E94">
        <w:t xml:space="preserve">Lichens as quantitative biomonitors for atmospheric trace-element deposition, using transplants. </w:t>
      </w:r>
      <w:r w:rsidRPr="00295E94">
        <w:rPr>
          <w:i/>
        </w:rPr>
        <w:t>Atmospheric Environment</w:t>
      </w:r>
      <w:r w:rsidRPr="00295E94">
        <w:t xml:space="preserve"> 29: 11-20.</w:t>
      </w:r>
    </w:p>
    <w:p w14:paraId="61F69074" w14:textId="6D5BCE22" w:rsidR="00371748" w:rsidRPr="00295E94" w:rsidRDefault="00371748" w:rsidP="00371748">
      <w:pPr>
        <w:spacing w:line="480" w:lineRule="auto"/>
        <w:ind w:left="720" w:hanging="720"/>
      </w:pPr>
      <w:r w:rsidRPr="00295E94">
        <w:t>Sloof, J. E. &amp; Wolterbeek</w:t>
      </w:r>
      <w:r w:rsidR="00DE5A7C" w:rsidRPr="00295E94">
        <w:t>, B. T.</w:t>
      </w:r>
      <w:r w:rsidRPr="00295E94">
        <w:t xml:space="preserve"> </w:t>
      </w:r>
      <w:r w:rsidR="00DE5A7C" w:rsidRPr="00295E94">
        <w:t>(</w:t>
      </w:r>
      <w:r w:rsidRPr="00295E94">
        <w:t>1993</w:t>
      </w:r>
      <w:r w:rsidR="00DE5A7C" w:rsidRPr="00295E94">
        <w:t>)</w:t>
      </w:r>
      <w:r w:rsidRPr="00295E94">
        <w:t xml:space="preserve"> Interspecies comparison of lichens as biomonitors of trace-element air pollution. </w:t>
      </w:r>
      <w:r w:rsidRPr="00295E94">
        <w:rPr>
          <w:i/>
        </w:rPr>
        <w:t>Environmental Monitoring and Assessment</w:t>
      </w:r>
      <w:r w:rsidRPr="00295E94">
        <w:t xml:space="preserve"> 25: 149–157.</w:t>
      </w:r>
    </w:p>
    <w:p w14:paraId="44209D7A" w14:textId="559415A2" w:rsidR="00097928" w:rsidRPr="00295E94" w:rsidRDefault="00371748" w:rsidP="00941C8D">
      <w:pPr>
        <w:spacing w:line="480" w:lineRule="auto"/>
        <w:ind w:left="720" w:hanging="720"/>
      </w:pPr>
      <w:r w:rsidRPr="00295E94">
        <w:lastRenderedPageBreak/>
        <w:t xml:space="preserve">Tsikritzis, L. I., Ganatsios, </w:t>
      </w:r>
      <w:r w:rsidR="00DE5A7C" w:rsidRPr="00295E94">
        <w:t xml:space="preserve">S. S., </w:t>
      </w:r>
      <w:r w:rsidRPr="00295E94">
        <w:t xml:space="preserve">Duliu, </w:t>
      </w:r>
      <w:r w:rsidR="00DE5A7C" w:rsidRPr="00295E94">
        <w:t xml:space="preserve">O. G., </w:t>
      </w:r>
      <w:r w:rsidRPr="00295E94">
        <w:t>&amp; Sawidis</w:t>
      </w:r>
      <w:r w:rsidR="00DE5A7C" w:rsidRPr="00295E94">
        <w:t>, T. D.</w:t>
      </w:r>
      <w:r w:rsidRPr="00295E94">
        <w:t xml:space="preserve"> </w:t>
      </w:r>
      <w:r w:rsidR="00DE5A7C" w:rsidRPr="00295E94">
        <w:t>(</w:t>
      </w:r>
      <w:r w:rsidRPr="00295E94">
        <w:t>2002</w:t>
      </w:r>
      <w:r w:rsidR="00DE5A7C" w:rsidRPr="00295E94">
        <w:t>)</w:t>
      </w:r>
      <w:r w:rsidRPr="00295E94">
        <w:t xml:space="preserve"> Heavy metals distribution in some lichens, mosses, and trees in the vicinity of lignite power plants from West Macedonia, Greece. </w:t>
      </w:r>
      <w:r w:rsidRPr="00295E94">
        <w:rPr>
          <w:i/>
        </w:rPr>
        <w:t>Journal of Trace and Microprobe Techniques</w:t>
      </w:r>
      <w:r w:rsidRPr="00295E94">
        <w:t xml:space="preserve"> 20: 395–413.</w:t>
      </w:r>
    </w:p>
    <w:sectPr w:rsidR="00097928" w:rsidRPr="00295E94" w:rsidSect="0030126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5BB6" w14:textId="77777777" w:rsidR="00E6114A" w:rsidRDefault="00E6114A">
      <w:r>
        <w:separator/>
      </w:r>
    </w:p>
  </w:endnote>
  <w:endnote w:type="continuationSeparator" w:id="0">
    <w:p w14:paraId="2A04356C" w14:textId="77777777" w:rsidR="00E6114A" w:rsidRDefault="00E6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B47E" w14:textId="77777777" w:rsidR="00E6114A" w:rsidRDefault="00E6114A">
      <w:r>
        <w:separator/>
      </w:r>
    </w:p>
  </w:footnote>
  <w:footnote w:type="continuationSeparator" w:id="0">
    <w:p w14:paraId="3CEBF812" w14:textId="77777777" w:rsidR="00E6114A" w:rsidRDefault="00E6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CAB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BB"/>
    <w:rsid w:val="00005E02"/>
    <w:rsid w:val="000652C4"/>
    <w:rsid w:val="00097928"/>
    <w:rsid w:val="000D05A1"/>
    <w:rsid w:val="001019CF"/>
    <w:rsid w:val="00115A26"/>
    <w:rsid w:val="001270F4"/>
    <w:rsid w:val="001413C5"/>
    <w:rsid w:val="0015603C"/>
    <w:rsid w:val="001A460A"/>
    <w:rsid w:val="001D5101"/>
    <w:rsid w:val="001F04B7"/>
    <w:rsid w:val="00250624"/>
    <w:rsid w:val="00295E94"/>
    <w:rsid w:val="002A44FF"/>
    <w:rsid w:val="002C114A"/>
    <w:rsid w:val="00301261"/>
    <w:rsid w:val="00320843"/>
    <w:rsid w:val="003261F6"/>
    <w:rsid w:val="00335D0B"/>
    <w:rsid w:val="00337828"/>
    <w:rsid w:val="00371748"/>
    <w:rsid w:val="003A6E6C"/>
    <w:rsid w:val="003E0BA9"/>
    <w:rsid w:val="003E2617"/>
    <w:rsid w:val="004047AD"/>
    <w:rsid w:val="00410B85"/>
    <w:rsid w:val="004725C4"/>
    <w:rsid w:val="00494C36"/>
    <w:rsid w:val="005133CF"/>
    <w:rsid w:val="005374AA"/>
    <w:rsid w:val="005549E2"/>
    <w:rsid w:val="00572E32"/>
    <w:rsid w:val="005868D7"/>
    <w:rsid w:val="005C2288"/>
    <w:rsid w:val="005E1948"/>
    <w:rsid w:val="00637EB0"/>
    <w:rsid w:val="00652383"/>
    <w:rsid w:val="00666CCA"/>
    <w:rsid w:val="006671FE"/>
    <w:rsid w:val="006B4469"/>
    <w:rsid w:val="006B7BAF"/>
    <w:rsid w:val="006E27DC"/>
    <w:rsid w:val="00741651"/>
    <w:rsid w:val="00772A5F"/>
    <w:rsid w:val="00803A7F"/>
    <w:rsid w:val="008055AB"/>
    <w:rsid w:val="008233B6"/>
    <w:rsid w:val="00837CBB"/>
    <w:rsid w:val="0085235F"/>
    <w:rsid w:val="008F63B3"/>
    <w:rsid w:val="00936037"/>
    <w:rsid w:val="00941C8D"/>
    <w:rsid w:val="0096536F"/>
    <w:rsid w:val="009F25B7"/>
    <w:rsid w:val="00AE5DDF"/>
    <w:rsid w:val="00B6722D"/>
    <w:rsid w:val="00B952A4"/>
    <w:rsid w:val="00C43822"/>
    <w:rsid w:val="00C72AF7"/>
    <w:rsid w:val="00CB4B1F"/>
    <w:rsid w:val="00CC6B34"/>
    <w:rsid w:val="00D055EC"/>
    <w:rsid w:val="00D32BF2"/>
    <w:rsid w:val="00D40331"/>
    <w:rsid w:val="00D62FAB"/>
    <w:rsid w:val="00DA7F93"/>
    <w:rsid w:val="00DC2E59"/>
    <w:rsid w:val="00DE583D"/>
    <w:rsid w:val="00DE5A7C"/>
    <w:rsid w:val="00DF26BD"/>
    <w:rsid w:val="00E148D6"/>
    <w:rsid w:val="00E16234"/>
    <w:rsid w:val="00E5319B"/>
    <w:rsid w:val="00E6114A"/>
    <w:rsid w:val="00E755A5"/>
    <w:rsid w:val="00E85530"/>
    <w:rsid w:val="00E861A5"/>
    <w:rsid w:val="00ED1229"/>
    <w:rsid w:val="00F32136"/>
    <w:rsid w:val="00F3380E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F8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BB"/>
    <w:rPr>
      <w:rFonts w:eastAsia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37CBB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3012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BB"/>
    <w:rPr>
      <w:rFonts w:eastAsia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37CBB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30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4295</Characters>
  <Application>Microsoft Macintosh Word</Application>
  <DocSecurity>0</DocSecurity>
  <Lines>56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Will-Wolf</dc:creator>
  <cp:keywords/>
  <dc:description/>
  <cp:lastModifiedBy>Susan Will-Wolf</cp:lastModifiedBy>
  <cp:revision>2</cp:revision>
  <dcterms:created xsi:type="dcterms:W3CDTF">2017-01-23T17:23:00Z</dcterms:created>
  <dcterms:modified xsi:type="dcterms:W3CDTF">2017-01-23T17:23:00Z</dcterms:modified>
</cp:coreProperties>
</file>