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48ED28F" w14:textId="340071ED" w:rsidR="00816580" w:rsidRDefault="00FA0C6D" w:rsidP="004468C7">
      <w:pPr>
        <w:rPr>
          <w:sz w:val="18"/>
          <w:szCs w:val="18"/>
          <w:lang w:val="en-GB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F3398E" wp14:editId="004C4287">
                <wp:simplePos x="0" y="0"/>
                <wp:positionH relativeFrom="column">
                  <wp:posOffset>3025434</wp:posOffset>
                </wp:positionH>
                <wp:positionV relativeFrom="paragraph">
                  <wp:posOffset>-96907</wp:posOffset>
                </wp:positionV>
                <wp:extent cx="2527006" cy="228352"/>
                <wp:effectExtent l="0" t="0" r="0" b="63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006" cy="228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4CECC" w14:textId="1CE96949" w:rsidR="00465E3E" w:rsidRDefault="00465E3E" w:rsidP="00465E3E">
                            <w:r>
                              <w:rPr>
                                <w:lang w:val="en-US"/>
                              </w:rPr>
                              <w:t xml:space="preserve">Self-rated PTSD </w:t>
                            </w:r>
                            <w:r w:rsidR="00FA0C6D">
                              <w:rPr>
                                <w:lang w:val="en-US"/>
                              </w:rPr>
                              <w:t>(</w:t>
                            </w:r>
                            <w:r>
                              <w:t>PSS-SR</w:t>
                            </w:r>
                            <w:r w:rsidR="00FA0C6D">
                              <w:t xml:space="preserve"> total score)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4F3398E" id="_x0000_t202" coordsize="21600,21600" o:spt="202" path="m0,0l0,21600,21600,21600,21600,0xe">
                <v:stroke joinstyle="miter"/>
                <v:path gradientshapeok="t" o:connecttype="rect"/>
              </v:shapetype>
              <v:shape id="Tekstvak 11" o:spid="_x0000_s1026" type="#_x0000_t202" style="position:absolute;margin-left:238.2pt;margin-top:-7.6pt;width:199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IKm3gCAABbBQAADgAAAGRycy9lMm9Eb2MueG1srFRRTxsxDH6ftP8Q5X1ce4PBKq6oAzFNQoBG&#10;J57TXNKeSOIscXvX/Xqc3LV0bC9Me7lz7M+O/dnO+UVnDduoEBtwFR8fjThTTkLduGXFf8yvP5xx&#10;FlG4WhhwquJbFfnF9P2789ZPVAkrMLUKjIK4OGl9xVeIflIUUa6UFfEIvHJk1BCsQDqGZVEH0VJ0&#10;a4pyNPpUtBBqH0CqGEl71Rv5NMfXWkm80zoqZKbilBvmb8jfRfoW03MxWQbhV40c0hD/kIUVjaNL&#10;96GuBAq2Ds0foWwjA0TQeCTBFqB1I1WugaoZj15V87ASXuVaiJzo9zTF/xdW3m7uA2tq6t2YMycs&#10;9WiuniJuxBMjFfHT+jgh2IMnIHZfoCPsTh9JmcrudLDpTwUxshPT2z27qkMmSVmelKfUMc4k2cry&#10;7ONJmcIUL94+RPyqwLIkVDxQ9zKpYnMTsYfuIOkyB9eNMbmDxv2moJi9RuURGLxTIX3CWcKtUcnL&#10;uO9KEwU576TIw6cuTWAbQWMjpFQOc8k5LqETStPdb3Ec8Mm1z+otznuPfDM43DvbxkHILL1Ku37a&#10;pax7PFF9UHcSsVt0Q4MXUG+pvwH6DYleXjfUhBsR8V4EWglqKa053tFHG2grDoPE2QrCr7/pE54m&#10;layctbRiFY8/1yIozsw3RzP8eXx8nHYyH45PTks6hEPL4tDi1vYSqB00ppRdFhMezU7UAewjvQaz&#10;dCuZhJN0d8VxJ15iv/j0mkg1m2UQbaEXeOMevEyhE71pxObdowh+mEOkCb6F3TKKyatx7LHJ08Fs&#10;jaCbPKuJ4J7VgXja4Dztw2uTnojDc0a9vInTZwAAAP//AwBQSwMEFAAGAAgAAAAhAJLgbIfeAAAA&#10;CgEAAA8AAABkcnMvZG93bnJldi54bWxMj01PwzAMhu9I/IfISNy2ZFW3lVJ3QiCuIMaHxC1rvbai&#10;caomW8u/x5zgaPvR6+ctdrPr1ZnG0HlGWC0NKOLK1x03CG+vj4sMVIiWa9t7JoRvCrArLy8Km9d+&#10;4hc672OjJIRDbhHaGIdc61C15GxY+oFYbkc/OhtlHBtdj3aScNfrxJiNdrZj+dDage5bqr72J4fw&#10;/nT8/EjNc/Pg1sPkZ6PZ3WjE66v57hZUpDn+wfCrL+pQitPBn7gOqkdIt5tUUITFap2AEiLbprI5&#10;ICQmA10W+n+F8gcAAP//AwBQSwECLQAUAAYACAAAACEA5JnDwPsAAADhAQAAEwAAAAAAAAAAAAAA&#10;AAAAAAAAW0NvbnRlbnRfVHlwZXNdLnhtbFBLAQItABQABgAIAAAAIQAjsmrh1wAAAJQBAAALAAAA&#10;AAAAAAAAAAAAACwBAABfcmVscy8ucmVsc1BLAQItABQABgAIAAAAIQCpsgqbeAIAAFsFAAAOAAAA&#10;AAAAAAAAAAAAACwCAABkcnMvZTJvRG9jLnhtbFBLAQItABQABgAIAAAAIQCS4GyH3gAAAAoBAAAP&#10;AAAAAAAAAAAAAAAAANAEAABkcnMvZG93bnJldi54bWxQSwUGAAAAAAQABADzAAAA2wUAAAAA&#10;" filled="f" stroked="f">
                <v:textbox>
                  <w:txbxContent>
                    <w:p w14:paraId="3394CECC" w14:textId="1CE96949" w:rsidR="00465E3E" w:rsidRDefault="00465E3E" w:rsidP="00465E3E">
                      <w:r>
                        <w:rPr>
                          <w:lang w:val="en-US"/>
                        </w:rPr>
                        <w:t xml:space="preserve">Self-rated PTSD </w:t>
                      </w:r>
                      <w:r w:rsidR="00FA0C6D">
                        <w:rPr>
                          <w:lang w:val="en-US"/>
                        </w:rPr>
                        <w:t>(</w:t>
                      </w:r>
                      <w:r>
                        <w:t>PSS-SR</w:t>
                      </w:r>
                      <w:r w:rsidR="00FA0C6D">
                        <w:t xml:space="preserve"> total score)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A19E28" wp14:editId="0FA5B868">
                <wp:simplePos x="0" y="0"/>
                <wp:positionH relativeFrom="column">
                  <wp:posOffset>3454</wp:posOffset>
                </wp:positionH>
                <wp:positionV relativeFrom="paragraph">
                  <wp:posOffset>-96907</wp:posOffset>
                </wp:positionV>
                <wp:extent cx="2691486" cy="228352"/>
                <wp:effectExtent l="0" t="0" r="0" b="63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486" cy="228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85E39" w14:textId="5270535F" w:rsidR="00812746" w:rsidRDefault="00812746">
                            <w:r>
                              <w:rPr>
                                <w:lang w:val="en-US"/>
                              </w:rPr>
                              <w:t xml:space="preserve">Clinician rated PTSD </w:t>
                            </w:r>
                            <w:r w:rsidR="00FA0C6D">
                              <w:rPr>
                                <w:lang w:val="en-US"/>
                              </w:rPr>
                              <w:t>(</w:t>
                            </w:r>
                            <w:r>
                              <w:t>CAPS</w:t>
                            </w:r>
                            <w:r w:rsidR="00FA0C6D">
                              <w:t xml:space="preserve"> total score)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3A19E28" id="Tekstvak 10" o:spid="_x0000_s1027" type="#_x0000_t202" style="position:absolute;margin-left:.25pt;margin-top:-7.6pt;width:211.9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/1QHoCAABiBQAADgAAAGRycy9lMm9Eb2MueG1srFRRT9wwDH6ftP8Q5X30rgPGTvTQDcQ0CQEa&#10;TDzn0oSrSOIs8V17+/U4aXvc2F6Y9tI69mfH/mzn9Kyzhm1UiA24ik8PJpwpJ6Fu3GPFf9xffjjh&#10;LKJwtTDgVMW3KvKz+ft3p62fqRJWYGoVGAVxcdb6iq8Q/awoolwpK+IBeOXIqCFYgXQMj0UdREvR&#10;rSnKyeS4aCHUPoBUMZL2ojfyeY6vtZJ4o3VUyEzFKTfM35C/y/Qt5qdi9hiEXzVySEP8QxZWNI4u&#10;3YW6ECjYOjR/hLKNDBBB44EEW4DWjVS5BqpmOnlVzd1KeJVrIXKi39EU/19Yeb25DaypqXdEjxOW&#10;enSvniJuxBMjFfHT+jgj2J0nIHZfoCPsqI+kTGV3Otj0p4IY2SnUdseu6pBJUpbHn6eHJ8ecSbKV&#10;5cnHozKFKV68fYj4VYFlSah4oO5lUsXmKmIPHSHpMgeXjTG5g8b9pqCYvUblERi8UyF9wlnCrVHJ&#10;y7jvShMFOe+kyMOnzk1gG0FjI6RUDnPJOS6hE0rT3W9xHPDJtc/qLc47j3wzONw528ZByCy9Srt+&#10;GlPWPZ6o3qs7idgtu773Yz+XUG+pzQH6RYleXjbUiysR8VYE2gzqLG073tBHG2grDoPE2QrCr7/p&#10;E54GlqyctbRpFY8/1yIozsw3R6NMU3GYVjMfDo8+lXQI+5blvsWt7TlQV6b0rniZxYRHM4o6gH2g&#10;R2GRbiWTcJLurjiO4jn2+0+PilSLRQbRMnqBV+7OyxQ6sZwm7b57EMEP44g0yNcw7qSYvZrKHps8&#10;HSzWCLrJI5t47lkd+KdFzkM/PDrppdg/Z9TL0zh/BgAA//8DAFBLAwQUAAYACAAAACEA17jZENwA&#10;AAAHAQAADwAAAGRycy9kb3ducmV2LnhtbEyOTU/DMBBE70j9D9YicWvtRgkqaTZVBeIKoh9Ivbnx&#10;NomI11HsNuHfY05wHM3ozSs2k+3EjQbfOkZYLhQI4sqZlmuEw/51vgLhg2ajO8eE8E0eNuXsrtC5&#10;cSN/0G0XahEh7HON0ITQ51L6qiGr/cL1xLG7uMHqEONQSzPoMcJtJxOlHqXVLceHRvf03FD1tbta&#10;hOPb5fSZqvf6xWb96CYl2T5JxIf7absGEWgKf2P41Y/qUEans7uy8aJDyOIOYb7MEhCxTpM0BXFG&#10;SNQKZFnI//7lDwAAAP//AwBQSwECLQAUAAYACAAAACEA5JnDwPsAAADhAQAAEwAAAAAAAAAAAAAA&#10;AAAAAAAAW0NvbnRlbnRfVHlwZXNdLnhtbFBLAQItABQABgAIAAAAIQAjsmrh1wAAAJQBAAALAAAA&#10;AAAAAAAAAAAAACwBAABfcmVscy8ucmVsc1BLAQItABQABgAIAAAAIQBZP/VAegIAAGIFAAAOAAAA&#10;AAAAAAAAAAAAACwCAABkcnMvZTJvRG9jLnhtbFBLAQItABQABgAIAAAAIQDXuNkQ3AAAAAcBAAAP&#10;AAAAAAAAAAAAAAAAANIEAABkcnMvZG93bnJldi54bWxQSwUGAAAAAAQABADzAAAA2wUAAAAA&#10;" filled="f" stroked="f">
                <v:textbox>
                  <w:txbxContent>
                    <w:p w14:paraId="1B585E39" w14:textId="5270535F" w:rsidR="00812746" w:rsidRDefault="00812746">
                      <w:r>
                        <w:rPr>
                          <w:lang w:val="en-US"/>
                        </w:rPr>
                        <w:t xml:space="preserve">Clinician rated PTSD </w:t>
                      </w:r>
                      <w:r w:rsidR="00FA0C6D">
                        <w:rPr>
                          <w:lang w:val="en-US"/>
                        </w:rPr>
                        <w:t>(</w:t>
                      </w:r>
                      <w:r>
                        <w:t>CAPS</w:t>
                      </w:r>
                      <w:r w:rsidR="00FA0C6D">
                        <w:t xml:space="preserve"> total score)</w:t>
                      </w:r>
                    </w:p>
                  </w:txbxContent>
                </v:textbox>
              </v:shape>
            </w:pict>
          </mc:Fallback>
        </mc:AlternateContent>
      </w:r>
      <w:r w:rsidR="00993014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0987A924" wp14:editId="09353665">
            <wp:simplePos x="0" y="0"/>
            <wp:positionH relativeFrom="column">
              <wp:posOffset>0</wp:posOffset>
            </wp:positionH>
            <wp:positionV relativeFrom="page">
              <wp:posOffset>1034415</wp:posOffset>
            </wp:positionV>
            <wp:extent cx="2520000" cy="1440000"/>
            <wp:effectExtent l="0" t="0" r="0" b="8255"/>
            <wp:wrapNone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07385" w14:textId="56681FC8" w:rsidR="00816580" w:rsidRDefault="002F5DC4" w:rsidP="004468C7">
      <w:pPr>
        <w:rPr>
          <w:sz w:val="18"/>
          <w:szCs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0961836" wp14:editId="5974737E">
            <wp:simplePos x="0" y="0"/>
            <wp:positionH relativeFrom="column">
              <wp:posOffset>3024505</wp:posOffset>
            </wp:positionH>
            <wp:positionV relativeFrom="page">
              <wp:posOffset>1034415</wp:posOffset>
            </wp:positionV>
            <wp:extent cx="2520000" cy="1440000"/>
            <wp:effectExtent l="0" t="0" r="0" b="8255"/>
            <wp:wrapNone/>
            <wp:docPr id="2" name="Grafie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552A1" w14:textId="77777777" w:rsidR="00816580" w:rsidRDefault="00816580" w:rsidP="004468C7">
      <w:pPr>
        <w:rPr>
          <w:sz w:val="18"/>
          <w:szCs w:val="18"/>
          <w:lang w:val="en-GB"/>
        </w:rPr>
      </w:pPr>
    </w:p>
    <w:p w14:paraId="610FB989" w14:textId="297EB6FC" w:rsidR="00816580" w:rsidRDefault="00816580" w:rsidP="004468C7">
      <w:pPr>
        <w:rPr>
          <w:sz w:val="18"/>
          <w:szCs w:val="18"/>
          <w:lang w:val="en-GB"/>
        </w:rPr>
      </w:pPr>
    </w:p>
    <w:p w14:paraId="334DAED0" w14:textId="1C9569D0" w:rsidR="00816580" w:rsidRDefault="00816580" w:rsidP="004468C7">
      <w:pPr>
        <w:rPr>
          <w:sz w:val="18"/>
          <w:szCs w:val="18"/>
          <w:lang w:val="en-GB"/>
        </w:rPr>
      </w:pPr>
    </w:p>
    <w:p w14:paraId="46382692" w14:textId="0F2FE5BB" w:rsidR="00816580" w:rsidRDefault="00816580" w:rsidP="004468C7">
      <w:pPr>
        <w:rPr>
          <w:sz w:val="18"/>
          <w:szCs w:val="18"/>
          <w:lang w:val="en-GB"/>
        </w:rPr>
      </w:pPr>
    </w:p>
    <w:p w14:paraId="732C940A" w14:textId="77777777" w:rsidR="00816580" w:rsidRDefault="00816580" w:rsidP="004468C7">
      <w:pPr>
        <w:rPr>
          <w:sz w:val="18"/>
          <w:szCs w:val="18"/>
          <w:lang w:val="en-GB"/>
        </w:rPr>
      </w:pPr>
    </w:p>
    <w:p w14:paraId="10383E25" w14:textId="77777777" w:rsidR="00816580" w:rsidRDefault="00816580" w:rsidP="004468C7">
      <w:pPr>
        <w:rPr>
          <w:sz w:val="18"/>
          <w:szCs w:val="18"/>
          <w:lang w:val="en-GB"/>
        </w:rPr>
      </w:pPr>
    </w:p>
    <w:p w14:paraId="58B4C451" w14:textId="77777777" w:rsidR="00816580" w:rsidRDefault="00816580" w:rsidP="004468C7">
      <w:pPr>
        <w:rPr>
          <w:sz w:val="18"/>
          <w:szCs w:val="18"/>
          <w:lang w:val="en-GB"/>
        </w:rPr>
      </w:pPr>
    </w:p>
    <w:p w14:paraId="2D5A46A7" w14:textId="77777777" w:rsidR="00816580" w:rsidRDefault="00816580" w:rsidP="004468C7">
      <w:pPr>
        <w:rPr>
          <w:sz w:val="18"/>
          <w:szCs w:val="18"/>
          <w:lang w:val="en-GB"/>
        </w:rPr>
      </w:pPr>
    </w:p>
    <w:p w14:paraId="7B553015" w14:textId="77777777" w:rsidR="00816580" w:rsidRDefault="00816580" w:rsidP="004468C7">
      <w:pPr>
        <w:rPr>
          <w:sz w:val="18"/>
          <w:szCs w:val="18"/>
          <w:lang w:val="en-GB"/>
        </w:rPr>
      </w:pPr>
    </w:p>
    <w:p w14:paraId="0E229768" w14:textId="1BA8DF9A" w:rsidR="00816580" w:rsidRDefault="00816580" w:rsidP="004468C7">
      <w:pPr>
        <w:rPr>
          <w:sz w:val="18"/>
          <w:szCs w:val="18"/>
          <w:lang w:val="en-GB"/>
        </w:rPr>
      </w:pPr>
    </w:p>
    <w:p w14:paraId="60173B55" w14:textId="2721C56F" w:rsidR="00816580" w:rsidRDefault="00613439" w:rsidP="004468C7">
      <w:pPr>
        <w:rPr>
          <w:sz w:val="18"/>
          <w:szCs w:val="18"/>
          <w:lang w:val="en-GB"/>
        </w:rPr>
      </w:pPr>
      <w:r w:rsidRPr="00221BCD">
        <w:rPr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A07BC8" wp14:editId="7E8D3DB3">
                <wp:simplePos x="0" y="0"/>
                <wp:positionH relativeFrom="column">
                  <wp:posOffset>1270</wp:posOffset>
                </wp:positionH>
                <wp:positionV relativeFrom="paragraph">
                  <wp:posOffset>36195</wp:posOffset>
                </wp:positionV>
                <wp:extent cx="2693035" cy="330835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03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31837" w14:textId="2DAA475A" w:rsidR="00221BCD" w:rsidRDefault="00993014" w:rsidP="00221BCD">
                            <w:r>
                              <w:rPr>
                                <w:lang w:val="en-US"/>
                              </w:rPr>
                              <w:t xml:space="preserve">Posttraumatic cognitions </w:t>
                            </w:r>
                            <w:r w:rsidR="00FA0C6D">
                              <w:rPr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lang w:val="en-US"/>
                              </w:rPr>
                              <w:t>PTCI</w:t>
                            </w:r>
                            <w:r w:rsidR="00FA0C6D">
                              <w:rPr>
                                <w:lang w:val="en-US"/>
                              </w:rPr>
                              <w:t xml:space="preserve"> total score)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A07BC8" id="_x0000_t202" coordsize="21600,21600" o:spt="202" path="m0,0l0,21600,21600,21600,21600,0xe">
                <v:stroke joinstyle="miter"/>
                <v:path gradientshapeok="t" o:connecttype="rect"/>
              </v:shapetype>
              <v:shape id="Tekstvak 12" o:spid="_x0000_s1028" type="#_x0000_t202" style="position:absolute;margin-left:.1pt;margin-top:2.85pt;width:212.05pt;height:26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zAknsCAABiBQAADgAAAGRycy9lMm9Eb2MueG1srFTfTxsxDH6ftP8hyvu4/gAGFVfUgZgmIUCD&#10;iec0l7SnJnGWuL3r/nqc3LV0bC9Me7lz7M+O/dnOxWVrDduoEGtwJR8eDThTTkJVu0XJfzzdfDrj&#10;LKJwlTDgVMm3KvLL6ccPF42fqBEswVQqMAri4qTxJV8i+klRRLlUVsQj8MqRUUOwAukYFkUVREPR&#10;rSlGg8Fp0UCofACpYiTtdWfk0xxfayXxXuuokJmSU26YvyF/5+lbTC/EZBGEX9ayT0P8QxZW1I4u&#10;3Ye6FijYOtR/hLK1DBBB45EEW4DWtVS5BqpmOHhTzeNSeJVrIXKi39MU/19Yebd5CKyuqHcjzpyw&#10;1KMntYq4EStGKuKn8XFCsEdPQGy/QEvYnT6SMpXd6mDTnwpiZCemt3t2VYtMknJ0ej4ejE84k2Qb&#10;jwdnJFP44tXbh4hfFViWhJIH6l4mVWxuI3bQHSRd5uCmNiZ30LjfFBSz06g8Ar13KqRLOEu4NSp5&#10;GfddaaIg550UefjUlQlsI2hshJTKYS45xyV0Qmm6+z2OPT65dlm9x3nvkW8Gh3tnWzsImaU3aVer&#10;Xcq6wxPVB3UnEdt5m3u/7/Mcqi21OUC3KNHLm5p6cSsiPohAm0GdpW3He/poA03JoZc4W0L49Td9&#10;wtPAkpWzhjat5PHnWgTFmfnmaJTPh8fHaTXz4fjk84gO4dAyP7S4tb0C6sqQ3hUvs5jwaHaiDmCf&#10;6VGYpVvJJJyku0uOO/EKu/2nR0Wq2SyDaBm9wFv36GUKnVhOk/bUPovg+3FEGuQ72O2kmLyZyg6b&#10;PB3M1gi6ziObeO5Y7fmnRc5D3z866aU4PGfU69M4fQEAAP//AwBQSwMEFAAGAAgAAAAhAE3VbYbZ&#10;AAAABQEAAA8AAABkcnMvZG93bnJldi54bWxMjk1PwzAQRO9I/AdrkbjRNSGFEuJUCMQVRPmQuG3j&#10;bRIRr6PYbcK/xz3BcTSjN69cz65XBx5D58XA5UKDYqm97aQx8P72dLECFSKJpd4LG/jhAOvq9KSk&#10;wvpJXvmwiY1KEAkFGWhjHArEULfsKCz8wJK6nR8dxRTHBu1IU4K7HjOtr9FRJ+mhpYEfWq6/N3tn&#10;4ON59/WZ65fm0S2Hyc8axd2iMedn8/0dqMhz/BvDUT+pQ5Wctn4vNqjeQJZ2BpY3oFKZZ/kVqO0x&#10;rwCrEv/bV78AAAD//wMAUEsBAi0AFAAGAAgAAAAhAOSZw8D7AAAA4QEAABMAAAAAAAAAAAAAAAAA&#10;AAAAAFtDb250ZW50X1R5cGVzXS54bWxQSwECLQAUAAYACAAAACEAI7Jq4dcAAACUAQAACwAAAAAA&#10;AAAAAAAAAAAsAQAAX3JlbHMvLnJlbHNQSwECLQAUAAYACAAAACEAR5zAknsCAABiBQAADgAAAAAA&#10;AAAAAAAAAAAsAgAAZHJzL2Uyb0RvYy54bWxQSwECLQAUAAYACAAAACEATdVthtkAAAAFAQAADwAA&#10;AAAAAAAAAAAAAADTBAAAZHJzL2Rvd25yZXYueG1sUEsFBgAAAAAEAAQA8wAAANkFAAAAAA==&#10;" filled="f" stroked="f">
                <v:textbox>
                  <w:txbxContent>
                    <w:p w14:paraId="3FA31837" w14:textId="2DAA475A" w:rsidR="00221BCD" w:rsidRDefault="00993014" w:rsidP="00221BCD">
                      <w:r>
                        <w:rPr>
                          <w:lang w:val="en-US"/>
                        </w:rPr>
                        <w:t xml:space="preserve">Posttraumatic cognitions </w:t>
                      </w:r>
                      <w:r w:rsidR="00FA0C6D">
                        <w:rPr>
                          <w:lang w:val="en-US"/>
                        </w:rPr>
                        <w:t>(</w:t>
                      </w:r>
                      <w:r>
                        <w:rPr>
                          <w:lang w:val="en-US"/>
                        </w:rPr>
                        <w:t>PTCI</w:t>
                      </w:r>
                      <w:r w:rsidR="00FA0C6D">
                        <w:rPr>
                          <w:lang w:val="en-US"/>
                        </w:rPr>
                        <w:t xml:space="preserve"> total score)</w:t>
                      </w:r>
                    </w:p>
                  </w:txbxContent>
                </v:textbox>
              </v:shape>
            </w:pict>
          </mc:Fallback>
        </mc:AlternateContent>
      </w:r>
      <w:r w:rsidRPr="00221BCD">
        <w:rPr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53A633" wp14:editId="58F9B478">
                <wp:simplePos x="0" y="0"/>
                <wp:positionH relativeFrom="column">
                  <wp:posOffset>3027680</wp:posOffset>
                </wp:positionH>
                <wp:positionV relativeFrom="paragraph">
                  <wp:posOffset>36195</wp:posOffset>
                </wp:positionV>
                <wp:extent cx="2752725" cy="330835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A79DB" w14:textId="37172347" w:rsidR="00221BCD" w:rsidRDefault="00993014" w:rsidP="00221BCD">
                            <w:r>
                              <w:rPr>
                                <w:lang w:val="en-US"/>
                              </w:rPr>
                              <w:t xml:space="preserve">Depression </w:t>
                            </w:r>
                            <w:r w:rsidR="00FA0C6D">
                              <w:rPr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lang w:val="en-US"/>
                              </w:rPr>
                              <w:t>BDI-II</w:t>
                            </w:r>
                            <w:r w:rsidR="00FA0C6D">
                              <w:rPr>
                                <w:lang w:val="en-US"/>
                              </w:rPr>
                              <w:t xml:space="preserve"> total score)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053A633" id="Tekstvak 13" o:spid="_x0000_s1029" type="#_x0000_t202" style="position:absolute;margin-left:238.4pt;margin-top:2.85pt;width:216.75pt;height:2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rUxHwCAABiBQAADgAAAGRycy9lMm9Eb2MueG1srFRNb9swDL0P2H8QdF+dj2btgjpF1qLDgKIt&#10;1gw9K7KUGJVETWJiZ79+lOykWbdLh11sinykyEdSF5etNWyrQqzBlXx4MuBMOQlV7VYl/764+XDO&#10;WUThKmHAqZLvVOSXs/fvLho/VSNYg6lUYBTExWnjS75G9NOiiHKtrIgn4JUjo4ZgBdIxrIoqiIai&#10;W1OMBoOPRQOh8gGkipG0152Rz3J8rZXEe62jQmZKTrlh/ob8XaZvMbsQ01UQfl3LPg3xD1lYUTu6&#10;9BDqWqBgm1D/EcrWMkAEjScSbAFa11LlGqia4eBVNY9r4VWuhciJ/kBT/H9h5d32IbC6ot6NOXPC&#10;Uo8W6jniVjwzUhE/jY9Tgj16AmL7GVrC7vWRlKnsVgeb/lQQIzsxvTuwq1pkkpSjs8nobDThTJJt&#10;PB6cjycpTPHi7UPELwosS0LJA3Uvkyq2txE76B6SLnNwUxuTO2jcbwqK2WlUHoHeOxXSJZwl3BmV&#10;vIz7pjRRkPNOijx86soEthU0NkJK5TCXnOMSOqE03f0Wxx6fXLus3uJ88Mg3g8ODs60dhMzSq7Sr&#10;533KusMT1Ud1JxHbZZt7f+jzEqodtTlAtyjRy5uaenErIj6IQJtBnaVtx3v6aANNyaGXOFtD+Pk3&#10;fcLTwJKVs4Y2reTxx0YExZn56miUPw1PT9Nq5sPp5GxEh3BsWR5b3MZeAXVlSO+Kl1lMeDR7UQew&#10;T/QozNOtZBJO0t0lx714hd3+06Mi1XyeQbSMXuCte/QyhU4sp0lbtE8i+H4ckQb5DvY7KaavprLD&#10;Jk8H8w2CrvPIJp47Vnv+aZHz0PePTnopjs8Z9fI0zn4BAAD//wMAUEsDBBQABgAIAAAAIQBpNi0U&#10;3AAAAAgBAAAPAAAAZHJzL2Rvd25yZXYueG1sTI9LT8MwEITvSPwHa5G4UbvQZ8imQiCuoJaHxM2N&#10;t0lEvI5itwn/nu0JjqMZzXyTb0bfqhP1sQmMMJ0YUMRlcA1XCO9vzzcrUDFZdrYNTAg/FGFTXF7k&#10;NnNh4C2ddqlSUsIxswh1Sl2mdSxr8jZOQkcs3iH03iaRfaVdbwcp962+NWahvW1YFmrb0WNN5ffu&#10;6BE+Xg5fnzPzWj35eTeE0Wj2a414fTU+3INKNKa/MJzxBR0KYdqHI7uoWoTZciHoCWG+BCX+emru&#10;QO3PegW6yPX/A8UvAAAA//8DAFBLAQItABQABgAIAAAAIQDkmcPA+wAAAOEBAAATAAAAAAAAAAAA&#10;AAAAAAAAAABbQ29udGVudF9UeXBlc10ueG1sUEsBAi0AFAAGAAgAAAAhACOyauHXAAAAlAEAAAsA&#10;AAAAAAAAAAAAAAAALAEAAF9yZWxzLy5yZWxzUEsBAi0AFAAGAAgAAAAhAD4q1MR8AgAAYgUAAA4A&#10;AAAAAAAAAAAAAAAALAIAAGRycy9lMm9Eb2MueG1sUEsBAi0AFAAGAAgAAAAhAGk2LRTcAAAACAEA&#10;AA8AAAAAAAAAAAAAAAAA1AQAAGRycy9kb3ducmV2LnhtbFBLBQYAAAAABAAEAPMAAADdBQAAAAA=&#10;" filled="f" stroked="f">
                <v:textbox>
                  <w:txbxContent>
                    <w:p w14:paraId="5B4A79DB" w14:textId="37172347" w:rsidR="00221BCD" w:rsidRDefault="00993014" w:rsidP="00221BCD">
                      <w:r>
                        <w:rPr>
                          <w:lang w:val="en-US"/>
                        </w:rPr>
                        <w:t xml:space="preserve">Depression </w:t>
                      </w:r>
                      <w:r w:rsidR="00FA0C6D">
                        <w:rPr>
                          <w:lang w:val="en-US"/>
                        </w:rPr>
                        <w:t>(</w:t>
                      </w:r>
                      <w:r>
                        <w:rPr>
                          <w:lang w:val="en-US"/>
                        </w:rPr>
                        <w:t>BDI-II</w:t>
                      </w:r>
                      <w:r w:rsidR="00FA0C6D">
                        <w:rPr>
                          <w:lang w:val="en-US"/>
                        </w:rPr>
                        <w:t xml:space="preserve"> total score)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5C15C30A" wp14:editId="641D740B">
            <wp:simplePos x="0" y="0"/>
            <wp:positionH relativeFrom="column">
              <wp:posOffset>3024505</wp:posOffset>
            </wp:positionH>
            <wp:positionV relativeFrom="paragraph">
              <wp:posOffset>267335</wp:posOffset>
            </wp:positionV>
            <wp:extent cx="2519680" cy="1439545"/>
            <wp:effectExtent l="0" t="0" r="0" b="8255"/>
            <wp:wrapNone/>
            <wp:docPr id="4" name="Grafie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C21D0" w14:textId="1F51FB48" w:rsidR="00816580" w:rsidRDefault="00613439" w:rsidP="004468C7">
      <w:pPr>
        <w:rPr>
          <w:sz w:val="18"/>
          <w:szCs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601F72D3" wp14:editId="478A3A72">
            <wp:simplePos x="0" y="0"/>
            <wp:positionH relativeFrom="column">
              <wp:posOffset>0</wp:posOffset>
            </wp:positionH>
            <wp:positionV relativeFrom="page">
              <wp:posOffset>2744857</wp:posOffset>
            </wp:positionV>
            <wp:extent cx="2519680" cy="1439545"/>
            <wp:effectExtent l="0" t="0" r="0" b="8255"/>
            <wp:wrapNone/>
            <wp:docPr id="3" name="Grafie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A2504" w14:textId="4672438B" w:rsidR="00816580" w:rsidRDefault="00816580" w:rsidP="004468C7">
      <w:pPr>
        <w:rPr>
          <w:sz w:val="18"/>
          <w:szCs w:val="18"/>
          <w:lang w:val="en-GB"/>
        </w:rPr>
      </w:pPr>
    </w:p>
    <w:p w14:paraId="29DC3E14" w14:textId="4DE5DCD6" w:rsidR="00816580" w:rsidRDefault="00816580" w:rsidP="004468C7">
      <w:pPr>
        <w:rPr>
          <w:sz w:val="18"/>
          <w:szCs w:val="18"/>
          <w:lang w:val="en-GB"/>
        </w:rPr>
      </w:pPr>
    </w:p>
    <w:p w14:paraId="01465944" w14:textId="559BA6D3" w:rsidR="00816580" w:rsidRDefault="00816580" w:rsidP="004468C7">
      <w:pPr>
        <w:rPr>
          <w:sz w:val="18"/>
          <w:szCs w:val="18"/>
          <w:lang w:val="en-GB"/>
        </w:rPr>
      </w:pPr>
    </w:p>
    <w:p w14:paraId="02DB2A92" w14:textId="02123A7F" w:rsidR="00816580" w:rsidRDefault="00816580" w:rsidP="004468C7">
      <w:pPr>
        <w:rPr>
          <w:sz w:val="18"/>
          <w:szCs w:val="18"/>
          <w:lang w:val="en-GB"/>
        </w:rPr>
      </w:pPr>
    </w:p>
    <w:p w14:paraId="2CFCE49B" w14:textId="77777777" w:rsidR="00816580" w:rsidRDefault="00816580" w:rsidP="004468C7">
      <w:pPr>
        <w:rPr>
          <w:sz w:val="18"/>
          <w:szCs w:val="18"/>
          <w:lang w:val="en-GB"/>
        </w:rPr>
      </w:pPr>
    </w:p>
    <w:p w14:paraId="7CDACACF" w14:textId="77777777" w:rsidR="00816580" w:rsidRDefault="00816580" w:rsidP="004468C7">
      <w:pPr>
        <w:rPr>
          <w:sz w:val="18"/>
          <w:szCs w:val="18"/>
          <w:lang w:val="en-GB"/>
        </w:rPr>
      </w:pPr>
    </w:p>
    <w:p w14:paraId="70A3571A" w14:textId="7AD23DD0" w:rsidR="00816580" w:rsidRDefault="00816580" w:rsidP="004468C7">
      <w:pPr>
        <w:rPr>
          <w:sz w:val="18"/>
          <w:szCs w:val="18"/>
          <w:lang w:val="en-GB"/>
        </w:rPr>
      </w:pPr>
    </w:p>
    <w:p w14:paraId="45517841" w14:textId="74802ADF" w:rsidR="00816580" w:rsidRDefault="00816580" w:rsidP="004468C7">
      <w:pPr>
        <w:rPr>
          <w:sz w:val="18"/>
          <w:szCs w:val="18"/>
          <w:lang w:val="en-GB"/>
        </w:rPr>
      </w:pPr>
    </w:p>
    <w:p w14:paraId="617F4089" w14:textId="77777777" w:rsidR="00816580" w:rsidRDefault="00816580" w:rsidP="004468C7">
      <w:pPr>
        <w:rPr>
          <w:sz w:val="18"/>
          <w:szCs w:val="18"/>
          <w:lang w:val="en-GB"/>
        </w:rPr>
      </w:pPr>
    </w:p>
    <w:p w14:paraId="69DBA953" w14:textId="62259104" w:rsidR="00816580" w:rsidRDefault="00816580" w:rsidP="004468C7">
      <w:pPr>
        <w:rPr>
          <w:sz w:val="18"/>
          <w:szCs w:val="18"/>
          <w:lang w:val="en-GB"/>
        </w:rPr>
      </w:pPr>
    </w:p>
    <w:p w14:paraId="2AFBC206" w14:textId="77777777" w:rsidR="00816580" w:rsidRDefault="00816580" w:rsidP="004468C7">
      <w:pPr>
        <w:rPr>
          <w:sz w:val="18"/>
          <w:szCs w:val="18"/>
          <w:lang w:val="en-GB"/>
        </w:rPr>
      </w:pPr>
    </w:p>
    <w:p w14:paraId="174F3719" w14:textId="42EB38D6" w:rsidR="00816580" w:rsidRDefault="00613439" w:rsidP="004468C7">
      <w:pPr>
        <w:rPr>
          <w:sz w:val="18"/>
          <w:szCs w:val="18"/>
          <w:lang w:val="en-GB"/>
        </w:rPr>
      </w:pPr>
      <w:r w:rsidRPr="00221BCD">
        <w:rPr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DD8AF1" wp14:editId="508B9738">
                <wp:simplePos x="0" y="0"/>
                <wp:positionH relativeFrom="column">
                  <wp:posOffset>3025140</wp:posOffset>
                </wp:positionH>
                <wp:positionV relativeFrom="paragraph">
                  <wp:posOffset>48895</wp:posOffset>
                </wp:positionV>
                <wp:extent cx="2755265" cy="236855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751EA" w14:textId="2DF5D250" w:rsidR="00221BCD" w:rsidRDefault="00993014" w:rsidP="00221BCD">
                            <w:r>
                              <w:rPr>
                                <w:lang w:val="en-US"/>
                              </w:rPr>
                              <w:t xml:space="preserve">Paranoid </w:t>
                            </w:r>
                            <w:r w:rsidR="00CF2D2B">
                              <w:rPr>
                                <w:lang w:val="en-US"/>
                              </w:rPr>
                              <w:t>thinking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FA0C6D">
                              <w:rPr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lang w:val="en-US"/>
                              </w:rPr>
                              <w:t>GPTS</w:t>
                            </w:r>
                            <w:r w:rsidR="00FA0C6D">
                              <w:rPr>
                                <w:lang w:val="en-US"/>
                              </w:rPr>
                              <w:t xml:space="preserve"> total score)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FDD8AF1" id="Tekstvak 15" o:spid="_x0000_s1030" type="#_x0000_t202" style="position:absolute;margin-left:238.2pt;margin-top:3.85pt;width:216.95pt;height:1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T5/HsCAABiBQAADgAAAGRycy9lMm9Eb2MueG1srFTdT9swEH+ftP/B8vtI27XAKlLUgZgmIUCD&#10;iWfXsWmE7fPsa5Pur9/ZSUrH9sK0l+R897vvj7Pz1hq2VSHW4Eo+PhpxppyEqnZPJf/+cPXhlLOI&#10;wlXCgFMl36nIzxfv3501fq4msAZTqcDIiIvzxpd8jejnRRHlWlkRj8ArR0INwQqkZ3gqqiAasm5N&#10;MRmNjosGQuUDSBUjcS87IV9k+1oribdaR4XMlJxiw/wN+btK32JxJuZPQfh1LfswxD9EYUXtyOne&#10;1KVAwTah/sOUrWWACBqPJNgCtK6lyjlQNuPRq2zu18KrnAsVJ/p9meL/MytvtneB1RX1bsaZE5Z6&#10;9KCeI27FMyMW1afxcU6we09AbD9DS9iBH4mZ0m51sOlPCTGSU6V3++qqFpkk5uRkNpsckxdJssnH&#10;49NZNl+8aPsQ8YsCyxJR8kDdy0UV2+uIFAlBB0hy5uCqNiZ30LjfGATsOCqPQK+dEukCzhTujEpa&#10;xn1TmkqQ406MPHzqwgS2FTQ2QkrlMKec7RI6oTT5fotij0+qXVRvUd5rZM/gcK9sawchV+lV2NXz&#10;ELLu8FS/g7wTie2qzb2fDv1cQbWjNgfoFiV6eVVTL65FxDsRaDOos7TteEsfbaApOfQUZ2sIP//G&#10;T3gaWJJy1tCmlTz+2IigODNfHY3yp/F0mlYzP6azkwk9wqFkdShxG3sB1JUx3RUvM5nwaAZSB7CP&#10;dBSWySuJhJPku+Q4kBfY7T8dFamWywyiZfQCr929l8l0qnKatIf2UQTfjyPSIN/AsJNi/moqO2zS&#10;dLDcIOg6j2yqc1fVvv60yHmS+6OTLsXhO6NeTuPiFwAAAP//AwBQSwMEFAAGAAgAAAAhADeWOwDd&#10;AAAACAEAAA8AAABkcnMvZG93bnJldi54bWxMj0FPwkAQhe8m/ofNmHiTXbRQKN0So/GqAZWE29Id&#10;2sbubNNdaP33DCc9Tr6X977J16NrxRn70HjSMJ0oEEiltw1VGr4+3x4WIEI0ZE3rCTX8YoB1cXuT&#10;m8z6gTZ43sZKcAmFzGioY+wyKUNZozNh4jskZkffOxP57CtpezNwuWvlo1Jz6UxDvFCbDl9qLH+2&#10;J6fh+/243yXqo3p1s27wo5LkllLr+7vxeQUi4hj/wnDVZ3Uo2OngT2SDaDUk6TzhqIY0BcF8OVVP&#10;IA4MZgpkkcv/DxQXAAAA//8DAFBLAQItABQABgAIAAAAIQDkmcPA+wAAAOEBAAATAAAAAAAAAAAA&#10;AAAAAAAAAABbQ29udGVudF9UeXBlc10ueG1sUEsBAi0AFAAGAAgAAAAhACOyauHXAAAAlAEAAAsA&#10;AAAAAAAAAAAAAAAALAEAAF9yZWxzLy5yZWxzUEsBAi0AFAAGAAgAAAAhAO1k+fx7AgAAYgUAAA4A&#10;AAAAAAAAAAAAAAAALAIAAGRycy9lMm9Eb2MueG1sUEsBAi0AFAAGAAgAAAAhADeWOwDdAAAACAEA&#10;AA8AAAAAAAAAAAAAAAAA0wQAAGRycy9kb3ducmV2LnhtbFBLBQYAAAAABAAEAPMAAADdBQAAAAA=&#10;" filled="f" stroked="f">
                <v:textbox>
                  <w:txbxContent>
                    <w:p w14:paraId="6D4751EA" w14:textId="2DF5D250" w:rsidR="00221BCD" w:rsidRDefault="00993014" w:rsidP="00221BCD">
                      <w:r>
                        <w:rPr>
                          <w:lang w:val="en-US"/>
                        </w:rPr>
                        <w:t xml:space="preserve">Paranoid </w:t>
                      </w:r>
                      <w:r w:rsidR="00CF2D2B">
                        <w:rPr>
                          <w:lang w:val="en-US"/>
                        </w:rPr>
                        <w:t>thinking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FA0C6D">
                        <w:rPr>
                          <w:lang w:val="en-US"/>
                        </w:rPr>
                        <w:t>(</w:t>
                      </w:r>
                      <w:r>
                        <w:rPr>
                          <w:lang w:val="en-US"/>
                        </w:rPr>
                        <w:t>GPTS</w:t>
                      </w:r>
                      <w:r w:rsidR="00FA0C6D">
                        <w:rPr>
                          <w:lang w:val="en-US"/>
                        </w:rPr>
                        <w:t xml:space="preserve"> total score)</w:t>
                      </w:r>
                    </w:p>
                  </w:txbxContent>
                </v:textbox>
              </v:shape>
            </w:pict>
          </mc:Fallback>
        </mc:AlternateContent>
      </w:r>
      <w:r w:rsidRPr="00221BCD">
        <w:rPr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082B61" wp14:editId="0378E8E7">
                <wp:simplePos x="0" y="0"/>
                <wp:positionH relativeFrom="column">
                  <wp:posOffset>3175</wp:posOffset>
                </wp:positionH>
                <wp:positionV relativeFrom="paragraph">
                  <wp:posOffset>54610</wp:posOffset>
                </wp:positionV>
                <wp:extent cx="2576830" cy="222250"/>
                <wp:effectExtent l="0" t="0" r="0" b="635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E92D3" w14:textId="2A13CDCA" w:rsidR="00221BCD" w:rsidRDefault="00993014" w:rsidP="00221BCD">
                            <w:r>
                              <w:rPr>
                                <w:lang w:val="en-US"/>
                              </w:rPr>
                              <w:t xml:space="preserve">Social functioning </w:t>
                            </w:r>
                            <w:r w:rsidR="00FA0C6D">
                              <w:rPr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lang w:val="en-US"/>
                              </w:rPr>
                              <w:t>PSP</w:t>
                            </w:r>
                            <w:r w:rsidR="00FA0C6D">
                              <w:rPr>
                                <w:lang w:val="en-US"/>
                              </w:rPr>
                              <w:t xml:space="preserve"> total score)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8082B61" id="Tekstvak 14" o:spid="_x0000_s1031" type="#_x0000_t202" style="position:absolute;margin-left:.25pt;margin-top:4.3pt;width:202.9pt;height:1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Zl8XsCAABiBQAADgAAAGRycy9lMm9Eb2MueG1srFRRTxsxDH6ftP8Q5X1c27XAKq6oAzFNQoAG&#10;E89pLqEnkjhL3N51v35O7q50bC9M68PVsT879mc7Z+etNWyrQqzBlXx8NOJMOQlV7Z5K/v3h6sMp&#10;ZxGFq4QBp0q+U5GfL96/O2v8XE1gDaZSgVEQF+eNL/ka0c+LIsq1siIegVeOjBqCFUjH8FRUQTQU&#10;3ZpiMhodFw2EygeQKkbSXnZGvsjxtVYSb7WOCpkpOeWG+Rvyd5W+xeJMzJ+C8Ota9mmIf8jCitrR&#10;pftQlwIF24T6j1C2lgEiaDySYAvQupYq10DVjEevqrlfC69yLURO9Hua4v8LK2+2d4HVFfVuypkT&#10;lnr0oJ4jbsUzIxXx0/g4J9i9JyC2n6El7KCPpExltzrY9E8FMbIT07s9u6pFJkk5mZ0cn34kkyTb&#10;hH6zTH/x4u1DxC8KLEtCyQN1L5MqttcRKROCDpB0mYOr2pjcQeN+UxCw06g8Ar13KqRLOEu4Myp5&#10;GfdNaaIg550UefjUhQlsK2hshJTKYS45xyV0Qmm6+y2OPT65dlm9xXnvkW8Gh3tnWzsImaVXaVfP&#10;Q8q6wxN/B3UnEdtVm3s/G/q5gmpHbQ7QLUr08qqmXlyLiHci0GZQ+2jb8ZY+2kBTcuglztYQfv5N&#10;n/A0sGTlrKFNK3n8sRFBcWa+OhrlT+PpNK1mPkxnJxM6hEPL6tDiNvYCqCtjele8zGLCoxlEHcA+&#10;0qOwTLeSSThJd5ccB/ECu/2nR0Wq5TKDaBm9wGt372UKnVhOk/bQPorg+3FEGuQbGHZSzF9NZYdN&#10;ng6WGwRd55FNPHes9vzTIudJ7h+d9FIcnjPq5Wlc/AIAAP//AwBQSwMEFAAGAAgAAAAhAIUdPK/a&#10;AAAABQEAAA8AAABkcnMvZG93bnJldi54bWxMjs1OwzAQhO9IvIO1SNyoDW2jNsSpEIgriPIj9baN&#10;t0lEvI5itwlvz3KitxnNaOYrNpPv1ImG2Aa2cDszoIir4FquLXy8P9+sQMWE7LALTBZ+KMKmvLwo&#10;MHdh5Dc6bVOtZIRjjhaalPpc61g15DHOQk8s2SEMHpPYodZuwFHGfafvjMm0x5blocGeHhuqvrdH&#10;b+Hz5bD7WpjX+skv+zFMRrNfa2uvr6aHe1CJpvRfhj98QYdSmPbhyC6qzsJSehZWGSgJFyabg9qL&#10;mGegy0Kf05e/AAAA//8DAFBLAQItABQABgAIAAAAIQDkmcPA+wAAAOEBAAATAAAAAAAAAAAAAAAA&#10;AAAAAABbQ29udGVudF9UeXBlc10ueG1sUEsBAi0AFAAGAAgAAAAhACOyauHXAAAAlAEAAAsAAAAA&#10;AAAAAAAAAAAALAEAAF9yZWxzLy5yZWxzUEsBAi0AFAAGAAgAAAAhAMymZfF7AgAAYgUAAA4AAAAA&#10;AAAAAAAAAAAALAIAAGRycy9lMm9Eb2MueG1sUEsBAi0AFAAGAAgAAAAhAIUdPK/aAAAABQEAAA8A&#10;AAAAAAAAAAAAAAAA0wQAAGRycy9kb3ducmV2LnhtbFBLBQYAAAAABAAEAPMAAADaBQAAAAA=&#10;" filled="f" stroked="f">
                <v:textbox>
                  <w:txbxContent>
                    <w:p w14:paraId="282E92D3" w14:textId="2A13CDCA" w:rsidR="00221BCD" w:rsidRDefault="00993014" w:rsidP="00221BCD">
                      <w:r>
                        <w:rPr>
                          <w:lang w:val="en-US"/>
                        </w:rPr>
                        <w:t xml:space="preserve">Social functioning </w:t>
                      </w:r>
                      <w:r w:rsidR="00FA0C6D">
                        <w:rPr>
                          <w:lang w:val="en-US"/>
                        </w:rPr>
                        <w:t>(</w:t>
                      </w:r>
                      <w:r>
                        <w:rPr>
                          <w:lang w:val="en-US"/>
                        </w:rPr>
                        <w:t>PSP</w:t>
                      </w:r>
                      <w:r w:rsidR="00FA0C6D">
                        <w:rPr>
                          <w:lang w:val="en-US"/>
                        </w:rPr>
                        <w:t xml:space="preserve"> total score)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0705C63F" wp14:editId="7241202C">
            <wp:simplePos x="0" y="0"/>
            <wp:positionH relativeFrom="column">
              <wp:posOffset>3024505</wp:posOffset>
            </wp:positionH>
            <wp:positionV relativeFrom="paragraph">
              <wp:posOffset>249555</wp:posOffset>
            </wp:positionV>
            <wp:extent cx="2519680" cy="1439545"/>
            <wp:effectExtent l="0" t="0" r="0" b="8255"/>
            <wp:wrapNone/>
            <wp:docPr id="6" name="Grafie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18888" w14:textId="71FE46B3" w:rsidR="00816580" w:rsidRDefault="00613439" w:rsidP="004468C7">
      <w:pPr>
        <w:rPr>
          <w:sz w:val="18"/>
          <w:szCs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74624" behindDoc="0" locked="0" layoutInCell="1" allowOverlap="1" wp14:anchorId="15308CC3" wp14:editId="30C5889E">
            <wp:simplePos x="0" y="0"/>
            <wp:positionH relativeFrom="column">
              <wp:posOffset>0</wp:posOffset>
            </wp:positionH>
            <wp:positionV relativeFrom="paragraph">
              <wp:posOffset>118606</wp:posOffset>
            </wp:positionV>
            <wp:extent cx="2519680" cy="1439545"/>
            <wp:effectExtent l="0" t="0" r="0" b="8255"/>
            <wp:wrapNone/>
            <wp:docPr id="5" name="Grafie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FAA11" w14:textId="39780DF2" w:rsidR="00816580" w:rsidRDefault="00816580" w:rsidP="004468C7">
      <w:pPr>
        <w:rPr>
          <w:sz w:val="18"/>
          <w:szCs w:val="18"/>
          <w:lang w:val="en-GB"/>
        </w:rPr>
      </w:pPr>
    </w:p>
    <w:p w14:paraId="3D8C0DCA" w14:textId="1A2E5BE8" w:rsidR="00816580" w:rsidRDefault="00816580" w:rsidP="004468C7">
      <w:pPr>
        <w:rPr>
          <w:sz w:val="18"/>
          <w:szCs w:val="18"/>
          <w:lang w:val="en-GB"/>
        </w:rPr>
      </w:pPr>
    </w:p>
    <w:p w14:paraId="40F9E064" w14:textId="67C61897" w:rsidR="00816580" w:rsidRDefault="00816580" w:rsidP="004468C7">
      <w:pPr>
        <w:rPr>
          <w:sz w:val="18"/>
          <w:szCs w:val="18"/>
          <w:lang w:val="en-GB"/>
        </w:rPr>
      </w:pPr>
    </w:p>
    <w:p w14:paraId="4D222648" w14:textId="64CB1F0A" w:rsidR="00816580" w:rsidRDefault="00816580" w:rsidP="004468C7">
      <w:pPr>
        <w:rPr>
          <w:sz w:val="18"/>
          <w:szCs w:val="18"/>
          <w:lang w:val="en-GB"/>
        </w:rPr>
      </w:pPr>
    </w:p>
    <w:p w14:paraId="7D31040D" w14:textId="55F7C27A" w:rsidR="000A0AD0" w:rsidRDefault="000A0AD0" w:rsidP="004468C7">
      <w:pPr>
        <w:rPr>
          <w:sz w:val="18"/>
          <w:szCs w:val="18"/>
          <w:lang w:val="en-GB"/>
        </w:rPr>
      </w:pPr>
    </w:p>
    <w:p w14:paraId="585164F1" w14:textId="52159FA6" w:rsidR="000A0AD0" w:rsidRDefault="000A0AD0" w:rsidP="004468C7">
      <w:pPr>
        <w:rPr>
          <w:sz w:val="18"/>
          <w:szCs w:val="18"/>
          <w:lang w:val="en-GB"/>
        </w:rPr>
      </w:pPr>
    </w:p>
    <w:p w14:paraId="459A495E" w14:textId="4D2AEA69" w:rsidR="000A0AD0" w:rsidRDefault="000A0AD0" w:rsidP="004468C7">
      <w:pPr>
        <w:rPr>
          <w:sz w:val="18"/>
          <w:szCs w:val="18"/>
          <w:lang w:val="en-GB"/>
        </w:rPr>
      </w:pPr>
    </w:p>
    <w:p w14:paraId="4AFD707E" w14:textId="77777777" w:rsidR="000A0AD0" w:rsidRDefault="000A0AD0" w:rsidP="004468C7">
      <w:pPr>
        <w:rPr>
          <w:sz w:val="18"/>
          <w:szCs w:val="18"/>
          <w:lang w:val="en-GB"/>
        </w:rPr>
      </w:pPr>
    </w:p>
    <w:p w14:paraId="77D16757" w14:textId="77777777" w:rsidR="000A0AD0" w:rsidRDefault="000A0AD0" w:rsidP="004468C7">
      <w:pPr>
        <w:rPr>
          <w:sz w:val="18"/>
          <w:szCs w:val="18"/>
          <w:lang w:val="en-GB"/>
        </w:rPr>
      </w:pPr>
    </w:p>
    <w:p w14:paraId="37765F14" w14:textId="60EC0A01" w:rsidR="000A0AD0" w:rsidRDefault="000A0AD0" w:rsidP="004468C7">
      <w:pPr>
        <w:rPr>
          <w:sz w:val="18"/>
          <w:szCs w:val="18"/>
          <w:lang w:val="en-GB"/>
        </w:rPr>
      </w:pPr>
    </w:p>
    <w:p w14:paraId="532A6073" w14:textId="0AFD1B77" w:rsidR="000A0AD0" w:rsidRDefault="000A0AD0" w:rsidP="004468C7">
      <w:pPr>
        <w:rPr>
          <w:sz w:val="18"/>
          <w:szCs w:val="18"/>
          <w:lang w:val="en-GB"/>
        </w:rPr>
      </w:pPr>
    </w:p>
    <w:p w14:paraId="1BC301FB" w14:textId="66279B2B" w:rsidR="000A0AD0" w:rsidRDefault="00613439" w:rsidP="004468C7">
      <w:pPr>
        <w:rPr>
          <w:sz w:val="18"/>
          <w:szCs w:val="18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80768" behindDoc="0" locked="0" layoutInCell="1" allowOverlap="1" wp14:anchorId="04098DA0" wp14:editId="477C314B">
            <wp:simplePos x="0" y="0"/>
            <wp:positionH relativeFrom="column">
              <wp:posOffset>3024505</wp:posOffset>
            </wp:positionH>
            <wp:positionV relativeFrom="paragraph">
              <wp:posOffset>261620</wp:posOffset>
            </wp:positionV>
            <wp:extent cx="2519680" cy="1439545"/>
            <wp:effectExtent l="0" t="0" r="0" b="8255"/>
            <wp:wrapNone/>
            <wp:docPr id="8" name="Grafie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8720" behindDoc="0" locked="0" layoutInCell="1" allowOverlap="1" wp14:anchorId="3A415A6C" wp14:editId="49618582">
            <wp:simplePos x="0" y="0"/>
            <wp:positionH relativeFrom="column">
              <wp:posOffset>0</wp:posOffset>
            </wp:positionH>
            <wp:positionV relativeFrom="paragraph">
              <wp:posOffset>261620</wp:posOffset>
            </wp:positionV>
            <wp:extent cx="2519680" cy="1439545"/>
            <wp:effectExtent l="0" t="0" r="0" b="8255"/>
            <wp:wrapNone/>
            <wp:docPr id="7" name="Grafie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BCD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7A2130" wp14:editId="3FCD7DD7">
                <wp:simplePos x="0" y="0"/>
                <wp:positionH relativeFrom="column">
                  <wp:posOffset>3024505</wp:posOffset>
                </wp:positionH>
                <wp:positionV relativeFrom="paragraph">
                  <wp:posOffset>53975</wp:posOffset>
                </wp:positionV>
                <wp:extent cx="2057400" cy="231140"/>
                <wp:effectExtent l="0" t="0" r="0" b="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D9185" w14:textId="062DFE03" w:rsidR="00221BCD" w:rsidRDefault="00993014" w:rsidP="00221BCD">
                            <w:r>
                              <w:rPr>
                                <w:lang w:val="en-US"/>
                              </w:rPr>
                              <w:t xml:space="preserve">Delusions </w:t>
                            </w:r>
                            <w:r w:rsidR="00FA0C6D">
                              <w:rPr>
                                <w:lang w:val="en-US"/>
                              </w:rPr>
                              <w:t>(DRS total score)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17A2130" id="Tekstvak 17" o:spid="_x0000_s1032" type="#_x0000_t202" style="position:absolute;margin-left:238.15pt;margin-top:4.25pt;width:162pt;height:1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Dtc3wCAABiBQAADgAAAGRycy9lMm9Eb2MueG1srFRRTxsxDH6ftP8Q5X1c2xXYKq6oAzFNQoBW&#10;Jp7TXEJPJHGWuL3rfj1O7q50bC9Me7lz7M+O/dnO2XlrDduqEGtwJR8fjThTTkJVu8eS/7i/+vCJ&#10;s4jCVcKAUyXfqcjP5+/fnTV+piawBlOpwCiIi7PGl3yN6GdFEeVaWRGPwCtHRg3BCqRjeCyqIBqK&#10;bk0xGY1OigZC5QNIFSNpLzsjn+f4WiuJt1pHhcyUnHLD/A35u0rfYn4mZo9B+HUt+zTEP2RhRe3o&#10;0n2oS4GCbUL9RyhbywARNB5JsAVoXUuVa6BqxqNX1SzXwqtcC5ET/Z6m+P/CypvtXWB1Rb075cwJ&#10;Sz26V08Rt+KJkYr4aXycEWzpCYjtF2gJO+gjKVPZrQ42/akgRnZierdnV7XIJCkno+PT6YhMkmyT&#10;j+PxNNNfvHj7EPGrAsuSUPJA3cukiu11RMqEoAMkXebgqjYmd9C43xQE7DQqj0DvnQrpEs4S7oxK&#10;XsZ9V5ooyHknRR4+dWEC2woaGyGlcphLznEJnVCa7n6LY49Prl1Wb3Hee+SbweHe2dYOQmbpVdrV&#10;05Cy7vDE30HdScR21ebenwz9XEG1ozYH6BYlenlVUy+uRcQ7EWgzqH207XhLH22gKTn0EmdrCL/+&#10;pk94GliyctbQppU8/tyIoDgz3xyN8ufxlCaBYT5Mj08ndAiHltWhxW3sBVBXxvSueJnFhEcziDqA&#10;faBHYZFuJZNwku4uOQ7iBXb7T4+KVItFBtEyeoHXbullCp1YTpN23z6I4PtxRBrkGxh2UsxeTWWH&#10;TZ4OFhsEXeeRTTx3rPb80yLnSe4fnfRSHJ4z6uVpnD8DAAD//wMAUEsDBBQABgAIAAAAIQDqp3bz&#10;2wAAAAgBAAAPAAAAZHJzL2Rvd25yZXYueG1sTI/LTsMwEEX3SPyDNUjsqA2kJQ2ZVAjEFkR5SOzc&#10;eJpExOModpvw9wwrWF6dqztnys3se3WkMXaBES4XBhRxHVzHDcLb6+NFDiomy872gQnhmyJsqtOT&#10;0hYuTPxCx21qlIxwLCxCm9JQaB3rlryNizAQC9uH0dskcWy0G+0k477XV8astLcdy4XWDnTfUv21&#10;PXiE96f950dmnpsHvxymMBvNfq0Rz8/mu1tQieb0V4ZffVGHSpx24cAuqh4hu1ldSxUhX4ISnhsj&#10;eScgW4OuSv3/geoHAAD//wMAUEsBAi0AFAAGAAgAAAAhAOSZw8D7AAAA4QEAABMAAAAAAAAAAAAA&#10;AAAAAAAAAFtDb250ZW50X1R5cGVzXS54bWxQSwECLQAUAAYACAAAACEAI7Jq4dcAAACUAQAACwAA&#10;AAAAAAAAAAAAAAAsAQAAX3JlbHMvLnJlbHNQSwECLQAUAAYACAAAACEAOxDtc3wCAABiBQAADgAA&#10;AAAAAAAAAAAAAAAsAgAAZHJzL2Uyb0RvYy54bWxQSwECLQAUAAYACAAAACEA6qd289sAAAAIAQAA&#10;DwAAAAAAAAAAAAAAAADUBAAAZHJzL2Rvd25yZXYueG1sUEsFBgAAAAAEAAQA8wAAANwFAAAAAA==&#10;" filled="f" stroked="f">
                <v:textbox>
                  <w:txbxContent>
                    <w:p w14:paraId="60CD9185" w14:textId="062DFE03" w:rsidR="00221BCD" w:rsidRDefault="00993014" w:rsidP="00221BCD">
                      <w:r>
                        <w:rPr>
                          <w:lang w:val="en-US"/>
                        </w:rPr>
                        <w:t xml:space="preserve">Delusions </w:t>
                      </w:r>
                      <w:r w:rsidR="00FA0C6D">
                        <w:rPr>
                          <w:lang w:val="en-US"/>
                        </w:rPr>
                        <w:t>(DRS total score)</w:t>
                      </w:r>
                    </w:p>
                  </w:txbxContent>
                </v:textbox>
              </v:shape>
            </w:pict>
          </mc:Fallback>
        </mc:AlternateContent>
      </w:r>
      <w:r w:rsidRPr="00221BCD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55F300" wp14:editId="499A4ECA">
                <wp:simplePos x="0" y="0"/>
                <wp:positionH relativeFrom="column">
                  <wp:posOffset>3175</wp:posOffset>
                </wp:positionH>
                <wp:positionV relativeFrom="paragraph">
                  <wp:posOffset>55245</wp:posOffset>
                </wp:positionV>
                <wp:extent cx="2462530" cy="222250"/>
                <wp:effectExtent l="0" t="0" r="0" b="635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53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1E5FE" w14:textId="4B38FFB1" w:rsidR="00221BCD" w:rsidRDefault="00993014" w:rsidP="00221BCD">
                            <w:r>
                              <w:rPr>
                                <w:lang w:val="en-US"/>
                              </w:rPr>
                              <w:t xml:space="preserve">Voice hearing </w:t>
                            </w:r>
                            <w:r w:rsidR="00FA0C6D">
                              <w:rPr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lang w:val="en-US"/>
                              </w:rPr>
                              <w:t>AHRS</w:t>
                            </w:r>
                            <w:r w:rsidR="00FA0C6D">
                              <w:rPr>
                                <w:lang w:val="en-US"/>
                              </w:rPr>
                              <w:t xml:space="preserve"> total score)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255F300" id="Tekstvak 16" o:spid="_x0000_s1033" type="#_x0000_t202" style="position:absolute;margin-left:.25pt;margin-top:4.35pt;width:193.9pt;height:1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MH/HwCAABiBQAADgAAAGRycy9lMm9Eb2MueG1srFTBbtswDL0P2D8Iuq9OsrTbgjpF1qLDgKIt&#10;1g49K7LUGJVFTVJiZ1+/J9lJs26XDsvBochHinwkdXrWNYZtlA812ZKPj0acKSupqu1jyb/fX777&#10;yFmIwlbCkFUl36rAz+Zv35y2bqYmtCJTKc8QxIZZ60q+itHNiiLIlWpEOCKnLIyafCMijv6xqLxo&#10;Eb0xxWQ0Oila8pXzJFUI0F70Rj7P8bVWMt5oHVRkpuTILeavz99l+hbzUzF79MKtajmkIf4hi0bU&#10;FpfuQ12IKNja13+EamrpKZCOR5KagrSupco1oJrx6EU1dyvhVK4F5AS3pyn8v7DyenPrWV2hdyec&#10;WdGgR/fqKcSNeGJQgZ/WhRlgdw7A2H2mDtidPkCZyu60b9I/CmKwg+ntnl3VRSahnExPJsfvYZKw&#10;TfA7zvQXz97Oh/hFUcOSUHKP7mVSxeYqRGQC6A6SLrN0WRuTO2jsbwoAe43KIzB4p0L6hLMUt0Yl&#10;L2O/KQ0Kct5JkYdPnRvPNgJjI6RUNuaSc1ygE0rj7tc4Dvjk2mf1Gue9R76ZbNw7N7Uln1l6kXb1&#10;tEtZ93jwd1B3EmO37HLvP+z6uaRqizZ76hclOHlZoxdXIsRb4bEZaB+2Pd7gow21JadB4mxF/uff&#10;9AmPgYWVsxabVvLwYy284sx8tRjlT+PpNK1mPkyPP0xw8IeW5aHFrptzQlfGeFeczGLCR7MTtafm&#10;AY/CIt0Kk7ASd5c87sTz2O8/HhWpFosMwjI6Ea/snZMpdGI5Tdp99yC8G8YxYpCvabeTYvZiKnts&#10;8rS0WEfSdR7ZxHPP6sA/FjlP8vDopJfi8JxRz0/j/BcAAAD//wMAUEsDBBQABgAIAAAAIQB0w0P+&#10;2gAAAAUBAAAPAAAAZHJzL2Rvd25yZXYueG1sTI5NT8MwEETvSPwHa5G4URvS0hCyqRCIK4jyIXHb&#10;xtskIl5HsduEf485wXE0ozev3MyuV0ceQ+cF4XJhQLHU3nbSILy9Pl7koEIksdR7YYRvDrCpTk9K&#10;Kqyf5IWP29ioBJFQEEIb41BoHeqWHYWFH1hSt/ejo5ji2Gg70pTgrtdXxlxrR52kh5YGvm+5/toe&#10;HML70/7zY2memwe3GiY/Gy3uRiOen813t6Aiz/FvDL/6SR2q5LTzB7FB9QirtEPI16BSmeV5BmqH&#10;sMzWoKtS/7evfgAAAP//AwBQSwECLQAUAAYACAAAACEA5JnDwPsAAADhAQAAEwAAAAAAAAAAAAAA&#10;AAAAAAAAW0NvbnRlbnRfVHlwZXNdLnhtbFBLAQItABQABgAIAAAAIQAjsmrh1wAAAJQBAAALAAAA&#10;AAAAAAAAAAAAACwBAABfcmVscy8ucmVsc1BLAQItABQABgAIAAAAIQDHowf8fAIAAGIFAAAOAAAA&#10;AAAAAAAAAAAAACwCAABkcnMvZTJvRG9jLnhtbFBLAQItABQABgAIAAAAIQB0w0P+2gAAAAUBAAAP&#10;AAAAAAAAAAAAAAAAANQEAABkcnMvZG93bnJldi54bWxQSwUGAAAAAAQABADzAAAA2wUAAAAA&#10;" filled="f" stroked="f">
                <v:textbox>
                  <w:txbxContent>
                    <w:p w14:paraId="3491E5FE" w14:textId="4B38FFB1" w:rsidR="00221BCD" w:rsidRDefault="00993014" w:rsidP="00221BCD">
                      <w:r>
                        <w:rPr>
                          <w:lang w:val="en-US"/>
                        </w:rPr>
                        <w:t xml:space="preserve">Voice hearing </w:t>
                      </w:r>
                      <w:r w:rsidR="00FA0C6D">
                        <w:rPr>
                          <w:lang w:val="en-US"/>
                        </w:rPr>
                        <w:t>(</w:t>
                      </w:r>
                      <w:r>
                        <w:rPr>
                          <w:lang w:val="en-US"/>
                        </w:rPr>
                        <w:t>AHRS</w:t>
                      </w:r>
                      <w:r w:rsidR="00FA0C6D">
                        <w:rPr>
                          <w:lang w:val="en-US"/>
                        </w:rPr>
                        <w:t xml:space="preserve"> total score)</w:t>
                      </w:r>
                    </w:p>
                  </w:txbxContent>
                </v:textbox>
              </v:shape>
            </w:pict>
          </mc:Fallback>
        </mc:AlternateContent>
      </w:r>
    </w:p>
    <w:p w14:paraId="32237CB6" w14:textId="09E5BA01" w:rsidR="00816580" w:rsidRDefault="00816580" w:rsidP="004468C7">
      <w:pPr>
        <w:rPr>
          <w:sz w:val="18"/>
          <w:szCs w:val="18"/>
          <w:lang w:val="en-GB"/>
        </w:rPr>
      </w:pPr>
    </w:p>
    <w:p w14:paraId="167422D1" w14:textId="25631BA0" w:rsidR="00816580" w:rsidRDefault="00816580" w:rsidP="004468C7">
      <w:pPr>
        <w:rPr>
          <w:sz w:val="18"/>
          <w:szCs w:val="18"/>
          <w:lang w:val="en-GB"/>
        </w:rPr>
      </w:pPr>
    </w:p>
    <w:p w14:paraId="00687775" w14:textId="4D3CBECE" w:rsidR="00816580" w:rsidRDefault="00816580" w:rsidP="004468C7">
      <w:pPr>
        <w:rPr>
          <w:sz w:val="18"/>
          <w:szCs w:val="18"/>
          <w:lang w:val="en-GB"/>
        </w:rPr>
      </w:pPr>
    </w:p>
    <w:p w14:paraId="42BB7A94" w14:textId="0EEFC037" w:rsidR="00816580" w:rsidRDefault="00816580" w:rsidP="004468C7">
      <w:pPr>
        <w:rPr>
          <w:sz w:val="18"/>
          <w:szCs w:val="18"/>
          <w:lang w:val="en-GB"/>
        </w:rPr>
      </w:pPr>
    </w:p>
    <w:p w14:paraId="232FCABC" w14:textId="28C98E11" w:rsidR="000A0AD0" w:rsidRDefault="000A0AD0" w:rsidP="004468C7">
      <w:pPr>
        <w:rPr>
          <w:sz w:val="16"/>
          <w:szCs w:val="16"/>
          <w:lang w:val="en-GB"/>
        </w:rPr>
      </w:pPr>
    </w:p>
    <w:p w14:paraId="7B814BE2" w14:textId="51B287A0" w:rsidR="000A0AD0" w:rsidRDefault="000A0AD0" w:rsidP="004468C7">
      <w:pPr>
        <w:rPr>
          <w:sz w:val="16"/>
          <w:szCs w:val="16"/>
          <w:lang w:val="en-GB"/>
        </w:rPr>
      </w:pPr>
    </w:p>
    <w:p w14:paraId="2A492925" w14:textId="7A7D3B1B" w:rsidR="000A0AD0" w:rsidRDefault="000A0AD0" w:rsidP="004468C7">
      <w:pPr>
        <w:rPr>
          <w:sz w:val="16"/>
          <w:szCs w:val="16"/>
          <w:lang w:val="en-GB"/>
        </w:rPr>
      </w:pPr>
    </w:p>
    <w:p w14:paraId="53BC36A6" w14:textId="71B99A9F" w:rsidR="000A0AD0" w:rsidRDefault="000A0AD0" w:rsidP="004468C7">
      <w:pPr>
        <w:rPr>
          <w:sz w:val="16"/>
          <w:szCs w:val="16"/>
          <w:lang w:val="en-GB"/>
        </w:rPr>
      </w:pPr>
    </w:p>
    <w:p w14:paraId="76895FB5" w14:textId="2FAB4524" w:rsidR="000A0AD0" w:rsidRDefault="000A0AD0" w:rsidP="004468C7">
      <w:pPr>
        <w:rPr>
          <w:sz w:val="16"/>
          <w:szCs w:val="16"/>
          <w:lang w:val="en-GB"/>
        </w:rPr>
      </w:pPr>
    </w:p>
    <w:p w14:paraId="0F29A80E" w14:textId="30C57906" w:rsidR="000A0AD0" w:rsidRDefault="000A0AD0" w:rsidP="004468C7">
      <w:pPr>
        <w:rPr>
          <w:sz w:val="16"/>
          <w:szCs w:val="16"/>
          <w:lang w:val="en-GB"/>
        </w:rPr>
      </w:pPr>
    </w:p>
    <w:p w14:paraId="4C20D9F5" w14:textId="77777777" w:rsidR="000A0AD0" w:rsidRDefault="000A0AD0" w:rsidP="004468C7">
      <w:pPr>
        <w:rPr>
          <w:sz w:val="16"/>
          <w:szCs w:val="16"/>
          <w:lang w:val="en-GB"/>
        </w:rPr>
      </w:pPr>
    </w:p>
    <w:p w14:paraId="235660AD" w14:textId="4F425D57" w:rsidR="000A0AD0" w:rsidRDefault="000A0AD0" w:rsidP="004468C7">
      <w:pPr>
        <w:rPr>
          <w:sz w:val="16"/>
          <w:szCs w:val="16"/>
          <w:lang w:val="en-GB"/>
        </w:rPr>
      </w:pPr>
    </w:p>
    <w:p w14:paraId="43C78A10" w14:textId="2900D214" w:rsidR="000A0AD0" w:rsidRDefault="000A0AD0" w:rsidP="004468C7">
      <w:pPr>
        <w:rPr>
          <w:sz w:val="16"/>
          <w:szCs w:val="16"/>
          <w:lang w:val="en-GB"/>
        </w:rPr>
      </w:pPr>
    </w:p>
    <w:p w14:paraId="59087103" w14:textId="21C83716" w:rsidR="000A0AD0" w:rsidRDefault="000A0AD0" w:rsidP="004468C7">
      <w:pPr>
        <w:rPr>
          <w:sz w:val="16"/>
          <w:szCs w:val="16"/>
          <w:lang w:val="en-GB"/>
        </w:rPr>
      </w:pPr>
    </w:p>
    <w:p w14:paraId="33E45AD4" w14:textId="0BAA932F" w:rsidR="000A0AD0" w:rsidRDefault="00613439" w:rsidP="004468C7">
      <w:pPr>
        <w:rPr>
          <w:sz w:val="16"/>
          <w:szCs w:val="16"/>
          <w:lang w:val="en-GB"/>
        </w:rPr>
      </w:pPr>
      <w:r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3719DC" wp14:editId="2D78C23B">
                <wp:simplePos x="0" y="0"/>
                <wp:positionH relativeFrom="column">
                  <wp:posOffset>3025434</wp:posOffset>
                </wp:positionH>
                <wp:positionV relativeFrom="page">
                  <wp:posOffset>7727795</wp:posOffset>
                </wp:positionV>
                <wp:extent cx="2641306" cy="1825625"/>
                <wp:effectExtent l="0" t="0" r="0" b="3175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306" cy="182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9F8A0" w14:textId="45B9C094" w:rsidR="009540ED" w:rsidRPr="00613439" w:rsidRDefault="005060FE" w:rsidP="005060F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Abbreviations: </w:t>
                            </w:r>
                            <w:proofErr w:type="spellStart"/>
                            <w:r w:rsidR="006E7900">
                              <w:rPr>
                                <w:sz w:val="16"/>
                                <w:szCs w:val="16"/>
                                <w:lang w:val="en-GB"/>
                              </w:rPr>
                              <w:t>mo</w:t>
                            </w:r>
                            <w:proofErr w:type="spellEnd"/>
                            <w:r w:rsidR="006E7900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, Month; PE, Prolonged Exposure; EMDR, Eye Movement Desensitization and Reprocessing; </w:t>
                            </w:r>
                            <w:r w:rsidR="00304767" w:rsidRPr="00816580">
                              <w:rPr>
                                <w:sz w:val="16"/>
                                <w:szCs w:val="16"/>
                                <w:lang w:val="en-GB"/>
                              </w:rPr>
                              <w:t>CAPS, Clinician-Administered PTSD Scale; PSS-SR, Posttraumatic Stress Symptom Scale Self-Report; PTCI, Posttraumatic Cognitions Inventory; BDI-II, Beck Depression Inventory – II; PSP, Personal and Social Performance Scale; GPTS, Green Paranoid Thoughts Scale; AHRS, Auditory Hallucinations Rating Scale; DRS, Delusion Rating Scale; SCI</w:t>
                            </w:r>
                            <w:r w:rsidR="00304767" w:rsidRPr="00613439">
                              <w:rPr>
                                <w:sz w:val="16"/>
                                <w:szCs w:val="16"/>
                                <w:lang w:val="en-GB"/>
                              </w:rPr>
                              <w:t>-SR-PANSS, Structured Clinical Interview for Symptoms of Remission.</w:t>
                            </w:r>
                          </w:p>
                          <w:p w14:paraId="029F05BC" w14:textId="77777777" w:rsidR="009540ED" w:rsidRPr="00613439" w:rsidRDefault="009540ED" w:rsidP="005060F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CDCD442" w14:textId="3F329D2D" w:rsidR="009540ED" w:rsidRPr="00613439" w:rsidRDefault="009540ED" w:rsidP="00613439">
                            <w:pPr>
                              <w:pStyle w:val="p1"/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/>
                                <w:color w:val="231F25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13439">
                              <w:rPr>
                                <w:rFonts w:ascii="Times New Roman" w:hAnsi="Times New Roman"/>
                                <w:color w:val="231F25"/>
                                <w:sz w:val="16"/>
                                <w:szCs w:val="16"/>
                                <w:lang w:val="en-GB"/>
                              </w:rPr>
                              <w:t>The intent-to-treat sample comprised 155 participants at baseline,</w:t>
                            </w:r>
                            <w:r w:rsidR="00613439" w:rsidRPr="00613439">
                              <w:rPr>
                                <w:rFonts w:ascii="Times New Roman" w:hAnsi="Times New Roman"/>
                                <w:color w:val="231F25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613439">
                              <w:rPr>
                                <w:rFonts w:ascii="Times New Roman" w:hAnsi="Times New Roman"/>
                                <w:color w:val="231F25"/>
                                <w:sz w:val="16"/>
                                <w:szCs w:val="16"/>
                                <w:lang w:val="en-GB"/>
                              </w:rPr>
                              <w:t xml:space="preserve">130 at posttreatment, 128 at 6-month follow-up, and 85 </w:t>
                            </w:r>
                            <w:r w:rsidR="00927741" w:rsidRPr="00613439">
                              <w:rPr>
                                <w:rFonts w:ascii="Times New Roman" w:hAnsi="Times New Roman"/>
                                <w:color w:val="231F25"/>
                                <w:sz w:val="16"/>
                                <w:szCs w:val="16"/>
                                <w:lang w:val="en-GB"/>
                              </w:rPr>
                              <w:t xml:space="preserve">participants </w:t>
                            </w:r>
                            <w:r w:rsidRPr="00613439">
                              <w:rPr>
                                <w:rFonts w:ascii="Times New Roman" w:hAnsi="Times New Roman"/>
                                <w:color w:val="231F25"/>
                                <w:sz w:val="16"/>
                                <w:szCs w:val="16"/>
                                <w:lang w:val="en-GB"/>
                              </w:rPr>
                              <w:t>at 12-month follow-up</w:t>
                            </w:r>
                            <w:r w:rsidR="00927741" w:rsidRPr="00613439">
                              <w:rPr>
                                <w:rFonts w:ascii="Times New Roman" w:hAnsi="Times New Roman"/>
                                <w:color w:val="231F25"/>
                                <w:sz w:val="16"/>
                                <w:szCs w:val="16"/>
                                <w:lang w:val="en-GB"/>
                              </w:rPr>
                              <w:t xml:space="preserve"> (only PE and EMDR conditions)</w:t>
                            </w:r>
                            <w:r w:rsidRPr="00613439">
                              <w:rPr>
                                <w:rFonts w:ascii="Times New Roman" w:hAnsi="Times New Roman"/>
                                <w:color w:val="231F25"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  <w:p w14:paraId="5DC38FCE" w14:textId="3323E1ED" w:rsidR="00304767" w:rsidRPr="00613439" w:rsidRDefault="00304767" w:rsidP="005060F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13439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61BED204" w14:textId="77777777" w:rsidR="005060FE" w:rsidRPr="00613439" w:rsidRDefault="005060FE" w:rsidP="005060F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270B112" w14:textId="1DAF1B80" w:rsidR="00304767" w:rsidRPr="00613439" w:rsidRDefault="00304767" w:rsidP="005060F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13439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Fig. 1</w:t>
                            </w:r>
                            <w:r w:rsidRPr="00613439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Observed mean outcomes</w:t>
                            </w:r>
                            <w:r w:rsidR="005060FE" w:rsidRPr="00613439">
                              <w:rPr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  <w:p w14:paraId="2845D436" w14:textId="77777777" w:rsidR="00304767" w:rsidRPr="00613439" w:rsidRDefault="00304767" w:rsidP="005060F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2CF0B175" w14:textId="77777777" w:rsidR="00304767" w:rsidRPr="00613439" w:rsidRDefault="00304767" w:rsidP="005060F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23719DC" id="Tekstvak 20" o:spid="_x0000_s1034" type="#_x0000_t202" style="position:absolute;margin-left:238.2pt;margin-top:608.5pt;width:208pt;height:14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xT5HwCAABjBQAADgAAAGRycy9lMm9Eb2MueG1srFTdT9swEH+ftP/B8vtI25WOVaSoAzFNQoAG&#10;E8+uY9MI2+fZ1ybdX8/ZSUrH9sK0F+dy3/e7j9Oz1hq2VSHW4Eo+PhpxppyEqnaPJf9xf/nhhLOI&#10;wlXCgFMl36nIzxbv3502fq4msAZTqcDIiYvzxpd8jejnRRHlWlkRj8ArR0INwQqk3/BYVEE05N2a&#10;YjIazYoGQuUDSBUjcS86IV9k/1oriTdaR4XMlJxyw/yG/K7SWyxOxfwxCL+uZZ+G+IcsrKgdBd27&#10;uhAo2CbUf7iytQwQQeORBFuA1rVUuQaqZjx6Vc3dWniVayFwot/DFP+fW3m9vQ2srko+IXicsNSj&#10;e/UUcSueGLEIn8bHOandeVLE9gu01OeBH4mZym51sOlLBTGSk6vdHl3VIpPEnMym44+jGWeSZOOT&#10;yfFscpz8FC/mPkT8qsCyRJQ8UPsyqmJ7FbFTHVRSNAeXtTG5hcb9xiCfHUflGeitUyVdxpnCnVHJ&#10;yrjvShMGOfHEyNOnzk1gW0FzI6RUDnPN2S9pJy1Nsd9i2Osn0y6rtxjvLXJkcLg3trWDkFF6lXb1&#10;NKSsO32C+qDuRGK7anPzT4aGrqDaUZ8DdJsSvbysqRdXIuKtCLQa1Fpad7yhRxtoSg49xdkawq+/&#10;8ZM+TSxJOWto1Uoef25EUJyZb45m+fN4Ok27mX+mx5/SJIZDyepQ4jb2HKgrYzosXmYy6aMZSB3A&#10;PtBVWKaoJBJOUuyS40CeY3cA6KpItVxmJdpGL/DK3XmZXCeU06Tdtw8i+H4ckSb5GoalFPNXU9np&#10;JksHyw2CrvPIJpw7VHv8aZPz0PdXJ52Kw/+s9XIbF88AAAD//wMAUEsDBBQABgAIAAAAIQC0c8BS&#10;4AAAAA0BAAAPAAAAZHJzL2Rvd25yZXYueG1sTI9LT8MwEITvSP0P1lbiRu1GSR8hTlUVcQVRHhI3&#10;N94mEfE6it0m/HuWExx35tPsTLGbXCeuOITWk4blQoFAqrxtqdbw9vp4twERoiFrOk+o4RsD7MrZ&#10;TWFy60d6wesx1oJDKORGQxNjn0sZqgadCQvfI7F39oMzkc+hlnYwI4e7TiZKraQzLfGHxvR4aLD6&#10;Ol6chven8+dHqp7rB5f1o5+UJLeVWt/Op/09iIhT/IPhtz5Xh5I7nfyFbBCdhnS9ShllI1mueRUj&#10;m23C0omlTKUZyLKQ/1eUPwAAAP//AwBQSwECLQAUAAYACAAAACEA5JnDwPsAAADhAQAAEwAAAAAA&#10;AAAAAAAAAAAAAAAAW0NvbnRlbnRfVHlwZXNdLnhtbFBLAQItABQABgAIAAAAIQAjsmrh1wAAAJQB&#10;AAALAAAAAAAAAAAAAAAAACwBAABfcmVscy8ucmVsc1BLAQItABQABgAIAAAAIQBwDFPkfAIAAGMF&#10;AAAOAAAAAAAAAAAAAAAAACwCAABkcnMvZTJvRG9jLnhtbFBLAQItABQABgAIAAAAIQC0c8BS4AAA&#10;AA0BAAAPAAAAAAAAAAAAAAAAANQEAABkcnMvZG93bnJldi54bWxQSwUGAAAAAAQABADzAAAA4QUA&#10;AAAA&#10;" filled="f" stroked="f">
                <v:textbox>
                  <w:txbxContent>
                    <w:p w14:paraId="46D9F8A0" w14:textId="45B9C094" w:rsidR="009540ED" w:rsidRPr="00613439" w:rsidRDefault="005060FE" w:rsidP="005060FE">
                      <w:pPr>
                        <w:pBdr>
                          <w:left w:val="single" w:sz="4" w:space="4" w:color="auto"/>
                        </w:pBdr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Abbreviations: </w:t>
                      </w:r>
                      <w:proofErr w:type="spellStart"/>
                      <w:r w:rsidR="006E7900">
                        <w:rPr>
                          <w:sz w:val="16"/>
                          <w:szCs w:val="16"/>
                          <w:lang w:val="en-GB"/>
                        </w:rPr>
                        <w:t>mo</w:t>
                      </w:r>
                      <w:proofErr w:type="spellEnd"/>
                      <w:r w:rsidR="006E7900">
                        <w:rPr>
                          <w:sz w:val="16"/>
                          <w:szCs w:val="16"/>
                          <w:lang w:val="en-GB"/>
                        </w:rPr>
                        <w:t xml:space="preserve">, Month; PE, Prolonged Exposure; EMDR, Eye Movement Desensitization and Reprocessing; </w:t>
                      </w:r>
                      <w:r w:rsidR="00304767" w:rsidRPr="00816580">
                        <w:rPr>
                          <w:sz w:val="16"/>
                          <w:szCs w:val="16"/>
                          <w:lang w:val="en-GB"/>
                        </w:rPr>
                        <w:t>CAPS, Clinician-Administered PTSD Scale; PSS-SR, Posttraumatic Stress Symptom Scale Self-Report; PTCI, Posttraumatic Cognitions Inventory; BDI-II, Beck Depression Inventory – II; PSP, Personal and Social Performance Scale; GPTS, Green Paranoid Thoughts Scale; AHRS, Auditory Hallucinations Rating Scale; DRS, Delusion Rating Scale; SCI</w:t>
                      </w:r>
                      <w:r w:rsidR="00304767" w:rsidRPr="00613439">
                        <w:rPr>
                          <w:sz w:val="16"/>
                          <w:szCs w:val="16"/>
                          <w:lang w:val="en-GB"/>
                        </w:rPr>
                        <w:t>-SR-PANSS, Structured Clinical Interview for Symptoms of Remission.</w:t>
                      </w:r>
                    </w:p>
                    <w:p w14:paraId="029F05BC" w14:textId="77777777" w:rsidR="009540ED" w:rsidRPr="00613439" w:rsidRDefault="009540ED" w:rsidP="005060FE">
                      <w:pPr>
                        <w:pBdr>
                          <w:left w:val="single" w:sz="4" w:space="4" w:color="auto"/>
                        </w:pBdr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p w14:paraId="3CDCD442" w14:textId="3F329D2D" w:rsidR="009540ED" w:rsidRPr="00613439" w:rsidRDefault="009540ED" w:rsidP="00613439">
                      <w:pPr>
                        <w:pStyle w:val="p1"/>
                        <w:pBdr>
                          <w:left w:val="single" w:sz="4" w:space="4" w:color="auto"/>
                        </w:pBdr>
                        <w:rPr>
                          <w:rFonts w:ascii="Times New Roman" w:hAnsi="Times New Roman"/>
                          <w:color w:val="231F25"/>
                          <w:sz w:val="16"/>
                          <w:szCs w:val="16"/>
                          <w:lang w:val="en-GB"/>
                        </w:rPr>
                      </w:pPr>
                      <w:r w:rsidRPr="00613439">
                        <w:rPr>
                          <w:rFonts w:ascii="Times New Roman" w:hAnsi="Times New Roman"/>
                          <w:color w:val="231F25"/>
                          <w:sz w:val="16"/>
                          <w:szCs w:val="16"/>
                          <w:lang w:val="en-GB"/>
                        </w:rPr>
                        <w:t>The intent-to-treat sample comprised 155 participants at baseline,</w:t>
                      </w:r>
                      <w:r w:rsidR="00613439" w:rsidRPr="00613439">
                        <w:rPr>
                          <w:rFonts w:ascii="Times New Roman" w:hAnsi="Times New Roman"/>
                          <w:color w:val="231F25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613439">
                        <w:rPr>
                          <w:rFonts w:ascii="Times New Roman" w:hAnsi="Times New Roman"/>
                          <w:color w:val="231F25"/>
                          <w:sz w:val="16"/>
                          <w:szCs w:val="16"/>
                          <w:lang w:val="en-GB"/>
                        </w:rPr>
                        <w:t xml:space="preserve">130 at posttreatment, 128 at 6-month follow-up, and 85 </w:t>
                      </w:r>
                      <w:r w:rsidR="00927741" w:rsidRPr="00613439">
                        <w:rPr>
                          <w:rFonts w:ascii="Times New Roman" w:hAnsi="Times New Roman"/>
                          <w:color w:val="231F25"/>
                          <w:sz w:val="16"/>
                          <w:szCs w:val="16"/>
                          <w:lang w:val="en-GB"/>
                        </w:rPr>
                        <w:t xml:space="preserve">participants </w:t>
                      </w:r>
                      <w:r w:rsidRPr="00613439">
                        <w:rPr>
                          <w:rFonts w:ascii="Times New Roman" w:hAnsi="Times New Roman"/>
                          <w:color w:val="231F25"/>
                          <w:sz w:val="16"/>
                          <w:szCs w:val="16"/>
                          <w:lang w:val="en-GB"/>
                        </w:rPr>
                        <w:t>at 12-month follow-up</w:t>
                      </w:r>
                      <w:r w:rsidR="00927741" w:rsidRPr="00613439">
                        <w:rPr>
                          <w:rFonts w:ascii="Times New Roman" w:hAnsi="Times New Roman"/>
                          <w:color w:val="231F25"/>
                          <w:sz w:val="16"/>
                          <w:szCs w:val="16"/>
                          <w:lang w:val="en-GB"/>
                        </w:rPr>
                        <w:t xml:space="preserve"> (only PE and EMDR conditions)</w:t>
                      </w:r>
                      <w:r w:rsidRPr="00613439">
                        <w:rPr>
                          <w:rFonts w:ascii="Times New Roman" w:hAnsi="Times New Roman"/>
                          <w:color w:val="231F25"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  <w:p w14:paraId="5DC38FCE" w14:textId="3323E1ED" w:rsidR="00304767" w:rsidRPr="00613439" w:rsidRDefault="00304767" w:rsidP="005060FE">
                      <w:pPr>
                        <w:pBdr>
                          <w:left w:val="single" w:sz="4" w:space="4" w:color="auto"/>
                        </w:pBdr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613439"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61BED204" w14:textId="77777777" w:rsidR="005060FE" w:rsidRPr="00613439" w:rsidRDefault="005060FE" w:rsidP="005060FE">
                      <w:pPr>
                        <w:pBdr>
                          <w:left w:val="single" w:sz="4" w:space="4" w:color="auto"/>
                        </w:pBdr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p w14:paraId="3270B112" w14:textId="1DAF1B80" w:rsidR="00304767" w:rsidRPr="00613439" w:rsidRDefault="00304767" w:rsidP="005060FE">
                      <w:pPr>
                        <w:pBdr>
                          <w:left w:val="single" w:sz="4" w:space="4" w:color="auto"/>
                        </w:pBdr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613439">
                        <w:rPr>
                          <w:b/>
                          <w:sz w:val="16"/>
                          <w:szCs w:val="16"/>
                          <w:lang w:val="en-GB"/>
                        </w:rPr>
                        <w:t>Fig. 1</w:t>
                      </w:r>
                      <w:r w:rsidRPr="00613439">
                        <w:rPr>
                          <w:sz w:val="16"/>
                          <w:szCs w:val="16"/>
                          <w:lang w:val="en-GB"/>
                        </w:rPr>
                        <w:t xml:space="preserve"> Observed mean outcomes</w:t>
                      </w:r>
                      <w:r w:rsidR="005060FE" w:rsidRPr="00613439">
                        <w:rPr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  <w:p w14:paraId="2845D436" w14:textId="77777777" w:rsidR="00304767" w:rsidRPr="00613439" w:rsidRDefault="00304767" w:rsidP="005060FE">
                      <w:pPr>
                        <w:pBdr>
                          <w:left w:val="single" w:sz="4" w:space="4" w:color="auto"/>
                        </w:pBdr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p w14:paraId="2CF0B175" w14:textId="77777777" w:rsidR="00304767" w:rsidRPr="00613439" w:rsidRDefault="00304767" w:rsidP="005060FE">
                      <w:pPr>
                        <w:pBdr>
                          <w:lef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221BCD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81D6F9" wp14:editId="29DD257A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2348230" cy="464820"/>
                <wp:effectExtent l="0" t="0" r="0" b="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23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65B74" w14:textId="4EBBF37E" w:rsidR="00221BCD" w:rsidRDefault="00FA0C6D" w:rsidP="00221BCD">
                            <w:r>
                              <w:rPr>
                                <w:lang w:val="en-US"/>
                              </w:rPr>
                              <w:t>% in r</w:t>
                            </w:r>
                            <w:r w:rsidR="00993014">
                              <w:rPr>
                                <w:lang w:val="en-US"/>
                              </w:rPr>
                              <w:t>emission</w:t>
                            </w:r>
                            <w:r>
                              <w:rPr>
                                <w:lang w:val="en-US"/>
                              </w:rPr>
                              <w:t xml:space="preserve"> from schizophrenia</w:t>
                            </w:r>
                            <w:r w:rsidR="00993014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(</w:t>
                            </w:r>
                            <w:r w:rsidR="00993014">
                              <w:rPr>
                                <w:lang w:val="en-US"/>
                              </w:rPr>
                              <w:t>SCI-SR- PANSS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D81D6F9" id="Tekstvak 18" o:spid="_x0000_s1035" type="#_x0000_t202" style="position:absolute;margin-left:.25pt;margin-top:.2pt;width:184.9pt;height:36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aNMXsCAABiBQAADgAAAGRycy9lMm9Eb2MueG1srFTBbtswDL0P2D8Iuq9O0qxrgzpF1qLDgKIt&#10;lg49K7LUGLVFTVJiZ1+/J9lOs26XDrvYFPlIkY+kzi/aumJb5XxJJufjoxFnykgqSvOU8+8P1x9O&#10;OfNBmEJUZFTOd8rzi/n7d+eNnakJrakqlGMIYvyssTlfh2BnWeblWtXCH5FVBkZNrhYBR/eUFU40&#10;iF5X2WQ0OskacoV1JJX30F51Rj5P8bVWMtxp7VVgVc6RW0hfl76r+M3m52L25IRdl7JPQ/xDFrUo&#10;DS7dh7oSQbCNK/8IVZfSkScdjiTVGWldSpVqQDXj0atqlmthVaoF5Hi7p8n/v7DydnvvWFmgd+iU&#10;ETV69KCefdiKZwYV+GmsnwG2tACG9jO1wA56D2Usu9Wujn8UxGAH07s9u6oNTEI5OZ6eTo5hkrBN&#10;T3BI9Gcv3tb58EVRzaKQc4fuJVLF9sYHZALoAImXGbouqyp1sDK/KQDsNCqNQO8dC+kSTlLYVSp6&#10;Veab0qAg5R0VafjUZeXYVmBshJTKhFRyigt0RGnc/RbHHh9du6ze4rz3SDeTCXvnujTkEkuv0i6e&#10;h5R1hwd/B3VHMbSrNvX+bOjniood2uyoWxRv5XWJXtwIH+6Fw2agfdj2cIePrqjJOfUSZ2tyP/+m&#10;j3gMLKycNdi0nPsfG+EUZ9VXg1E+G0+ncTXTYfrxE8aCuUPL6tBiNvUloStjvCtWJjHiQzWI2lH9&#10;iEdhEW+FSRiJu3MeBvEydPuPR0WqxSKBsIxWhBuztDKGjizHSXtoH4Wz/TgGDPItDTspZq+mssNG&#10;T0OLTSBdppGNPHes9vxjkdMk949OfCkOzwn18jTOfwEAAP//AwBQSwMEFAAGAAgAAAAhAGyx8jbZ&#10;AAAABAEAAA8AAABkcnMvZG93bnJldi54bWxMjk1PwzAQRO9I/AdrkbhRG9IPCNlUCMQVRKGVuLnx&#10;NomI11HsNuHfs5zgOJrRm1esJ9+pEw2xDYxwPTOgiKvgWq4RPt6fr25BxWTZ2S4wIXxThHV5flbY&#10;3IWR3+i0SbUSCMfcIjQp9bnWsWrI2zgLPbF0hzB4myQOtXaDHQXuO31jzFJ727I8NLanx4aqr83R&#10;I2xfDp+7uXmtn/yiH8NkNPs7jXh5MT3cg0o0pb8x/OqLOpTitA9HdlF1CAvZIcxBSZetTAZqj7DK&#10;lqDLQv+XL38AAAD//wMAUEsBAi0AFAAGAAgAAAAhAOSZw8D7AAAA4QEAABMAAAAAAAAAAAAAAAAA&#10;AAAAAFtDb250ZW50X1R5cGVzXS54bWxQSwECLQAUAAYACAAAACEAI7Jq4dcAAACUAQAACwAAAAAA&#10;AAAAAAAAAAAsAQAAX3JlbHMvLnJlbHNQSwECLQAUAAYACAAAACEAbSaNMXsCAABiBQAADgAAAAAA&#10;AAAAAAAAAAAsAgAAZHJzL2Uyb0RvYy54bWxQSwECLQAUAAYACAAAACEAbLHyNtkAAAAEAQAADwAA&#10;AAAAAAAAAAAAAADTBAAAZHJzL2Rvd25yZXYueG1sUEsFBgAAAAAEAAQA8wAAANkFAAAAAA==&#10;" filled="f" stroked="f">
                <v:textbox>
                  <w:txbxContent>
                    <w:p w14:paraId="40365B74" w14:textId="4EBBF37E" w:rsidR="00221BCD" w:rsidRDefault="00FA0C6D" w:rsidP="00221BCD">
                      <w:r>
                        <w:rPr>
                          <w:lang w:val="en-US"/>
                        </w:rPr>
                        <w:t>% in r</w:t>
                      </w:r>
                      <w:r w:rsidR="00993014">
                        <w:rPr>
                          <w:lang w:val="en-US"/>
                        </w:rPr>
                        <w:t>emission</w:t>
                      </w:r>
                      <w:r>
                        <w:rPr>
                          <w:lang w:val="en-US"/>
                        </w:rPr>
                        <w:t xml:space="preserve"> from schizophrenia</w:t>
                      </w:r>
                      <w:r w:rsidR="00993014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(</w:t>
                      </w:r>
                      <w:r w:rsidR="00993014">
                        <w:rPr>
                          <w:lang w:val="en-US"/>
                        </w:rPr>
                        <w:t>SCI-SR- PANSS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6C6A0F7B" wp14:editId="027BE716">
            <wp:simplePos x="0" y="0"/>
            <wp:positionH relativeFrom="column">
              <wp:posOffset>0</wp:posOffset>
            </wp:positionH>
            <wp:positionV relativeFrom="paragraph">
              <wp:posOffset>448310</wp:posOffset>
            </wp:positionV>
            <wp:extent cx="2519680" cy="1439545"/>
            <wp:effectExtent l="0" t="0" r="0" b="8255"/>
            <wp:wrapNone/>
            <wp:docPr id="9" name="Grafie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19FE3" w14:textId="30893ED4" w:rsidR="00CC1BFE" w:rsidRDefault="00CC1BFE" w:rsidP="004468C7">
      <w:pPr>
        <w:rPr>
          <w:sz w:val="16"/>
          <w:szCs w:val="16"/>
          <w:lang w:val="en-GB"/>
        </w:rPr>
      </w:pPr>
    </w:p>
    <w:p w14:paraId="696F94F0" w14:textId="0BCF6B2C" w:rsidR="00CC1BFE" w:rsidRDefault="00CC1BFE" w:rsidP="004468C7">
      <w:pPr>
        <w:rPr>
          <w:sz w:val="16"/>
          <w:szCs w:val="16"/>
          <w:lang w:val="en-GB"/>
        </w:rPr>
      </w:pPr>
    </w:p>
    <w:p w14:paraId="78B1B458" w14:textId="0D33BA23" w:rsidR="00CC1BFE" w:rsidRDefault="00CC1BFE" w:rsidP="004468C7">
      <w:pPr>
        <w:rPr>
          <w:sz w:val="16"/>
          <w:szCs w:val="16"/>
          <w:lang w:val="en-GB"/>
        </w:rPr>
      </w:pPr>
    </w:p>
    <w:p w14:paraId="54608928" w14:textId="25A6DD0C" w:rsidR="00CC1BFE" w:rsidRDefault="00CC1BFE" w:rsidP="004468C7">
      <w:pPr>
        <w:rPr>
          <w:sz w:val="16"/>
          <w:szCs w:val="16"/>
          <w:lang w:val="en-GB"/>
        </w:rPr>
      </w:pPr>
    </w:p>
    <w:p w14:paraId="167AA0AC" w14:textId="7A7B7CA5" w:rsidR="00CC1BFE" w:rsidRDefault="00CC1BFE" w:rsidP="004468C7">
      <w:pPr>
        <w:rPr>
          <w:sz w:val="16"/>
          <w:szCs w:val="16"/>
          <w:lang w:val="en-GB"/>
        </w:rPr>
      </w:pPr>
    </w:p>
    <w:p w14:paraId="7972917D" w14:textId="23BD97BA" w:rsidR="00CC1BFE" w:rsidRDefault="00CC1BFE" w:rsidP="004468C7">
      <w:pPr>
        <w:rPr>
          <w:sz w:val="16"/>
          <w:szCs w:val="16"/>
          <w:lang w:val="en-GB"/>
        </w:rPr>
      </w:pPr>
    </w:p>
    <w:p w14:paraId="5A7D4F94" w14:textId="62D92DDD" w:rsidR="000A0AD0" w:rsidRDefault="000A0AD0" w:rsidP="004468C7">
      <w:pPr>
        <w:rPr>
          <w:sz w:val="16"/>
          <w:szCs w:val="16"/>
          <w:lang w:val="en-GB"/>
        </w:rPr>
      </w:pPr>
    </w:p>
    <w:p w14:paraId="1BF39D88" w14:textId="77659970" w:rsidR="00CC1BFE" w:rsidRDefault="00CC1BFE" w:rsidP="004468C7">
      <w:pPr>
        <w:rPr>
          <w:sz w:val="16"/>
          <w:szCs w:val="16"/>
          <w:lang w:val="en-GB"/>
        </w:rPr>
      </w:pPr>
    </w:p>
    <w:p w14:paraId="0900B1FF" w14:textId="5C581948" w:rsidR="00CC1BFE" w:rsidRDefault="00CC1BFE" w:rsidP="004468C7">
      <w:pPr>
        <w:rPr>
          <w:sz w:val="16"/>
          <w:szCs w:val="16"/>
          <w:lang w:val="en-GB"/>
        </w:rPr>
      </w:pPr>
    </w:p>
    <w:p w14:paraId="3305048B" w14:textId="6A2215F1" w:rsidR="00CC1BFE" w:rsidRDefault="00CC1BFE" w:rsidP="004468C7">
      <w:pPr>
        <w:rPr>
          <w:sz w:val="16"/>
          <w:szCs w:val="16"/>
          <w:lang w:val="en-GB"/>
        </w:rPr>
      </w:pPr>
    </w:p>
    <w:p w14:paraId="628C1452" w14:textId="76DB7E78" w:rsidR="00CC1BFE" w:rsidRDefault="00CC1BFE" w:rsidP="004468C7">
      <w:pPr>
        <w:rPr>
          <w:sz w:val="16"/>
          <w:szCs w:val="16"/>
          <w:lang w:val="en-GB"/>
        </w:rPr>
      </w:pPr>
    </w:p>
    <w:p w14:paraId="32F48719" w14:textId="62F85A4A" w:rsidR="00CC1BFE" w:rsidRDefault="00CC1BFE" w:rsidP="004468C7">
      <w:pPr>
        <w:rPr>
          <w:sz w:val="16"/>
          <w:szCs w:val="16"/>
          <w:lang w:val="en-GB"/>
        </w:rPr>
      </w:pPr>
    </w:p>
    <w:p w14:paraId="69EFA6D7" w14:textId="77777777" w:rsidR="00CC1BFE" w:rsidRDefault="00CC1BFE" w:rsidP="004468C7">
      <w:pPr>
        <w:rPr>
          <w:sz w:val="16"/>
          <w:szCs w:val="16"/>
          <w:lang w:val="en-GB"/>
        </w:rPr>
      </w:pPr>
    </w:p>
    <w:p w14:paraId="29E0815D" w14:textId="34525718" w:rsidR="00CC1BFE" w:rsidRDefault="00CC1BFE" w:rsidP="004468C7">
      <w:pPr>
        <w:rPr>
          <w:sz w:val="16"/>
          <w:szCs w:val="16"/>
          <w:lang w:val="en-GB"/>
        </w:rPr>
      </w:pPr>
    </w:p>
    <w:p w14:paraId="24CF9EE9" w14:textId="4CD67720" w:rsidR="00CC1BFE" w:rsidRDefault="00CC1BFE" w:rsidP="004468C7">
      <w:pPr>
        <w:rPr>
          <w:sz w:val="16"/>
          <w:szCs w:val="16"/>
          <w:lang w:val="en-GB"/>
        </w:rPr>
      </w:pPr>
    </w:p>
    <w:p w14:paraId="0C12304C" w14:textId="77777777" w:rsidR="00CC1BFE" w:rsidRDefault="00CC1BFE" w:rsidP="004468C7">
      <w:pPr>
        <w:rPr>
          <w:sz w:val="16"/>
          <w:szCs w:val="16"/>
          <w:lang w:val="en-GB"/>
        </w:rPr>
      </w:pPr>
    </w:p>
    <w:sectPr w:rsidR="00CC1BFE" w:rsidSect="004A2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C7"/>
    <w:rsid w:val="00085322"/>
    <w:rsid w:val="000A0AD0"/>
    <w:rsid w:val="001B5948"/>
    <w:rsid w:val="001F2E90"/>
    <w:rsid w:val="00204C60"/>
    <w:rsid w:val="00221BCD"/>
    <w:rsid w:val="002F5DC4"/>
    <w:rsid w:val="00304767"/>
    <w:rsid w:val="00331B16"/>
    <w:rsid w:val="00361EF6"/>
    <w:rsid w:val="004468C7"/>
    <w:rsid w:val="00465E3E"/>
    <w:rsid w:val="004A2097"/>
    <w:rsid w:val="005060FE"/>
    <w:rsid w:val="00610687"/>
    <w:rsid w:val="00613439"/>
    <w:rsid w:val="0067197C"/>
    <w:rsid w:val="006E7900"/>
    <w:rsid w:val="00795A78"/>
    <w:rsid w:val="007B2009"/>
    <w:rsid w:val="00812746"/>
    <w:rsid w:val="00816580"/>
    <w:rsid w:val="0085763B"/>
    <w:rsid w:val="00927741"/>
    <w:rsid w:val="009540ED"/>
    <w:rsid w:val="00993014"/>
    <w:rsid w:val="009F400A"/>
    <w:rsid w:val="00AA751D"/>
    <w:rsid w:val="00AF1552"/>
    <w:rsid w:val="00BF01AA"/>
    <w:rsid w:val="00CC1BFE"/>
    <w:rsid w:val="00CF2D2B"/>
    <w:rsid w:val="00E00483"/>
    <w:rsid w:val="00ED6499"/>
    <w:rsid w:val="00F155D4"/>
    <w:rsid w:val="00FA0C6D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D4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468C7"/>
    <w:rPr>
      <w:rFonts w:ascii="Helvetica" w:hAnsi="Helvetica"/>
      <w:color w:val="FFFFFF"/>
      <w:sz w:val="11"/>
      <w:szCs w:val="11"/>
      <w:lang w:eastAsia="nl-NL"/>
    </w:rPr>
  </w:style>
  <w:style w:type="character" w:customStyle="1" w:styleId="s1">
    <w:name w:val="s1"/>
    <w:basedOn w:val="DefaultParagraphFont"/>
    <w:rsid w:val="00816580"/>
    <w:rPr>
      <w:rFonts w:ascii="Helvetica" w:hAnsi="Helvetica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Users\davidvandenberg\Dropbox\PROMOTIE%20|%20PROEFSCHRIFT\12%20MONTH%20FOLLOW-UP\Grafieken%20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Users\davidvandenberg\Dropbox\PROMOTIE%20|%20PROEFSCHRIFT\12%20MONTH%20FOLLOW-UP\Grafieken%20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Users\davidvandenberg\Dropbox\PROMOTIE%20|%20PROEFSCHRIFT\12%20MONTH%20FOLLOW-UP\Grafieken%20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Users\davidvandenberg\Dropbox\PROMOTIE%20|%20PROEFSCHRIFT\12%20MONTH%20FOLLOW-UP\Grafieken%20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Users\davidvandenberg\Dropbox\PROMOTIE%20|%20PROEFSCHRIFT\12%20MONTH%20FOLLOW-UP\Grafieken%20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Users\davidvandenberg\Dropbox\PROMOTIE%20|%20PROEFSCHRIFT\12%20MONTH%20FOLLOW-UP\Grafieken%20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\\Users\davidvandenberg\Dropbox\PROMOTIE%20|%20PROEFSCHRIFT\12%20MONTH%20FOLLOW-UP\Grafieken%20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\\Users\davidvandenberg\Dropbox\PROMOTIE%20|%20PROEFSCHRIFT\12%20MONTH%20FOLLOW-UP\Grafieken%20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\\Users\davidvandenberg\Dropbox\PROMOTIE%20|%20PROEFSCHRIFT\12%20MONTH%20FOLLOW-UP\Grafieken%20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6884225023202893E-2"/>
          <c:y val="2.5974025974026E-2"/>
          <c:w val="0.90248459979634399"/>
          <c:h val="0.90423373856510603"/>
        </c:manualLayout>
      </c:layout>
      <c:lineChart>
        <c:grouping val="standard"/>
        <c:varyColors val="0"/>
        <c:ser>
          <c:idx val="2"/>
          <c:order val="0"/>
          <c:tx>
            <c:strRef>
              <c:f>Blad1!$B$3</c:f>
              <c:strCache>
                <c:ptCount val="1"/>
                <c:pt idx="0">
                  <c:v>PE</c:v>
                </c:pt>
              </c:strCache>
            </c:strRef>
          </c:tx>
          <c:spPr>
            <a:ln w="12700">
              <a:solidFill>
                <a:sysClr val="windowText" lastClr="000000"/>
              </a:solidFill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  <a:effectLst/>
            </c:spPr>
          </c:marker>
          <c:cat>
            <c:strRef>
              <c:f>Blad1!$C$2:$F$2</c:f>
              <c:strCache>
                <c:ptCount val="4"/>
                <c:pt idx="0">
                  <c:v>Baseline</c:v>
                </c:pt>
                <c:pt idx="1">
                  <c:v>Posttreatment</c:v>
                </c:pt>
                <c:pt idx="2">
                  <c:v>6 mo _x000d_Follow-up</c:v>
                </c:pt>
                <c:pt idx="3">
                  <c:v>12 mo _x000d_Follow-up </c:v>
                </c:pt>
              </c:strCache>
            </c:strRef>
          </c:cat>
          <c:val>
            <c:numRef>
              <c:f>Blad1!$C$3:$F$3</c:f>
              <c:numCache>
                <c:formatCode>0.0</c:formatCode>
                <c:ptCount val="4"/>
                <c:pt idx="0">
                  <c:v>69.599999999999994</c:v>
                </c:pt>
                <c:pt idx="1">
                  <c:v>36.79</c:v>
                </c:pt>
                <c:pt idx="2">
                  <c:v>36.799999999999997</c:v>
                </c:pt>
                <c:pt idx="3">
                  <c:v>34.200000000000003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CC5-456E-8C09-65C3FD21B83E}"/>
            </c:ext>
          </c:extLst>
        </c:ser>
        <c:ser>
          <c:idx val="1"/>
          <c:order val="1"/>
          <c:tx>
            <c:strRef>
              <c:f>Blad1!$B$4</c:f>
              <c:strCache>
                <c:ptCount val="1"/>
                <c:pt idx="0">
                  <c:v>EMDR</c:v>
                </c:pt>
              </c:strCache>
            </c:strRef>
          </c:tx>
          <c:spPr>
            <a:ln w="12700">
              <a:solidFill>
                <a:srgbClr val="F79646">
                  <a:lumMod val="75000"/>
                </a:srgbClr>
              </a:solidFill>
            </a:ln>
            <a:effectLst/>
          </c:spPr>
          <c:marker>
            <c:symbol val="circle"/>
            <c:size val="5"/>
            <c:spPr>
              <a:solidFill>
                <a:srgbClr val="F79646">
                  <a:lumMod val="75000"/>
                </a:srgbClr>
              </a:solidFill>
              <a:ln>
                <a:solidFill>
                  <a:srgbClr val="F79646">
                    <a:lumMod val="75000"/>
                  </a:srgbClr>
                </a:solidFill>
              </a:ln>
              <a:effectLst/>
            </c:spPr>
          </c:marker>
          <c:cat>
            <c:strRef>
              <c:f>Blad1!$C$2:$F$2</c:f>
              <c:strCache>
                <c:ptCount val="4"/>
                <c:pt idx="0">
                  <c:v>Baseline</c:v>
                </c:pt>
                <c:pt idx="1">
                  <c:v>Posttreatment</c:v>
                </c:pt>
                <c:pt idx="2">
                  <c:v>6 mo _x000d_Follow-up</c:v>
                </c:pt>
                <c:pt idx="3">
                  <c:v>12 mo _x000d_Follow-up </c:v>
                </c:pt>
              </c:strCache>
            </c:strRef>
          </c:cat>
          <c:val>
            <c:numRef>
              <c:f>Blad1!$C$4:$F$4</c:f>
              <c:numCache>
                <c:formatCode>0.0</c:formatCode>
                <c:ptCount val="4"/>
                <c:pt idx="0">
                  <c:v>72.099999999999994</c:v>
                </c:pt>
                <c:pt idx="1">
                  <c:v>39.700000000000003</c:v>
                </c:pt>
                <c:pt idx="2">
                  <c:v>38.49</c:v>
                </c:pt>
                <c:pt idx="3">
                  <c:v>36.1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CC5-456E-8C09-65C3FD21B83E}"/>
            </c:ext>
          </c:extLst>
        </c:ser>
        <c:ser>
          <c:idx val="0"/>
          <c:order val="2"/>
          <c:tx>
            <c:strRef>
              <c:f>Blad1!$B$5</c:f>
              <c:strCache>
                <c:ptCount val="1"/>
                <c:pt idx="0">
                  <c:v>WL</c:v>
                </c:pt>
              </c:strCache>
            </c:strRef>
          </c:tx>
          <c:spPr>
            <a:ln w="12700">
              <a:solidFill>
                <a:srgbClr val="1F497D">
                  <a:lumMod val="40000"/>
                  <a:lumOff val="60000"/>
                </a:srgbClr>
              </a:solidFill>
            </a:ln>
            <a:effectLst/>
          </c:spPr>
          <c:marker>
            <c:symbol val="triangle"/>
            <c:size val="5"/>
            <c:spPr>
              <a:solidFill>
                <a:srgbClr val="1F497D">
                  <a:lumMod val="40000"/>
                  <a:lumOff val="60000"/>
                </a:srgbClr>
              </a:solidFill>
              <a:ln>
                <a:solidFill>
                  <a:srgbClr val="1F497D">
                    <a:lumMod val="40000"/>
                    <a:lumOff val="60000"/>
                  </a:srgbClr>
                </a:solidFill>
              </a:ln>
              <a:effectLst/>
            </c:spPr>
          </c:marker>
          <c:cat>
            <c:strRef>
              <c:f>Blad1!$C$2:$F$2</c:f>
              <c:strCache>
                <c:ptCount val="4"/>
                <c:pt idx="0">
                  <c:v>Baseline</c:v>
                </c:pt>
                <c:pt idx="1">
                  <c:v>Posttreatment</c:v>
                </c:pt>
                <c:pt idx="2">
                  <c:v>6 mo _x000d_Follow-up</c:v>
                </c:pt>
                <c:pt idx="3">
                  <c:v>12 mo _x000d_Follow-up </c:v>
                </c:pt>
              </c:strCache>
            </c:strRef>
          </c:cat>
          <c:val>
            <c:numRef>
              <c:f>Blad1!$C$5:$F$5</c:f>
              <c:numCache>
                <c:formatCode>0.0</c:formatCode>
                <c:ptCount val="4"/>
                <c:pt idx="0">
                  <c:v>68.099999999999994</c:v>
                </c:pt>
                <c:pt idx="1">
                  <c:v>55.1</c:v>
                </c:pt>
                <c:pt idx="2">
                  <c:v>50.8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CC5-456E-8C09-65C3FD21B8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40961008"/>
        <c:axId val="-640959648"/>
      </c:lineChart>
      <c:catAx>
        <c:axId val="-640961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-640959648"/>
        <c:crosses val="autoZero"/>
        <c:auto val="1"/>
        <c:lblAlgn val="ctr"/>
        <c:lblOffset val="100"/>
        <c:noMultiLvlLbl val="0"/>
      </c:catAx>
      <c:valAx>
        <c:axId val="-640959648"/>
        <c:scaling>
          <c:orientation val="minMax"/>
          <c:min val="0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/>
              </a:defRPr>
            </a:pPr>
            <a:endParaRPr lang="en-US"/>
          </a:p>
        </c:txPr>
        <c:crossAx val="-640961008"/>
        <c:crosses val="autoZero"/>
        <c:crossBetween val="between"/>
        <c:majorUnit val="10"/>
        <c:minorUnit val="5"/>
      </c:valAx>
    </c:plotArea>
    <c:legend>
      <c:legendPos val="r"/>
      <c:layout>
        <c:manualLayout>
          <c:xMode val="edge"/>
          <c:yMode val="edge"/>
          <c:x val="0.74042568955521304"/>
          <c:y val="1.93429725837432E-2"/>
          <c:w val="0.25443165758126401"/>
          <c:h val="0.260530929555082"/>
        </c:manualLayout>
      </c:layout>
      <c:overlay val="0"/>
      <c:txPr>
        <a:bodyPr/>
        <a:lstStyle/>
        <a:p>
          <a:pPr>
            <a:defRPr sz="700">
              <a:latin typeface="Times New Roman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6884225023202893E-2"/>
          <c:y val="2.5974025974026E-2"/>
          <c:w val="0.90248459979634399"/>
          <c:h val="0.90423373856510603"/>
        </c:manualLayout>
      </c:layout>
      <c:lineChart>
        <c:grouping val="standard"/>
        <c:varyColors val="0"/>
        <c:ser>
          <c:idx val="2"/>
          <c:order val="0"/>
          <c:tx>
            <c:strRef>
              <c:f>Blad1!$B$27</c:f>
              <c:strCache>
                <c:ptCount val="1"/>
                <c:pt idx="0">
                  <c:v>PE</c:v>
                </c:pt>
              </c:strCache>
            </c:strRef>
          </c:tx>
          <c:spPr>
            <a:ln w="12700">
              <a:solidFill>
                <a:sysClr val="windowText" lastClr="000000"/>
              </a:solidFill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  <a:effectLst/>
            </c:spPr>
          </c:marker>
          <c:cat>
            <c:strRef>
              <c:f>Blad1!$C$26:$F$26</c:f>
              <c:strCache>
                <c:ptCount val="4"/>
                <c:pt idx="0">
                  <c:v>Baseline</c:v>
                </c:pt>
                <c:pt idx="1">
                  <c:v>Posttreatment</c:v>
                </c:pt>
                <c:pt idx="2">
                  <c:v>6 mo _x000d_Follow-up</c:v>
                </c:pt>
                <c:pt idx="3">
                  <c:v>12 mo _x000d_Follow-up </c:v>
                </c:pt>
              </c:strCache>
            </c:strRef>
          </c:cat>
          <c:val>
            <c:numRef>
              <c:f>Blad1!$C$27:$F$27</c:f>
              <c:numCache>
                <c:formatCode>0.0</c:formatCode>
                <c:ptCount val="4"/>
                <c:pt idx="0">
                  <c:v>28.5</c:v>
                </c:pt>
                <c:pt idx="1">
                  <c:v>15.2</c:v>
                </c:pt>
                <c:pt idx="2">
                  <c:v>16.2</c:v>
                </c:pt>
                <c:pt idx="3">
                  <c:v>16.399999999999999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03-4686-A7AC-DC1A099B7C31}"/>
            </c:ext>
          </c:extLst>
        </c:ser>
        <c:ser>
          <c:idx val="1"/>
          <c:order val="1"/>
          <c:tx>
            <c:strRef>
              <c:f>Blad1!$B$28</c:f>
              <c:strCache>
                <c:ptCount val="1"/>
                <c:pt idx="0">
                  <c:v>EMDR</c:v>
                </c:pt>
              </c:strCache>
            </c:strRef>
          </c:tx>
          <c:spPr>
            <a:ln w="12700">
              <a:solidFill>
                <a:srgbClr val="F79646">
                  <a:lumMod val="75000"/>
                </a:srgbClr>
              </a:solidFill>
            </a:ln>
            <a:effectLst/>
          </c:spPr>
          <c:marker>
            <c:symbol val="circle"/>
            <c:size val="5"/>
            <c:spPr>
              <a:solidFill>
                <a:srgbClr val="F79646">
                  <a:lumMod val="75000"/>
                </a:srgbClr>
              </a:solidFill>
              <a:ln>
                <a:solidFill>
                  <a:srgbClr val="F79646">
                    <a:lumMod val="75000"/>
                  </a:srgbClr>
                </a:solidFill>
              </a:ln>
              <a:effectLst/>
            </c:spPr>
          </c:marker>
          <c:cat>
            <c:strRef>
              <c:f>Blad1!$C$26:$F$26</c:f>
              <c:strCache>
                <c:ptCount val="4"/>
                <c:pt idx="0">
                  <c:v>Baseline</c:v>
                </c:pt>
                <c:pt idx="1">
                  <c:v>Posttreatment</c:v>
                </c:pt>
                <c:pt idx="2">
                  <c:v>6 mo _x000d_Follow-up</c:v>
                </c:pt>
                <c:pt idx="3">
                  <c:v>12 mo _x000d_Follow-up </c:v>
                </c:pt>
              </c:strCache>
            </c:strRef>
          </c:cat>
          <c:val>
            <c:numRef>
              <c:f>Blad1!$C$28:$F$28</c:f>
              <c:numCache>
                <c:formatCode>0.0</c:formatCode>
                <c:ptCount val="4"/>
                <c:pt idx="0">
                  <c:v>30.3</c:v>
                </c:pt>
                <c:pt idx="1">
                  <c:v>16.100000000000001</c:v>
                </c:pt>
                <c:pt idx="2">
                  <c:v>16.3</c:v>
                </c:pt>
                <c:pt idx="3">
                  <c:v>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103-4686-A7AC-DC1A099B7C31}"/>
            </c:ext>
          </c:extLst>
        </c:ser>
        <c:ser>
          <c:idx val="0"/>
          <c:order val="2"/>
          <c:tx>
            <c:strRef>
              <c:f>Blad1!$B$29</c:f>
              <c:strCache>
                <c:ptCount val="1"/>
                <c:pt idx="0">
                  <c:v>WL</c:v>
                </c:pt>
              </c:strCache>
            </c:strRef>
          </c:tx>
          <c:spPr>
            <a:ln w="12700">
              <a:solidFill>
                <a:srgbClr val="1F497D">
                  <a:lumMod val="40000"/>
                  <a:lumOff val="60000"/>
                </a:srgbClr>
              </a:solidFill>
            </a:ln>
            <a:effectLst/>
          </c:spPr>
          <c:marker>
            <c:symbol val="triangle"/>
            <c:size val="5"/>
            <c:spPr>
              <a:solidFill>
                <a:srgbClr val="1F497D">
                  <a:lumMod val="40000"/>
                  <a:lumOff val="60000"/>
                </a:srgbClr>
              </a:solidFill>
              <a:ln>
                <a:solidFill>
                  <a:srgbClr val="1F497D">
                    <a:lumMod val="40000"/>
                    <a:lumOff val="60000"/>
                  </a:srgbClr>
                </a:solidFill>
              </a:ln>
              <a:effectLst/>
            </c:spPr>
          </c:marker>
          <c:cat>
            <c:strRef>
              <c:f>Blad1!$C$26:$F$26</c:f>
              <c:strCache>
                <c:ptCount val="4"/>
                <c:pt idx="0">
                  <c:v>Baseline</c:v>
                </c:pt>
                <c:pt idx="1">
                  <c:v>Posttreatment</c:v>
                </c:pt>
                <c:pt idx="2">
                  <c:v>6 mo _x000d_Follow-up</c:v>
                </c:pt>
                <c:pt idx="3">
                  <c:v>12 mo _x000d_Follow-up </c:v>
                </c:pt>
              </c:strCache>
            </c:strRef>
          </c:cat>
          <c:val>
            <c:numRef>
              <c:f>Blad1!$C$29:$F$29</c:f>
              <c:numCache>
                <c:formatCode>0.0</c:formatCode>
                <c:ptCount val="4"/>
                <c:pt idx="0">
                  <c:v>27.7</c:v>
                </c:pt>
                <c:pt idx="1">
                  <c:v>24.7</c:v>
                </c:pt>
                <c:pt idx="2">
                  <c:v>23.7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103-4686-A7AC-DC1A099B7C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94400624"/>
        <c:axId val="-640895856"/>
      </c:lineChart>
      <c:catAx>
        <c:axId val="-694400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-640895856"/>
        <c:crosses val="autoZero"/>
        <c:auto val="1"/>
        <c:lblAlgn val="ctr"/>
        <c:lblOffset val="100"/>
        <c:noMultiLvlLbl val="0"/>
      </c:catAx>
      <c:valAx>
        <c:axId val="-640895856"/>
        <c:scaling>
          <c:orientation val="minMax"/>
          <c:min val="0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/>
              </a:defRPr>
            </a:pPr>
            <a:endParaRPr lang="en-US"/>
          </a:p>
        </c:txPr>
        <c:crossAx val="-694400624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70458245536209396"/>
          <c:y val="1.93430366658713E-2"/>
          <c:w val="0.26340361570390403"/>
          <c:h val="0.260530929555082"/>
        </c:manualLayout>
      </c:layout>
      <c:overlay val="0"/>
      <c:txPr>
        <a:bodyPr/>
        <a:lstStyle/>
        <a:p>
          <a:pPr>
            <a:defRPr sz="700">
              <a:latin typeface="Times New Roman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6884225023202893E-2"/>
          <c:y val="2.5974025974026E-2"/>
          <c:w val="0.90248459979634399"/>
          <c:h val="0.90423373856510603"/>
        </c:manualLayout>
      </c:layout>
      <c:lineChart>
        <c:grouping val="standard"/>
        <c:varyColors val="0"/>
        <c:ser>
          <c:idx val="2"/>
          <c:order val="0"/>
          <c:tx>
            <c:strRef>
              <c:f>Blad1!$B$64</c:f>
              <c:strCache>
                <c:ptCount val="1"/>
                <c:pt idx="0">
                  <c:v>PE</c:v>
                </c:pt>
              </c:strCache>
            </c:strRef>
          </c:tx>
          <c:spPr>
            <a:ln w="12700">
              <a:solidFill>
                <a:sysClr val="windowText" lastClr="000000"/>
              </a:solidFill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  <a:effectLst/>
            </c:spPr>
          </c:marker>
          <c:cat>
            <c:strRef>
              <c:f>Blad1!$C$63:$F$63</c:f>
              <c:strCache>
                <c:ptCount val="4"/>
                <c:pt idx="0">
                  <c:v>Baseline</c:v>
                </c:pt>
                <c:pt idx="1">
                  <c:v>Posttreatment</c:v>
                </c:pt>
                <c:pt idx="2">
                  <c:v>6 mo _x000d_Follow-up</c:v>
                </c:pt>
                <c:pt idx="3">
                  <c:v>12 mo _x000d_Follow-up </c:v>
                </c:pt>
              </c:strCache>
            </c:strRef>
          </c:cat>
          <c:val>
            <c:numRef>
              <c:f>Blad1!$C$64:$F$64</c:f>
              <c:numCache>
                <c:formatCode>0.0</c:formatCode>
                <c:ptCount val="4"/>
                <c:pt idx="0">
                  <c:v>30.9</c:v>
                </c:pt>
                <c:pt idx="1">
                  <c:v>19.100000000000001</c:v>
                </c:pt>
                <c:pt idx="2">
                  <c:v>18.899999999999999</c:v>
                </c:pt>
                <c:pt idx="3">
                  <c:v>17.399999999999999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79B-4536-8D21-10A1B62A077E}"/>
            </c:ext>
          </c:extLst>
        </c:ser>
        <c:ser>
          <c:idx val="1"/>
          <c:order val="1"/>
          <c:tx>
            <c:strRef>
              <c:f>Blad1!$B$65</c:f>
              <c:strCache>
                <c:ptCount val="1"/>
                <c:pt idx="0">
                  <c:v>EMDR</c:v>
                </c:pt>
              </c:strCache>
            </c:strRef>
          </c:tx>
          <c:spPr>
            <a:ln w="12700">
              <a:solidFill>
                <a:srgbClr val="F79646">
                  <a:lumMod val="75000"/>
                </a:srgbClr>
              </a:solidFill>
            </a:ln>
            <a:effectLst/>
          </c:spPr>
          <c:marker>
            <c:symbol val="circle"/>
            <c:size val="5"/>
            <c:spPr>
              <a:solidFill>
                <a:srgbClr val="F79646">
                  <a:lumMod val="75000"/>
                </a:srgbClr>
              </a:solidFill>
              <a:ln>
                <a:solidFill>
                  <a:srgbClr val="F79646">
                    <a:lumMod val="75000"/>
                  </a:srgbClr>
                </a:solidFill>
              </a:ln>
              <a:effectLst/>
            </c:spPr>
          </c:marker>
          <c:cat>
            <c:strRef>
              <c:f>Blad1!$C$63:$F$63</c:f>
              <c:strCache>
                <c:ptCount val="4"/>
                <c:pt idx="0">
                  <c:v>Baseline</c:v>
                </c:pt>
                <c:pt idx="1">
                  <c:v>Posttreatment</c:v>
                </c:pt>
                <c:pt idx="2">
                  <c:v>6 mo _x000d_Follow-up</c:v>
                </c:pt>
                <c:pt idx="3">
                  <c:v>12 mo _x000d_Follow-up </c:v>
                </c:pt>
              </c:strCache>
            </c:strRef>
          </c:cat>
          <c:val>
            <c:numRef>
              <c:f>Blad1!$C$65:$F$65</c:f>
              <c:numCache>
                <c:formatCode>0.0</c:formatCode>
                <c:ptCount val="4"/>
                <c:pt idx="0">
                  <c:v>28.2</c:v>
                </c:pt>
                <c:pt idx="1">
                  <c:v>20.399999999999999</c:v>
                </c:pt>
                <c:pt idx="2">
                  <c:v>21.1</c:v>
                </c:pt>
                <c:pt idx="3">
                  <c:v>19.5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79B-4536-8D21-10A1B62A077E}"/>
            </c:ext>
          </c:extLst>
        </c:ser>
        <c:ser>
          <c:idx val="0"/>
          <c:order val="2"/>
          <c:tx>
            <c:strRef>
              <c:f>Blad1!$B$66</c:f>
              <c:strCache>
                <c:ptCount val="1"/>
                <c:pt idx="0">
                  <c:v>WL</c:v>
                </c:pt>
              </c:strCache>
            </c:strRef>
          </c:tx>
          <c:spPr>
            <a:ln w="12700">
              <a:solidFill>
                <a:srgbClr val="1F497D">
                  <a:lumMod val="40000"/>
                  <a:lumOff val="60000"/>
                </a:srgbClr>
              </a:solidFill>
            </a:ln>
            <a:effectLst/>
          </c:spPr>
          <c:marker>
            <c:symbol val="triangle"/>
            <c:size val="5"/>
            <c:spPr>
              <a:solidFill>
                <a:srgbClr val="1F497D">
                  <a:lumMod val="40000"/>
                  <a:lumOff val="60000"/>
                </a:srgbClr>
              </a:solidFill>
              <a:ln>
                <a:solidFill>
                  <a:srgbClr val="1F497D">
                    <a:lumMod val="40000"/>
                    <a:lumOff val="60000"/>
                  </a:srgbClr>
                </a:solidFill>
              </a:ln>
              <a:effectLst/>
            </c:spPr>
          </c:marker>
          <c:cat>
            <c:strRef>
              <c:f>Blad1!$C$63:$F$63</c:f>
              <c:strCache>
                <c:ptCount val="4"/>
                <c:pt idx="0">
                  <c:v>Baseline</c:v>
                </c:pt>
                <c:pt idx="1">
                  <c:v>Posttreatment</c:v>
                </c:pt>
                <c:pt idx="2">
                  <c:v>6 mo _x000d_Follow-up</c:v>
                </c:pt>
                <c:pt idx="3">
                  <c:v>12 mo _x000d_Follow-up </c:v>
                </c:pt>
              </c:strCache>
            </c:strRef>
          </c:cat>
          <c:val>
            <c:numRef>
              <c:f>Blad1!$C$66:$F$66</c:f>
              <c:numCache>
                <c:formatCode>0.0</c:formatCode>
                <c:ptCount val="4"/>
                <c:pt idx="0">
                  <c:v>29.7</c:v>
                </c:pt>
                <c:pt idx="1">
                  <c:v>26.2</c:v>
                </c:pt>
                <c:pt idx="2">
                  <c:v>24.9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79B-4536-8D21-10A1B62A07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41988544"/>
        <c:axId val="-663034560"/>
      </c:lineChart>
      <c:catAx>
        <c:axId val="-641988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-663034560"/>
        <c:crosses val="autoZero"/>
        <c:auto val="1"/>
        <c:lblAlgn val="ctr"/>
        <c:lblOffset val="100"/>
        <c:noMultiLvlLbl val="0"/>
      </c:catAx>
      <c:valAx>
        <c:axId val="-663034560"/>
        <c:scaling>
          <c:orientation val="minMax"/>
          <c:min val="0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/>
              </a:defRPr>
            </a:pPr>
            <a:endParaRPr lang="en-US"/>
          </a:p>
        </c:txPr>
        <c:crossAx val="-641988544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72145803581186096"/>
          <c:y val="2.86803678180526E-2"/>
          <c:w val="0.27420171631686502"/>
          <c:h val="0.260530929555082"/>
        </c:manualLayout>
      </c:layout>
      <c:overlay val="0"/>
      <c:txPr>
        <a:bodyPr/>
        <a:lstStyle/>
        <a:p>
          <a:pPr>
            <a:defRPr sz="700">
              <a:latin typeface="Times New Roman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/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6884225023202893E-2"/>
          <c:y val="2.5974025974026E-2"/>
          <c:w val="0.90248459979634399"/>
          <c:h val="0.90423373856510603"/>
        </c:manualLayout>
      </c:layout>
      <c:lineChart>
        <c:grouping val="standard"/>
        <c:varyColors val="0"/>
        <c:ser>
          <c:idx val="2"/>
          <c:order val="0"/>
          <c:tx>
            <c:strRef>
              <c:f>Blad1!$B$48</c:f>
              <c:strCache>
                <c:ptCount val="1"/>
                <c:pt idx="0">
                  <c:v>PE</c:v>
                </c:pt>
              </c:strCache>
            </c:strRef>
          </c:tx>
          <c:spPr>
            <a:ln w="12700">
              <a:solidFill>
                <a:sysClr val="windowText" lastClr="000000"/>
              </a:solidFill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  <a:effectLst/>
            </c:spPr>
          </c:marker>
          <c:cat>
            <c:strRef>
              <c:f>Blad1!$C$47:$F$47</c:f>
              <c:strCache>
                <c:ptCount val="4"/>
                <c:pt idx="0">
                  <c:v>Baseline</c:v>
                </c:pt>
                <c:pt idx="1">
                  <c:v>Posttreatment</c:v>
                </c:pt>
                <c:pt idx="2">
                  <c:v>6 mo _x000d_Follow-up</c:v>
                </c:pt>
                <c:pt idx="3">
                  <c:v>12 mo _x000d_Follow-up </c:v>
                </c:pt>
              </c:strCache>
            </c:strRef>
          </c:cat>
          <c:val>
            <c:numRef>
              <c:f>Blad1!$C$48:$F$48</c:f>
              <c:numCache>
                <c:formatCode>0.0</c:formatCode>
                <c:ptCount val="4"/>
                <c:pt idx="0">
                  <c:v>153.1</c:v>
                </c:pt>
                <c:pt idx="1">
                  <c:v>115.9</c:v>
                </c:pt>
                <c:pt idx="2">
                  <c:v>120.3</c:v>
                </c:pt>
                <c:pt idx="3">
                  <c:v>107.3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434-48E7-8482-76FE2C116EDF}"/>
            </c:ext>
          </c:extLst>
        </c:ser>
        <c:ser>
          <c:idx val="1"/>
          <c:order val="1"/>
          <c:tx>
            <c:strRef>
              <c:f>Blad1!$B$49</c:f>
              <c:strCache>
                <c:ptCount val="1"/>
                <c:pt idx="0">
                  <c:v>EMDR</c:v>
                </c:pt>
              </c:strCache>
            </c:strRef>
          </c:tx>
          <c:spPr>
            <a:ln w="12700">
              <a:solidFill>
                <a:srgbClr val="F79646">
                  <a:lumMod val="75000"/>
                </a:srgbClr>
              </a:solidFill>
            </a:ln>
            <a:effectLst/>
          </c:spPr>
          <c:marker>
            <c:symbol val="circle"/>
            <c:size val="5"/>
            <c:spPr>
              <a:solidFill>
                <a:srgbClr val="F79646">
                  <a:lumMod val="75000"/>
                </a:srgbClr>
              </a:solidFill>
              <a:ln>
                <a:solidFill>
                  <a:srgbClr val="F79646">
                    <a:lumMod val="75000"/>
                  </a:srgbClr>
                </a:solidFill>
              </a:ln>
              <a:effectLst/>
            </c:spPr>
          </c:marker>
          <c:cat>
            <c:strRef>
              <c:f>Blad1!$C$47:$F$47</c:f>
              <c:strCache>
                <c:ptCount val="4"/>
                <c:pt idx="0">
                  <c:v>Baseline</c:v>
                </c:pt>
                <c:pt idx="1">
                  <c:v>Posttreatment</c:v>
                </c:pt>
                <c:pt idx="2">
                  <c:v>6 mo _x000d_Follow-up</c:v>
                </c:pt>
                <c:pt idx="3">
                  <c:v>12 mo _x000d_Follow-up </c:v>
                </c:pt>
              </c:strCache>
            </c:strRef>
          </c:cat>
          <c:val>
            <c:numRef>
              <c:f>Blad1!$C$49:$F$49</c:f>
              <c:numCache>
                <c:formatCode>0.0</c:formatCode>
                <c:ptCount val="4"/>
                <c:pt idx="0">
                  <c:v>147.6</c:v>
                </c:pt>
                <c:pt idx="1">
                  <c:v>119.3</c:v>
                </c:pt>
                <c:pt idx="2">
                  <c:v>118.3</c:v>
                </c:pt>
                <c:pt idx="3">
                  <c:v>117.5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434-48E7-8482-76FE2C116EDF}"/>
            </c:ext>
          </c:extLst>
        </c:ser>
        <c:ser>
          <c:idx val="0"/>
          <c:order val="2"/>
          <c:tx>
            <c:strRef>
              <c:f>Blad1!$B$50</c:f>
              <c:strCache>
                <c:ptCount val="1"/>
                <c:pt idx="0">
                  <c:v>WL</c:v>
                </c:pt>
              </c:strCache>
            </c:strRef>
          </c:tx>
          <c:spPr>
            <a:ln w="12700">
              <a:solidFill>
                <a:srgbClr val="1F497D">
                  <a:lumMod val="40000"/>
                  <a:lumOff val="60000"/>
                </a:srgbClr>
              </a:solidFill>
            </a:ln>
            <a:effectLst/>
          </c:spPr>
          <c:marker>
            <c:symbol val="triangle"/>
            <c:size val="5"/>
            <c:spPr>
              <a:solidFill>
                <a:srgbClr val="1F497D">
                  <a:lumMod val="40000"/>
                  <a:lumOff val="60000"/>
                </a:srgbClr>
              </a:solidFill>
              <a:ln>
                <a:solidFill>
                  <a:srgbClr val="1F497D">
                    <a:lumMod val="40000"/>
                    <a:lumOff val="60000"/>
                  </a:srgbClr>
                </a:solidFill>
              </a:ln>
              <a:effectLst/>
            </c:spPr>
          </c:marker>
          <c:cat>
            <c:strRef>
              <c:f>Blad1!$C$47:$F$47</c:f>
              <c:strCache>
                <c:ptCount val="4"/>
                <c:pt idx="0">
                  <c:v>Baseline</c:v>
                </c:pt>
                <c:pt idx="1">
                  <c:v>Posttreatment</c:v>
                </c:pt>
                <c:pt idx="2">
                  <c:v>6 mo _x000d_Follow-up</c:v>
                </c:pt>
                <c:pt idx="3">
                  <c:v>12 mo _x000d_Follow-up </c:v>
                </c:pt>
              </c:strCache>
            </c:strRef>
          </c:cat>
          <c:val>
            <c:numRef>
              <c:f>Blad1!$C$50:$F$50</c:f>
              <c:numCache>
                <c:formatCode>0.0</c:formatCode>
                <c:ptCount val="4"/>
                <c:pt idx="0">
                  <c:v>144.9</c:v>
                </c:pt>
                <c:pt idx="1">
                  <c:v>142.6</c:v>
                </c:pt>
                <c:pt idx="2">
                  <c:v>138.9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434-48E7-8482-76FE2C116E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40862496"/>
        <c:axId val="-640861136"/>
      </c:lineChart>
      <c:catAx>
        <c:axId val="-640862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-640861136"/>
        <c:crosses val="autoZero"/>
        <c:auto val="1"/>
        <c:lblAlgn val="ctr"/>
        <c:lblOffset val="100"/>
        <c:noMultiLvlLbl val="0"/>
      </c:catAx>
      <c:valAx>
        <c:axId val="-640861136"/>
        <c:scaling>
          <c:orientation val="minMax"/>
          <c:min val="0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/>
              </a:defRPr>
            </a:pPr>
            <a:endParaRPr lang="en-US"/>
          </a:p>
        </c:txPr>
        <c:crossAx val="-640862496"/>
        <c:crosses val="autoZero"/>
        <c:crossBetween val="between"/>
        <c:majorUnit val="20"/>
        <c:minorUnit val="10"/>
      </c:valAx>
    </c:plotArea>
    <c:legend>
      <c:legendPos val="r"/>
      <c:layout>
        <c:manualLayout>
          <c:xMode val="edge"/>
          <c:yMode val="edge"/>
          <c:x val="0.73750946974959097"/>
          <c:y val="0.50065529343132398"/>
          <c:w val="0.25814991192438302"/>
          <c:h val="0.260530929555082"/>
        </c:manualLayout>
      </c:layout>
      <c:overlay val="0"/>
      <c:txPr>
        <a:bodyPr/>
        <a:lstStyle/>
        <a:p>
          <a:pPr>
            <a:defRPr sz="700">
              <a:latin typeface="Times New Roman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/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6884225023202893E-2"/>
          <c:y val="2.5974025974026E-2"/>
          <c:w val="0.90248459979634399"/>
          <c:h val="0.90423373856510603"/>
        </c:manualLayout>
      </c:layout>
      <c:lineChart>
        <c:grouping val="standard"/>
        <c:varyColors val="0"/>
        <c:ser>
          <c:idx val="2"/>
          <c:order val="0"/>
          <c:tx>
            <c:strRef>
              <c:f>Blad1!$B$96</c:f>
              <c:strCache>
                <c:ptCount val="1"/>
                <c:pt idx="0">
                  <c:v>PE</c:v>
                </c:pt>
              </c:strCache>
            </c:strRef>
          </c:tx>
          <c:spPr>
            <a:ln w="12700">
              <a:solidFill>
                <a:sysClr val="windowText" lastClr="000000"/>
              </a:solidFill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  <a:effectLst/>
            </c:spPr>
          </c:marker>
          <c:cat>
            <c:strRef>
              <c:f>Blad1!$C$95:$F$95</c:f>
              <c:strCache>
                <c:ptCount val="4"/>
                <c:pt idx="0">
                  <c:v>Baseline</c:v>
                </c:pt>
                <c:pt idx="1">
                  <c:v>Posttreatment</c:v>
                </c:pt>
                <c:pt idx="2">
                  <c:v>6 mo _x000d_Follow-up</c:v>
                </c:pt>
                <c:pt idx="3">
                  <c:v>12 mo _x000d_Follow-up </c:v>
                </c:pt>
              </c:strCache>
            </c:strRef>
          </c:cat>
          <c:val>
            <c:numRef>
              <c:f>Blad1!$C$96:$F$96</c:f>
              <c:numCache>
                <c:formatCode>0.0</c:formatCode>
                <c:ptCount val="4"/>
                <c:pt idx="0">
                  <c:v>88.8</c:v>
                </c:pt>
                <c:pt idx="1">
                  <c:v>68.7</c:v>
                </c:pt>
                <c:pt idx="2">
                  <c:v>64.599999999999994</c:v>
                </c:pt>
                <c:pt idx="3">
                  <c:v>66.7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36C-45D9-927F-DE843116EB3C}"/>
            </c:ext>
          </c:extLst>
        </c:ser>
        <c:ser>
          <c:idx val="1"/>
          <c:order val="1"/>
          <c:tx>
            <c:strRef>
              <c:f>Blad1!$B$97</c:f>
              <c:strCache>
                <c:ptCount val="1"/>
                <c:pt idx="0">
                  <c:v>EMDR</c:v>
                </c:pt>
              </c:strCache>
            </c:strRef>
          </c:tx>
          <c:spPr>
            <a:ln w="12700">
              <a:solidFill>
                <a:srgbClr val="F79646">
                  <a:lumMod val="75000"/>
                </a:srgbClr>
              </a:solidFill>
            </a:ln>
            <a:effectLst/>
          </c:spPr>
          <c:marker>
            <c:symbol val="circle"/>
            <c:size val="5"/>
            <c:spPr>
              <a:solidFill>
                <a:srgbClr val="F79646">
                  <a:lumMod val="75000"/>
                </a:srgbClr>
              </a:solidFill>
              <a:ln>
                <a:solidFill>
                  <a:srgbClr val="F79646">
                    <a:lumMod val="75000"/>
                  </a:srgbClr>
                </a:solidFill>
              </a:ln>
              <a:effectLst/>
            </c:spPr>
          </c:marker>
          <c:cat>
            <c:strRef>
              <c:f>Blad1!$C$95:$F$95</c:f>
              <c:strCache>
                <c:ptCount val="4"/>
                <c:pt idx="0">
                  <c:v>Baseline</c:v>
                </c:pt>
                <c:pt idx="1">
                  <c:v>Posttreatment</c:v>
                </c:pt>
                <c:pt idx="2">
                  <c:v>6 mo _x000d_Follow-up</c:v>
                </c:pt>
                <c:pt idx="3">
                  <c:v>12 mo _x000d_Follow-up </c:v>
                </c:pt>
              </c:strCache>
            </c:strRef>
          </c:cat>
          <c:val>
            <c:numRef>
              <c:f>Blad1!$C$97:$F$97</c:f>
              <c:numCache>
                <c:formatCode>0.0</c:formatCode>
                <c:ptCount val="4"/>
                <c:pt idx="0">
                  <c:v>82.7</c:v>
                </c:pt>
                <c:pt idx="1">
                  <c:v>66.5</c:v>
                </c:pt>
                <c:pt idx="2">
                  <c:v>67.3</c:v>
                </c:pt>
                <c:pt idx="3">
                  <c:v>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36C-45D9-927F-DE843116EB3C}"/>
            </c:ext>
          </c:extLst>
        </c:ser>
        <c:ser>
          <c:idx val="0"/>
          <c:order val="2"/>
          <c:tx>
            <c:strRef>
              <c:f>Blad1!$B$98</c:f>
              <c:strCache>
                <c:ptCount val="1"/>
                <c:pt idx="0">
                  <c:v>WL</c:v>
                </c:pt>
              </c:strCache>
            </c:strRef>
          </c:tx>
          <c:spPr>
            <a:ln w="12700">
              <a:solidFill>
                <a:srgbClr val="1F497D">
                  <a:lumMod val="40000"/>
                  <a:lumOff val="60000"/>
                </a:srgbClr>
              </a:solidFill>
            </a:ln>
            <a:effectLst/>
          </c:spPr>
          <c:marker>
            <c:symbol val="triangle"/>
            <c:size val="5"/>
            <c:spPr>
              <a:solidFill>
                <a:srgbClr val="1F497D">
                  <a:lumMod val="40000"/>
                  <a:lumOff val="60000"/>
                </a:srgbClr>
              </a:solidFill>
              <a:ln>
                <a:solidFill>
                  <a:srgbClr val="1F497D">
                    <a:lumMod val="40000"/>
                    <a:lumOff val="60000"/>
                  </a:srgbClr>
                </a:solidFill>
              </a:ln>
              <a:effectLst/>
            </c:spPr>
          </c:marker>
          <c:cat>
            <c:strRef>
              <c:f>Blad1!$C$95:$F$95</c:f>
              <c:strCache>
                <c:ptCount val="4"/>
                <c:pt idx="0">
                  <c:v>Baseline</c:v>
                </c:pt>
                <c:pt idx="1">
                  <c:v>Posttreatment</c:v>
                </c:pt>
                <c:pt idx="2">
                  <c:v>6 mo _x000d_Follow-up</c:v>
                </c:pt>
                <c:pt idx="3">
                  <c:v>12 mo _x000d_Follow-up </c:v>
                </c:pt>
              </c:strCache>
            </c:strRef>
          </c:cat>
          <c:val>
            <c:numRef>
              <c:f>Blad1!$C$98:$F$98</c:f>
              <c:numCache>
                <c:formatCode>0.0</c:formatCode>
                <c:ptCount val="4"/>
                <c:pt idx="0">
                  <c:v>83.8</c:v>
                </c:pt>
                <c:pt idx="1">
                  <c:v>83</c:v>
                </c:pt>
                <c:pt idx="2">
                  <c:v>79.7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36C-45D9-927F-DE843116EB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94923504"/>
        <c:axId val="-694921456"/>
      </c:lineChart>
      <c:catAx>
        <c:axId val="-694923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-694921456"/>
        <c:crosses val="autoZero"/>
        <c:auto val="1"/>
        <c:lblAlgn val="ctr"/>
        <c:lblOffset val="100"/>
        <c:noMultiLvlLbl val="0"/>
      </c:catAx>
      <c:valAx>
        <c:axId val="-694921456"/>
        <c:scaling>
          <c:orientation val="minMax"/>
          <c:min val="0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/>
              </a:defRPr>
            </a:pPr>
            <a:endParaRPr lang="en-US"/>
          </a:p>
        </c:txPr>
        <c:crossAx val="-694923504"/>
        <c:crosses val="autoZero"/>
        <c:crossBetween val="between"/>
        <c:majorUnit val="10"/>
        <c:minorUnit val="5"/>
      </c:valAx>
    </c:plotArea>
    <c:legend>
      <c:legendPos val="r"/>
      <c:layout>
        <c:manualLayout>
          <c:xMode val="edge"/>
          <c:yMode val="edge"/>
          <c:x val="0.72547347282194596"/>
          <c:y val="0.49921885040064701"/>
          <c:w val="0.27052125666751298"/>
          <c:h val="0.260530929555082"/>
        </c:manualLayout>
      </c:layout>
      <c:overlay val="0"/>
      <c:txPr>
        <a:bodyPr/>
        <a:lstStyle/>
        <a:p>
          <a:pPr>
            <a:defRPr sz="700">
              <a:latin typeface="Times New Roman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/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0235006417149397E-2"/>
          <c:y val="2.14652356509566E-2"/>
          <c:w val="0.90248459979634399"/>
          <c:h val="0.90423373856510603"/>
        </c:manualLayout>
      </c:layout>
      <c:lineChart>
        <c:grouping val="standard"/>
        <c:varyColors val="0"/>
        <c:ser>
          <c:idx val="2"/>
          <c:order val="0"/>
          <c:tx>
            <c:strRef>
              <c:f>Blad1!$B$80</c:f>
              <c:strCache>
                <c:ptCount val="1"/>
                <c:pt idx="0">
                  <c:v>PE</c:v>
                </c:pt>
              </c:strCache>
            </c:strRef>
          </c:tx>
          <c:spPr>
            <a:ln w="12700">
              <a:solidFill>
                <a:sysClr val="windowText" lastClr="000000"/>
              </a:solidFill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  <a:effectLst/>
            </c:spPr>
          </c:marker>
          <c:cat>
            <c:strRef>
              <c:f>Blad1!$C$79:$F$79</c:f>
              <c:strCache>
                <c:ptCount val="4"/>
                <c:pt idx="0">
                  <c:v>Baseline</c:v>
                </c:pt>
                <c:pt idx="1">
                  <c:v>Posttreatment</c:v>
                </c:pt>
                <c:pt idx="2">
                  <c:v>6 mo _x000d_Follow-up</c:v>
                </c:pt>
                <c:pt idx="3">
                  <c:v>12 mo _x000d_Follow-up </c:v>
                </c:pt>
              </c:strCache>
            </c:strRef>
          </c:cat>
          <c:val>
            <c:numRef>
              <c:f>Blad1!$C$80:$F$80</c:f>
              <c:numCache>
                <c:formatCode>0.0</c:formatCode>
                <c:ptCount val="4"/>
                <c:pt idx="0">
                  <c:v>50.9</c:v>
                </c:pt>
                <c:pt idx="1">
                  <c:v>52.5</c:v>
                </c:pt>
                <c:pt idx="2">
                  <c:v>53</c:v>
                </c:pt>
                <c:pt idx="3">
                  <c:v>45.9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D9B-4BBB-BFAF-5C6A6E085EC2}"/>
            </c:ext>
          </c:extLst>
        </c:ser>
        <c:ser>
          <c:idx val="1"/>
          <c:order val="1"/>
          <c:tx>
            <c:strRef>
              <c:f>Blad1!$B$81</c:f>
              <c:strCache>
                <c:ptCount val="1"/>
                <c:pt idx="0">
                  <c:v>EMDR</c:v>
                </c:pt>
              </c:strCache>
            </c:strRef>
          </c:tx>
          <c:spPr>
            <a:ln w="12700">
              <a:solidFill>
                <a:srgbClr val="F79646">
                  <a:lumMod val="75000"/>
                </a:srgbClr>
              </a:solidFill>
            </a:ln>
            <a:effectLst/>
          </c:spPr>
          <c:marker>
            <c:symbol val="circle"/>
            <c:size val="5"/>
            <c:spPr>
              <a:solidFill>
                <a:srgbClr val="F79646">
                  <a:lumMod val="75000"/>
                </a:srgbClr>
              </a:solidFill>
              <a:ln>
                <a:solidFill>
                  <a:srgbClr val="F79646">
                    <a:lumMod val="75000"/>
                  </a:srgbClr>
                </a:solidFill>
              </a:ln>
              <a:effectLst/>
            </c:spPr>
          </c:marker>
          <c:cat>
            <c:strRef>
              <c:f>Blad1!$C$79:$F$79</c:f>
              <c:strCache>
                <c:ptCount val="4"/>
                <c:pt idx="0">
                  <c:v>Baseline</c:v>
                </c:pt>
                <c:pt idx="1">
                  <c:v>Posttreatment</c:v>
                </c:pt>
                <c:pt idx="2">
                  <c:v>6 mo _x000d_Follow-up</c:v>
                </c:pt>
                <c:pt idx="3">
                  <c:v>12 mo _x000d_Follow-up </c:v>
                </c:pt>
              </c:strCache>
            </c:strRef>
          </c:cat>
          <c:val>
            <c:numRef>
              <c:f>Blad1!$C$81:$F$81</c:f>
              <c:numCache>
                <c:formatCode>0.0</c:formatCode>
                <c:ptCount val="4"/>
                <c:pt idx="0">
                  <c:v>51</c:v>
                </c:pt>
                <c:pt idx="1">
                  <c:v>53.7</c:v>
                </c:pt>
                <c:pt idx="2">
                  <c:v>51.7</c:v>
                </c:pt>
                <c:pt idx="3">
                  <c:v>46.4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D9B-4BBB-BFAF-5C6A6E085EC2}"/>
            </c:ext>
          </c:extLst>
        </c:ser>
        <c:ser>
          <c:idx val="0"/>
          <c:order val="2"/>
          <c:tx>
            <c:strRef>
              <c:f>Blad1!$B$82</c:f>
              <c:strCache>
                <c:ptCount val="1"/>
                <c:pt idx="0">
                  <c:v>WL</c:v>
                </c:pt>
              </c:strCache>
            </c:strRef>
          </c:tx>
          <c:spPr>
            <a:ln w="12700">
              <a:solidFill>
                <a:srgbClr val="1F497D">
                  <a:lumMod val="40000"/>
                  <a:lumOff val="60000"/>
                </a:srgbClr>
              </a:solidFill>
            </a:ln>
            <a:effectLst/>
          </c:spPr>
          <c:marker>
            <c:symbol val="triangle"/>
            <c:size val="5"/>
            <c:spPr>
              <a:solidFill>
                <a:srgbClr val="1F497D">
                  <a:lumMod val="40000"/>
                  <a:lumOff val="60000"/>
                </a:srgbClr>
              </a:solidFill>
              <a:ln>
                <a:solidFill>
                  <a:srgbClr val="1F497D">
                    <a:lumMod val="40000"/>
                    <a:lumOff val="60000"/>
                  </a:srgbClr>
                </a:solidFill>
              </a:ln>
              <a:effectLst/>
            </c:spPr>
          </c:marker>
          <c:cat>
            <c:strRef>
              <c:f>Blad1!$C$79:$F$79</c:f>
              <c:strCache>
                <c:ptCount val="4"/>
                <c:pt idx="0">
                  <c:v>Baseline</c:v>
                </c:pt>
                <c:pt idx="1">
                  <c:v>Posttreatment</c:v>
                </c:pt>
                <c:pt idx="2">
                  <c:v>6 mo _x000d_Follow-up</c:v>
                </c:pt>
                <c:pt idx="3">
                  <c:v>12 mo _x000d_Follow-up </c:v>
                </c:pt>
              </c:strCache>
            </c:strRef>
          </c:cat>
          <c:val>
            <c:numRef>
              <c:f>Blad1!$C$82:$F$82</c:f>
              <c:numCache>
                <c:formatCode>0.0</c:formatCode>
                <c:ptCount val="4"/>
                <c:pt idx="0">
                  <c:v>51.5</c:v>
                </c:pt>
                <c:pt idx="1">
                  <c:v>50.8</c:v>
                </c:pt>
                <c:pt idx="2">
                  <c:v>49.2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D9B-4BBB-BFAF-5C6A6E085E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89904912"/>
        <c:axId val="-689841440"/>
      </c:lineChart>
      <c:catAx>
        <c:axId val="-689904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-689841440"/>
        <c:crosses val="autoZero"/>
        <c:auto val="1"/>
        <c:lblAlgn val="ctr"/>
        <c:lblOffset val="100"/>
        <c:noMultiLvlLbl val="0"/>
      </c:catAx>
      <c:valAx>
        <c:axId val="-689841440"/>
        <c:scaling>
          <c:orientation val="minMax"/>
          <c:min val="0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/>
              </a:defRPr>
            </a:pPr>
            <a:endParaRPr lang="en-US"/>
          </a:p>
        </c:txPr>
        <c:crossAx val="-689904912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74027713719976995"/>
          <c:y val="0.51465320069017195"/>
          <c:w val="0.23656351354104699"/>
          <c:h val="0.260530929555082"/>
        </c:manualLayout>
      </c:layout>
      <c:overlay val="0"/>
      <c:txPr>
        <a:bodyPr/>
        <a:lstStyle/>
        <a:p>
          <a:pPr>
            <a:defRPr sz="700">
              <a:latin typeface="Times New Roman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/>
      </a:pPr>
      <a:endParaRPr lang="en-US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001526240937898E-2"/>
          <c:y val="2.5973963940461701E-2"/>
          <c:w val="0.90248459979634399"/>
          <c:h val="0.90423373856510603"/>
        </c:manualLayout>
      </c:layout>
      <c:lineChart>
        <c:grouping val="standard"/>
        <c:varyColors val="0"/>
        <c:ser>
          <c:idx val="2"/>
          <c:order val="0"/>
          <c:tx>
            <c:strRef>
              <c:f>Blad1!$B$134</c:f>
              <c:strCache>
                <c:ptCount val="1"/>
                <c:pt idx="0">
                  <c:v>PE</c:v>
                </c:pt>
              </c:strCache>
            </c:strRef>
          </c:tx>
          <c:spPr>
            <a:ln w="12700">
              <a:solidFill>
                <a:sysClr val="windowText" lastClr="000000"/>
              </a:solidFill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  <a:effectLst/>
            </c:spPr>
          </c:marker>
          <c:cat>
            <c:strRef>
              <c:f>Blad1!$C$133:$F$133</c:f>
              <c:strCache>
                <c:ptCount val="4"/>
                <c:pt idx="0">
                  <c:v>Baseline</c:v>
                </c:pt>
                <c:pt idx="1">
                  <c:v>Posttreatment</c:v>
                </c:pt>
                <c:pt idx="2">
                  <c:v>6 mo _x000d_Follow-up</c:v>
                </c:pt>
                <c:pt idx="3">
                  <c:v>12 mo _x000d_Follow-up </c:v>
                </c:pt>
              </c:strCache>
            </c:strRef>
          </c:cat>
          <c:val>
            <c:numRef>
              <c:f>Blad1!$C$134:$F$134</c:f>
              <c:numCache>
                <c:formatCode>0.0</c:formatCode>
                <c:ptCount val="4"/>
                <c:pt idx="0">
                  <c:v>9.1</c:v>
                </c:pt>
                <c:pt idx="1">
                  <c:v>5.5</c:v>
                </c:pt>
                <c:pt idx="2">
                  <c:v>4.4000000000000004</c:v>
                </c:pt>
                <c:pt idx="3">
                  <c:v>4.9000000000000004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8D-47F1-99CB-F0A1F10D07C4}"/>
            </c:ext>
          </c:extLst>
        </c:ser>
        <c:ser>
          <c:idx val="1"/>
          <c:order val="1"/>
          <c:tx>
            <c:strRef>
              <c:f>Blad1!$B$135</c:f>
              <c:strCache>
                <c:ptCount val="1"/>
                <c:pt idx="0">
                  <c:v>EMDR</c:v>
                </c:pt>
              </c:strCache>
            </c:strRef>
          </c:tx>
          <c:spPr>
            <a:ln w="12700">
              <a:solidFill>
                <a:srgbClr val="F79646">
                  <a:lumMod val="75000"/>
                </a:srgbClr>
              </a:solidFill>
            </a:ln>
            <a:effectLst/>
          </c:spPr>
          <c:marker>
            <c:symbol val="circle"/>
            <c:size val="5"/>
            <c:spPr>
              <a:solidFill>
                <a:srgbClr val="F79646">
                  <a:lumMod val="75000"/>
                </a:srgbClr>
              </a:solidFill>
              <a:ln>
                <a:solidFill>
                  <a:srgbClr val="F79646">
                    <a:lumMod val="75000"/>
                  </a:srgbClr>
                </a:solidFill>
              </a:ln>
              <a:effectLst/>
            </c:spPr>
          </c:marker>
          <c:cat>
            <c:strRef>
              <c:f>Blad1!$C$133:$F$133</c:f>
              <c:strCache>
                <c:ptCount val="4"/>
                <c:pt idx="0">
                  <c:v>Baseline</c:v>
                </c:pt>
                <c:pt idx="1">
                  <c:v>Posttreatment</c:v>
                </c:pt>
                <c:pt idx="2">
                  <c:v>6 mo _x000d_Follow-up</c:v>
                </c:pt>
                <c:pt idx="3">
                  <c:v>12 mo _x000d_Follow-up </c:v>
                </c:pt>
              </c:strCache>
            </c:strRef>
          </c:cat>
          <c:val>
            <c:numRef>
              <c:f>Blad1!$C$135:$F$135</c:f>
              <c:numCache>
                <c:formatCode>0.0</c:formatCode>
                <c:ptCount val="4"/>
                <c:pt idx="0">
                  <c:v>8.6999999999999993</c:v>
                </c:pt>
                <c:pt idx="1">
                  <c:v>5</c:v>
                </c:pt>
                <c:pt idx="2">
                  <c:v>5.0999999999999996</c:v>
                </c:pt>
                <c:pt idx="3">
                  <c:v>4.9000000000000004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68D-47F1-99CB-F0A1F10D07C4}"/>
            </c:ext>
          </c:extLst>
        </c:ser>
        <c:ser>
          <c:idx val="0"/>
          <c:order val="2"/>
          <c:tx>
            <c:strRef>
              <c:f>Blad1!$B$136</c:f>
              <c:strCache>
                <c:ptCount val="1"/>
                <c:pt idx="0">
                  <c:v>WL</c:v>
                </c:pt>
              </c:strCache>
            </c:strRef>
          </c:tx>
          <c:spPr>
            <a:ln w="12700">
              <a:solidFill>
                <a:srgbClr val="1F497D">
                  <a:lumMod val="40000"/>
                  <a:lumOff val="60000"/>
                </a:srgbClr>
              </a:solidFill>
            </a:ln>
            <a:effectLst/>
          </c:spPr>
          <c:marker>
            <c:symbol val="triangle"/>
            <c:size val="5"/>
            <c:spPr>
              <a:solidFill>
                <a:srgbClr val="1F497D">
                  <a:lumMod val="40000"/>
                  <a:lumOff val="60000"/>
                </a:srgbClr>
              </a:solidFill>
              <a:ln>
                <a:solidFill>
                  <a:srgbClr val="1F497D">
                    <a:lumMod val="40000"/>
                    <a:lumOff val="60000"/>
                  </a:srgbClr>
                </a:solidFill>
              </a:ln>
              <a:effectLst/>
            </c:spPr>
          </c:marker>
          <c:cat>
            <c:strRef>
              <c:f>Blad1!$C$133:$F$133</c:f>
              <c:strCache>
                <c:ptCount val="4"/>
                <c:pt idx="0">
                  <c:v>Baseline</c:v>
                </c:pt>
                <c:pt idx="1">
                  <c:v>Posttreatment</c:v>
                </c:pt>
                <c:pt idx="2">
                  <c:v>6 mo _x000d_Follow-up</c:v>
                </c:pt>
                <c:pt idx="3">
                  <c:v>12 mo _x000d_Follow-up </c:v>
                </c:pt>
              </c:strCache>
            </c:strRef>
          </c:cat>
          <c:val>
            <c:numRef>
              <c:f>Blad1!$C$136:$F$136</c:f>
              <c:numCache>
                <c:formatCode>0.0</c:formatCode>
                <c:ptCount val="4"/>
                <c:pt idx="0">
                  <c:v>10.7</c:v>
                </c:pt>
                <c:pt idx="1">
                  <c:v>8.1999999999999993</c:v>
                </c:pt>
                <c:pt idx="2">
                  <c:v>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68D-47F1-99CB-F0A1F10D07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42449776"/>
        <c:axId val="-642447728"/>
      </c:lineChart>
      <c:catAx>
        <c:axId val="-642449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-642447728"/>
        <c:crosses val="autoZero"/>
        <c:auto val="1"/>
        <c:lblAlgn val="ctr"/>
        <c:lblOffset val="100"/>
        <c:noMultiLvlLbl val="0"/>
      </c:catAx>
      <c:valAx>
        <c:axId val="-642447728"/>
        <c:scaling>
          <c:orientation val="minMax"/>
          <c:min val="0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/>
              </a:defRPr>
            </a:pPr>
            <a:endParaRPr lang="en-US"/>
          </a:p>
        </c:txPr>
        <c:crossAx val="-642449776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72547347282194596"/>
          <c:y val="6.7313420397126901E-3"/>
          <c:w val="0.26548093408686801"/>
          <c:h val="0.260530929555082"/>
        </c:manualLayout>
      </c:layout>
      <c:overlay val="0"/>
      <c:txPr>
        <a:bodyPr/>
        <a:lstStyle/>
        <a:p>
          <a:pPr>
            <a:defRPr sz="700">
              <a:latin typeface="Times New Roman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/>
      </a:pPr>
      <a:endParaRPr lang="en-US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6884225023202893E-2"/>
          <c:y val="2.5974025974026E-2"/>
          <c:w val="0.90248459979634399"/>
          <c:h val="0.90423373856510603"/>
        </c:manualLayout>
      </c:layout>
      <c:lineChart>
        <c:grouping val="standard"/>
        <c:varyColors val="0"/>
        <c:ser>
          <c:idx val="2"/>
          <c:order val="0"/>
          <c:tx>
            <c:strRef>
              <c:f>Blad1!$B$118</c:f>
              <c:strCache>
                <c:ptCount val="1"/>
                <c:pt idx="0">
                  <c:v>PE</c:v>
                </c:pt>
              </c:strCache>
            </c:strRef>
          </c:tx>
          <c:spPr>
            <a:ln w="12700">
              <a:solidFill>
                <a:sysClr val="windowText" lastClr="000000"/>
              </a:solidFill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  <a:effectLst/>
            </c:spPr>
          </c:marker>
          <c:cat>
            <c:strRef>
              <c:f>Blad1!$C$117:$F$117</c:f>
              <c:strCache>
                <c:ptCount val="4"/>
                <c:pt idx="0">
                  <c:v>Baseline</c:v>
                </c:pt>
                <c:pt idx="1">
                  <c:v>Posttreatment</c:v>
                </c:pt>
                <c:pt idx="2">
                  <c:v>6 mo _x000d_Follow-up</c:v>
                </c:pt>
                <c:pt idx="3">
                  <c:v>12 mo _x000d_Follow-up </c:v>
                </c:pt>
              </c:strCache>
            </c:strRef>
          </c:cat>
          <c:val>
            <c:numRef>
              <c:f>Blad1!$C$118:$F$118</c:f>
              <c:numCache>
                <c:formatCode>0.0</c:formatCode>
                <c:ptCount val="4"/>
                <c:pt idx="0">
                  <c:v>10.6</c:v>
                </c:pt>
                <c:pt idx="1">
                  <c:v>8.6999999999999993</c:v>
                </c:pt>
                <c:pt idx="2">
                  <c:v>9.4</c:v>
                </c:pt>
                <c:pt idx="3">
                  <c:v>7.1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471-4A3A-A6F4-0F4517A86565}"/>
            </c:ext>
          </c:extLst>
        </c:ser>
        <c:ser>
          <c:idx val="1"/>
          <c:order val="1"/>
          <c:tx>
            <c:strRef>
              <c:f>Blad1!$B$119</c:f>
              <c:strCache>
                <c:ptCount val="1"/>
                <c:pt idx="0">
                  <c:v>EMDR</c:v>
                </c:pt>
              </c:strCache>
            </c:strRef>
          </c:tx>
          <c:spPr>
            <a:ln w="12700">
              <a:solidFill>
                <a:srgbClr val="F79646">
                  <a:lumMod val="75000"/>
                </a:srgbClr>
              </a:solidFill>
            </a:ln>
            <a:effectLst/>
          </c:spPr>
          <c:marker>
            <c:symbol val="circle"/>
            <c:size val="5"/>
            <c:spPr>
              <a:solidFill>
                <a:srgbClr val="F79646">
                  <a:lumMod val="75000"/>
                </a:srgbClr>
              </a:solidFill>
              <a:ln>
                <a:solidFill>
                  <a:srgbClr val="F79646">
                    <a:lumMod val="75000"/>
                  </a:srgbClr>
                </a:solidFill>
              </a:ln>
              <a:effectLst/>
            </c:spPr>
          </c:marker>
          <c:cat>
            <c:strRef>
              <c:f>Blad1!$C$117:$F$117</c:f>
              <c:strCache>
                <c:ptCount val="4"/>
                <c:pt idx="0">
                  <c:v>Baseline</c:v>
                </c:pt>
                <c:pt idx="1">
                  <c:v>Posttreatment</c:v>
                </c:pt>
                <c:pt idx="2">
                  <c:v>6 mo _x000d_Follow-up</c:v>
                </c:pt>
                <c:pt idx="3">
                  <c:v>12 mo _x000d_Follow-up </c:v>
                </c:pt>
              </c:strCache>
            </c:strRef>
          </c:cat>
          <c:val>
            <c:numRef>
              <c:f>Blad1!$C$119:$F$119</c:f>
              <c:numCache>
                <c:formatCode>0.0</c:formatCode>
                <c:ptCount val="4"/>
                <c:pt idx="0">
                  <c:v>12</c:v>
                </c:pt>
                <c:pt idx="1">
                  <c:v>9.1999999999999993</c:v>
                </c:pt>
                <c:pt idx="2">
                  <c:v>8.3000000000000007</c:v>
                </c:pt>
                <c:pt idx="3">
                  <c:v>10.6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471-4A3A-A6F4-0F4517A86565}"/>
            </c:ext>
          </c:extLst>
        </c:ser>
        <c:ser>
          <c:idx val="0"/>
          <c:order val="2"/>
          <c:tx>
            <c:strRef>
              <c:f>Blad1!$B$120</c:f>
              <c:strCache>
                <c:ptCount val="1"/>
                <c:pt idx="0">
                  <c:v>WL</c:v>
                </c:pt>
              </c:strCache>
            </c:strRef>
          </c:tx>
          <c:spPr>
            <a:ln w="12700">
              <a:solidFill>
                <a:srgbClr val="1F497D">
                  <a:lumMod val="40000"/>
                  <a:lumOff val="60000"/>
                </a:srgbClr>
              </a:solidFill>
            </a:ln>
            <a:effectLst/>
          </c:spPr>
          <c:marker>
            <c:symbol val="triangle"/>
            <c:size val="5"/>
            <c:spPr>
              <a:solidFill>
                <a:srgbClr val="1F497D">
                  <a:lumMod val="40000"/>
                  <a:lumOff val="60000"/>
                </a:srgbClr>
              </a:solidFill>
              <a:ln>
                <a:solidFill>
                  <a:srgbClr val="1F497D">
                    <a:lumMod val="40000"/>
                    <a:lumOff val="60000"/>
                  </a:srgbClr>
                </a:solidFill>
              </a:ln>
              <a:effectLst/>
            </c:spPr>
          </c:marker>
          <c:cat>
            <c:strRef>
              <c:f>Blad1!$C$117:$F$117</c:f>
              <c:strCache>
                <c:ptCount val="4"/>
                <c:pt idx="0">
                  <c:v>Baseline</c:v>
                </c:pt>
                <c:pt idx="1">
                  <c:v>Posttreatment</c:v>
                </c:pt>
                <c:pt idx="2">
                  <c:v>6 mo _x000d_Follow-up</c:v>
                </c:pt>
                <c:pt idx="3">
                  <c:v>12 mo _x000d_Follow-up </c:v>
                </c:pt>
              </c:strCache>
            </c:strRef>
          </c:cat>
          <c:val>
            <c:numRef>
              <c:f>Blad1!$C$120:$F$120</c:f>
              <c:numCache>
                <c:formatCode>0.0</c:formatCode>
                <c:ptCount val="4"/>
                <c:pt idx="0">
                  <c:v>10.3</c:v>
                </c:pt>
                <c:pt idx="1">
                  <c:v>10.199999999999999</c:v>
                </c:pt>
                <c:pt idx="2">
                  <c:v>7.9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471-4A3A-A6F4-0F4517A865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70247104"/>
        <c:axId val="-688979648"/>
      </c:lineChart>
      <c:catAx>
        <c:axId val="-670247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-688979648"/>
        <c:crosses val="autoZero"/>
        <c:auto val="1"/>
        <c:lblAlgn val="ctr"/>
        <c:lblOffset val="100"/>
        <c:noMultiLvlLbl val="0"/>
      </c:catAx>
      <c:valAx>
        <c:axId val="-688979648"/>
        <c:scaling>
          <c:orientation val="minMax"/>
          <c:min val="0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/>
              </a:defRPr>
            </a:pPr>
            <a:endParaRPr lang="en-US"/>
          </a:p>
        </c:txPr>
        <c:crossAx val="-670247104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74280586133508197"/>
          <c:y val="0.50606123274183001"/>
          <c:w val="0.238499001447982"/>
          <c:h val="0.260530929555082"/>
        </c:manualLayout>
      </c:layout>
      <c:overlay val="0"/>
      <c:txPr>
        <a:bodyPr/>
        <a:lstStyle/>
        <a:p>
          <a:pPr>
            <a:defRPr sz="700">
              <a:latin typeface="Times New Roman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/>
      </a:pPr>
      <a:endParaRPr lang="en-US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6884225023202893E-2"/>
          <c:y val="2.5974025974026E-2"/>
          <c:w val="0.90248459979634399"/>
          <c:h val="0.90423373856510603"/>
        </c:manualLayout>
      </c:layout>
      <c:lineChart>
        <c:grouping val="standard"/>
        <c:varyColors val="0"/>
        <c:ser>
          <c:idx val="2"/>
          <c:order val="0"/>
          <c:tx>
            <c:strRef>
              <c:f>Blad1!$B$153</c:f>
              <c:strCache>
                <c:ptCount val="1"/>
                <c:pt idx="0">
                  <c:v>PE</c:v>
                </c:pt>
              </c:strCache>
            </c:strRef>
          </c:tx>
          <c:spPr>
            <a:ln w="12700">
              <a:solidFill>
                <a:sysClr val="windowText" lastClr="000000"/>
              </a:solidFill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  <a:effectLst/>
            </c:spPr>
          </c:marker>
          <c:cat>
            <c:strRef>
              <c:f>Blad1!$C$152:$F$152</c:f>
              <c:strCache>
                <c:ptCount val="4"/>
                <c:pt idx="0">
                  <c:v>Baseline</c:v>
                </c:pt>
                <c:pt idx="1">
                  <c:v>Posttreatment</c:v>
                </c:pt>
                <c:pt idx="2">
                  <c:v>6 mo _x000d_Follow-up</c:v>
                </c:pt>
                <c:pt idx="3">
                  <c:v>12 mo _x000d_Follow-up </c:v>
                </c:pt>
              </c:strCache>
            </c:strRef>
          </c:cat>
          <c:val>
            <c:numRef>
              <c:f>Blad1!$C$153:$F$153</c:f>
              <c:numCache>
                <c:formatCode>0.0</c:formatCode>
                <c:ptCount val="4"/>
                <c:pt idx="0">
                  <c:v>47.2</c:v>
                </c:pt>
                <c:pt idx="1">
                  <c:v>59.6</c:v>
                </c:pt>
                <c:pt idx="2">
                  <c:v>60</c:v>
                </c:pt>
                <c:pt idx="3">
                  <c:v>55.8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C16-462D-B22F-A1B0DAE4200A}"/>
            </c:ext>
          </c:extLst>
        </c:ser>
        <c:ser>
          <c:idx val="1"/>
          <c:order val="1"/>
          <c:tx>
            <c:strRef>
              <c:f>Blad1!$B$154</c:f>
              <c:strCache>
                <c:ptCount val="1"/>
                <c:pt idx="0">
                  <c:v>EMDR</c:v>
                </c:pt>
              </c:strCache>
            </c:strRef>
          </c:tx>
          <c:spPr>
            <a:ln w="12700">
              <a:solidFill>
                <a:srgbClr val="F79646">
                  <a:lumMod val="75000"/>
                </a:srgbClr>
              </a:solidFill>
            </a:ln>
            <a:effectLst/>
          </c:spPr>
          <c:marker>
            <c:symbol val="circle"/>
            <c:size val="5"/>
            <c:spPr>
              <a:solidFill>
                <a:srgbClr val="F79646">
                  <a:lumMod val="75000"/>
                </a:srgbClr>
              </a:solidFill>
              <a:ln>
                <a:solidFill>
                  <a:srgbClr val="F79646">
                    <a:lumMod val="75000"/>
                  </a:srgbClr>
                </a:solidFill>
              </a:ln>
              <a:effectLst/>
            </c:spPr>
          </c:marker>
          <c:cat>
            <c:strRef>
              <c:f>Blad1!$C$152:$F$152</c:f>
              <c:strCache>
                <c:ptCount val="4"/>
                <c:pt idx="0">
                  <c:v>Baseline</c:v>
                </c:pt>
                <c:pt idx="1">
                  <c:v>Posttreatment</c:v>
                </c:pt>
                <c:pt idx="2">
                  <c:v>6 mo _x000d_Follow-up</c:v>
                </c:pt>
                <c:pt idx="3">
                  <c:v>12 mo _x000d_Follow-up </c:v>
                </c:pt>
              </c:strCache>
            </c:strRef>
          </c:cat>
          <c:val>
            <c:numRef>
              <c:f>Blad1!$C$154:$F$154</c:f>
              <c:numCache>
                <c:formatCode>0.0</c:formatCode>
                <c:ptCount val="4"/>
                <c:pt idx="0">
                  <c:v>45.5</c:v>
                </c:pt>
                <c:pt idx="1">
                  <c:v>56.8</c:v>
                </c:pt>
                <c:pt idx="2">
                  <c:v>55.8</c:v>
                </c:pt>
                <c:pt idx="3">
                  <c:v>54.8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C16-462D-B22F-A1B0DAE4200A}"/>
            </c:ext>
          </c:extLst>
        </c:ser>
        <c:ser>
          <c:idx val="0"/>
          <c:order val="2"/>
          <c:tx>
            <c:strRef>
              <c:f>Blad1!$B$155</c:f>
              <c:strCache>
                <c:ptCount val="1"/>
                <c:pt idx="0">
                  <c:v>WL</c:v>
                </c:pt>
              </c:strCache>
            </c:strRef>
          </c:tx>
          <c:spPr>
            <a:ln w="12700">
              <a:solidFill>
                <a:srgbClr val="1F497D">
                  <a:lumMod val="40000"/>
                  <a:lumOff val="60000"/>
                </a:srgbClr>
              </a:solidFill>
            </a:ln>
            <a:effectLst/>
          </c:spPr>
          <c:marker>
            <c:symbol val="triangle"/>
            <c:size val="5"/>
            <c:spPr>
              <a:solidFill>
                <a:srgbClr val="1F497D">
                  <a:lumMod val="40000"/>
                  <a:lumOff val="60000"/>
                </a:srgbClr>
              </a:solidFill>
              <a:ln>
                <a:solidFill>
                  <a:srgbClr val="1F497D">
                    <a:lumMod val="40000"/>
                    <a:lumOff val="60000"/>
                  </a:srgbClr>
                </a:solidFill>
              </a:ln>
              <a:effectLst/>
            </c:spPr>
          </c:marker>
          <c:cat>
            <c:strRef>
              <c:f>Blad1!$C$152:$F$152</c:f>
              <c:strCache>
                <c:ptCount val="4"/>
                <c:pt idx="0">
                  <c:v>Baseline</c:v>
                </c:pt>
                <c:pt idx="1">
                  <c:v>Posttreatment</c:v>
                </c:pt>
                <c:pt idx="2">
                  <c:v>6 mo _x000d_Follow-up</c:v>
                </c:pt>
                <c:pt idx="3">
                  <c:v>12 mo _x000d_Follow-up </c:v>
                </c:pt>
              </c:strCache>
            </c:strRef>
          </c:cat>
          <c:val>
            <c:numRef>
              <c:f>Blad1!$C$155:$F$155</c:f>
              <c:numCache>
                <c:formatCode>0.0</c:formatCode>
                <c:ptCount val="4"/>
                <c:pt idx="0">
                  <c:v>40.4</c:v>
                </c:pt>
                <c:pt idx="1">
                  <c:v>30.8</c:v>
                </c:pt>
                <c:pt idx="2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C16-462D-B22F-A1B0DAE420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91476096"/>
        <c:axId val="-691474048"/>
      </c:lineChart>
      <c:catAx>
        <c:axId val="-691476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-691474048"/>
        <c:crosses val="autoZero"/>
        <c:auto val="1"/>
        <c:lblAlgn val="ctr"/>
        <c:lblOffset val="100"/>
        <c:noMultiLvlLbl val="0"/>
      </c:catAx>
      <c:valAx>
        <c:axId val="-691474048"/>
        <c:scaling>
          <c:orientation val="minMax"/>
          <c:min val="0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/>
              </a:defRPr>
            </a:pPr>
            <a:endParaRPr lang="en-US"/>
          </a:p>
        </c:txPr>
        <c:crossAx val="-691476096"/>
        <c:crosses val="autoZero"/>
        <c:crossBetween val="between"/>
        <c:majorUnit val="10"/>
        <c:minorUnit val="5"/>
      </c:valAx>
    </c:plotArea>
    <c:legend>
      <c:legendPos val="r"/>
      <c:layout>
        <c:manualLayout>
          <c:xMode val="edge"/>
          <c:yMode val="edge"/>
          <c:x val="0.69995435928371796"/>
          <c:y val="0.48030940467996203"/>
          <c:w val="0.27135112395224797"/>
          <c:h val="0.260530929555082"/>
        </c:manualLayout>
      </c:layout>
      <c:overlay val="0"/>
      <c:txPr>
        <a:bodyPr/>
        <a:lstStyle/>
        <a:p>
          <a:pPr>
            <a:defRPr sz="700">
              <a:latin typeface="Times New Roman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van den Berg</dc:creator>
  <cp:keywords/>
  <dc:description/>
  <cp:lastModifiedBy>Andrew Morris</cp:lastModifiedBy>
  <cp:revision>2</cp:revision>
  <dcterms:created xsi:type="dcterms:W3CDTF">2017-11-14T09:39:00Z</dcterms:created>
  <dcterms:modified xsi:type="dcterms:W3CDTF">2017-11-14T09:39:00Z</dcterms:modified>
</cp:coreProperties>
</file>