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ED" w:rsidRDefault="008B67ED" w:rsidP="008B67ED">
      <w:pPr>
        <w:spacing w:after="160" w:line="259" w:lineRule="auto"/>
        <w:jc w:val="left"/>
        <w:rPr>
          <w:sz w:val="20"/>
          <w:szCs w:val="20"/>
        </w:rPr>
      </w:pPr>
      <w:r w:rsidRPr="00E54F24">
        <w:rPr>
          <w:b/>
          <w:lang w:val="en-GB"/>
        </w:rPr>
        <w:t>Supplementary Table</w:t>
      </w:r>
      <w:r>
        <w:rPr>
          <w:b/>
          <w:lang w:val="en-GB"/>
        </w:rPr>
        <w:t>s</w:t>
      </w:r>
    </w:p>
    <w:p w:rsidR="008B67ED" w:rsidRPr="00AB1FDC" w:rsidRDefault="008B67ED" w:rsidP="008B67ED">
      <w:pPr>
        <w:spacing w:before="120" w:after="120" w:line="360" w:lineRule="auto"/>
        <w:jc w:val="left"/>
        <w:rPr>
          <w:szCs w:val="20"/>
        </w:rPr>
      </w:pPr>
      <w:r w:rsidRPr="00AB1FDC">
        <w:rPr>
          <w:szCs w:val="20"/>
        </w:rPr>
        <w:t xml:space="preserve">Table S1. </w:t>
      </w:r>
      <w:proofErr w:type="gramStart"/>
      <w:r w:rsidRPr="00AB1FDC">
        <w:rPr>
          <w:szCs w:val="20"/>
        </w:rPr>
        <w:t>Primers for quantitative PCR.</w:t>
      </w:r>
      <w:proofErr w:type="gramEnd"/>
      <w:r w:rsidRPr="00AB1FDC">
        <w:rPr>
          <w:szCs w:val="20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371"/>
        <w:gridCol w:w="2156"/>
        <w:gridCol w:w="3237"/>
        <w:gridCol w:w="2812"/>
      </w:tblGrid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b/>
                <w:sz w:val="20"/>
                <w:szCs w:val="20"/>
                <w:lang w:val="nb-NO"/>
              </w:rPr>
            </w:pPr>
            <w:r w:rsidRPr="009A1343">
              <w:rPr>
                <w:b/>
                <w:sz w:val="20"/>
                <w:szCs w:val="20"/>
                <w:lang w:val="nb-NO"/>
              </w:rPr>
              <w:t>Gene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b/>
                <w:sz w:val="20"/>
                <w:szCs w:val="20"/>
                <w:lang w:val="nb-NO"/>
              </w:rPr>
            </w:pPr>
            <w:r w:rsidRPr="009A1343">
              <w:rPr>
                <w:b/>
                <w:sz w:val="20"/>
                <w:szCs w:val="20"/>
                <w:lang w:val="nb-NO"/>
              </w:rPr>
              <w:t>Genbank accession no</w:t>
            </w:r>
            <w:r>
              <w:rPr>
                <w:b/>
                <w:sz w:val="20"/>
                <w:szCs w:val="20"/>
                <w:lang w:val="nb-NO"/>
              </w:rPr>
              <w:t>.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b/>
                <w:sz w:val="20"/>
                <w:szCs w:val="20"/>
                <w:lang w:val="nb-NO"/>
              </w:rPr>
            </w:pPr>
            <w:r w:rsidRPr="009A1343">
              <w:rPr>
                <w:b/>
                <w:sz w:val="20"/>
                <w:szCs w:val="20"/>
                <w:lang w:val="nb-NO"/>
              </w:rPr>
              <w:t>Forward primer (5'-3')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b/>
                <w:sz w:val="20"/>
                <w:szCs w:val="20"/>
                <w:lang w:val="nb-NO"/>
              </w:rPr>
            </w:pPr>
            <w:r w:rsidRPr="009A1343">
              <w:rPr>
                <w:b/>
                <w:sz w:val="20"/>
                <w:szCs w:val="20"/>
                <w:lang w:val="nb-NO"/>
              </w:rPr>
              <w:t>Reverse primer (5'-3')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eif3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DW542195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caggatgttgttgctggatggg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acccaactgggcaggtcaaga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ef1a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AF321836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caccaccggccatctgatctacaa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tcagcagcctccttctcgaacttc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rpol2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CA049789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taacgcctgcctcttcacgttga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atgagggaccttgtagccagcaa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scd1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bt044999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tgaaatagtgctgtcccgggctc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tggggaaacctcttagccactccg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scd2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bt059328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tacgccaccagtgagttcggc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gccagtcttgtggctgccgt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cox2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AY848944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cccccgacttacaatgctga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gcggttcccataggtgtagg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>
              <w:rPr>
                <w:i/>
                <w:sz w:val="20"/>
                <w:szCs w:val="20"/>
                <w:lang w:val="nb-NO"/>
              </w:rPr>
              <w:t>FA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BT048827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tgcctcagcaccctactctg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gctttacaacctcaggattggc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aco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DQ364432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ccttcattgtacctctccgca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catttcaacctcatcaaagccaa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cpt1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AM230810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gtaccagccccgatgccttcat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tctctgtgcgaccctctcggaa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hsp70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BT059361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cccaccatcgaggaagtcg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gattgggcctctggggttac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bax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DY722290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tgacagatttcatctacgagcggg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gccatccagctcatctccaatct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gpx2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CF753103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 xml:space="preserve">tgtacctcaaggagaagctgccgt 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attaaggccatgggatcgtcgc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cat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est04a09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ccagatgtgggccgctacaa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tctggcgctcctcctcattc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sod1s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BT057716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ttctgttgtacgctgtcccaaaagc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gcagcttggtacgcaaagtgaaca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nrf2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BT059007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ccggactcctcgccttcgga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gtggatagttggcttgtcccttcgt</w:t>
            </w:r>
          </w:p>
        </w:tc>
      </w:tr>
      <w:tr w:rsidR="008B67ED" w:rsidRPr="009A1343" w:rsidTr="003413F1">
        <w:trPr>
          <w:trHeight w:val="300"/>
        </w:trPr>
        <w:tc>
          <w:tcPr>
            <w:tcW w:w="742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i/>
                <w:sz w:val="20"/>
                <w:szCs w:val="20"/>
                <w:lang w:val="nb-NO"/>
              </w:rPr>
            </w:pPr>
            <w:r w:rsidRPr="009A1343">
              <w:rPr>
                <w:i/>
                <w:sz w:val="20"/>
                <w:szCs w:val="20"/>
                <w:lang w:val="nb-NO"/>
              </w:rPr>
              <w:t>tnfa</w:t>
            </w:r>
          </w:p>
        </w:tc>
        <w:tc>
          <w:tcPr>
            <w:tcW w:w="1048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NM_001123589</w:t>
            </w:r>
          </w:p>
        </w:tc>
        <w:tc>
          <w:tcPr>
            <w:tcW w:w="1716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aggttggctatggaggctgt</w:t>
            </w:r>
          </w:p>
        </w:tc>
        <w:tc>
          <w:tcPr>
            <w:tcW w:w="1494" w:type="pct"/>
            <w:noWrap/>
            <w:vAlign w:val="center"/>
            <w:hideMark/>
          </w:tcPr>
          <w:p w:rsidR="008B67ED" w:rsidRPr="009A1343" w:rsidRDefault="008B67ED" w:rsidP="008B67ED">
            <w:p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9A1343">
              <w:rPr>
                <w:sz w:val="20"/>
                <w:szCs w:val="20"/>
                <w:lang w:val="nb-NO"/>
              </w:rPr>
              <w:t>tctgcttcaatgtatggtggg</w:t>
            </w:r>
          </w:p>
        </w:tc>
      </w:tr>
    </w:tbl>
    <w:p w:rsidR="008B67ED" w:rsidRPr="009A1343" w:rsidRDefault="008B67ED" w:rsidP="008B67ED">
      <w:pPr>
        <w:spacing w:before="60" w:after="100" w:afterAutospacing="1" w:line="259" w:lineRule="auto"/>
        <w:jc w:val="left"/>
        <w:rPr>
          <w:i/>
          <w:sz w:val="20"/>
          <w:szCs w:val="20"/>
        </w:rPr>
      </w:pPr>
      <w:r w:rsidRPr="009A1343">
        <w:rPr>
          <w:i/>
          <w:sz w:val="20"/>
          <w:szCs w:val="20"/>
        </w:rPr>
        <w:t>eif3: eukaryotic translation initiation factor 3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ef1a: eukaryotic translation elongation factor 1 alpha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rpol2: </w:t>
      </w:r>
      <w:proofErr w:type="spellStart"/>
      <w:proofErr w:type="gramStart"/>
      <w:r w:rsidRPr="009A1343">
        <w:rPr>
          <w:i/>
          <w:sz w:val="20"/>
          <w:szCs w:val="20"/>
        </w:rPr>
        <w:t>rna</w:t>
      </w:r>
      <w:proofErr w:type="spellEnd"/>
      <w:proofErr w:type="gramEnd"/>
      <w:r w:rsidRPr="009A1343">
        <w:rPr>
          <w:i/>
          <w:sz w:val="20"/>
          <w:szCs w:val="20"/>
        </w:rPr>
        <w:t xml:space="preserve"> polymerase 2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scd1: </w:t>
      </w:r>
      <w:proofErr w:type="spellStart"/>
      <w:r w:rsidRPr="009A1343">
        <w:rPr>
          <w:i/>
          <w:sz w:val="20"/>
          <w:szCs w:val="20"/>
        </w:rPr>
        <w:t>stearoyl-coa</w:t>
      </w:r>
      <w:proofErr w:type="spellEnd"/>
      <w:r w:rsidRPr="009A1343">
        <w:rPr>
          <w:i/>
          <w:sz w:val="20"/>
          <w:szCs w:val="20"/>
        </w:rPr>
        <w:t xml:space="preserve"> </w:t>
      </w:r>
      <w:proofErr w:type="spellStart"/>
      <w:r w:rsidRPr="009A1343">
        <w:rPr>
          <w:i/>
          <w:sz w:val="20"/>
          <w:szCs w:val="20"/>
        </w:rPr>
        <w:t>desaturase</w:t>
      </w:r>
      <w:proofErr w:type="spellEnd"/>
      <w:r w:rsidRPr="009A1343">
        <w:rPr>
          <w:i/>
          <w:sz w:val="20"/>
          <w:szCs w:val="20"/>
        </w:rPr>
        <w:t xml:space="preserve"> 1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scd2: </w:t>
      </w:r>
      <w:proofErr w:type="spellStart"/>
      <w:r w:rsidRPr="009A1343">
        <w:rPr>
          <w:i/>
          <w:sz w:val="20"/>
          <w:szCs w:val="20"/>
        </w:rPr>
        <w:t>stearoyl-coa</w:t>
      </w:r>
      <w:proofErr w:type="spellEnd"/>
      <w:r w:rsidRPr="009A1343">
        <w:rPr>
          <w:i/>
          <w:sz w:val="20"/>
          <w:szCs w:val="20"/>
        </w:rPr>
        <w:t xml:space="preserve"> </w:t>
      </w:r>
      <w:proofErr w:type="spellStart"/>
      <w:r w:rsidRPr="009A1343">
        <w:rPr>
          <w:i/>
          <w:sz w:val="20"/>
          <w:szCs w:val="20"/>
        </w:rPr>
        <w:t>desaturase</w:t>
      </w:r>
      <w:proofErr w:type="spellEnd"/>
      <w:r w:rsidRPr="009A1343">
        <w:rPr>
          <w:i/>
          <w:sz w:val="20"/>
          <w:szCs w:val="20"/>
        </w:rPr>
        <w:t xml:space="preserve"> 2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cox2: </w:t>
      </w:r>
      <w:proofErr w:type="spellStart"/>
      <w:r w:rsidRPr="009A1343">
        <w:rPr>
          <w:i/>
          <w:sz w:val="20"/>
          <w:szCs w:val="20"/>
        </w:rPr>
        <w:t>cyclooxygenase</w:t>
      </w:r>
      <w:proofErr w:type="spellEnd"/>
      <w:r w:rsidRPr="009A1343">
        <w:rPr>
          <w:i/>
          <w:sz w:val="20"/>
          <w:szCs w:val="20"/>
        </w:rPr>
        <w:t xml:space="preserve"> 2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fas</w:t>
      </w:r>
      <w:proofErr w:type="spellEnd"/>
      <w:proofErr w:type="gramEnd"/>
      <w:r w:rsidRPr="009A1343">
        <w:rPr>
          <w:i/>
          <w:sz w:val="20"/>
          <w:szCs w:val="20"/>
        </w:rPr>
        <w:t xml:space="preserve">: fatty acid </w:t>
      </w:r>
      <w:proofErr w:type="spellStart"/>
      <w:r w:rsidRPr="009A1343">
        <w:rPr>
          <w:i/>
          <w:sz w:val="20"/>
          <w:szCs w:val="20"/>
        </w:rPr>
        <w:t>synthase</w:t>
      </w:r>
      <w:proofErr w:type="spellEnd"/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spellStart"/>
      <w:proofErr w:type="gramStart"/>
      <w:r w:rsidRPr="009A1343">
        <w:rPr>
          <w:i/>
          <w:sz w:val="20"/>
          <w:szCs w:val="20"/>
        </w:rPr>
        <w:t>aco</w:t>
      </w:r>
      <w:proofErr w:type="spellEnd"/>
      <w:proofErr w:type="gramEnd"/>
      <w:r w:rsidRPr="009A1343">
        <w:rPr>
          <w:i/>
          <w:sz w:val="20"/>
          <w:szCs w:val="20"/>
        </w:rPr>
        <w:t xml:space="preserve">: </w:t>
      </w:r>
      <w:proofErr w:type="spellStart"/>
      <w:r w:rsidRPr="009A1343">
        <w:rPr>
          <w:i/>
          <w:sz w:val="20"/>
          <w:szCs w:val="20"/>
        </w:rPr>
        <w:t>acyl-coa</w:t>
      </w:r>
      <w:proofErr w:type="spellEnd"/>
      <w:r w:rsidRPr="009A1343">
        <w:rPr>
          <w:i/>
          <w:sz w:val="20"/>
          <w:szCs w:val="20"/>
        </w:rPr>
        <w:t xml:space="preserve"> </w:t>
      </w:r>
      <w:proofErr w:type="spellStart"/>
      <w:r w:rsidRPr="009A1343">
        <w:rPr>
          <w:i/>
          <w:sz w:val="20"/>
          <w:szCs w:val="20"/>
        </w:rPr>
        <w:t>oxidase</w:t>
      </w:r>
      <w:proofErr w:type="spellEnd"/>
      <w:r w:rsidRPr="009A1343">
        <w:rPr>
          <w:i/>
          <w:sz w:val="20"/>
          <w:szCs w:val="20"/>
        </w:rPr>
        <w:t xml:space="preserve"> 1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cpt1: </w:t>
      </w:r>
      <w:proofErr w:type="spellStart"/>
      <w:r w:rsidRPr="009A1343">
        <w:rPr>
          <w:i/>
          <w:sz w:val="20"/>
          <w:szCs w:val="20"/>
        </w:rPr>
        <w:t>carnitine</w:t>
      </w:r>
      <w:proofErr w:type="spellEnd"/>
      <w:r w:rsidRPr="009A1343">
        <w:rPr>
          <w:i/>
          <w:sz w:val="20"/>
          <w:szCs w:val="20"/>
        </w:rPr>
        <w:t xml:space="preserve"> </w:t>
      </w:r>
      <w:proofErr w:type="spellStart"/>
      <w:r w:rsidRPr="009A1343">
        <w:rPr>
          <w:i/>
          <w:sz w:val="20"/>
          <w:szCs w:val="20"/>
        </w:rPr>
        <w:t>palmitoyltransferase</w:t>
      </w:r>
      <w:proofErr w:type="spellEnd"/>
      <w:r w:rsidRPr="009A1343">
        <w:rPr>
          <w:i/>
          <w:sz w:val="20"/>
          <w:szCs w:val="20"/>
        </w:rPr>
        <w:t xml:space="preserve"> 1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hsp70: heat shock protein 70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spellStart"/>
      <w:proofErr w:type="gramStart"/>
      <w:r w:rsidRPr="009A1343">
        <w:rPr>
          <w:i/>
          <w:sz w:val="20"/>
          <w:szCs w:val="20"/>
        </w:rPr>
        <w:t>bax</w:t>
      </w:r>
      <w:proofErr w:type="spellEnd"/>
      <w:proofErr w:type="gramEnd"/>
      <w:r w:rsidRPr="009A1343">
        <w:rPr>
          <w:i/>
          <w:sz w:val="20"/>
          <w:szCs w:val="20"/>
        </w:rPr>
        <w:t>: bcl2 associated x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gpx2: glutathione </w:t>
      </w:r>
      <w:proofErr w:type="spellStart"/>
      <w:r w:rsidRPr="009A1343">
        <w:rPr>
          <w:i/>
          <w:sz w:val="20"/>
          <w:szCs w:val="20"/>
        </w:rPr>
        <w:t>peroxidase</w:t>
      </w:r>
      <w:proofErr w:type="spellEnd"/>
      <w:r w:rsidRPr="009A1343">
        <w:rPr>
          <w:i/>
          <w:sz w:val="20"/>
          <w:szCs w:val="20"/>
        </w:rPr>
        <w:t xml:space="preserve"> 2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gramStart"/>
      <w:r w:rsidRPr="009A1343">
        <w:rPr>
          <w:i/>
          <w:sz w:val="20"/>
          <w:szCs w:val="20"/>
        </w:rPr>
        <w:t>cat</w:t>
      </w:r>
      <w:proofErr w:type="gramEnd"/>
      <w:r w:rsidRPr="009A1343">
        <w:rPr>
          <w:i/>
          <w:sz w:val="20"/>
          <w:szCs w:val="20"/>
        </w:rPr>
        <w:t xml:space="preserve">: </w:t>
      </w:r>
      <w:proofErr w:type="spellStart"/>
      <w:r w:rsidRPr="009A1343">
        <w:rPr>
          <w:i/>
          <w:sz w:val="20"/>
          <w:szCs w:val="20"/>
        </w:rPr>
        <w:t>catalase</w:t>
      </w:r>
      <w:proofErr w:type="spellEnd"/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sod1s: superoxide dismutase 1 soluble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nrf2: nuclear factor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spellStart"/>
      <w:proofErr w:type="gramStart"/>
      <w:r w:rsidRPr="009A1343">
        <w:rPr>
          <w:i/>
          <w:sz w:val="20"/>
          <w:szCs w:val="20"/>
        </w:rPr>
        <w:t>erythroid</w:t>
      </w:r>
      <w:proofErr w:type="spellEnd"/>
      <w:proofErr w:type="gramEnd"/>
      <w:r w:rsidRPr="009A1343">
        <w:rPr>
          <w:i/>
          <w:sz w:val="20"/>
          <w:szCs w:val="20"/>
        </w:rPr>
        <w:t xml:space="preserve"> 2 like 2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spellStart"/>
      <w:proofErr w:type="gramStart"/>
      <w:r w:rsidRPr="009A1343">
        <w:rPr>
          <w:i/>
          <w:sz w:val="20"/>
          <w:szCs w:val="20"/>
        </w:rPr>
        <w:t>tnfa</w:t>
      </w:r>
      <w:proofErr w:type="spellEnd"/>
      <w:proofErr w:type="gramEnd"/>
      <w:r w:rsidRPr="009A1343">
        <w:rPr>
          <w:i/>
          <w:sz w:val="20"/>
          <w:szCs w:val="20"/>
        </w:rPr>
        <w:t>: tumor necrosis factor alpha</w:t>
      </w:r>
      <w:r>
        <w:rPr>
          <w:i/>
          <w:sz w:val="20"/>
          <w:szCs w:val="20"/>
        </w:rPr>
        <w:t>.</w:t>
      </w:r>
    </w:p>
    <w:p w:rsidR="008B67ED" w:rsidRDefault="008B67ED" w:rsidP="008B67ED">
      <w:pPr>
        <w:spacing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8B67ED" w:rsidRDefault="008B67ED" w:rsidP="008B67ED">
      <w:pPr>
        <w:spacing w:line="360" w:lineRule="auto"/>
        <w:jc w:val="left"/>
        <w:rPr>
          <w:lang w:val="en-GB"/>
        </w:rPr>
      </w:pPr>
      <w:r>
        <w:rPr>
          <w:lang w:val="en-GB"/>
        </w:rPr>
        <w:lastRenderedPageBreak/>
        <w:t xml:space="preserve">Table S2. </w:t>
      </w:r>
      <w:proofErr w:type="gramStart"/>
      <w:r>
        <w:rPr>
          <w:lang w:val="en-GB"/>
        </w:rPr>
        <w:t>Gene expression of markers for fatty acid oxidation (</w:t>
      </w:r>
      <w:proofErr w:type="spellStart"/>
      <w:r w:rsidRPr="0002461C">
        <w:rPr>
          <w:i/>
          <w:lang w:val="en-GB"/>
        </w:rPr>
        <w:t>aco</w:t>
      </w:r>
      <w:proofErr w:type="spellEnd"/>
      <w:r>
        <w:rPr>
          <w:i/>
          <w:lang w:val="en-GB"/>
        </w:rPr>
        <w:t>,</w:t>
      </w:r>
      <w:r w:rsidRPr="0002461C">
        <w:rPr>
          <w:i/>
          <w:lang w:val="en-GB"/>
        </w:rPr>
        <w:t xml:space="preserve"> cpt1</w:t>
      </w:r>
      <w:r>
        <w:rPr>
          <w:lang w:val="en-GB"/>
        </w:rPr>
        <w:t>).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fatty</w:t>
      </w:r>
      <w:proofErr w:type="gramEnd"/>
      <w:r>
        <w:rPr>
          <w:lang w:val="en-GB"/>
        </w:rPr>
        <w:t xml:space="preserve"> acid synthesis (</w:t>
      </w:r>
      <w:proofErr w:type="spellStart"/>
      <w:r>
        <w:rPr>
          <w:i/>
          <w:lang w:val="en-GB"/>
        </w:rPr>
        <w:t>fas</w:t>
      </w:r>
      <w:proofErr w:type="spellEnd"/>
      <w:r>
        <w:rPr>
          <w:i/>
          <w:lang w:val="en-GB"/>
        </w:rPr>
        <w:t>,</w:t>
      </w:r>
      <w:r w:rsidRPr="0002461C">
        <w:rPr>
          <w:i/>
          <w:lang w:val="en-GB"/>
        </w:rPr>
        <w:t xml:space="preserve"> scd1</w:t>
      </w:r>
      <w:r>
        <w:rPr>
          <w:i/>
          <w:lang w:val="en-GB"/>
        </w:rPr>
        <w:t>,</w:t>
      </w:r>
      <w:r w:rsidRPr="0002461C">
        <w:rPr>
          <w:i/>
          <w:lang w:val="en-GB"/>
        </w:rPr>
        <w:t xml:space="preserve"> scd2</w:t>
      </w:r>
      <w:r>
        <w:rPr>
          <w:lang w:val="en-GB"/>
        </w:rPr>
        <w:t>), stress (</w:t>
      </w:r>
      <w:r w:rsidRPr="0002461C">
        <w:rPr>
          <w:i/>
          <w:lang w:val="en-GB"/>
        </w:rPr>
        <w:t>hsp70</w:t>
      </w:r>
      <w:r>
        <w:rPr>
          <w:lang w:val="en-GB"/>
        </w:rPr>
        <w:t>), inflammation (</w:t>
      </w:r>
      <w:r w:rsidRPr="0002461C">
        <w:rPr>
          <w:i/>
          <w:lang w:val="en-GB"/>
        </w:rPr>
        <w:t>cox2</w:t>
      </w:r>
      <w:r>
        <w:rPr>
          <w:lang w:val="en-GB"/>
        </w:rPr>
        <w:t>), apoptosis (</w:t>
      </w:r>
      <w:proofErr w:type="spellStart"/>
      <w:r w:rsidRPr="00CC0615">
        <w:rPr>
          <w:i/>
          <w:lang w:val="en-GB"/>
        </w:rPr>
        <w:t>bax</w:t>
      </w:r>
      <w:proofErr w:type="spellEnd"/>
      <w:r>
        <w:rPr>
          <w:lang w:val="en-GB"/>
        </w:rPr>
        <w:t>), and oxidative stress (</w:t>
      </w:r>
      <w:r w:rsidRPr="0002461C">
        <w:rPr>
          <w:i/>
          <w:lang w:val="en-GB"/>
        </w:rPr>
        <w:t>nrf2</w:t>
      </w:r>
      <w:r>
        <w:rPr>
          <w:i/>
          <w:lang w:val="en-GB"/>
        </w:rPr>
        <w:t>,</w:t>
      </w:r>
      <w:r w:rsidRPr="0002461C">
        <w:rPr>
          <w:i/>
          <w:lang w:val="en-GB"/>
        </w:rPr>
        <w:t xml:space="preserve"> cat</w:t>
      </w:r>
      <w:r>
        <w:rPr>
          <w:i/>
          <w:lang w:val="en-GB"/>
        </w:rPr>
        <w:t>,</w:t>
      </w:r>
      <w:r w:rsidRPr="0002461C">
        <w:rPr>
          <w:i/>
          <w:lang w:val="en-GB"/>
        </w:rPr>
        <w:t xml:space="preserve"> sod1s</w:t>
      </w:r>
      <w:r>
        <w:rPr>
          <w:i/>
          <w:lang w:val="en-GB"/>
        </w:rPr>
        <w:t>,</w:t>
      </w:r>
      <w:r w:rsidRPr="0002461C">
        <w:rPr>
          <w:i/>
          <w:lang w:val="en-GB"/>
        </w:rPr>
        <w:t xml:space="preserve"> gpx2</w:t>
      </w:r>
      <w:r>
        <w:rPr>
          <w:lang w:val="en-GB"/>
        </w:rPr>
        <w:t>) in intestine. Gene expression levels were compared within the Low and the High groups of FO and DHA-CA. Data (n=5) are shown with standard error means.</w:t>
      </w:r>
    </w:p>
    <w:p w:rsidR="008B67ED" w:rsidRDefault="008B67ED" w:rsidP="008B67ED">
      <w:pPr>
        <w:jc w:val="left"/>
        <w:rPr>
          <w:b/>
          <w:lang w:val="en-GB"/>
        </w:rPr>
      </w:pPr>
    </w:p>
    <w:tbl>
      <w:tblPr>
        <w:tblStyle w:val="GridTable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545"/>
        <w:gridCol w:w="326"/>
        <w:gridCol w:w="548"/>
        <w:gridCol w:w="637"/>
        <w:gridCol w:w="336"/>
        <w:gridCol w:w="481"/>
        <w:gridCol w:w="266"/>
        <w:gridCol w:w="575"/>
        <w:gridCol w:w="326"/>
        <w:gridCol w:w="693"/>
        <w:gridCol w:w="840"/>
        <w:gridCol w:w="326"/>
        <w:gridCol w:w="522"/>
        <w:gridCol w:w="939"/>
      </w:tblGrid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OW </w:t>
            </w:r>
            <w:r w:rsidRPr="000F5B11">
              <w:rPr>
                <w:sz w:val="20"/>
                <w:szCs w:val="20"/>
              </w:rPr>
              <w:t>FO</w:t>
            </w:r>
          </w:p>
        </w:tc>
        <w:tc>
          <w:tcPr>
            <w:tcW w:w="1454" w:type="dxa"/>
            <w:gridSpan w:val="3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IGH </w:t>
            </w:r>
            <w:r w:rsidRPr="000F5B11">
              <w:rPr>
                <w:sz w:val="20"/>
                <w:szCs w:val="20"/>
              </w:rPr>
              <w:t>FO</w:t>
            </w:r>
          </w:p>
        </w:tc>
        <w:tc>
          <w:tcPr>
            <w:tcW w:w="26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D</w:t>
            </w:r>
            <w:r w:rsidRPr="000F5B11">
              <w:rPr>
                <w:sz w:val="20"/>
                <w:szCs w:val="20"/>
              </w:rPr>
              <w:t>HA-CA</w:t>
            </w:r>
          </w:p>
        </w:tc>
        <w:tc>
          <w:tcPr>
            <w:tcW w:w="1688" w:type="dxa"/>
            <w:gridSpan w:val="3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</w:t>
            </w:r>
            <w:r w:rsidRPr="000F5B11">
              <w:rPr>
                <w:sz w:val="20"/>
                <w:szCs w:val="20"/>
              </w:rPr>
              <w:t>DHA-CA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ANOVA</w:t>
            </w: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scd1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-0.2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0.2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scd2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0.2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fas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1.1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1.0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0.7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0.4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aco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0.3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0.8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0.4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0.2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cpt1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1.0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0.8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2.8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0.9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-0.7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0.9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cox2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0.5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0.4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0.3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-0.3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0.2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hsp70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0.2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0.3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bax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0.3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-0.2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-0.2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0.2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Pr="000F5B11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0F5B11">
              <w:rPr>
                <w:sz w:val="20"/>
                <w:szCs w:val="20"/>
              </w:rPr>
              <w:t>0.05</w:t>
            </w: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gpx2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0.3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1.2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0.5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0.3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0.2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cat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1.6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1.5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0.8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-0.2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1.1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sod1s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0.3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0.7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0.4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-0.1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  <w:tr w:rsidR="008B67ED" w:rsidRPr="000F5B11" w:rsidTr="003413F1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i/>
                <w:iCs/>
                <w:sz w:val="20"/>
                <w:szCs w:val="20"/>
              </w:rPr>
            </w:pPr>
            <w:r w:rsidRPr="000F5B11">
              <w:rPr>
                <w:i/>
                <w:iCs/>
                <w:sz w:val="20"/>
                <w:szCs w:val="20"/>
              </w:rPr>
              <w:t>nrf2</w:t>
            </w:r>
          </w:p>
        </w:tc>
        <w:tc>
          <w:tcPr>
            <w:tcW w:w="545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48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0.4</w:t>
            </w:r>
          </w:p>
        </w:tc>
        <w:tc>
          <w:tcPr>
            <w:tcW w:w="618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0" w:type="auto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0.9</w:t>
            </w:r>
          </w:p>
        </w:tc>
        <w:tc>
          <w:tcPr>
            <w:tcW w:w="326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693" w:type="dxa"/>
            <w:noWrap/>
            <w:vAlign w:val="center"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0.2</w:t>
            </w:r>
          </w:p>
        </w:tc>
        <w:tc>
          <w:tcPr>
            <w:tcW w:w="840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0.3</w:t>
            </w:r>
          </w:p>
        </w:tc>
        <w:tc>
          <w:tcPr>
            <w:tcW w:w="326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±</w:t>
            </w:r>
          </w:p>
        </w:tc>
        <w:tc>
          <w:tcPr>
            <w:tcW w:w="522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  <w:r w:rsidRPr="000F5B11">
              <w:rPr>
                <w:sz w:val="20"/>
                <w:szCs w:val="20"/>
              </w:rPr>
              <w:t>0.1</w:t>
            </w:r>
          </w:p>
        </w:tc>
        <w:tc>
          <w:tcPr>
            <w:tcW w:w="939" w:type="dxa"/>
            <w:noWrap/>
            <w:vAlign w:val="center"/>
            <w:hideMark/>
          </w:tcPr>
          <w:p w:rsidR="008B67ED" w:rsidRPr="000F5B11" w:rsidRDefault="008B67ED" w:rsidP="008B67ED">
            <w:pPr>
              <w:rPr>
                <w:sz w:val="20"/>
                <w:szCs w:val="20"/>
              </w:rPr>
            </w:pPr>
          </w:p>
        </w:tc>
      </w:tr>
    </w:tbl>
    <w:p w:rsidR="008B67ED" w:rsidRDefault="008B67ED" w:rsidP="008B67ED">
      <w:pPr>
        <w:jc w:val="left"/>
        <w:rPr>
          <w:lang w:val="en-GB"/>
        </w:rPr>
      </w:pPr>
      <w:r w:rsidRPr="009A1343">
        <w:rPr>
          <w:i/>
          <w:sz w:val="20"/>
          <w:szCs w:val="20"/>
        </w:rPr>
        <w:t xml:space="preserve">scd1: </w:t>
      </w:r>
      <w:proofErr w:type="spellStart"/>
      <w:r w:rsidRPr="009A1343">
        <w:rPr>
          <w:i/>
          <w:sz w:val="20"/>
          <w:szCs w:val="20"/>
        </w:rPr>
        <w:t>stearoyl-coa</w:t>
      </w:r>
      <w:proofErr w:type="spellEnd"/>
      <w:r w:rsidRPr="009A1343">
        <w:rPr>
          <w:i/>
          <w:sz w:val="20"/>
          <w:szCs w:val="20"/>
        </w:rPr>
        <w:t xml:space="preserve"> </w:t>
      </w:r>
      <w:proofErr w:type="spellStart"/>
      <w:r w:rsidRPr="009A1343">
        <w:rPr>
          <w:i/>
          <w:sz w:val="20"/>
          <w:szCs w:val="20"/>
        </w:rPr>
        <w:t>desaturase</w:t>
      </w:r>
      <w:proofErr w:type="spellEnd"/>
      <w:r w:rsidRPr="009A1343">
        <w:rPr>
          <w:i/>
          <w:sz w:val="20"/>
          <w:szCs w:val="20"/>
        </w:rPr>
        <w:t xml:space="preserve"> 1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scd2: </w:t>
      </w:r>
      <w:proofErr w:type="spellStart"/>
      <w:r w:rsidRPr="009A1343">
        <w:rPr>
          <w:i/>
          <w:sz w:val="20"/>
          <w:szCs w:val="20"/>
        </w:rPr>
        <w:t>stearoyl-coa</w:t>
      </w:r>
      <w:proofErr w:type="spellEnd"/>
      <w:r w:rsidRPr="009A1343">
        <w:rPr>
          <w:i/>
          <w:sz w:val="20"/>
          <w:szCs w:val="20"/>
        </w:rPr>
        <w:t xml:space="preserve"> </w:t>
      </w:r>
      <w:proofErr w:type="spellStart"/>
      <w:r w:rsidRPr="009A1343">
        <w:rPr>
          <w:i/>
          <w:sz w:val="20"/>
          <w:szCs w:val="20"/>
        </w:rPr>
        <w:t>desaturase</w:t>
      </w:r>
      <w:proofErr w:type="spellEnd"/>
      <w:r w:rsidRPr="009A1343">
        <w:rPr>
          <w:i/>
          <w:sz w:val="20"/>
          <w:szCs w:val="20"/>
        </w:rPr>
        <w:t xml:space="preserve"> 2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cox2: </w:t>
      </w:r>
      <w:proofErr w:type="spellStart"/>
      <w:r w:rsidRPr="009A1343">
        <w:rPr>
          <w:i/>
          <w:sz w:val="20"/>
          <w:szCs w:val="20"/>
        </w:rPr>
        <w:t>cyclooxygenase</w:t>
      </w:r>
      <w:proofErr w:type="spellEnd"/>
      <w:r w:rsidRPr="009A1343">
        <w:rPr>
          <w:i/>
          <w:sz w:val="20"/>
          <w:szCs w:val="20"/>
        </w:rPr>
        <w:t xml:space="preserve"> 2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fas</w:t>
      </w:r>
      <w:proofErr w:type="spellEnd"/>
      <w:proofErr w:type="gramEnd"/>
      <w:r w:rsidRPr="009A1343">
        <w:rPr>
          <w:i/>
          <w:sz w:val="20"/>
          <w:szCs w:val="20"/>
        </w:rPr>
        <w:t xml:space="preserve">: fatty acid </w:t>
      </w:r>
      <w:proofErr w:type="spellStart"/>
      <w:r w:rsidRPr="009A1343">
        <w:rPr>
          <w:i/>
          <w:sz w:val="20"/>
          <w:szCs w:val="20"/>
        </w:rPr>
        <w:t>synthase</w:t>
      </w:r>
      <w:proofErr w:type="spellEnd"/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spellStart"/>
      <w:proofErr w:type="gramStart"/>
      <w:r w:rsidRPr="009A1343">
        <w:rPr>
          <w:i/>
          <w:sz w:val="20"/>
          <w:szCs w:val="20"/>
        </w:rPr>
        <w:t>aco</w:t>
      </w:r>
      <w:proofErr w:type="spellEnd"/>
      <w:proofErr w:type="gramEnd"/>
      <w:r w:rsidRPr="009A1343">
        <w:rPr>
          <w:i/>
          <w:sz w:val="20"/>
          <w:szCs w:val="20"/>
        </w:rPr>
        <w:t xml:space="preserve">: </w:t>
      </w:r>
      <w:proofErr w:type="spellStart"/>
      <w:r w:rsidRPr="009A1343">
        <w:rPr>
          <w:i/>
          <w:sz w:val="20"/>
          <w:szCs w:val="20"/>
        </w:rPr>
        <w:t>acyl-coa</w:t>
      </w:r>
      <w:proofErr w:type="spellEnd"/>
      <w:r w:rsidRPr="009A1343">
        <w:rPr>
          <w:i/>
          <w:sz w:val="20"/>
          <w:szCs w:val="20"/>
        </w:rPr>
        <w:t xml:space="preserve"> </w:t>
      </w:r>
      <w:proofErr w:type="spellStart"/>
      <w:r w:rsidRPr="009A1343">
        <w:rPr>
          <w:i/>
          <w:sz w:val="20"/>
          <w:szCs w:val="20"/>
        </w:rPr>
        <w:t>oxidase</w:t>
      </w:r>
      <w:proofErr w:type="spellEnd"/>
      <w:r w:rsidRPr="009A1343">
        <w:rPr>
          <w:i/>
          <w:sz w:val="20"/>
          <w:szCs w:val="20"/>
        </w:rPr>
        <w:t xml:space="preserve"> 1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cpt1: </w:t>
      </w:r>
      <w:proofErr w:type="spellStart"/>
      <w:r w:rsidRPr="009A1343">
        <w:rPr>
          <w:i/>
          <w:sz w:val="20"/>
          <w:szCs w:val="20"/>
        </w:rPr>
        <w:t>carnitine</w:t>
      </w:r>
      <w:proofErr w:type="spellEnd"/>
      <w:r w:rsidRPr="009A1343">
        <w:rPr>
          <w:i/>
          <w:sz w:val="20"/>
          <w:szCs w:val="20"/>
        </w:rPr>
        <w:t xml:space="preserve"> </w:t>
      </w:r>
      <w:proofErr w:type="spellStart"/>
      <w:r w:rsidRPr="009A1343">
        <w:rPr>
          <w:i/>
          <w:sz w:val="20"/>
          <w:szCs w:val="20"/>
        </w:rPr>
        <w:t>palmitoyltransferase</w:t>
      </w:r>
      <w:proofErr w:type="spellEnd"/>
      <w:r w:rsidRPr="009A1343">
        <w:rPr>
          <w:i/>
          <w:sz w:val="20"/>
          <w:szCs w:val="20"/>
        </w:rPr>
        <w:t xml:space="preserve"> 1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hsp70: heat shock protein 70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spellStart"/>
      <w:proofErr w:type="gramStart"/>
      <w:r w:rsidRPr="009A1343">
        <w:rPr>
          <w:i/>
          <w:sz w:val="20"/>
          <w:szCs w:val="20"/>
        </w:rPr>
        <w:t>bax</w:t>
      </w:r>
      <w:proofErr w:type="spellEnd"/>
      <w:proofErr w:type="gramEnd"/>
      <w:r w:rsidRPr="009A1343">
        <w:rPr>
          <w:i/>
          <w:sz w:val="20"/>
          <w:szCs w:val="20"/>
        </w:rPr>
        <w:t>: bcl2 associated x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r w:rsidRPr="009A1343">
        <w:rPr>
          <w:i/>
          <w:sz w:val="20"/>
          <w:szCs w:val="20"/>
        </w:rPr>
        <w:lastRenderedPageBreak/>
        <w:t xml:space="preserve">gpx2: glutathione </w:t>
      </w:r>
      <w:proofErr w:type="spellStart"/>
      <w:r w:rsidRPr="009A1343">
        <w:rPr>
          <w:i/>
          <w:sz w:val="20"/>
          <w:szCs w:val="20"/>
        </w:rPr>
        <w:t>peroxidase</w:t>
      </w:r>
      <w:proofErr w:type="spellEnd"/>
      <w:r w:rsidRPr="009A1343">
        <w:rPr>
          <w:i/>
          <w:sz w:val="20"/>
          <w:szCs w:val="20"/>
        </w:rPr>
        <w:t xml:space="preserve"> 2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gramStart"/>
      <w:r w:rsidRPr="009A1343">
        <w:rPr>
          <w:i/>
          <w:sz w:val="20"/>
          <w:szCs w:val="20"/>
        </w:rPr>
        <w:t>cat</w:t>
      </w:r>
      <w:proofErr w:type="gramEnd"/>
      <w:r w:rsidRPr="009A1343">
        <w:rPr>
          <w:i/>
          <w:sz w:val="20"/>
          <w:szCs w:val="20"/>
        </w:rPr>
        <w:t xml:space="preserve">: </w:t>
      </w:r>
      <w:proofErr w:type="spellStart"/>
      <w:r w:rsidRPr="009A1343">
        <w:rPr>
          <w:i/>
          <w:sz w:val="20"/>
          <w:szCs w:val="20"/>
        </w:rPr>
        <w:t>catalase</w:t>
      </w:r>
      <w:proofErr w:type="spellEnd"/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sod1s: superoxide dismutase 1 soluble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nrf2: nuclear factor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spellStart"/>
      <w:proofErr w:type="gramStart"/>
      <w:r w:rsidRPr="009A1343">
        <w:rPr>
          <w:i/>
          <w:sz w:val="20"/>
          <w:szCs w:val="20"/>
        </w:rPr>
        <w:t>erythroid</w:t>
      </w:r>
      <w:proofErr w:type="spellEnd"/>
      <w:proofErr w:type="gramEnd"/>
      <w:r w:rsidRPr="009A1343">
        <w:rPr>
          <w:i/>
          <w:sz w:val="20"/>
          <w:szCs w:val="20"/>
        </w:rPr>
        <w:t xml:space="preserve"> 2 like 2</w:t>
      </w:r>
      <w:r>
        <w:rPr>
          <w:i/>
          <w:sz w:val="20"/>
          <w:szCs w:val="20"/>
        </w:rPr>
        <w:t>.</w:t>
      </w:r>
      <w:r w:rsidRPr="009A1343">
        <w:rPr>
          <w:i/>
          <w:sz w:val="20"/>
          <w:szCs w:val="20"/>
        </w:rPr>
        <w:t xml:space="preserve"> </w:t>
      </w:r>
      <w:proofErr w:type="spellStart"/>
      <w:proofErr w:type="gramStart"/>
      <w:r w:rsidRPr="009A1343">
        <w:rPr>
          <w:i/>
          <w:sz w:val="20"/>
          <w:szCs w:val="20"/>
        </w:rPr>
        <w:t>tnfa</w:t>
      </w:r>
      <w:proofErr w:type="spellEnd"/>
      <w:proofErr w:type="gramEnd"/>
      <w:r w:rsidRPr="009A1343">
        <w:rPr>
          <w:i/>
          <w:sz w:val="20"/>
          <w:szCs w:val="20"/>
        </w:rPr>
        <w:t>: tumor necrosis factor alpha</w:t>
      </w:r>
      <w:r>
        <w:rPr>
          <w:i/>
          <w:sz w:val="20"/>
          <w:szCs w:val="20"/>
        </w:rPr>
        <w:t>.</w:t>
      </w:r>
    </w:p>
    <w:p w:rsidR="004736EB" w:rsidRPr="008B67ED" w:rsidRDefault="004736EB" w:rsidP="008B67ED">
      <w:pPr>
        <w:jc w:val="left"/>
      </w:pPr>
    </w:p>
    <w:sectPr w:rsidR="004736EB" w:rsidRPr="008B67ED" w:rsidSect="0047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8B67ED"/>
    <w:rsid w:val="00003955"/>
    <w:rsid w:val="00007713"/>
    <w:rsid w:val="00012A7A"/>
    <w:rsid w:val="00017DD1"/>
    <w:rsid w:val="00033324"/>
    <w:rsid w:val="000354A2"/>
    <w:rsid w:val="00042A87"/>
    <w:rsid w:val="00045270"/>
    <w:rsid w:val="00050419"/>
    <w:rsid w:val="00052AD2"/>
    <w:rsid w:val="000545E8"/>
    <w:rsid w:val="00054AF8"/>
    <w:rsid w:val="0006152A"/>
    <w:rsid w:val="0008045D"/>
    <w:rsid w:val="00083C5B"/>
    <w:rsid w:val="000865E3"/>
    <w:rsid w:val="00091D61"/>
    <w:rsid w:val="00097056"/>
    <w:rsid w:val="000A067F"/>
    <w:rsid w:val="000A3268"/>
    <w:rsid w:val="000A33BD"/>
    <w:rsid w:val="000A3708"/>
    <w:rsid w:val="000A4A21"/>
    <w:rsid w:val="000A6A47"/>
    <w:rsid w:val="000B0184"/>
    <w:rsid w:val="000B17BD"/>
    <w:rsid w:val="000B3F9B"/>
    <w:rsid w:val="000C204D"/>
    <w:rsid w:val="000C2384"/>
    <w:rsid w:val="000C7118"/>
    <w:rsid w:val="000D694A"/>
    <w:rsid w:val="000E0EDF"/>
    <w:rsid w:val="000E1D39"/>
    <w:rsid w:val="000E6357"/>
    <w:rsid w:val="000E6593"/>
    <w:rsid w:val="000E6E73"/>
    <w:rsid w:val="000E7239"/>
    <w:rsid w:val="000F0054"/>
    <w:rsid w:val="000F46B2"/>
    <w:rsid w:val="000F59D4"/>
    <w:rsid w:val="00100A47"/>
    <w:rsid w:val="00103B71"/>
    <w:rsid w:val="0010639A"/>
    <w:rsid w:val="001215F6"/>
    <w:rsid w:val="001356A2"/>
    <w:rsid w:val="00147D23"/>
    <w:rsid w:val="00162B3E"/>
    <w:rsid w:val="00163B27"/>
    <w:rsid w:val="001654B2"/>
    <w:rsid w:val="00166461"/>
    <w:rsid w:val="00176A3C"/>
    <w:rsid w:val="001867CD"/>
    <w:rsid w:val="00196944"/>
    <w:rsid w:val="001A0161"/>
    <w:rsid w:val="001A234C"/>
    <w:rsid w:val="001A4DEA"/>
    <w:rsid w:val="001B4295"/>
    <w:rsid w:val="001B743C"/>
    <w:rsid w:val="001C0B95"/>
    <w:rsid w:val="001C24D7"/>
    <w:rsid w:val="001D2893"/>
    <w:rsid w:val="001D2CEE"/>
    <w:rsid w:val="001D7958"/>
    <w:rsid w:val="001E715B"/>
    <w:rsid w:val="001E7EF3"/>
    <w:rsid w:val="001F08C1"/>
    <w:rsid w:val="001F127B"/>
    <w:rsid w:val="00200EDF"/>
    <w:rsid w:val="00214558"/>
    <w:rsid w:val="00214623"/>
    <w:rsid w:val="00216285"/>
    <w:rsid w:val="002166B3"/>
    <w:rsid w:val="002175CF"/>
    <w:rsid w:val="00220569"/>
    <w:rsid w:val="00234088"/>
    <w:rsid w:val="002349C6"/>
    <w:rsid w:val="00235A9C"/>
    <w:rsid w:val="00237844"/>
    <w:rsid w:val="00243125"/>
    <w:rsid w:val="00246DAF"/>
    <w:rsid w:val="00253526"/>
    <w:rsid w:val="00256C26"/>
    <w:rsid w:val="0026160D"/>
    <w:rsid w:val="00263AA5"/>
    <w:rsid w:val="002653DD"/>
    <w:rsid w:val="00265B26"/>
    <w:rsid w:val="00267B9B"/>
    <w:rsid w:val="00267F96"/>
    <w:rsid w:val="00271BC2"/>
    <w:rsid w:val="00275829"/>
    <w:rsid w:val="00284F00"/>
    <w:rsid w:val="002928D5"/>
    <w:rsid w:val="00292C2C"/>
    <w:rsid w:val="002A37EC"/>
    <w:rsid w:val="002A3FFE"/>
    <w:rsid w:val="002A5528"/>
    <w:rsid w:val="002C22D8"/>
    <w:rsid w:val="002D0581"/>
    <w:rsid w:val="002E29CF"/>
    <w:rsid w:val="002E64D3"/>
    <w:rsid w:val="002E6A25"/>
    <w:rsid w:val="002F3640"/>
    <w:rsid w:val="002F571A"/>
    <w:rsid w:val="00300470"/>
    <w:rsid w:val="00301714"/>
    <w:rsid w:val="00315934"/>
    <w:rsid w:val="00330A21"/>
    <w:rsid w:val="0034452B"/>
    <w:rsid w:val="00362FF5"/>
    <w:rsid w:val="00372E16"/>
    <w:rsid w:val="003736CC"/>
    <w:rsid w:val="00381954"/>
    <w:rsid w:val="00381D0B"/>
    <w:rsid w:val="00382A28"/>
    <w:rsid w:val="00384BB6"/>
    <w:rsid w:val="003B1773"/>
    <w:rsid w:val="003B627D"/>
    <w:rsid w:val="003C4097"/>
    <w:rsid w:val="003C55B8"/>
    <w:rsid w:val="003D233B"/>
    <w:rsid w:val="003D37BF"/>
    <w:rsid w:val="003D55E4"/>
    <w:rsid w:val="003E0F11"/>
    <w:rsid w:val="003F1C00"/>
    <w:rsid w:val="003F51E8"/>
    <w:rsid w:val="004025C7"/>
    <w:rsid w:val="0040340A"/>
    <w:rsid w:val="00404AEB"/>
    <w:rsid w:val="00421868"/>
    <w:rsid w:val="00423098"/>
    <w:rsid w:val="004236FA"/>
    <w:rsid w:val="00424017"/>
    <w:rsid w:val="00434404"/>
    <w:rsid w:val="0044163C"/>
    <w:rsid w:val="004453CE"/>
    <w:rsid w:val="00446E62"/>
    <w:rsid w:val="00465D80"/>
    <w:rsid w:val="004675C4"/>
    <w:rsid w:val="004736EB"/>
    <w:rsid w:val="00474253"/>
    <w:rsid w:val="0049077F"/>
    <w:rsid w:val="0049601C"/>
    <w:rsid w:val="004A4219"/>
    <w:rsid w:val="004B2E85"/>
    <w:rsid w:val="004B4093"/>
    <w:rsid w:val="004B609C"/>
    <w:rsid w:val="004B7D9F"/>
    <w:rsid w:val="004C76B8"/>
    <w:rsid w:val="004D1315"/>
    <w:rsid w:val="004D635E"/>
    <w:rsid w:val="004D755D"/>
    <w:rsid w:val="004E40D1"/>
    <w:rsid w:val="004E5097"/>
    <w:rsid w:val="004E5E78"/>
    <w:rsid w:val="004E67F1"/>
    <w:rsid w:val="004F0D66"/>
    <w:rsid w:val="004F17B6"/>
    <w:rsid w:val="004F19F5"/>
    <w:rsid w:val="004F1C57"/>
    <w:rsid w:val="005046AD"/>
    <w:rsid w:val="00513AE8"/>
    <w:rsid w:val="0051727B"/>
    <w:rsid w:val="00521665"/>
    <w:rsid w:val="0052169F"/>
    <w:rsid w:val="00531689"/>
    <w:rsid w:val="0053443D"/>
    <w:rsid w:val="00535F95"/>
    <w:rsid w:val="00542961"/>
    <w:rsid w:val="00543204"/>
    <w:rsid w:val="0055058E"/>
    <w:rsid w:val="005505E1"/>
    <w:rsid w:val="00553C66"/>
    <w:rsid w:val="00555949"/>
    <w:rsid w:val="00561F8A"/>
    <w:rsid w:val="005672CD"/>
    <w:rsid w:val="005725F8"/>
    <w:rsid w:val="00572C3A"/>
    <w:rsid w:val="0058459B"/>
    <w:rsid w:val="0059424F"/>
    <w:rsid w:val="0059546E"/>
    <w:rsid w:val="005966E7"/>
    <w:rsid w:val="005A30AF"/>
    <w:rsid w:val="005A5F4B"/>
    <w:rsid w:val="005B1264"/>
    <w:rsid w:val="005C334D"/>
    <w:rsid w:val="005C57E7"/>
    <w:rsid w:val="005E1EB7"/>
    <w:rsid w:val="005F2B3C"/>
    <w:rsid w:val="006038A1"/>
    <w:rsid w:val="006078E9"/>
    <w:rsid w:val="006169E0"/>
    <w:rsid w:val="0062622B"/>
    <w:rsid w:val="0063162D"/>
    <w:rsid w:val="00637183"/>
    <w:rsid w:val="00637FE3"/>
    <w:rsid w:val="00651593"/>
    <w:rsid w:val="006516DE"/>
    <w:rsid w:val="00655329"/>
    <w:rsid w:val="006569AD"/>
    <w:rsid w:val="00656BE6"/>
    <w:rsid w:val="006605B1"/>
    <w:rsid w:val="00662506"/>
    <w:rsid w:val="006634A8"/>
    <w:rsid w:val="00663A0F"/>
    <w:rsid w:val="00665DB1"/>
    <w:rsid w:val="00674BBA"/>
    <w:rsid w:val="00680ADD"/>
    <w:rsid w:val="0068100B"/>
    <w:rsid w:val="00681E18"/>
    <w:rsid w:val="00682BAC"/>
    <w:rsid w:val="0069393B"/>
    <w:rsid w:val="006A52E1"/>
    <w:rsid w:val="006B21CC"/>
    <w:rsid w:val="006C2168"/>
    <w:rsid w:val="006C6E7A"/>
    <w:rsid w:val="006E2713"/>
    <w:rsid w:val="006F00D4"/>
    <w:rsid w:val="006F3DEE"/>
    <w:rsid w:val="006F6C14"/>
    <w:rsid w:val="00702411"/>
    <w:rsid w:val="00710EFE"/>
    <w:rsid w:val="007144BB"/>
    <w:rsid w:val="00716CED"/>
    <w:rsid w:val="007174D0"/>
    <w:rsid w:val="007220C5"/>
    <w:rsid w:val="00724133"/>
    <w:rsid w:val="0072718F"/>
    <w:rsid w:val="00732862"/>
    <w:rsid w:val="0073337F"/>
    <w:rsid w:val="007376FA"/>
    <w:rsid w:val="007404A4"/>
    <w:rsid w:val="00750DA9"/>
    <w:rsid w:val="007555AD"/>
    <w:rsid w:val="00791E14"/>
    <w:rsid w:val="00795C3B"/>
    <w:rsid w:val="007A200C"/>
    <w:rsid w:val="007B24BF"/>
    <w:rsid w:val="007C09CD"/>
    <w:rsid w:val="007C0CEC"/>
    <w:rsid w:val="007D1CF5"/>
    <w:rsid w:val="007D4B24"/>
    <w:rsid w:val="007D4F20"/>
    <w:rsid w:val="007F526C"/>
    <w:rsid w:val="0080468C"/>
    <w:rsid w:val="00805EA4"/>
    <w:rsid w:val="0081260F"/>
    <w:rsid w:val="0081384C"/>
    <w:rsid w:val="00823230"/>
    <w:rsid w:val="008254D9"/>
    <w:rsid w:val="008402F7"/>
    <w:rsid w:val="008623DA"/>
    <w:rsid w:val="008720AE"/>
    <w:rsid w:val="0087542D"/>
    <w:rsid w:val="0087745D"/>
    <w:rsid w:val="008809B0"/>
    <w:rsid w:val="0088251C"/>
    <w:rsid w:val="00884EC1"/>
    <w:rsid w:val="00894190"/>
    <w:rsid w:val="008942FE"/>
    <w:rsid w:val="008A14DD"/>
    <w:rsid w:val="008A4ABF"/>
    <w:rsid w:val="008A6BA3"/>
    <w:rsid w:val="008B0E4C"/>
    <w:rsid w:val="008B67ED"/>
    <w:rsid w:val="008B6BFF"/>
    <w:rsid w:val="008C2445"/>
    <w:rsid w:val="008C4545"/>
    <w:rsid w:val="008C5F7D"/>
    <w:rsid w:val="008C7644"/>
    <w:rsid w:val="008D0B17"/>
    <w:rsid w:val="008D4A48"/>
    <w:rsid w:val="008E3CAB"/>
    <w:rsid w:val="008E5736"/>
    <w:rsid w:val="008F05F4"/>
    <w:rsid w:val="008F1A16"/>
    <w:rsid w:val="008F3EF9"/>
    <w:rsid w:val="008F70F2"/>
    <w:rsid w:val="008F736C"/>
    <w:rsid w:val="00902272"/>
    <w:rsid w:val="009022E2"/>
    <w:rsid w:val="00911859"/>
    <w:rsid w:val="00911C35"/>
    <w:rsid w:val="00916CA2"/>
    <w:rsid w:val="009225BF"/>
    <w:rsid w:val="00933F71"/>
    <w:rsid w:val="00951CFA"/>
    <w:rsid w:val="00957A75"/>
    <w:rsid w:val="009621E5"/>
    <w:rsid w:val="00963878"/>
    <w:rsid w:val="00965C21"/>
    <w:rsid w:val="009663BE"/>
    <w:rsid w:val="00972C4E"/>
    <w:rsid w:val="0097450F"/>
    <w:rsid w:val="0097466D"/>
    <w:rsid w:val="009874D9"/>
    <w:rsid w:val="00991AD1"/>
    <w:rsid w:val="00995157"/>
    <w:rsid w:val="009A5EEB"/>
    <w:rsid w:val="009B1A83"/>
    <w:rsid w:val="009B6A04"/>
    <w:rsid w:val="009B7950"/>
    <w:rsid w:val="009C325F"/>
    <w:rsid w:val="009C69F9"/>
    <w:rsid w:val="009C6F2E"/>
    <w:rsid w:val="009C7531"/>
    <w:rsid w:val="009D19C3"/>
    <w:rsid w:val="009D257D"/>
    <w:rsid w:val="009E510B"/>
    <w:rsid w:val="009F2F61"/>
    <w:rsid w:val="009F4821"/>
    <w:rsid w:val="009F4DC4"/>
    <w:rsid w:val="009F7D4A"/>
    <w:rsid w:val="00A03A63"/>
    <w:rsid w:val="00A05B11"/>
    <w:rsid w:val="00A172D9"/>
    <w:rsid w:val="00A2770A"/>
    <w:rsid w:val="00A27B5B"/>
    <w:rsid w:val="00A325FB"/>
    <w:rsid w:val="00A3460E"/>
    <w:rsid w:val="00A543B6"/>
    <w:rsid w:val="00A57749"/>
    <w:rsid w:val="00A711E8"/>
    <w:rsid w:val="00A74E84"/>
    <w:rsid w:val="00A83A54"/>
    <w:rsid w:val="00A930FE"/>
    <w:rsid w:val="00A935A2"/>
    <w:rsid w:val="00A95068"/>
    <w:rsid w:val="00A951CE"/>
    <w:rsid w:val="00A9796D"/>
    <w:rsid w:val="00AA2AFA"/>
    <w:rsid w:val="00AA2DE9"/>
    <w:rsid w:val="00AB7CEC"/>
    <w:rsid w:val="00AC3473"/>
    <w:rsid w:val="00AC36F1"/>
    <w:rsid w:val="00AC43FE"/>
    <w:rsid w:val="00AD71F6"/>
    <w:rsid w:val="00AE36F3"/>
    <w:rsid w:val="00AE3E29"/>
    <w:rsid w:val="00AE75DA"/>
    <w:rsid w:val="00AF2087"/>
    <w:rsid w:val="00AF5365"/>
    <w:rsid w:val="00AF6DDB"/>
    <w:rsid w:val="00B04313"/>
    <w:rsid w:val="00B0530B"/>
    <w:rsid w:val="00B0689E"/>
    <w:rsid w:val="00B11C75"/>
    <w:rsid w:val="00B11ED6"/>
    <w:rsid w:val="00B176EB"/>
    <w:rsid w:val="00B21858"/>
    <w:rsid w:val="00B26286"/>
    <w:rsid w:val="00B30187"/>
    <w:rsid w:val="00B34611"/>
    <w:rsid w:val="00B3509A"/>
    <w:rsid w:val="00B36B0B"/>
    <w:rsid w:val="00B412E3"/>
    <w:rsid w:val="00B417ED"/>
    <w:rsid w:val="00B47139"/>
    <w:rsid w:val="00B528A5"/>
    <w:rsid w:val="00B54D1F"/>
    <w:rsid w:val="00B56B20"/>
    <w:rsid w:val="00B570DF"/>
    <w:rsid w:val="00B6254F"/>
    <w:rsid w:val="00B630C1"/>
    <w:rsid w:val="00B66AA7"/>
    <w:rsid w:val="00B813F5"/>
    <w:rsid w:val="00B82603"/>
    <w:rsid w:val="00B84074"/>
    <w:rsid w:val="00B936F0"/>
    <w:rsid w:val="00B9430D"/>
    <w:rsid w:val="00BA0621"/>
    <w:rsid w:val="00BA108C"/>
    <w:rsid w:val="00BA1899"/>
    <w:rsid w:val="00BA614B"/>
    <w:rsid w:val="00BB28DA"/>
    <w:rsid w:val="00BB4507"/>
    <w:rsid w:val="00BC159F"/>
    <w:rsid w:val="00BD3256"/>
    <w:rsid w:val="00BD5E43"/>
    <w:rsid w:val="00BD608C"/>
    <w:rsid w:val="00BE2F4C"/>
    <w:rsid w:val="00BF1134"/>
    <w:rsid w:val="00BF54B8"/>
    <w:rsid w:val="00BF6C3E"/>
    <w:rsid w:val="00BF77B4"/>
    <w:rsid w:val="00C03A36"/>
    <w:rsid w:val="00C14055"/>
    <w:rsid w:val="00C14605"/>
    <w:rsid w:val="00C148F3"/>
    <w:rsid w:val="00C27508"/>
    <w:rsid w:val="00C27D1D"/>
    <w:rsid w:val="00C3115E"/>
    <w:rsid w:val="00C363F8"/>
    <w:rsid w:val="00C43064"/>
    <w:rsid w:val="00C54370"/>
    <w:rsid w:val="00C63B98"/>
    <w:rsid w:val="00C660FD"/>
    <w:rsid w:val="00C669A1"/>
    <w:rsid w:val="00C67869"/>
    <w:rsid w:val="00C724BE"/>
    <w:rsid w:val="00C80148"/>
    <w:rsid w:val="00C84D96"/>
    <w:rsid w:val="00C86A46"/>
    <w:rsid w:val="00C9282F"/>
    <w:rsid w:val="00C92C36"/>
    <w:rsid w:val="00C97591"/>
    <w:rsid w:val="00CA0D67"/>
    <w:rsid w:val="00CA731E"/>
    <w:rsid w:val="00CB14B4"/>
    <w:rsid w:val="00CB4F3E"/>
    <w:rsid w:val="00CC3E67"/>
    <w:rsid w:val="00CD1A39"/>
    <w:rsid w:val="00CD521E"/>
    <w:rsid w:val="00CD7B3A"/>
    <w:rsid w:val="00CE2306"/>
    <w:rsid w:val="00CE35A3"/>
    <w:rsid w:val="00CE55C0"/>
    <w:rsid w:val="00CE597F"/>
    <w:rsid w:val="00CF5FC6"/>
    <w:rsid w:val="00CF7747"/>
    <w:rsid w:val="00D06B9C"/>
    <w:rsid w:val="00D10446"/>
    <w:rsid w:val="00D11013"/>
    <w:rsid w:val="00D126FF"/>
    <w:rsid w:val="00D1294B"/>
    <w:rsid w:val="00D13378"/>
    <w:rsid w:val="00D156D7"/>
    <w:rsid w:val="00D16A94"/>
    <w:rsid w:val="00D16E83"/>
    <w:rsid w:val="00D308CB"/>
    <w:rsid w:val="00D30FC5"/>
    <w:rsid w:val="00D36786"/>
    <w:rsid w:val="00D44F8B"/>
    <w:rsid w:val="00D526FA"/>
    <w:rsid w:val="00D561F2"/>
    <w:rsid w:val="00D56BB4"/>
    <w:rsid w:val="00D71431"/>
    <w:rsid w:val="00D72820"/>
    <w:rsid w:val="00D76B83"/>
    <w:rsid w:val="00D8109D"/>
    <w:rsid w:val="00D86F80"/>
    <w:rsid w:val="00D91DE9"/>
    <w:rsid w:val="00DA1990"/>
    <w:rsid w:val="00DA3797"/>
    <w:rsid w:val="00DB3193"/>
    <w:rsid w:val="00DC29F9"/>
    <w:rsid w:val="00DC3E41"/>
    <w:rsid w:val="00DD2ECF"/>
    <w:rsid w:val="00DD4C05"/>
    <w:rsid w:val="00DD55D6"/>
    <w:rsid w:val="00DF3D36"/>
    <w:rsid w:val="00DF6B70"/>
    <w:rsid w:val="00E00D42"/>
    <w:rsid w:val="00E01D93"/>
    <w:rsid w:val="00E1579D"/>
    <w:rsid w:val="00E169DF"/>
    <w:rsid w:val="00E17C1C"/>
    <w:rsid w:val="00E275F9"/>
    <w:rsid w:val="00E32DC1"/>
    <w:rsid w:val="00E4038D"/>
    <w:rsid w:val="00E41066"/>
    <w:rsid w:val="00E419E5"/>
    <w:rsid w:val="00E42867"/>
    <w:rsid w:val="00E43CAC"/>
    <w:rsid w:val="00E44FA3"/>
    <w:rsid w:val="00E45FBC"/>
    <w:rsid w:val="00E52569"/>
    <w:rsid w:val="00E566D4"/>
    <w:rsid w:val="00E649E4"/>
    <w:rsid w:val="00E651BE"/>
    <w:rsid w:val="00E71C0D"/>
    <w:rsid w:val="00E73A55"/>
    <w:rsid w:val="00E82D5E"/>
    <w:rsid w:val="00E86064"/>
    <w:rsid w:val="00E924D5"/>
    <w:rsid w:val="00EA40D9"/>
    <w:rsid w:val="00EA4385"/>
    <w:rsid w:val="00EA7B62"/>
    <w:rsid w:val="00EB1691"/>
    <w:rsid w:val="00EC5E39"/>
    <w:rsid w:val="00ED66EA"/>
    <w:rsid w:val="00ED6C88"/>
    <w:rsid w:val="00EE1BC6"/>
    <w:rsid w:val="00EE533D"/>
    <w:rsid w:val="00EE67CD"/>
    <w:rsid w:val="00EE7884"/>
    <w:rsid w:val="00EE79C4"/>
    <w:rsid w:val="00EF45E9"/>
    <w:rsid w:val="00EF5E53"/>
    <w:rsid w:val="00F03970"/>
    <w:rsid w:val="00F044E4"/>
    <w:rsid w:val="00F06440"/>
    <w:rsid w:val="00F07B9E"/>
    <w:rsid w:val="00F1549A"/>
    <w:rsid w:val="00F16B57"/>
    <w:rsid w:val="00F22BA8"/>
    <w:rsid w:val="00F26625"/>
    <w:rsid w:val="00F27A60"/>
    <w:rsid w:val="00F3599D"/>
    <w:rsid w:val="00F37F2E"/>
    <w:rsid w:val="00F4046E"/>
    <w:rsid w:val="00F440F7"/>
    <w:rsid w:val="00F502FD"/>
    <w:rsid w:val="00F63261"/>
    <w:rsid w:val="00F636C0"/>
    <w:rsid w:val="00F728FD"/>
    <w:rsid w:val="00F73FAE"/>
    <w:rsid w:val="00F75A0A"/>
    <w:rsid w:val="00F81894"/>
    <w:rsid w:val="00F924E2"/>
    <w:rsid w:val="00F929B4"/>
    <w:rsid w:val="00F96C61"/>
    <w:rsid w:val="00F9785E"/>
    <w:rsid w:val="00FA159F"/>
    <w:rsid w:val="00FB1A02"/>
    <w:rsid w:val="00FB771A"/>
    <w:rsid w:val="00FC0BED"/>
    <w:rsid w:val="00FC24A3"/>
    <w:rsid w:val="00FC26D1"/>
    <w:rsid w:val="00FD0B3C"/>
    <w:rsid w:val="00FD4988"/>
    <w:rsid w:val="00FD52D3"/>
    <w:rsid w:val="00FE2DD0"/>
    <w:rsid w:val="00FE3BD6"/>
    <w:rsid w:val="00FE4525"/>
    <w:rsid w:val="00FE5A74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before="240"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42"/>
    <w:pPr>
      <w:spacing w:after="240" w:line="480" w:lineRule="auto"/>
    </w:pPr>
    <w:rPr>
      <w:rFonts w:cs="Latha"/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D4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D4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D4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0D42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0D42"/>
    <w:pPr>
      <w:keepNext/>
      <w:keepLines/>
      <w:spacing w:before="200" w:after="0"/>
      <w:outlineLvl w:val="4"/>
    </w:pPr>
    <w:rPr>
      <w:rFonts w:ascii="Cambria" w:hAnsi="Cambria" w:cs="Times New Roman"/>
      <w:color w:val="16505E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0D42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0D4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0D42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00D42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0D42"/>
    <w:rPr>
      <w:rFonts w:ascii="Cambria" w:hAnsi="Cambria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E00D42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E00D42"/>
    <w:rPr>
      <w:rFonts w:ascii="Cambria" w:hAnsi="Cambria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E00D42"/>
    <w:rPr>
      <w:rFonts w:ascii="Cambria" w:hAnsi="Cambria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E00D42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rsid w:val="00E00D42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E00D42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00D42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rsid w:val="00E00D42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E00D42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0D4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E00D42"/>
    <w:rPr>
      <w:rFonts w:ascii="Cambria" w:hAnsi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D42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00D4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E00D42"/>
    <w:rPr>
      <w:b/>
      <w:bCs/>
    </w:rPr>
  </w:style>
  <w:style w:type="character" w:styleId="Emphasis">
    <w:name w:val="Emphasis"/>
    <w:uiPriority w:val="20"/>
    <w:qFormat/>
    <w:rsid w:val="00E00D42"/>
    <w:rPr>
      <w:i/>
      <w:iCs/>
    </w:rPr>
  </w:style>
  <w:style w:type="paragraph" w:styleId="NoSpacing">
    <w:name w:val="No Spacing"/>
    <w:uiPriority w:val="1"/>
    <w:qFormat/>
    <w:rsid w:val="00E00D42"/>
    <w:rPr>
      <w:rFonts w:cs="Latha"/>
      <w:sz w:val="22"/>
      <w:szCs w:val="22"/>
      <w:lang w:bidi="ta-IN"/>
    </w:rPr>
  </w:style>
  <w:style w:type="paragraph" w:styleId="ListParagraph">
    <w:name w:val="List Paragraph"/>
    <w:basedOn w:val="Normal"/>
    <w:uiPriority w:val="34"/>
    <w:qFormat/>
    <w:rsid w:val="00E00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D42"/>
    <w:rPr>
      <w:rFonts w:cs="Times New Roman"/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00D4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D42"/>
    <w:pPr>
      <w:pBdr>
        <w:bottom w:val="single" w:sz="4" w:space="4" w:color="2DA2BF"/>
      </w:pBdr>
      <w:spacing w:before="200" w:after="280"/>
      <w:ind w:left="936" w:right="936"/>
    </w:pPr>
    <w:rPr>
      <w:rFonts w:cs="Times New Roman"/>
      <w:b/>
      <w:bCs/>
      <w:i/>
      <w:iCs/>
      <w:color w:val="2DA2BF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00D4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E00D42"/>
    <w:rPr>
      <w:i/>
      <w:iCs/>
      <w:color w:val="808080"/>
    </w:rPr>
  </w:style>
  <w:style w:type="character" w:styleId="IntenseEmphasis">
    <w:name w:val="Intense Emphasis"/>
    <w:uiPriority w:val="21"/>
    <w:qFormat/>
    <w:rsid w:val="00E00D42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00D42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00D4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00D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00D42"/>
    <w:pPr>
      <w:outlineLvl w:val="9"/>
    </w:pPr>
    <w:rPr>
      <w:rFonts w:cs="Latha"/>
    </w:rPr>
  </w:style>
  <w:style w:type="character" w:customStyle="1" w:styleId="accessDate">
    <w:name w:val="accessDate"/>
    <w:basedOn w:val="DefaultParagraphFont"/>
    <w:uiPriority w:val="1"/>
    <w:qFormat/>
    <w:rsid w:val="00E00D42"/>
    <w:rPr>
      <w:bdr w:val="none" w:sz="0" w:space="0" w:color="auto"/>
      <w:shd w:val="clear" w:color="auto" w:fill="DF9485"/>
    </w:rPr>
  </w:style>
  <w:style w:type="paragraph" w:customStyle="1" w:styleId="thead">
    <w:name w:val="thead"/>
    <w:basedOn w:val="Normal"/>
    <w:qFormat/>
    <w:rsid w:val="00E00D42"/>
    <w:pPr>
      <w:shd w:val="clear" w:color="auto" w:fill="999999" w:themeFill="text2" w:themeFillTint="66"/>
    </w:pPr>
  </w:style>
  <w:style w:type="character" w:customStyle="1" w:styleId="pmId">
    <w:name w:val="pmId"/>
    <w:qFormat/>
    <w:rsid w:val="00E00D42"/>
    <w:rPr>
      <w:bdr w:val="none" w:sz="0" w:space="0" w:color="auto"/>
      <w:shd w:val="clear" w:color="auto" w:fill="FF97DC"/>
    </w:rPr>
  </w:style>
  <w:style w:type="paragraph" w:customStyle="1" w:styleId="Recto">
    <w:name w:val="Recto"/>
    <w:qFormat/>
    <w:rsid w:val="00E00D42"/>
    <w:pPr>
      <w:shd w:val="clear" w:color="auto" w:fill="CCC0D9"/>
    </w:pPr>
    <w:rPr>
      <w:rFonts w:cs="Latha"/>
      <w:sz w:val="24"/>
      <w:szCs w:val="24"/>
    </w:rPr>
  </w:style>
  <w:style w:type="paragraph" w:customStyle="1" w:styleId="Verso">
    <w:name w:val="Verso"/>
    <w:basedOn w:val="Normal"/>
    <w:qFormat/>
    <w:rsid w:val="00E00D42"/>
    <w:pPr>
      <w:shd w:val="clear" w:color="auto" w:fill="D6E3BC"/>
    </w:pPr>
    <w:rPr>
      <w:sz w:val="24"/>
      <w:szCs w:val="24"/>
      <w:lang w:bidi="ar-SA"/>
    </w:rPr>
  </w:style>
  <w:style w:type="character" w:customStyle="1" w:styleId="awardId">
    <w:name w:val="awardId"/>
    <w:qFormat/>
    <w:rsid w:val="00E00D42"/>
    <w:rPr>
      <w:bdr w:val="none" w:sz="0" w:space="0" w:color="auto"/>
      <w:shd w:val="clear" w:color="auto" w:fill="0099CC"/>
    </w:rPr>
  </w:style>
  <w:style w:type="character" w:customStyle="1" w:styleId="fundingSource">
    <w:name w:val="fundingSource"/>
    <w:qFormat/>
    <w:rsid w:val="00E00D42"/>
    <w:rPr>
      <w:bdr w:val="none" w:sz="0" w:space="0" w:color="auto"/>
      <w:shd w:val="clear" w:color="auto" w:fill="CC99FF"/>
    </w:rPr>
  </w:style>
  <w:style w:type="character" w:customStyle="1" w:styleId="preSup">
    <w:name w:val="preSup"/>
    <w:qFormat/>
    <w:rsid w:val="00E00D42"/>
    <w:rPr>
      <w:noProof/>
      <w:color w:val="C00000"/>
      <w:vertAlign w:val="superscript"/>
    </w:rPr>
  </w:style>
  <w:style w:type="paragraph" w:customStyle="1" w:styleId="AbstractAHead">
    <w:name w:val="AbstractAHead"/>
    <w:basedOn w:val="Normal"/>
    <w:qFormat/>
    <w:rsid w:val="00E00D42"/>
    <w:pPr>
      <w:spacing w:after="120" w:line="360" w:lineRule="auto"/>
      <w:ind w:left="544" w:right="544" w:firstLine="357"/>
      <w:jc w:val="both"/>
    </w:pPr>
    <w:rPr>
      <w:b/>
      <w:i/>
      <w:iCs/>
      <w:sz w:val="24"/>
      <w:lang w:val="en-GB" w:bidi="ar-SA"/>
    </w:rPr>
  </w:style>
  <w:style w:type="paragraph" w:customStyle="1" w:styleId="AbstractBHead">
    <w:name w:val="AbstractBHead"/>
    <w:basedOn w:val="Normal"/>
    <w:qFormat/>
    <w:rsid w:val="00E00D42"/>
    <w:pPr>
      <w:spacing w:after="120" w:line="360" w:lineRule="auto"/>
      <w:ind w:left="544" w:right="544" w:firstLine="357"/>
      <w:jc w:val="both"/>
    </w:pPr>
    <w:rPr>
      <w:b/>
      <w:i/>
      <w:iCs/>
      <w:lang w:val="en-GB" w:bidi="ar-SA"/>
    </w:rPr>
  </w:style>
  <w:style w:type="paragraph" w:customStyle="1" w:styleId="DispCompCode">
    <w:name w:val="DispCompCode"/>
    <w:basedOn w:val="BodyText"/>
    <w:qFormat/>
    <w:rsid w:val="00E00D42"/>
    <w:pPr>
      <w:spacing w:line="360" w:lineRule="auto"/>
      <w:jc w:val="both"/>
    </w:pPr>
    <w:rPr>
      <w:rFonts w:ascii="Courier New" w:hAnsi="Courier New"/>
      <w:b/>
      <w:bCs/>
      <w:sz w:val="24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00D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0D42"/>
    <w:rPr>
      <w:rFonts w:cs="Latha"/>
      <w:sz w:val="22"/>
      <w:szCs w:val="22"/>
      <w:lang w:bidi="ta-IN"/>
    </w:rPr>
  </w:style>
  <w:style w:type="character" w:customStyle="1" w:styleId="inlineCompCode">
    <w:name w:val="inlineCompCode"/>
    <w:qFormat/>
    <w:rsid w:val="00E00D42"/>
    <w:rPr>
      <w:rFonts w:ascii="Courier New" w:hAnsi="Courier New"/>
    </w:rPr>
  </w:style>
  <w:style w:type="character" w:customStyle="1" w:styleId="subRefJournal">
    <w:name w:val="subRefJournal"/>
    <w:basedOn w:val="DefaultParagraphFont"/>
    <w:qFormat/>
    <w:rsid w:val="00E00D42"/>
    <w:rPr>
      <w:color w:val="00B0F0"/>
    </w:rPr>
  </w:style>
  <w:style w:type="character" w:customStyle="1" w:styleId="subRefPatent">
    <w:name w:val="subRefPatent"/>
    <w:basedOn w:val="subRefJournal"/>
    <w:qFormat/>
    <w:rsid w:val="00E00D42"/>
  </w:style>
  <w:style w:type="character" w:customStyle="1" w:styleId="subRefBook">
    <w:name w:val="subRefBook"/>
    <w:basedOn w:val="subRefJournal"/>
    <w:qFormat/>
    <w:rsid w:val="00E00D42"/>
  </w:style>
  <w:style w:type="character" w:customStyle="1" w:styleId="subRefOther">
    <w:name w:val="subRefOther"/>
    <w:basedOn w:val="subRefJournal"/>
    <w:qFormat/>
    <w:rsid w:val="00E00D42"/>
  </w:style>
  <w:style w:type="character" w:customStyle="1" w:styleId="subRefThesis">
    <w:name w:val="subRefThesis"/>
    <w:basedOn w:val="subRefJournal"/>
    <w:uiPriority w:val="1"/>
    <w:qFormat/>
    <w:rsid w:val="00E00D42"/>
  </w:style>
  <w:style w:type="character" w:customStyle="1" w:styleId="subRefWeb">
    <w:name w:val="subRefWeb"/>
    <w:basedOn w:val="subRefJournal"/>
    <w:qFormat/>
    <w:rsid w:val="00E00D42"/>
  </w:style>
  <w:style w:type="paragraph" w:customStyle="1" w:styleId="AlgorithmTitle">
    <w:name w:val="AlgorithmTitle"/>
    <w:basedOn w:val="Normal"/>
    <w:qFormat/>
    <w:rsid w:val="00E00D42"/>
    <w:rPr>
      <w:noProof/>
    </w:rPr>
  </w:style>
  <w:style w:type="paragraph" w:customStyle="1" w:styleId="SubRef">
    <w:name w:val="SubRef"/>
    <w:basedOn w:val="Normal"/>
    <w:qFormat/>
    <w:rsid w:val="00E00D42"/>
    <w:pPr>
      <w:keepLines/>
      <w:spacing w:line="360" w:lineRule="auto"/>
    </w:pPr>
    <w:rPr>
      <w:sz w:val="24"/>
      <w:szCs w:val="24"/>
      <w:lang w:bidi="ar-SA"/>
    </w:rPr>
  </w:style>
  <w:style w:type="character" w:customStyle="1" w:styleId="affCite">
    <w:name w:val="affCite"/>
    <w:uiPriority w:val="1"/>
    <w:qFormat/>
    <w:rsid w:val="00E00D42"/>
    <w:rPr>
      <w:bdr w:val="none" w:sz="0" w:space="0" w:color="auto"/>
      <w:shd w:val="clear" w:color="auto" w:fill="FFC000"/>
      <w:vertAlign w:val="superscript"/>
    </w:rPr>
  </w:style>
  <w:style w:type="character" w:customStyle="1" w:styleId="refCite">
    <w:name w:val="refCite"/>
    <w:uiPriority w:val="1"/>
    <w:qFormat/>
    <w:rsid w:val="00E00D42"/>
    <w:rPr>
      <w:color w:val="B2B2B2" w:themeColor="accent2"/>
    </w:rPr>
  </w:style>
  <w:style w:type="character" w:customStyle="1" w:styleId="eqnCite">
    <w:name w:val="eqnCite"/>
    <w:uiPriority w:val="1"/>
    <w:qFormat/>
    <w:rsid w:val="00E00D42"/>
    <w:rPr>
      <w:color w:val="393939" w:themeColor="accent6" w:themeShade="BF"/>
    </w:rPr>
  </w:style>
  <w:style w:type="character" w:customStyle="1" w:styleId="secCite">
    <w:name w:val="secCite"/>
    <w:uiPriority w:val="1"/>
    <w:qFormat/>
    <w:rsid w:val="00E00D42"/>
    <w:rPr>
      <w:color w:val="0070C0"/>
    </w:rPr>
  </w:style>
  <w:style w:type="character" w:customStyle="1" w:styleId="tabCite">
    <w:name w:val="tabCite"/>
    <w:uiPriority w:val="1"/>
    <w:qFormat/>
    <w:rsid w:val="00E00D42"/>
    <w:rPr>
      <w:noProof/>
      <w:color w:val="7030A0"/>
    </w:rPr>
  </w:style>
  <w:style w:type="character" w:customStyle="1" w:styleId="figCite">
    <w:name w:val="figCite"/>
    <w:uiPriority w:val="1"/>
    <w:qFormat/>
    <w:rsid w:val="00E00D42"/>
    <w:rPr>
      <w:noProof/>
      <w:color w:val="00B050"/>
    </w:rPr>
  </w:style>
  <w:style w:type="character" w:customStyle="1" w:styleId="othCite">
    <w:name w:val="othCite"/>
    <w:uiPriority w:val="1"/>
    <w:qFormat/>
    <w:rsid w:val="00E00D42"/>
    <w:rPr>
      <w:noProof/>
      <w:color w:val="FFC000"/>
    </w:rPr>
  </w:style>
  <w:style w:type="character" w:customStyle="1" w:styleId="footCite">
    <w:name w:val="footCite"/>
    <w:uiPriority w:val="1"/>
    <w:qFormat/>
    <w:rsid w:val="00E00D42"/>
    <w:rPr>
      <w:color w:val="auto"/>
      <w:bdr w:val="none" w:sz="0" w:space="0" w:color="auto"/>
      <w:shd w:val="clear" w:color="auto" w:fill="7030A0"/>
      <w:vertAlign w:val="superscript"/>
    </w:rPr>
  </w:style>
  <w:style w:type="paragraph" w:customStyle="1" w:styleId="BioImage">
    <w:name w:val="BioImage"/>
    <w:basedOn w:val="Normal"/>
    <w:qFormat/>
    <w:rsid w:val="00E00D42"/>
  </w:style>
  <w:style w:type="paragraph" w:customStyle="1" w:styleId="HistoryDate">
    <w:name w:val="HistoryDate"/>
    <w:basedOn w:val="Normal"/>
    <w:next w:val="Normal"/>
    <w:qFormat/>
    <w:rsid w:val="00E00D42"/>
    <w:pPr>
      <w:shd w:val="clear" w:color="auto" w:fill="FFCC99"/>
    </w:pPr>
  </w:style>
  <w:style w:type="paragraph" w:customStyle="1" w:styleId="FigFootnote">
    <w:name w:val="FigFootnote"/>
    <w:basedOn w:val="Normal"/>
    <w:qFormat/>
    <w:rsid w:val="00E00D42"/>
    <w:pPr>
      <w:spacing w:after="200" w:line="276" w:lineRule="auto"/>
      <w:ind w:left="720"/>
    </w:pPr>
    <w:rPr>
      <w:sz w:val="24"/>
      <w:szCs w:val="24"/>
      <w:lang w:bidi="ar-SA"/>
    </w:rPr>
  </w:style>
  <w:style w:type="character" w:customStyle="1" w:styleId="enCite">
    <w:name w:val="enCite"/>
    <w:basedOn w:val="footCite"/>
    <w:uiPriority w:val="1"/>
    <w:qFormat/>
    <w:rsid w:val="00E00D42"/>
    <w:rPr>
      <w:noProof/>
      <w:shd w:val="clear" w:color="auto" w:fill="B2B2B2" w:themeFill="accent4" w:themeFillTint="99"/>
    </w:rPr>
  </w:style>
  <w:style w:type="character" w:customStyle="1" w:styleId="connect">
    <w:name w:val="connect"/>
    <w:uiPriority w:val="1"/>
    <w:qFormat/>
    <w:rsid w:val="00E00D42"/>
    <w:rPr>
      <w:bdr w:val="single" w:sz="4" w:space="0" w:color="7030A0"/>
    </w:rPr>
  </w:style>
  <w:style w:type="character" w:customStyle="1" w:styleId="bkTitle">
    <w:name w:val="bkTitle"/>
    <w:uiPriority w:val="1"/>
    <w:qFormat/>
    <w:rsid w:val="00E00D42"/>
    <w:rPr>
      <w:bdr w:val="none" w:sz="0" w:space="0" w:color="auto"/>
      <w:shd w:val="clear" w:color="auto" w:fill="BFBFBF" w:themeFill="background1" w:themeFillShade="BF"/>
    </w:rPr>
  </w:style>
  <w:style w:type="character" w:customStyle="1" w:styleId="unidentified">
    <w:name w:val="unidentified"/>
    <w:uiPriority w:val="1"/>
    <w:qFormat/>
    <w:rsid w:val="00E00D42"/>
    <w:rPr>
      <w:bdr w:val="none" w:sz="0" w:space="0" w:color="auto"/>
      <w:shd w:val="clear" w:color="auto" w:fill="FFFF00"/>
    </w:rPr>
  </w:style>
  <w:style w:type="character" w:customStyle="1" w:styleId="acad">
    <w:name w:val="acad"/>
    <w:basedOn w:val="DefaultParagraphFont"/>
    <w:uiPriority w:val="1"/>
    <w:qFormat/>
    <w:rsid w:val="00E00D42"/>
    <w:rPr>
      <w:rFonts w:ascii="Times New Roman" w:hAnsi="Times New Roman"/>
      <w:sz w:val="24"/>
      <w:bdr w:val="single" w:sz="4" w:space="0" w:color="F878AF"/>
      <w:shd w:val="clear" w:color="auto" w:fill="F878A0"/>
      <w:lang w:val="en-IN"/>
    </w:rPr>
  </w:style>
  <w:style w:type="character" w:customStyle="1" w:styleId="appCite">
    <w:name w:val="appCite"/>
    <w:basedOn w:val="figCite"/>
    <w:uiPriority w:val="1"/>
    <w:qFormat/>
    <w:rsid w:val="00E00D42"/>
    <w:rPr>
      <w:color w:val="A5A5A5" w:themeColor="accent1" w:themeShade="BF"/>
    </w:rPr>
  </w:style>
  <w:style w:type="paragraph" w:customStyle="1" w:styleId="Source">
    <w:name w:val="Source"/>
    <w:basedOn w:val="Normal"/>
    <w:qFormat/>
    <w:rsid w:val="00E00D42"/>
    <w:pPr>
      <w:spacing w:line="240" w:lineRule="auto"/>
    </w:pPr>
    <w:rPr>
      <w:rFonts w:asciiTheme="minorHAnsi" w:eastAsiaTheme="minorHAnsi" w:hAnsiTheme="minorHAnsi" w:cstheme="minorBidi"/>
      <w:color w:val="000000" w:themeColor="text2" w:themeShade="80"/>
      <w:sz w:val="20"/>
      <w:lang w:bidi="ar-SA"/>
    </w:rPr>
  </w:style>
  <w:style w:type="character" w:customStyle="1" w:styleId="cStyle1">
    <w:name w:val="cStyle1"/>
    <w:uiPriority w:val="1"/>
    <w:qFormat/>
    <w:rsid w:val="00E00D42"/>
    <w:rPr>
      <w:bdr w:val="none" w:sz="0" w:space="0" w:color="auto"/>
      <w:shd w:val="clear" w:color="auto" w:fill="FF0000"/>
    </w:rPr>
  </w:style>
  <w:style w:type="character" w:customStyle="1" w:styleId="cStyle2">
    <w:name w:val="cStyle2"/>
    <w:basedOn w:val="cStyle1"/>
    <w:uiPriority w:val="1"/>
    <w:qFormat/>
    <w:rsid w:val="00E00D42"/>
  </w:style>
  <w:style w:type="character" w:customStyle="1" w:styleId="cStyle3">
    <w:name w:val="cStyle3"/>
    <w:basedOn w:val="cStyle1"/>
    <w:uiPriority w:val="1"/>
    <w:qFormat/>
    <w:rsid w:val="00E00D42"/>
  </w:style>
  <w:style w:type="character" w:customStyle="1" w:styleId="check">
    <w:name w:val="check"/>
    <w:uiPriority w:val="1"/>
    <w:qFormat/>
    <w:rsid w:val="00E00D42"/>
    <w:rPr>
      <w:bdr w:val="none" w:sz="0" w:space="0" w:color="auto"/>
      <w:shd w:val="clear" w:color="auto" w:fill="FF0000"/>
    </w:rPr>
  </w:style>
  <w:style w:type="paragraph" w:customStyle="1" w:styleId="ArticleType">
    <w:name w:val="ArticleType"/>
    <w:basedOn w:val="Normal"/>
    <w:qFormat/>
    <w:rsid w:val="00E00D42"/>
    <w:rPr>
      <w:color w:val="E26C0A"/>
    </w:rPr>
  </w:style>
  <w:style w:type="character" w:customStyle="1" w:styleId="eSuffix">
    <w:name w:val="eSuffix"/>
    <w:basedOn w:val="DefaultParagraphFont"/>
    <w:uiPriority w:val="1"/>
    <w:qFormat/>
    <w:rsid w:val="00E00D42"/>
    <w:rPr>
      <w:rFonts w:ascii="Times New Roman" w:hAnsi="Times New Roman"/>
      <w:sz w:val="24"/>
      <w:bdr w:val="single" w:sz="4" w:space="0" w:color="FF00FF"/>
      <w:shd w:val="clear" w:color="auto" w:fill="FFD1FF"/>
    </w:rPr>
  </w:style>
  <w:style w:type="character" w:customStyle="1" w:styleId="dshBond">
    <w:name w:val="dshBond"/>
    <w:basedOn w:val="eSuffix"/>
    <w:uiPriority w:val="1"/>
    <w:qFormat/>
    <w:rsid w:val="00E00D42"/>
    <w:rPr>
      <w:bdr w:val="single" w:sz="4" w:space="0" w:color="999999" w:themeColor="text2" w:themeTint="66"/>
      <w:shd w:val="clear" w:color="auto" w:fill="999999" w:themeFill="text2" w:themeFillTint="66"/>
    </w:rPr>
  </w:style>
  <w:style w:type="character" w:customStyle="1" w:styleId="dotBond">
    <w:name w:val="dotBond"/>
    <w:basedOn w:val="dshBond"/>
    <w:uiPriority w:val="1"/>
    <w:qFormat/>
    <w:rsid w:val="00E00D42"/>
    <w:rPr>
      <w:bdr w:val="single" w:sz="4" w:space="0" w:color="E0E0E0" w:themeColor="accent2" w:themeTint="66"/>
      <w:shd w:val="clear" w:color="auto" w:fill="E0E0E0" w:themeFill="accent2" w:themeFillTint="66"/>
      <w:lang w:val="en-IN"/>
    </w:rPr>
  </w:style>
  <w:style w:type="character" w:customStyle="1" w:styleId="tBond">
    <w:name w:val="tBond"/>
    <w:basedOn w:val="dotBond"/>
    <w:uiPriority w:val="1"/>
    <w:qFormat/>
    <w:rsid w:val="00E00D42"/>
    <w:rPr>
      <w:bdr w:val="single" w:sz="4" w:space="0" w:color="C0C0C0" w:themeColor="accent3" w:themeTint="99"/>
      <w:shd w:val="clear" w:color="auto" w:fill="C0C0C0" w:themeFill="accent3" w:themeFillTint="99"/>
    </w:rPr>
  </w:style>
  <w:style w:type="character" w:customStyle="1" w:styleId="dBond">
    <w:name w:val="dBond"/>
    <w:basedOn w:val="tBond"/>
    <w:uiPriority w:val="1"/>
    <w:qFormat/>
    <w:rsid w:val="00E00D42"/>
    <w:rPr>
      <w:bdr w:val="single" w:sz="4" w:space="0" w:color="949494" w:themeColor="accent6" w:themeTint="99"/>
      <w:shd w:val="clear" w:color="auto" w:fill="949494" w:themeFill="accent6" w:themeFillTint="99"/>
    </w:rPr>
  </w:style>
  <w:style w:type="character" w:customStyle="1" w:styleId="Bond">
    <w:name w:val="Bond"/>
    <w:basedOn w:val="dBond"/>
    <w:uiPriority w:val="1"/>
    <w:qFormat/>
    <w:rsid w:val="00E00D42"/>
    <w:rPr>
      <w:bdr w:val="single" w:sz="4" w:space="0" w:color="FFC000"/>
      <w:shd w:val="clear" w:color="auto" w:fill="FFC000"/>
    </w:rPr>
  </w:style>
  <w:style w:type="character" w:customStyle="1" w:styleId="fundRefName">
    <w:name w:val="fundRefName"/>
    <w:basedOn w:val="fundingSource"/>
    <w:uiPriority w:val="1"/>
    <w:qFormat/>
    <w:rsid w:val="00E00D42"/>
    <w:rPr>
      <w:bdr w:val="single" w:sz="4" w:space="0" w:color="FFFF66"/>
      <w:shd w:val="clear" w:color="auto" w:fill="FFFF66"/>
      <w:lang w:val="en-IN"/>
    </w:rPr>
  </w:style>
  <w:style w:type="paragraph" w:customStyle="1" w:styleId="SchemeTitle">
    <w:name w:val="SchemeTitle"/>
    <w:basedOn w:val="Normal"/>
    <w:qFormat/>
    <w:rsid w:val="00E00D42"/>
    <w:pPr>
      <w:spacing w:before="60" w:after="300"/>
      <w:jc w:val="both"/>
    </w:pPr>
    <w:rPr>
      <w:szCs w:val="20"/>
      <w:lang w:bidi="ar-SA"/>
    </w:rPr>
  </w:style>
  <w:style w:type="character" w:customStyle="1" w:styleId="schCite">
    <w:name w:val="schCite"/>
    <w:basedOn w:val="figCite"/>
    <w:uiPriority w:val="1"/>
    <w:qFormat/>
    <w:rsid w:val="00E00D42"/>
    <w:rPr>
      <w:color w:val="4D4D4D" w:themeColor="accent6"/>
      <w:bdr w:val="single" w:sz="4" w:space="0" w:color="FFFFFF" w:themeColor="background1"/>
      <w:shd w:val="clear" w:color="auto" w:fill="auto"/>
    </w:rPr>
  </w:style>
  <w:style w:type="paragraph" w:customStyle="1" w:styleId="RefPaper">
    <w:name w:val="RefPaper"/>
    <w:basedOn w:val="Normal"/>
    <w:qFormat/>
    <w:rsid w:val="00E00D42"/>
  </w:style>
  <w:style w:type="paragraph" w:customStyle="1" w:styleId="RefWorkingPaper">
    <w:name w:val="RefWorkingPaper"/>
    <w:basedOn w:val="RefPaper"/>
    <w:qFormat/>
    <w:rsid w:val="00E00D42"/>
  </w:style>
  <w:style w:type="paragraph" w:customStyle="1" w:styleId="SuperTitle">
    <w:name w:val="SuperTitle"/>
    <w:basedOn w:val="Normal"/>
    <w:qFormat/>
    <w:rsid w:val="00E00D42"/>
  </w:style>
  <w:style w:type="table" w:styleId="TableGrid">
    <w:name w:val="Table Grid"/>
    <w:basedOn w:val="TableNormal"/>
    <w:uiPriority w:val="59"/>
    <w:unhideWhenUsed/>
    <w:rsid w:val="008B67ED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8B67ED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nb-NO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Hazaruthin</dc:creator>
  <cp:lastModifiedBy>Hazaruthin</cp:lastModifiedBy>
  <cp:revision>1</cp:revision>
  <dcterms:created xsi:type="dcterms:W3CDTF">2019-09-12T01:17:00Z</dcterms:created>
  <dcterms:modified xsi:type="dcterms:W3CDTF">2019-09-12T01:18:00Z</dcterms:modified>
</cp:coreProperties>
</file>