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45219" w14:textId="77777777" w:rsidR="00B37E9A" w:rsidRDefault="00B37E9A" w:rsidP="00B37E9A">
      <w:pPr>
        <w:spacing w:line="480" w:lineRule="auto"/>
        <w:rPr>
          <w:b/>
          <w:bCs/>
          <w:sz w:val="24"/>
          <w:szCs w:val="24"/>
          <w:lang w:val="en-US"/>
        </w:rPr>
      </w:pPr>
      <w:bookmarkStart w:id="0" w:name="_GoBack"/>
      <w:bookmarkEnd w:id="0"/>
      <w:r>
        <w:rPr>
          <w:b/>
          <w:bCs/>
          <w:sz w:val="24"/>
          <w:szCs w:val="24"/>
          <w:lang w:val="en-US"/>
        </w:rPr>
        <w:t>Supplemental Material</w:t>
      </w:r>
    </w:p>
    <w:p w14:paraId="1EDE73DB" w14:textId="77777777" w:rsidR="00B37E9A" w:rsidRPr="00D31245" w:rsidRDefault="00B37E9A" w:rsidP="00B37E9A">
      <w:pPr>
        <w:spacing w:line="480" w:lineRule="auto"/>
        <w:rPr>
          <w:b/>
          <w:bCs/>
          <w:sz w:val="24"/>
          <w:szCs w:val="24"/>
          <w:lang w:val="en-US"/>
        </w:rPr>
      </w:pPr>
      <w:r w:rsidRPr="004E723B">
        <w:rPr>
          <w:b/>
          <w:bCs/>
          <w:sz w:val="24"/>
          <w:szCs w:val="24"/>
          <w:lang w:val="en-US"/>
        </w:rPr>
        <w:t>Coffee brand selection and preparation</w:t>
      </w:r>
    </w:p>
    <w:p w14:paraId="3C123690" w14:textId="3D852C04" w:rsidR="007231E1" w:rsidRDefault="00B37E9A" w:rsidP="00493CEF">
      <w:pPr>
        <w:autoSpaceDE w:val="0"/>
        <w:autoSpaceDN w:val="0"/>
        <w:adjustRightInd w:val="0"/>
        <w:spacing w:line="360" w:lineRule="auto"/>
        <w:rPr>
          <w:bCs/>
          <w:iCs/>
          <w:sz w:val="24"/>
          <w:szCs w:val="24"/>
          <w:lang w:val="en-US"/>
        </w:rPr>
      </w:pPr>
      <w:r w:rsidRPr="000E209C">
        <w:rPr>
          <w:bCs/>
          <w:iCs/>
          <w:sz w:val="24"/>
          <w:szCs w:val="24"/>
          <w:lang w:val="en-US"/>
        </w:rPr>
        <w:t>Paper drip-filtered (de)</w:t>
      </w:r>
      <w:r w:rsidRPr="000E209C">
        <w:rPr>
          <w:sz w:val="24"/>
          <w:szCs w:val="24"/>
          <w:lang w:val="en-US"/>
        </w:rPr>
        <w:t xml:space="preserve">caffeinated </w:t>
      </w:r>
      <w:r w:rsidRPr="000E209C">
        <w:rPr>
          <w:bCs/>
          <w:iCs/>
          <w:sz w:val="24"/>
          <w:szCs w:val="24"/>
          <w:lang w:val="en-US"/>
        </w:rPr>
        <w:t xml:space="preserve">coffee was prepared by adding 30 g of ground coffee to 300 mL of water with or without cane sugar (30 g). The coffee was served hot, immediately after brewing, whereas water (300 mL), with or without sugar (30 g), was served at room temperature. </w:t>
      </w:r>
      <w:r w:rsidR="00262A8C" w:rsidRPr="00332ECD">
        <w:rPr>
          <w:bCs/>
          <w:iCs/>
          <w:color w:val="76923C" w:themeColor="accent3" w:themeShade="BF"/>
          <w:sz w:val="24"/>
          <w:szCs w:val="24"/>
          <w:lang w:val="en-US"/>
        </w:rPr>
        <w:t>No milk</w:t>
      </w:r>
      <w:r w:rsidR="000F33FC">
        <w:rPr>
          <w:bCs/>
          <w:iCs/>
          <w:color w:val="76923C" w:themeColor="accent3" w:themeShade="BF"/>
          <w:sz w:val="24"/>
          <w:szCs w:val="24"/>
          <w:lang w:val="en-US"/>
        </w:rPr>
        <w:t>,</w:t>
      </w:r>
      <w:r w:rsidR="00262A8C" w:rsidRPr="00332ECD">
        <w:rPr>
          <w:bCs/>
          <w:iCs/>
          <w:color w:val="76923C" w:themeColor="accent3" w:themeShade="BF"/>
          <w:sz w:val="24"/>
          <w:szCs w:val="24"/>
          <w:lang w:val="en-US"/>
        </w:rPr>
        <w:t xml:space="preserve"> any other ingredient or food was served with the beverages.</w:t>
      </w:r>
      <w:r w:rsidR="00262A8C">
        <w:rPr>
          <w:bCs/>
          <w:iCs/>
          <w:sz w:val="24"/>
          <w:szCs w:val="24"/>
          <w:lang w:val="en-US"/>
        </w:rPr>
        <w:t xml:space="preserve"> </w:t>
      </w:r>
      <w:r w:rsidRPr="000E209C">
        <w:rPr>
          <w:bCs/>
          <w:iCs/>
          <w:sz w:val="24"/>
          <w:szCs w:val="24"/>
          <w:lang w:val="en-US"/>
        </w:rPr>
        <w:t xml:space="preserve">All beverages were served in a </w:t>
      </w:r>
      <w:r w:rsidRPr="004E723B">
        <w:rPr>
          <w:bCs/>
          <w:iCs/>
          <w:sz w:val="24"/>
          <w:szCs w:val="24"/>
          <w:lang w:val="en-US"/>
        </w:rPr>
        <w:t xml:space="preserve">double lined dark capped mug with a black straw to blind the researchers to the beverage being served. </w:t>
      </w:r>
    </w:p>
    <w:p w14:paraId="12CF01D8" w14:textId="542ABC01" w:rsidR="007231E1" w:rsidRPr="00000B42" w:rsidRDefault="00B37E9A" w:rsidP="00493CEF">
      <w:pPr>
        <w:autoSpaceDE w:val="0"/>
        <w:autoSpaceDN w:val="0"/>
        <w:adjustRightInd w:val="0"/>
        <w:spacing w:line="360" w:lineRule="auto"/>
        <w:rPr>
          <w:rFonts w:eastAsia="Calibri"/>
          <w:sz w:val="24"/>
          <w:szCs w:val="24"/>
          <w:lang w:val="en-US" w:eastAsia="en-US"/>
        </w:rPr>
      </w:pPr>
      <w:r w:rsidRPr="004E723B">
        <w:rPr>
          <w:sz w:val="24"/>
          <w:szCs w:val="24"/>
          <w:lang w:val="en-US"/>
        </w:rPr>
        <w:t>The amount (mg/g) of caffeine, fractions (3-,4-, 5-</w:t>
      </w:r>
      <w:r w:rsidRPr="004E723B">
        <w:rPr>
          <w:rFonts w:eastAsia="Calibri"/>
          <w:sz w:val="24"/>
          <w:szCs w:val="24"/>
          <w:lang w:val="en-US" w:eastAsia="en-US"/>
        </w:rPr>
        <w:t xml:space="preserve"> </w:t>
      </w:r>
      <w:proofErr w:type="spellStart"/>
      <w:r w:rsidRPr="004E723B">
        <w:rPr>
          <w:rFonts w:eastAsia="Calibri"/>
          <w:sz w:val="24"/>
          <w:szCs w:val="24"/>
          <w:lang w:val="en-US" w:eastAsia="en-US"/>
        </w:rPr>
        <w:t>caffeoylquinic</w:t>
      </w:r>
      <w:proofErr w:type="spellEnd"/>
      <w:r w:rsidRPr="004E723B">
        <w:rPr>
          <w:rFonts w:eastAsia="Calibri"/>
          <w:sz w:val="24"/>
          <w:szCs w:val="24"/>
          <w:lang w:val="en-US" w:eastAsia="en-US"/>
        </w:rPr>
        <w:t xml:space="preserve"> acid)</w:t>
      </w:r>
      <w:r w:rsidRPr="004E723B">
        <w:rPr>
          <w:sz w:val="24"/>
          <w:szCs w:val="24"/>
          <w:lang w:val="en-US"/>
        </w:rPr>
        <w:t xml:space="preserve"> and total </w:t>
      </w:r>
      <w:proofErr w:type="spellStart"/>
      <w:r w:rsidRPr="004E723B">
        <w:rPr>
          <w:sz w:val="24"/>
          <w:szCs w:val="24"/>
          <w:lang w:val="en-US"/>
        </w:rPr>
        <w:t>caffeoylquinic</w:t>
      </w:r>
      <w:proofErr w:type="spellEnd"/>
      <w:r w:rsidRPr="004E723B">
        <w:rPr>
          <w:sz w:val="24"/>
          <w:szCs w:val="24"/>
          <w:lang w:val="en-US"/>
        </w:rPr>
        <w:t xml:space="preserve"> acids (CQA) was determined in four commercial coffee brands, two regular and two decaffeinated, by high-performance liquid chromatography</w:t>
      </w:r>
      <w:r w:rsidR="007231E1">
        <w:rPr>
          <w:rFonts w:eastAsia="Calibri"/>
          <w:sz w:val="24"/>
          <w:szCs w:val="24"/>
          <w:lang w:val="en-US" w:eastAsia="en-US"/>
        </w:rPr>
        <w:t xml:space="preserve">. </w:t>
      </w:r>
      <w:r w:rsidR="00290640" w:rsidRPr="00000B42">
        <w:rPr>
          <w:rFonts w:eastAsia="Calibri"/>
          <w:color w:val="76923C" w:themeColor="accent3" w:themeShade="BF"/>
          <w:sz w:val="24"/>
          <w:szCs w:val="24"/>
          <w:lang w:val="en-US" w:eastAsia="en-US"/>
        </w:rPr>
        <w:t>The d</w:t>
      </w:r>
      <w:r w:rsidRPr="00000B42">
        <w:rPr>
          <w:rFonts w:eastAsia="Calibri"/>
          <w:color w:val="76923C" w:themeColor="accent3" w:themeShade="BF"/>
          <w:sz w:val="24"/>
          <w:szCs w:val="24"/>
          <w:lang w:val="en-US" w:eastAsia="en-US"/>
        </w:rPr>
        <w:t xml:space="preserve">ecision </w:t>
      </w:r>
      <w:r w:rsidR="00290640" w:rsidRPr="00000B42">
        <w:rPr>
          <w:rFonts w:eastAsia="Calibri"/>
          <w:color w:val="76923C" w:themeColor="accent3" w:themeShade="BF"/>
          <w:sz w:val="24"/>
          <w:szCs w:val="24"/>
          <w:lang w:val="en-US" w:eastAsia="en-US"/>
        </w:rPr>
        <w:t>of which</w:t>
      </w:r>
      <w:r w:rsidR="00290640">
        <w:rPr>
          <w:rFonts w:eastAsia="Calibri"/>
          <w:sz w:val="24"/>
          <w:szCs w:val="24"/>
          <w:lang w:val="en-US" w:eastAsia="en-US"/>
        </w:rPr>
        <w:t xml:space="preserve"> </w:t>
      </w:r>
      <w:r>
        <w:rPr>
          <w:rFonts w:eastAsia="Calibri"/>
          <w:sz w:val="24"/>
          <w:szCs w:val="24"/>
          <w:lang w:val="en-US" w:eastAsia="en-US"/>
        </w:rPr>
        <w:t xml:space="preserve">commercial brands </w:t>
      </w:r>
      <w:r w:rsidR="00290640">
        <w:rPr>
          <w:rFonts w:eastAsia="Calibri"/>
          <w:sz w:val="24"/>
          <w:szCs w:val="24"/>
          <w:lang w:val="en-US" w:eastAsia="en-US"/>
        </w:rPr>
        <w:t xml:space="preserve">were used in the study </w:t>
      </w:r>
      <w:r>
        <w:rPr>
          <w:rFonts w:eastAsia="Calibri"/>
          <w:sz w:val="24"/>
          <w:szCs w:val="24"/>
          <w:lang w:val="en-US" w:eastAsia="en-US"/>
        </w:rPr>
        <w:t>was based on the lowest amount of caffeine for the decaffeinated brand and the highest proportion of total CQA to caffeine for the caffeinated brand (0.56 versus 0.95</w:t>
      </w:r>
      <w:r w:rsidRPr="004E723B">
        <w:rPr>
          <w:rFonts w:eastAsia="Calibri"/>
          <w:sz w:val="24"/>
          <w:szCs w:val="24"/>
          <w:lang w:val="en-US" w:eastAsia="en-US"/>
        </w:rPr>
        <w:t>).</w:t>
      </w:r>
      <w:r w:rsidRPr="004E723B">
        <w:rPr>
          <w:sz w:val="24"/>
          <w:szCs w:val="24"/>
          <w:lang w:val="en-US"/>
        </w:rPr>
        <w:t xml:space="preserve"> </w:t>
      </w:r>
      <w:r w:rsidR="007231E1" w:rsidRPr="00000B42">
        <w:rPr>
          <w:rFonts w:eastAsia="Calibri"/>
          <w:sz w:val="24"/>
          <w:szCs w:val="24"/>
          <w:lang w:val="en-US" w:eastAsia="en-US"/>
        </w:rPr>
        <w:t xml:space="preserve">The amounts of  caffeine, 3-, 4-, 5-, and total CQA in the caffeinated (Café do Ponto </w:t>
      </w:r>
      <w:proofErr w:type="spellStart"/>
      <w:r w:rsidR="007231E1" w:rsidRPr="00000B42">
        <w:rPr>
          <w:rFonts w:eastAsia="Calibri"/>
          <w:sz w:val="24"/>
          <w:szCs w:val="24"/>
          <w:lang w:val="en-US" w:eastAsia="en-US"/>
        </w:rPr>
        <w:t>Araulto</w:t>
      </w:r>
      <w:proofErr w:type="spellEnd"/>
      <w:r w:rsidR="007231E1" w:rsidRPr="00000B42">
        <w:rPr>
          <w:rFonts w:eastAsia="Calibri"/>
          <w:sz w:val="24"/>
          <w:szCs w:val="24"/>
          <w:lang w:val="en-US" w:eastAsia="en-US"/>
        </w:rPr>
        <w:t xml:space="preserve">, </w:t>
      </w:r>
      <w:proofErr w:type="spellStart"/>
      <w:r w:rsidR="007231E1" w:rsidRPr="00000B42">
        <w:rPr>
          <w:bCs/>
          <w:i/>
          <w:iCs/>
          <w:sz w:val="24"/>
          <w:szCs w:val="24"/>
          <w:lang w:val="en-US"/>
        </w:rPr>
        <w:t>Coffea</w:t>
      </w:r>
      <w:proofErr w:type="spellEnd"/>
      <w:r w:rsidR="007231E1" w:rsidRPr="00000B42">
        <w:rPr>
          <w:bCs/>
          <w:i/>
          <w:iCs/>
          <w:sz w:val="24"/>
          <w:szCs w:val="24"/>
          <w:lang w:val="en-US"/>
        </w:rPr>
        <w:t xml:space="preserve"> </w:t>
      </w:r>
      <w:proofErr w:type="spellStart"/>
      <w:r w:rsidR="007231E1" w:rsidRPr="00000B42">
        <w:rPr>
          <w:bCs/>
          <w:i/>
          <w:iCs/>
          <w:sz w:val="24"/>
          <w:szCs w:val="24"/>
          <w:lang w:val="en-US"/>
        </w:rPr>
        <w:t>arabica</w:t>
      </w:r>
      <w:proofErr w:type="spellEnd"/>
      <w:r w:rsidR="007231E1" w:rsidRPr="00000B42">
        <w:rPr>
          <w:bCs/>
          <w:iCs/>
          <w:sz w:val="24"/>
          <w:szCs w:val="24"/>
          <w:lang w:val="en-US"/>
        </w:rPr>
        <w:t xml:space="preserve"> L., </w:t>
      </w:r>
      <w:r w:rsidR="007231E1" w:rsidRPr="00000B42">
        <w:rPr>
          <w:rFonts w:eastAsia="Calibri"/>
          <w:sz w:val="24"/>
          <w:szCs w:val="24"/>
          <w:lang w:val="en-US" w:eastAsia="en-US"/>
        </w:rPr>
        <w:t>São Paulo, Brazil) and decaffeinated (</w:t>
      </w:r>
      <w:proofErr w:type="spellStart"/>
      <w:r w:rsidR="007231E1" w:rsidRPr="00000B42">
        <w:rPr>
          <w:rFonts w:eastAsia="Calibri"/>
          <w:sz w:val="24"/>
          <w:szCs w:val="24"/>
          <w:lang w:val="en-US" w:eastAsia="en-US"/>
        </w:rPr>
        <w:t>Mellita</w:t>
      </w:r>
      <w:proofErr w:type="spellEnd"/>
      <w:r w:rsidR="007231E1" w:rsidRPr="00000B42">
        <w:rPr>
          <w:rFonts w:eastAsia="Calibri"/>
          <w:sz w:val="24"/>
          <w:szCs w:val="24"/>
          <w:lang w:val="en-US" w:eastAsia="en-US"/>
        </w:rPr>
        <w:t xml:space="preserve"> </w:t>
      </w:r>
      <w:proofErr w:type="spellStart"/>
      <w:r w:rsidR="007231E1" w:rsidRPr="00000B42">
        <w:rPr>
          <w:rFonts w:eastAsia="Calibri"/>
          <w:sz w:val="24"/>
          <w:szCs w:val="24"/>
          <w:lang w:val="en-US" w:eastAsia="en-US"/>
        </w:rPr>
        <w:t>descafeinado</w:t>
      </w:r>
      <w:proofErr w:type="spellEnd"/>
      <w:r w:rsidR="007231E1" w:rsidRPr="00000B42">
        <w:rPr>
          <w:rFonts w:eastAsia="Calibri"/>
          <w:sz w:val="24"/>
          <w:szCs w:val="24"/>
          <w:lang w:val="en-US" w:eastAsia="en-US"/>
        </w:rPr>
        <w:t xml:space="preserve"> </w:t>
      </w:r>
      <w:proofErr w:type="spellStart"/>
      <w:r w:rsidR="007231E1" w:rsidRPr="00000B42">
        <w:rPr>
          <w:rFonts w:eastAsia="Calibri"/>
          <w:sz w:val="24"/>
          <w:szCs w:val="24"/>
          <w:lang w:val="en-US" w:eastAsia="en-US"/>
        </w:rPr>
        <w:t>Clássico</w:t>
      </w:r>
      <w:proofErr w:type="spellEnd"/>
      <w:r w:rsidR="007231E1" w:rsidRPr="00000B42">
        <w:rPr>
          <w:rFonts w:eastAsia="Calibri"/>
          <w:sz w:val="24"/>
          <w:szCs w:val="24"/>
          <w:lang w:val="en-US" w:eastAsia="en-US"/>
        </w:rPr>
        <w:t xml:space="preserve">, São Paulo, Brazil) brands chosen for use in the study were 19.93 and 3.40, 4.22 and 2.80, 5.14 and 3.39,  9.63 and 6.15, and 18.99 and 12.35  mg/g, respectively. </w:t>
      </w:r>
    </w:p>
    <w:p w14:paraId="570F6C2D" w14:textId="437A94D0" w:rsidR="00493CEF" w:rsidRDefault="007231E1" w:rsidP="00493CEF">
      <w:pPr>
        <w:autoSpaceDE w:val="0"/>
        <w:autoSpaceDN w:val="0"/>
        <w:adjustRightInd w:val="0"/>
        <w:spacing w:line="360" w:lineRule="auto"/>
        <w:rPr>
          <w:sz w:val="24"/>
          <w:szCs w:val="24"/>
          <w:lang w:val="en-US"/>
        </w:rPr>
      </w:pPr>
      <w:r w:rsidRPr="00000B42">
        <w:rPr>
          <w:sz w:val="24"/>
          <w:szCs w:val="24"/>
          <w:lang w:val="en-US"/>
        </w:rPr>
        <w:t>R</w:t>
      </w:r>
      <w:r w:rsidR="00B37E9A" w:rsidRPr="004E723B">
        <w:rPr>
          <w:sz w:val="24"/>
          <w:szCs w:val="24"/>
          <w:lang w:val="en-US"/>
        </w:rPr>
        <w:t xml:space="preserve">oasted and ground coffee brewed by dripping partially </w:t>
      </w:r>
      <w:r w:rsidR="007F676F">
        <w:rPr>
          <w:sz w:val="24"/>
          <w:szCs w:val="24"/>
          <w:lang w:val="en-US"/>
        </w:rPr>
        <w:t>lose</w:t>
      </w:r>
      <w:r>
        <w:rPr>
          <w:sz w:val="24"/>
          <w:szCs w:val="24"/>
          <w:lang w:val="en-US"/>
        </w:rPr>
        <w:t>s</w:t>
      </w:r>
      <w:r w:rsidR="007F676F">
        <w:rPr>
          <w:sz w:val="24"/>
          <w:szCs w:val="24"/>
          <w:lang w:val="en-US"/>
        </w:rPr>
        <w:t xml:space="preserve"> some of its components (1</w:t>
      </w:r>
      <w:r w:rsidR="00B37E9A" w:rsidRPr="004E723B">
        <w:rPr>
          <w:sz w:val="24"/>
          <w:szCs w:val="24"/>
          <w:lang w:val="en-US"/>
        </w:rPr>
        <w:t xml:space="preserve">). Considering a loss </w:t>
      </w:r>
      <w:r w:rsidR="007F676F">
        <w:rPr>
          <w:sz w:val="24"/>
          <w:szCs w:val="24"/>
          <w:lang w:val="en-US"/>
        </w:rPr>
        <w:t>of  50 to 70 %  after brewing (2</w:t>
      </w:r>
      <w:r w:rsidR="00B37E9A" w:rsidRPr="004E723B">
        <w:rPr>
          <w:sz w:val="24"/>
          <w:szCs w:val="24"/>
          <w:lang w:val="en-US"/>
        </w:rPr>
        <w:t>) the estimated range of caffeine provided to the participants (mg/kg body weight) was 1.4 - 2.0</w:t>
      </w:r>
      <w:r w:rsidR="00B37E9A" w:rsidRPr="00B77A0D">
        <w:rPr>
          <w:sz w:val="24"/>
          <w:szCs w:val="24"/>
          <w:lang w:val="en-US"/>
        </w:rPr>
        <w:t xml:space="preserve">  and 0</w:t>
      </w:r>
      <w:r w:rsidR="00B37E9A">
        <w:rPr>
          <w:sz w:val="24"/>
          <w:szCs w:val="24"/>
          <w:lang w:val="en-US"/>
        </w:rPr>
        <w:t>.</w:t>
      </w:r>
      <w:r w:rsidR="00B37E9A" w:rsidRPr="00B77A0D">
        <w:rPr>
          <w:sz w:val="24"/>
          <w:szCs w:val="24"/>
          <w:lang w:val="en-US"/>
        </w:rPr>
        <w:t>24 – 0.3</w:t>
      </w:r>
      <w:r w:rsidR="00B37E9A">
        <w:rPr>
          <w:sz w:val="24"/>
          <w:szCs w:val="24"/>
          <w:lang w:val="en-US"/>
        </w:rPr>
        <w:t>3</w:t>
      </w:r>
      <w:r w:rsidR="00B37E9A" w:rsidRPr="00B77A0D">
        <w:rPr>
          <w:sz w:val="24"/>
          <w:szCs w:val="24"/>
          <w:lang w:val="en-US"/>
        </w:rPr>
        <w:t xml:space="preserve"> for caffeinated and decaffeinated coffee, respectively.</w:t>
      </w:r>
      <w:r w:rsidR="002175ED">
        <w:rPr>
          <w:sz w:val="24"/>
          <w:szCs w:val="24"/>
          <w:lang w:val="en-US"/>
        </w:rPr>
        <w:t xml:space="preserve"> This is </w:t>
      </w:r>
      <w:r w:rsidR="007823AD">
        <w:rPr>
          <w:sz w:val="24"/>
          <w:szCs w:val="24"/>
          <w:lang w:val="en-US"/>
        </w:rPr>
        <w:t>considered</w:t>
      </w:r>
      <w:r w:rsidR="002175ED">
        <w:rPr>
          <w:sz w:val="24"/>
          <w:szCs w:val="24"/>
          <w:lang w:val="en-US"/>
        </w:rPr>
        <w:t xml:space="preserve"> a moderate amount compared to the levels offered in clinical trials that investigated coffee and glucose disposal (i.e. 5</w:t>
      </w:r>
      <w:r w:rsidR="00493CEF">
        <w:rPr>
          <w:sz w:val="24"/>
          <w:szCs w:val="24"/>
          <w:lang w:val="en-US"/>
        </w:rPr>
        <w:t>-6</w:t>
      </w:r>
      <w:r w:rsidR="002175ED">
        <w:rPr>
          <w:sz w:val="24"/>
          <w:szCs w:val="24"/>
          <w:lang w:val="en-US"/>
        </w:rPr>
        <w:t xml:space="preserve"> mg/kg body weight)</w:t>
      </w:r>
      <w:r w:rsidR="00493CEF">
        <w:rPr>
          <w:sz w:val="24"/>
          <w:szCs w:val="24"/>
          <w:lang w:val="en-US"/>
        </w:rPr>
        <w:t xml:space="preserve"> (3,4).</w:t>
      </w:r>
      <w:r w:rsidR="00E30C71">
        <w:rPr>
          <w:sz w:val="24"/>
          <w:szCs w:val="24"/>
          <w:lang w:val="en-US"/>
        </w:rPr>
        <w:t xml:space="preserve"> </w:t>
      </w:r>
    </w:p>
    <w:p w14:paraId="05B5EF77" w14:textId="5B3D314D" w:rsidR="00E30C71" w:rsidRDefault="00E30C71" w:rsidP="00493CEF">
      <w:pPr>
        <w:autoSpaceDE w:val="0"/>
        <w:autoSpaceDN w:val="0"/>
        <w:adjustRightInd w:val="0"/>
        <w:spacing w:line="360" w:lineRule="auto"/>
        <w:rPr>
          <w:sz w:val="24"/>
          <w:szCs w:val="24"/>
          <w:lang w:val="en-US"/>
        </w:rPr>
      </w:pPr>
    </w:p>
    <w:p w14:paraId="2FB05809" w14:textId="77777777" w:rsidR="007F676F" w:rsidRPr="0034201D" w:rsidRDefault="007F676F" w:rsidP="007F676F">
      <w:pPr>
        <w:pStyle w:val="ListParagraph"/>
        <w:numPr>
          <w:ilvl w:val="0"/>
          <w:numId w:val="2"/>
        </w:numPr>
        <w:autoSpaceDE w:val="0"/>
        <w:autoSpaceDN w:val="0"/>
        <w:adjustRightInd w:val="0"/>
        <w:contextualSpacing/>
        <w:rPr>
          <w:rFonts w:eastAsia="Calibri"/>
          <w:sz w:val="24"/>
          <w:szCs w:val="24"/>
          <w:lang w:val="en-US"/>
        </w:rPr>
      </w:pPr>
      <w:proofErr w:type="spellStart"/>
      <w:r w:rsidRPr="00CD68D5">
        <w:rPr>
          <w:sz w:val="24"/>
          <w:szCs w:val="24"/>
          <w:lang w:val="en-US"/>
        </w:rPr>
        <w:t>Burlan</w:t>
      </w:r>
      <w:proofErr w:type="spellEnd"/>
      <w:r w:rsidRPr="00CD68D5">
        <w:rPr>
          <w:sz w:val="24"/>
          <w:szCs w:val="24"/>
          <w:lang w:val="en-US"/>
        </w:rPr>
        <w:t xml:space="preserve"> F. Caffeine in coffee. In </w:t>
      </w:r>
      <w:r w:rsidRPr="00CD68D5">
        <w:rPr>
          <w:i/>
          <w:sz w:val="24"/>
          <w:szCs w:val="24"/>
          <w:lang w:val="en-US"/>
        </w:rPr>
        <w:t>Coffee in health and disease prevention</w:t>
      </w:r>
      <w:r w:rsidRPr="00CD68D5">
        <w:rPr>
          <w:sz w:val="24"/>
          <w:szCs w:val="24"/>
          <w:lang w:val="en-US"/>
        </w:rPr>
        <w:t xml:space="preserve">. </w:t>
      </w:r>
      <w:r>
        <w:rPr>
          <w:sz w:val="24"/>
          <w:szCs w:val="24"/>
        </w:rPr>
        <w:t>Preedy VR, Ed. London, Elsevier, 2015, p. 201</w:t>
      </w:r>
      <w:r w:rsidRPr="008445C0">
        <w:rPr>
          <w:sz w:val="24"/>
          <w:szCs w:val="24"/>
          <w:lang w:val="en-US"/>
        </w:rPr>
        <w:t>–</w:t>
      </w:r>
      <w:r>
        <w:rPr>
          <w:sz w:val="24"/>
          <w:szCs w:val="24"/>
        </w:rPr>
        <w:t>207.</w:t>
      </w:r>
    </w:p>
    <w:p w14:paraId="1B2E26C4" w14:textId="77777777" w:rsidR="007F676F" w:rsidRPr="00493CEF" w:rsidRDefault="007F676F" w:rsidP="007F676F">
      <w:pPr>
        <w:pStyle w:val="ListParagraph"/>
        <w:numPr>
          <w:ilvl w:val="0"/>
          <w:numId w:val="2"/>
        </w:numPr>
        <w:autoSpaceDE w:val="0"/>
        <w:autoSpaceDN w:val="0"/>
        <w:adjustRightInd w:val="0"/>
        <w:contextualSpacing/>
        <w:jc w:val="left"/>
        <w:rPr>
          <w:rFonts w:eastAsia="Calibri"/>
          <w:sz w:val="24"/>
          <w:szCs w:val="24"/>
          <w:lang w:val="en-US"/>
        </w:rPr>
      </w:pPr>
      <w:r w:rsidRPr="001B40EF">
        <w:rPr>
          <w:sz w:val="24"/>
          <w:szCs w:val="24"/>
          <w:lang w:val="en-US"/>
        </w:rPr>
        <w:t xml:space="preserve">Farah A. Coffee constituents. In </w:t>
      </w:r>
      <w:r w:rsidRPr="001B40EF">
        <w:rPr>
          <w:i/>
          <w:iCs/>
          <w:sz w:val="24"/>
          <w:szCs w:val="24"/>
          <w:lang w:val="en-US"/>
        </w:rPr>
        <w:t>Coffee: emerging health effects and disease prevention</w:t>
      </w:r>
      <w:r w:rsidRPr="001B40EF">
        <w:rPr>
          <w:iCs/>
          <w:sz w:val="24"/>
          <w:szCs w:val="24"/>
          <w:lang w:val="en-US"/>
        </w:rPr>
        <w:t xml:space="preserve">. </w:t>
      </w:r>
      <w:r w:rsidRPr="001B40EF">
        <w:rPr>
          <w:sz w:val="24"/>
          <w:szCs w:val="24"/>
          <w:lang w:val="en-US"/>
        </w:rPr>
        <w:t xml:space="preserve">Yi-Fang Chu, Ed. New York, John Wiley &amp; Sons, 2012, p. 21–58. </w:t>
      </w:r>
    </w:p>
    <w:p w14:paraId="5491EA58" w14:textId="77777777" w:rsidR="00493CEF" w:rsidRPr="00493CEF" w:rsidRDefault="00493CEF" w:rsidP="00493CEF">
      <w:pPr>
        <w:pStyle w:val="ListParagraph"/>
        <w:numPr>
          <w:ilvl w:val="0"/>
          <w:numId w:val="2"/>
        </w:numPr>
        <w:rPr>
          <w:sz w:val="22"/>
          <w:szCs w:val="22"/>
        </w:rPr>
      </w:pPr>
      <w:r w:rsidRPr="00493CEF">
        <w:rPr>
          <w:sz w:val="22"/>
          <w:szCs w:val="22"/>
          <w:lang w:val="en-US"/>
        </w:rPr>
        <w:t xml:space="preserve">Moisey LL, Robinson LE, Graham TE. Consumption of caffeinated coffee and a high carbohydrate meal affects postprandial metabolism of a subsequent oral glucose tolerance test in young, healthy males. </w:t>
      </w:r>
      <w:r w:rsidRPr="00493CEF">
        <w:rPr>
          <w:sz w:val="22"/>
          <w:szCs w:val="22"/>
        </w:rPr>
        <w:t>Br J Nutr 2009; 103:833-41.</w:t>
      </w:r>
    </w:p>
    <w:p w14:paraId="7CD81432" w14:textId="69B1FC41" w:rsidR="00493CEF" w:rsidRPr="001B40EF" w:rsidRDefault="00493CEF" w:rsidP="007F676F">
      <w:pPr>
        <w:pStyle w:val="ListParagraph"/>
        <w:numPr>
          <w:ilvl w:val="0"/>
          <w:numId w:val="2"/>
        </w:numPr>
        <w:autoSpaceDE w:val="0"/>
        <w:autoSpaceDN w:val="0"/>
        <w:adjustRightInd w:val="0"/>
        <w:contextualSpacing/>
        <w:jc w:val="left"/>
        <w:rPr>
          <w:rFonts w:eastAsia="Calibri"/>
          <w:sz w:val="24"/>
          <w:szCs w:val="24"/>
          <w:lang w:val="en-US"/>
        </w:rPr>
      </w:pPr>
      <w:r w:rsidRPr="00B07999">
        <w:rPr>
          <w:sz w:val="22"/>
          <w:szCs w:val="22"/>
          <w:lang w:val="en-US"/>
        </w:rPr>
        <w:t xml:space="preserve">Greenberg JA, Owen DR, </w:t>
      </w:r>
      <w:proofErr w:type="spellStart"/>
      <w:r w:rsidRPr="00B07999">
        <w:rPr>
          <w:sz w:val="22"/>
          <w:szCs w:val="22"/>
          <w:lang w:val="en-US"/>
        </w:rPr>
        <w:t>Geliebter</w:t>
      </w:r>
      <w:proofErr w:type="spellEnd"/>
      <w:r w:rsidRPr="00B07999">
        <w:rPr>
          <w:sz w:val="22"/>
          <w:szCs w:val="22"/>
          <w:lang w:val="en-US"/>
        </w:rPr>
        <w:t xml:space="preserve"> A. Decaffeinated coffee and glucose metabolism in young men. Diabetes Care 2009; 33:278-80.</w:t>
      </w:r>
    </w:p>
    <w:p w14:paraId="70A50517" w14:textId="77777777" w:rsidR="007F676F" w:rsidRDefault="007F676F">
      <w:pPr>
        <w:rPr>
          <w:lang w:val="en-US"/>
        </w:rPr>
      </w:pPr>
    </w:p>
    <w:p w14:paraId="05C148F5" w14:textId="77777777" w:rsidR="007F676F" w:rsidRDefault="007F676F">
      <w:pPr>
        <w:rPr>
          <w:lang w:val="en-US"/>
        </w:rPr>
      </w:pPr>
    </w:p>
    <w:p w14:paraId="63188D62" w14:textId="77777777" w:rsidR="007F676F" w:rsidRDefault="007F676F">
      <w:pPr>
        <w:rPr>
          <w:lang w:val="en-US"/>
        </w:rPr>
      </w:pPr>
    </w:p>
    <w:p w14:paraId="3FF4D326" w14:textId="77777777" w:rsidR="007F676F" w:rsidRDefault="007F676F">
      <w:pPr>
        <w:rPr>
          <w:lang w:val="en-US"/>
        </w:rPr>
      </w:pPr>
    </w:p>
    <w:p w14:paraId="2E553DE2" w14:textId="77777777" w:rsidR="007F676F" w:rsidRDefault="007F676F">
      <w:pPr>
        <w:rPr>
          <w:lang w:val="en-US"/>
        </w:rPr>
      </w:pPr>
    </w:p>
    <w:p w14:paraId="1733E238" w14:textId="77777777" w:rsidR="007F676F" w:rsidRDefault="007F676F">
      <w:pPr>
        <w:rPr>
          <w:lang w:val="en-US"/>
        </w:rPr>
      </w:pPr>
    </w:p>
    <w:p w14:paraId="3C7A2D06" w14:textId="77777777" w:rsidR="007F676F" w:rsidRDefault="007F676F">
      <w:pPr>
        <w:rPr>
          <w:lang w:val="en-US"/>
        </w:rPr>
      </w:pPr>
    </w:p>
    <w:p w14:paraId="361E1F3D" w14:textId="77777777" w:rsidR="007F676F" w:rsidRDefault="007F676F">
      <w:pPr>
        <w:rPr>
          <w:lang w:val="en-US"/>
        </w:rPr>
      </w:pPr>
    </w:p>
    <w:p w14:paraId="3CA13BC1" w14:textId="77777777" w:rsidR="007F676F" w:rsidRDefault="007F676F">
      <w:pPr>
        <w:rPr>
          <w:lang w:val="en-US"/>
        </w:rPr>
      </w:pPr>
    </w:p>
    <w:sectPr w:rsidR="007F676F" w:rsidSect="009A64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A66"/>
    <w:multiLevelType w:val="hybridMultilevel"/>
    <w:tmpl w:val="2BB40C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D2A338F"/>
    <w:multiLevelType w:val="hybridMultilevel"/>
    <w:tmpl w:val="3F5C400C"/>
    <w:lvl w:ilvl="0" w:tplc="58647F2A">
      <w:start w:val="1"/>
      <w:numFmt w:val="decimal"/>
      <w:pStyle w:val="NoSpacing"/>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Wassell">
    <w15:presenceInfo w15:providerId="AD" w15:userId="S-1-5-21-3923068656-2559973616-874318688-3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9A"/>
    <w:rsid w:val="00000B42"/>
    <w:rsid w:val="0004736C"/>
    <w:rsid w:val="000A6C59"/>
    <w:rsid w:val="000F33FC"/>
    <w:rsid w:val="0020301B"/>
    <w:rsid w:val="002175ED"/>
    <w:rsid w:val="00262A8C"/>
    <w:rsid w:val="00290640"/>
    <w:rsid w:val="00332ECD"/>
    <w:rsid w:val="0047365F"/>
    <w:rsid w:val="00493CEF"/>
    <w:rsid w:val="005657D0"/>
    <w:rsid w:val="007231E1"/>
    <w:rsid w:val="007823AD"/>
    <w:rsid w:val="007F676F"/>
    <w:rsid w:val="0082417D"/>
    <w:rsid w:val="00825B7E"/>
    <w:rsid w:val="00994C7B"/>
    <w:rsid w:val="009A64D4"/>
    <w:rsid w:val="00B37E9A"/>
    <w:rsid w:val="00C214BE"/>
    <w:rsid w:val="00CE6DD6"/>
    <w:rsid w:val="00DD698D"/>
    <w:rsid w:val="00E30C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E9A"/>
    <w:pPr>
      <w:jc w:val="both"/>
    </w:pPr>
  </w:style>
  <w:style w:type="paragraph" w:styleId="Heading1">
    <w:name w:val="heading 1"/>
    <w:basedOn w:val="Normal"/>
    <w:next w:val="Normal"/>
    <w:link w:val="Heading1Char"/>
    <w:qFormat/>
    <w:rsid w:val="00825B7E"/>
    <w:pPr>
      <w:keepNext/>
      <w:spacing w:line="360" w:lineRule="auto"/>
      <w:outlineLvl w:val="0"/>
    </w:pPr>
    <w:rPr>
      <w:rFonts w:ascii="Arial" w:hAnsi="Arial" w:cs="Arial"/>
      <w:b/>
      <w:bCs/>
      <w:sz w:val="22"/>
      <w:szCs w:val="22"/>
    </w:rPr>
  </w:style>
  <w:style w:type="paragraph" w:styleId="Heading2">
    <w:name w:val="heading 2"/>
    <w:basedOn w:val="Normal"/>
    <w:next w:val="Normal"/>
    <w:link w:val="Heading2Char"/>
    <w:qFormat/>
    <w:rsid w:val="00825B7E"/>
    <w:pPr>
      <w:keepNext/>
      <w:spacing w:line="480" w:lineRule="auto"/>
      <w:jc w:val="center"/>
      <w:outlineLvl w:val="1"/>
    </w:pPr>
    <w:rPr>
      <w:rFonts w:ascii="Arial" w:hAnsi="Arial"/>
      <w:b/>
      <w:bCs/>
      <w:sz w:val="24"/>
      <w:szCs w:val="24"/>
      <w:lang w:val="en-US"/>
    </w:rPr>
  </w:style>
  <w:style w:type="paragraph" w:styleId="Heading4">
    <w:name w:val="heading 4"/>
    <w:basedOn w:val="Normal"/>
    <w:next w:val="Normal"/>
    <w:link w:val="Heading4Char"/>
    <w:uiPriority w:val="9"/>
    <w:unhideWhenUsed/>
    <w:qFormat/>
    <w:rsid w:val="00825B7E"/>
    <w:pPr>
      <w:keepNext/>
      <w:spacing w:before="240" w:after="60"/>
      <w:jc w:val="lef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B7E"/>
    <w:rPr>
      <w:rFonts w:ascii="Arial" w:hAnsi="Arial" w:cs="Arial"/>
      <w:b/>
      <w:bCs/>
      <w:sz w:val="22"/>
      <w:szCs w:val="22"/>
    </w:rPr>
  </w:style>
  <w:style w:type="character" w:customStyle="1" w:styleId="Heading2Char">
    <w:name w:val="Heading 2 Char"/>
    <w:basedOn w:val="DefaultParagraphFont"/>
    <w:link w:val="Heading2"/>
    <w:rsid w:val="00825B7E"/>
    <w:rPr>
      <w:rFonts w:ascii="Arial" w:hAnsi="Arial"/>
      <w:b/>
      <w:bCs/>
      <w:sz w:val="24"/>
      <w:szCs w:val="24"/>
      <w:lang w:val="en-US"/>
    </w:rPr>
  </w:style>
  <w:style w:type="character" w:customStyle="1" w:styleId="Heading4Char">
    <w:name w:val="Heading 4 Char"/>
    <w:link w:val="Heading4"/>
    <w:uiPriority w:val="9"/>
    <w:rsid w:val="00825B7E"/>
    <w:rPr>
      <w:rFonts w:ascii="Calibri" w:eastAsia="Times New Roman" w:hAnsi="Calibri" w:cs="Times New Roman"/>
      <w:b/>
      <w:bCs/>
      <w:sz w:val="28"/>
      <w:szCs w:val="28"/>
    </w:rPr>
  </w:style>
  <w:style w:type="paragraph" w:styleId="Title">
    <w:name w:val="Title"/>
    <w:basedOn w:val="Normal"/>
    <w:link w:val="TitleChar"/>
    <w:qFormat/>
    <w:rsid w:val="00825B7E"/>
    <w:pPr>
      <w:jc w:val="center"/>
    </w:pPr>
    <w:rPr>
      <w:sz w:val="24"/>
      <w:lang w:eastAsia="en-US"/>
    </w:rPr>
  </w:style>
  <w:style w:type="character" w:customStyle="1" w:styleId="TitleChar">
    <w:name w:val="Title Char"/>
    <w:basedOn w:val="DefaultParagraphFont"/>
    <w:link w:val="Title"/>
    <w:rsid w:val="00825B7E"/>
    <w:rPr>
      <w:sz w:val="24"/>
      <w:lang w:eastAsia="en-US"/>
    </w:rPr>
  </w:style>
  <w:style w:type="paragraph" w:styleId="Subtitle">
    <w:name w:val="Subtitle"/>
    <w:basedOn w:val="Normal"/>
    <w:link w:val="SubtitleChar"/>
    <w:qFormat/>
    <w:rsid w:val="00825B7E"/>
    <w:rPr>
      <w:rFonts w:ascii="Arial" w:hAnsi="Arial" w:cs="Arial"/>
      <w:b/>
      <w:bCs/>
      <w:color w:val="FF0000"/>
      <w:sz w:val="22"/>
      <w:szCs w:val="22"/>
      <w:lang w:eastAsia="en-US"/>
    </w:rPr>
  </w:style>
  <w:style w:type="character" w:customStyle="1" w:styleId="SubtitleChar">
    <w:name w:val="Subtitle Char"/>
    <w:link w:val="Subtitle"/>
    <w:rsid w:val="00825B7E"/>
    <w:rPr>
      <w:rFonts w:ascii="Arial" w:hAnsi="Arial" w:cs="Arial"/>
      <w:b/>
      <w:bCs/>
      <w:color w:val="FF0000"/>
      <w:sz w:val="22"/>
      <w:szCs w:val="22"/>
      <w:lang w:eastAsia="en-US"/>
    </w:rPr>
  </w:style>
  <w:style w:type="paragraph" w:styleId="NoSpacing">
    <w:name w:val="No Spacing"/>
    <w:link w:val="NoSpacingChar"/>
    <w:uiPriority w:val="1"/>
    <w:qFormat/>
    <w:rsid w:val="00825B7E"/>
    <w:pPr>
      <w:numPr>
        <w:numId w:val="1"/>
      </w:numPr>
      <w:spacing w:line="360" w:lineRule="auto"/>
      <w:jc w:val="both"/>
    </w:pPr>
    <w:rPr>
      <w:rFonts w:ascii="Arial" w:hAnsi="Arial"/>
      <w:sz w:val="24"/>
      <w:szCs w:val="24"/>
      <w:lang w:val="es-ES"/>
    </w:rPr>
  </w:style>
  <w:style w:type="character" w:customStyle="1" w:styleId="NoSpacingChar">
    <w:name w:val="No Spacing Char"/>
    <w:link w:val="NoSpacing"/>
    <w:uiPriority w:val="1"/>
    <w:rsid w:val="00825B7E"/>
    <w:rPr>
      <w:rFonts w:ascii="Arial" w:hAnsi="Arial"/>
      <w:sz w:val="24"/>
      <w:szCs w:val="24"/>
      <w:lang w:val="es-ES"/>
    </w:rPr>
  </w:style>
  <w:style w:type="paragraph" w:customStyle="1" w:styleId="Tabela">
    <w:name w:val="Tabela"/>
    <w:basedOn w:val="Normal"/>
    <w:link w:val="TabelaChar"/>
    <w:qFormat/>
    <w:rsid w:val="00825B7E"/>
    <w:pPr>
      <w:suppressAutoHyphens/>
      <w:jc w:val="center"/>
    </w:pPr>
    <w:rPr>
      <w:rFonts w:ascii="Arial" w:hAnsi="Arial"/>
      <w:bCs/>
      <w:kern w:val="1"/>
      <w:sz w:val="22"/>
      <w:szCs w:val="22"/>
      <w:lang w:eastAsia="ar-SA"/>
    </w:rPr>
  </w:style>
  <w:style w:type="character" w:customStyle="1" w:styleId="TabelaChar">
    <w:name w:val="Tabela Char"/>
    <w:link w:val="Tabela"/>
    <w:rsid w:val="00825B7E"/>
    <w:rPr>
      <w:rFonts w:ascii="Arial" w:hAnsi="Arial"/>
      <w:bCs/>
      <w:kern w:val="1"/>
      <w:sz w:val="22"/>
      <w:szCs w:val="22"/>
      <w:lang w:eastAsia="ar-SA"/>
    </w:rPr>
  </w:style>
  <w:style w:type="character" w:customStyle="1" w:styleId="apple-converted-space">
    <w:name w:val="apple-converted-space"/>
    <w:rsid w:val="00B37E9A"/>
  </w:style>
  <w:style w:type="paragraph" w:styleId="ListParagraph">
    <w:name w:val="List Paragraph"/>
    <w:basedOn w:val="Normal"/>
    <w:uiPriority w:val="34"/>
    <w:qFormat/>
    <w:rsid w:val="007F676F"/>
    <w:pPr>
      <w:ind w:left="708"/>
    </w:pPr>
  </w:style>
  <w:style w:type="paragraph" w:styleId="BalloonText">
    <w:name w:val="Balloon Text"/>
    <w:basedOn w:val="Normal"/>
    <w:link w:val="BalloonTextChar"/>
    <w:uiPriority w:val="99"/>
    <w:semiHidden/>
    <w:unhideWhenUsed/>
    <w:rsid w:val="007F676F"/>
    <w:rPr>
      <w:rFonts w:ascii="Tahoma" w:hAnsi="Tahoma" w:cs="Tahoma"/>
      <w:sz w:val="16"/>
      <w:szCs w:val="16"/>
    </w:rPr>
  </w:style>
  <w:style w:type="character" w:customStyle="1" w:styleId="BalloonTextChar">
    <w:name w:val="Balloon Text Char"/>
    <w:basedOn w:val="DefaultParagraphFont"/>
    <w:link w:val="BalloonText"/>
    <w:uiPriority w:val="99"/>
    <w:semiHidden/>
    <w:rsid w:val="007F6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E9A"/>
    <w:pPr>
      <w:jc w:val="both"/>
    </w:pPr>
  </w:style>
  <w:style w:type="paragraph" w:styleId="Heading1">
    <w:name w:val="heading 1"/>
    <w:basedOn w:val="Normal"/>
    <w:next w:val="Normal"/>
    <w:link w:val="Heading1Char"/>
    <w:qFormat/>
    <w:rsid w:val="00825B7E"/>
    <w:pPr>
      <w:keepNext/>
      <w:spacing w:line="360" w:lineRule="auto"/>
      <w:outlineLvl w:val="0"/>
    </w:pPr>
    <w:rPr>
      <w:rFonts w:ascii="Arial" w:hAnsi="Arial" w:cs="Arial"/>
      <w:b/>
      <w:bCs/>
      <w:sz w:val="22"/>
      <w:szCs w:val="22"/>
    </w:rPr>
  </w:style>
  <w:style w:type="paragraph" w:styleId="Heading2">
    <w:name w:val="heading 2"/>
    <w:basedOn w:val="Normal"/>
    <w:next w:val="Normal"/>
    <w:link w:val="Heading2Char"/>
    <w:qFormat/>
    <w:rsid w:val="00825B7E"/>
    <w:pPr>
      <w:keepNext/>
      <w:spacing w:line="480" w:lineRule="auto"/>
      <w:jc w:val="center"/>
      <w:outlineLvl w:val="1"/>
    </w:pPr>
    <w:rPr>
      <w:rFonts w:ascii="Arial" w:hAnsi="Arial"/>
      <w:b/>
      <w:bCs/>
      <w:sz w:val="24"/>
      <w:szCs w:val="24"/>
      <w:lang w:val="en-US"/>
    </w:rPr>
  </w:style>
  <w:style w:type="paragraph" w:styleId="Heading4">
    <w:name w:val="heading 4"/>
    <w:basedOn w:val="Normal"/>
    <w:next w:val="Normal"/>
    <w:link w:val="Heading4Char"/>
    <w:uiPriority w:val="9"/>
    <w:unhideWhenUsed/>
    <w:qFormat/>
    <w:rsid w:val="00825B7E"/>
    <w:pPr>
      <w:keepNext/>
      <w:spacing w:before="240" w:after="60"/>
      <w:jc w:val="lef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B7E"/>
    <w:rPr>
      <w:rFonts w:ascii="Arial" w:hAnsi="Arial" w:cs="Arial"/>
      <w:b/>
      <w:bCs/>
      <w:sz w:val="22"/>
      <w:szCs w:val="22"/>
    </w:rPr>
  </w:style>
  <w:style w:type="character" w:customStyle="1" w:styleId="Heading2Char">
    <w:name w:val="Heading 2 Char"/>
    <w:basedOn w:val="DefaultParagraphFont"/>
    <w:link w:val="Heading2"/>
    <w:rsid w:val="00825B7E"/>
    <w:rPr>
      <w:rFonts w:ascii="Arial" w:hAnsi="Arial"/>
      <w:b/>
      <w:bCs/>
      <w:sz w:val="24"/>
      <w:szCs w:val="24"/>
      <w:lang w:val="en-US"/>
    </w:rPr>
  </w:style>
  <w:style w:type="character" w:customStyle="1" w:styleId="Heading4Char">
    <w:name w:val="Heading 4 Char"/>
    <w:link w:val="Heading4"/>
    <w:uiPriority w:val="9"/>
    <w:rsid w:val="00825B7E"/>
    <w:rPr>
      <w:rFonts w:ascii="Calibri" w:eastAsia="Times New Roman" w:hAnsi="Calibri" w:cs="Times New Roman"/>
      <w:b/>
      <w:bCs/>
      <w:sz w:val="28"/>
      <w:szCs w:val="28"/>
    </w:rPr>
  </w:style>
  <w:style w:type="paragraph" w:styleId="Title">
    <w:name w:val="Title"/>
    <w:basedOn w:val="Normal"/>
    <w:link w:val="TitleChar"/>
    <w:qFormat/>
    <w:rsid w:val="00825B7E"/>
    <w:pPr>
      <w:jc w:val="center"/>
    </w:pPr>
    <w:rPr>
      <w:sz w:val="24"/>
      <w:lang w:eastAsia="en-US"/>
    </w:rPr>
  </w:style>
  <w:style w:type="character" w:customStyle="1" w:styleId="TitleChar">
    <w:name w:val="Title Char"/>
    <w:basedOn w:val="DefaultParagraphFont"/>
    <w:link w:val="Title"/>
    <w:rsid w:val="00825B7E"/>
    <w:rPr>
      <w:sz w:val="24"/>
      <w:lang w:eastAsia="en-US"/>
    </w:rPr>
  </w:style>
  <w:style w:type="paragraph" w:styleId="Subtitle">
    <w:name w:val="Subtitle"/>
    <w:basedOn w:val="Normal"/>
    <w:link w:val="SubtitleChar"/>
    <w:qFormat/>
    <w:rsid w:val="00825B7E"/>
    <w:rPr>
      <w:rFonts w:ascii="Arial" w:hAnsi="Arial" w:cs="Arial"/>
      <w:b/>
      <w:bCs/>
      <w:color w:val="FF0000"/>
      <w:sz w:val="22"/>
      <w:szCs w:val="22"/>
      <w:lang w:eastAsia="en-US"/>
    </w:rPr>
  </w:style>
  <w:style w:type="character" w:customStyle="1" w:styleId="SubtitleChar">
    <w:name w:val="Subtitle Char"/>
    <w:link w:val="Subtitle"/>
    <w:rsid w:val="00825B7E"/>
    <w:rPr>
      <w:rFonts w:ascii="Arial" w:hAnsi="Arial" w:cs="Arial"/>
      <w:b/>
      <w:bCs/>
      <w:color w:val="FF0000"/>
      <w:sz w:val="22"/>
      <w:szCs w:val="22"/>
      <w:lang w:eastAsia="en-US"/>
    </w:rPr>
  </w:style>
  <w:style w:type="paragraph" w:styleId="NoSpacing">
    <w:name w:val="No Spacing"/>
    <w:link w:val="NoSpacingChar"/>
    <w:uiPriority w:val="1"/>
    <w:qFormat/>
    <w:rsid w:val="00825B7E"/>
    <w:pPr>
      <w:numPr>
        <w:numId w:val="1"/>
      </w:numPr>
      <w:spacing w:line="360" w:lineRule="auto"/>
      <w:jc w:val="both"/>
    </w:pPr>
    <w:rPr>
      <w:rFonts w:ascii="Arial" w:hAnsi="Arial"/>
      <w:sz w:val="24"/>
      <w:szCs w:val="24"/>
      <w:lang w:val="es-ES"/>
    </w:rPr>
  </w:style>
  <w:style w:type="character" w:customStyle="1" w:styleId="NoSpacingChar">
    <w:name w:val="No Spacing Char"/>
    <w:link w:val="NoSpacing"/>
    <w:uiPriority w:val="1"/>
    <w:rsid w:val="00825B7E"/>
    <w:rPr>
      <w:rFonts w:ascii="Arial" w:hAnsi="Arial"/>
      <w:sz w:val="24"/>
      <w:szCs w:val="24"/>
      <w:lang w:val="es-ES"/>
    </w:rPr>
  </w:style>
  <w:style w:type="paragraph" w:customStyle="1" w:styleId="Tabela">
    <w:name w:val="Tabela"/>
    <w:basedOn w:val="Normal"/>
    <w:link w:val="TabelaChar"/>
    <w:qFormat/>
    <w:rsid w:val="00825B7E"/>
    <w:pPr>
      <w:suppressAutoHyphens/>
      <w:jc w:val="center"/>
    </w:pPr>
    <w:rPr>
      <w:rFonts w:ascii="Arial" w:hAnsi="Arial"/>
      <w:bCs/>
      <w:kern w:val="1"/>
      <w:sz w:val="22"/>
      <w:szCs w:val="22"/>
      <w:lang w:eastAsia="ar-SA"/>
    </w:rPr>
  </w:style>
  <w:style w:type="character" w:customStyle="1" w:styleId="TabelaChar">
    <w:name w:val="Tabela Char"/>
    <w:link w:val="Tabela"/>
    <w:rsid w:val="00825B7E"/>
    <w:rPr>
      <w:rFonts w:ascii="Arial" w:hAnsi="Arial"/>
      <w:bCs/>
      <w:kern w:val="1"/>
      <w:sz w:val="22"/>
      <w:szCs w:val="22"/>
      <w:lang w:eastAsia="ar-SA"/>
    </w:rPr>
  </w:style>
  <w:style w:type="character" w:customStyle="1" w:styleId="apple-converted-space">
    <w:name w:val="apple-converted-space"/>
    <w:rsid w:val="00B37E9A"/>
  </w:style>
  <w:style w:type="paragraph" w:styleId="ListParagraph">
    <w:name w:val="List Paragraph"/>
    <w:basedOn w:val="Normal"/>
    <w:uiPriority w:val="34"/>
    <w:qFormat/>
    <w:rsid w:val="007F676F"/>
    <w:pPr>
      <w:ind w:left="708"/>
    </w:pPr>
  </w:style>
  <w:style w:type="paragraph" w:styleId="BalloonText">
    <w:name w:val="Balloon Text"/>
    <w:basedOn w:val="Normal"/>
    <w:link w:val="BalloonTextChar"/>
    <w:uiPriority w:val="99"/>
    <w:semiHidden/>
    <w:unhideWhenUsed/>
    <w:rsid w:val="007F676F"/>
    <w:rPr>
      <w:rFonts w:ascii="Tahoma" w:hAnsi="Tahoma" w:cs="Tahoma"/>
      <w:sz w:val="16"/>
      <w:szCs w:val="16"/>
    </w:rPr>
  </w:style>
  <w:style w:type="character" w:customStyle="1" w:styleId="BalloonTextChar">
    <w:name w:val="Balloon Text Char"/>
    <w:basedOn w:val="DefaultParagraphFont"/>
    <w:link w:val="BalloonText"/>
    <w:uiPriority w:val="99"/>
    <w:semiHidden/>
    <w:rsid w:val="007F6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Helena</dc:creator>
  <cp:lastModifiedBy>Da Costa, Teresa [STAT]</cp:lastModifiedBy>
  <cp:revision>4</cp:revision>
  <dcterms:created xsi:type="dcterms:W3CDTF">2017-12-01T15:36:00Z</dcterms:created>
  <dcterms:modified xsi:type="dcterms:W3CDTF">2017-12-05T16:53:00Z</dcterms:modified>
</cp:coreProperties>
</file>