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EF" w:rsidRPr="005E3EEF" w:rsidRDefault="00C62242" w:rsidP="00DF66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E3EEF">
        <w:rPr>
          <w:rFonts w:ascii="Times New Roman" w:hAnsi="Times New Roman" w:cs="Times New Roman"/>
          <w:lang w:val="en-GB"/>
        </w:rPr>
        <w:t xml:space="preserve">Supplementary Table 1: </w:t>
      </w:r>
      <w:r w:rsidR="003A6EB9" w:rsidRPr="005E3EEF">
        <w:rPr>
          <w:rFonts w:ascii="Times New Roman" w:hAnsi="Times New Roman" w:cs="Times New Roman"/>
          <w:lang w:val="en-GB"/>
        </w:rPr>
        <w:t>Tests for interaction</w:t>
      </w:r>
      <w:r w:rsidR="00714B0A" w:rsidRPr="005E3EEF">
        <w:rPr>
          <w:rFonts w:ascii="Times New Roman" w:hAnsi="Times New Roman" w:cs="Times New Roman"/>
          <w:lang w:val="en-GB"/>
        </w:rPr>
        <w:t xml:space="preserve"> between </w:t>
      </w:r>
      <w:r w:rsidR="005E3EEF">
        <w:rPr>
          <w:rFonts w:ascii="Times New Roman" w:hAnsi="Times New Roman" w:cs="Times New Roman"/>
          <w:lang w:val="en-GB"/>
        </w:rPr>
        <w:t xml:space="preserve">pre-diagnostic </w:t>
      </w:r>
      <w:r w:rsidR="00714B0A" w:rsidRPr="005E3EEF">
        <w:rPr>
          <w:rFonts w:ascii="Times New Roman" w:hAnsi="Times New Roman" w:cs="Times New Roman"/>
          <w:lang w:val="en-GB"/>
        </w:rPr>
        <w:t>dietary variables and other key variables</w:t>
      </w:r>
      <w:r w:rsidR="003B6943" w:rsidRPr="005E3EEF">
        <w:rPr>
          <w:rFonts w:ascii="Times New Roman" w:hAnsi="Times New Roman" w:cs="Times New Roman"/>
          <w:lang w:val="en-GB"/>
        </w:rPr>
        <w:t xml:space="preserve"> in relation to CRC survival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020"/>
        <w:gridCol w:w="1174"/>
        <w:gridCol w:w="1174"/>
        <w:gridCol w:w="1185"/>
        <w:gridCol w:w="1174"/>
        <w:gridCol w:w="1174"/>
        <w:gridCol w:w="1174"/>
        <w:gridCol w:w="1171"/>
      </w:tblGrid>
      <w:tr w:rsidR="00056481" w:rsidRPr="005E3EEF" w:rsidTr="00056481">
        <w:tc>
          <w:tcPr>
            <w:tcW w:w="1739" w:type="pct"/>
            <w:tcBorders>
              <w:bottom w:val="single" w:sz="4" w:space="0" w:color="auto"/>
            </w:tcBorders>
          </w:tcPr>
          <w:p w:rsidR="00056481" w:rsidRPr="005E3EEF" w:rsidRDefault="0005648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6" w:type="pct"/>
            <w:gridSpan w:val="4"/>
            <w:tcBorders>
              <w:bottom w:val="single" w:sz="4" w:space="0" w:color="auto"/>
            </w:tcBorders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CRC-specific mortality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</w:tcPr>
          <w:p w:rsidR="00056481" w:rsidRPr="005E3EEF" w:rsidRDefault="00056481" w:rsidP="002C42E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All-cause mortality</w:t>
            </w:r>
          </w:p>
        </w:tc>
      </w:tr>
      <w:tr w:rsidR="00056481" w:rsidRPr="005E3EEF" w:rsidTr="00056481"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</w:tcPr>
          <w:p w:rsidR="00056481" w:rsidRPr="005E3EEF" w:rsidRDefault="0005648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Red meat</w:t>
            </w:r>
          </w:p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(40 g)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Processed meat</w:t>
            </w:r>
          </w:p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(30 g)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Poultry</w:t>
            </w:r>
          </w:p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(20 g)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Fibre</w:t>
            </w:r>
          </w:p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(10g)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Red meat</w:t>
            </w:r>
          </w:p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(40 g)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 xml:space="preserve">Processed meat  </w:t>
            </w:r>
          </w:p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(30 g)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Poultry</w:t>
            </w:r>
          </w:p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(20 g)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Fibre</w:t>
            </w:r>
          </w:p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(10g)</w:t>
            </w:r>
          </w:p>
        </w:tc>
      </w:tr>
      <w:tr w:rsidR="00056481" w:rsidRPr="005E3EEF" w:rsidTr="00056481">
        <w:tc>
          <w:tcPr>
            <w:tcW w:w="1739" w:type="pct"/>
            <w:tcBorders>
              <w:top w:val="single" w:sz="4" w:space="0" w:color="auto"/>
            </w:tcBorders>
          </w:tcPr>
          <w:p w:rsidR="00056481" w:rsidRPr="005E3EEF" w:rsidRDefault="00056481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Alcohol</w:t>
            </w:r>
          </w:p>
          <w:p w:rsidR="00056481" w:rsidRPr="005E3EEF" w:rsidRDefault="00056481" w:rsidP="00517561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 xml:space="preserve"> (g/d: 0, &gt;0-6(M)/&gt;0-3(W), &gt;6-24(M)/&gt;3-24(W), &gt;24)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0.84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0.22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0.18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0.62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0.69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0.15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0.13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0.73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 w:rsidP="00517561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BMI group   (&lt; 25, 25-30, 30+ )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0.23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0.18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 xml:space="preserve">0.06 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0.68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0.76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0.25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0.25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0.70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Sex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0.29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0.31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0.18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0.74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0.84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0.48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0.10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0.71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 w:rsidP="0038543D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 xml:space="preserve">Year of diagnosis  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0.29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0.29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0.26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0.86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0.59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0.92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0.79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0.48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 w:rsidP="0038543D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Stage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0.28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0.29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0.97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0.83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0.20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0.44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0.89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0.95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 w:rsidP="00DB1745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Age at diagnosis  (years)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0.07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0.89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0.25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0.84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0.33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0.79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0.26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0.82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Energy intake (kcal/d)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0.41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0.91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0.22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0.84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0.48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0.18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0.41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Smoking (current, former, never)*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0.38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0.68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0.97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0.25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0.15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0.84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 w:rsidP="00197017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Education (primary school; technical/professional/ secondary school; longer education)*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0.52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0.90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0.12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0.62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0.76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0.86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0.18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0.92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 w:rsidP="00197017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Calcium (mg/d)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0.89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0.62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0.10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0.84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0.36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0.89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0.56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0.64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 w:rsidP="00197017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Folate (mg/d)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0.81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0.11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0.41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 xml:space="preserve">0.016 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0.38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0.71</w:t>
            </w:r>
          </w:p>
        </w:tc>
      </w:tr>
      <w:tr w:rsidR="00056481" w:rsidRPr="005E3EEF" w:rsidTr="00056481">
        <w:tc>
          <w:tcPr>
            <w:tcW w:w="1739" w:type="pct"/>
          </w:tcPr>
          <w:p w:rsidR="00056481" w:rsidRPr="005E3EEF" w:rsidRDefault="00056481" w:rsidP="004F530F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Time between diet  assessment and CRC diagnosis (&lt; 6.5 y, = &gt; 6.5 y)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0.66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0.42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0.44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0.81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0.97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0.73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0.79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0.27</w:t>
            </w:r>
          </w:p>
        </w:tc>
      </w:tr>
      <w:tr w:rsidR="00056481" w:rsidRPr="005E3EEF" w:rsidTr="00056481">
        <w:tc>
          <w:tcPr>
            <w:tcW w:w="1739" w:type="pct"/>
            <w:tcBorders>
              <w:bottom w:val="single" w:sz="4" w:space="0" w:color="auto"/>
            </w:tcBorders>
          </w:tcPr>
          <w:p w:rsidR="00056481" w:rsidRPr="005E3EEF" w:rsidRDefault="00056481" w:rsidP="004F530F">
            <w:pPr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Length</w:t>
            </w:r>
            <w:r w:rsidR="005E3EEF">
              <w:rPr>
                <w:rFonts w:ascii="Times New Roman" w:hAnsi="Times New Roman" w:cs="Times New Roman"/>
                <w:lang w:val="en-GB"/>
              </w:rPr>
              <w:t xml:space="preserve"> of follow up after diagnosis (</w:t>
            </w:r>
            <w:r w:rsidRPr="005E3EEF">
              <w:rPr>
                <w:rFonts w:ascii="Times New Roman" w:hAnsi="Times New Roman" w:cs="Times New Roman"/>
                <w:lang w:val="en-GB"/>
              </w:rPr>
              <w:t xml:space="preserve">&lt; 3.3 y, </w:t>
            </w:r>
            <w:r w:rsidRPr="005E3EEF">
              <w:rPr>
                <w:rFonts w:ascii="Times New Roman" w:hAnsi="Times New Roman" w:cs="Times New Roman"/>
                <w:u w:val="single"/>
                <w:lang w:val="en-GB"/>
              </w:rPr>
              <w:t>&gt;</w:t>
            </w:r>
            <w:r w:rsidR="005E3EEF">
              <w:rPr>
                <w:rFonts w:ascii="Times New Roman" w:hAnsi="Times New Roman" w:cs="Times New Roman"/>
                <w:lang w:val="en-GB"/>
              </w:rPr>
              <w:t xml:space="preserve"> 3.3 </w:t>
            </w:r>
            <w:bookmarkStart w:id="0" w:name="_GoBack"/>
            <w:bookmarkEnd w:id="0"/>
            <w:r w:rsidRPr="005E3EEF">
              <w:rPr>
                <w:rFonts w:ascii="Times New Roman" w:hAnsi="Times New Roman" w:cs="Times New Roman"/>
                <w:lang w:val="en-GB"/>
              </w:rPr>
              <w:t>y)</w:t>
            </w:r>
          </w:p>
        </w:tc>
        <w:tc>
          <w:tcPr>
            <w:tcW w:w="360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0.53</w:t>
            </w:r>
          </w:p>
        </w:tc>
        <w:tc>
          <w:tcPr>
            <w:tcW w:w="414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0.57</w:t>
            </w:r>
          </w:p>
        </w:tc>
        <w:tc>
          <w:tcPr>
            <w:tcW w:w="418" w:type="pct"/>
          </w:tcPr>
          <w:p w:rsidR="00056481" w:rsidRPr="005E3EEF" w:rsidRDefault="00056481" w:rsidP="0074452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0.48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0.42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0.20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0.86</w:t>
            </w:r>
          </w:p>
        </w:tc>
        <w:tc>
          <w:tcPr>
            <w:tcW w:w="414" w:type="pct"/>
          </w:tcPr>
          <w:p w:rsidR="00056481" w:rsidRPr="005E3EEF" w:rsidRDefault="00056481" w:rsidP="002578A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3EEF">
              <w:rPr>
                <w:rFonts w:ascii="Times New Roman" w:hAnsi="Times New Roman" w:cs="Times New Roman"/>
                <w:lang w:val="en-GB"/>
              </w:rPr>
              <w:t>0.39</w:t>
            </w:r>
          </w:p>
        </w:tc>
      </w:tr>
      <w:tr w:rsidR="00056481" w:rsidRPr="005E3EEF" w:rsidTr="00F553C3">
        <w:trPr>
          <w:trHeight w:val="416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056481" w:rsidRPr="005E3EEF" w:rsidRDefault="00056481" w:rsidP="0052620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3E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Values presented are P values from likelihood ratio test of nested models with and without interaction term included.  Models adjusted for age, sex , BMI (continuous), smoking (current, former, never, unknown), grade (well differentiated, moderately differentiated, poorly/undifferentiated, unknown),stage (I,II,III, IV, unknown), year of tumour diagnosis (continuous), energy (kcal/day), calcium (mg/d), folate (mg/day), alcohol [g/d: 0, &gt;0-6(M)/&gt;0-3(W), &gt;6-12(M)/&gt;3-12(W),&gt;12-24,&gt;24-60,&gt;60] , education (primary school, technical/professional school, secondary school, longer education (inc. University, unknown); stratified by country.   </w:t>
            </w:r>
          </w:p>
          <w:p w:rsidR="00056481" w:rsidRPr="005E3EEF" w:rsidRDefault="00056481" w:rsidP="0052620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E3E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*Nested models restricted to those without unknown/ missing data</w:t>
            </w:r>
          </w:p>
        </w:tc>
      </w:tr>
    </w:tbl>
    <w:p w:rsidR="00BD76D0" w:rsidRPr="005E3EEF" w:rsidRDefault="00BD76D0" w:rsidP="002A4FFF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BD76D0" w:rsidRPr="005E3EEF" w:rsidSect="002A4FFF">
      <w:footerReference w:type="default" r:id="rId8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8A" w:rsidRDefault="007F648A" w:rsidP="006F543A">
      <w:pPr>
        <w:spacing w:after="0" w:line="240" w:lineRule="auto"/>
      </w:pPr>
      <w:r>
        <w:separator/>
      </w:r>
    </w:p>
  </w:endnote>
  <w:endnote w:type="continuationSeparator" w:id="0">
    <w:p w:rsidR="007F648A" w:rsidRDefault="007F648A" w:rsidP="006F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5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6B1" w:rsidRDefault="00AA79C1">
        <w:pPr>
          <w:pStyle w:val="Footer"/>
          <w:jc w:val="right"/>
        </w:pPr>
        <w:r>
          <w:fldChar w:fldCharType="begin"/>
        </w:r>
        <w:r w:rsidR="00CB46B1">
          <w:instrText xml:space="preserve"> PAGE   \* MERGEFORMAT </w:instrText>
        </w:r>
        <w:r>
          <w:fldChar w:fldCharType="separate"/>
        </w:r>
        <w:r w:rsidR="005E3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6B1" w:rsidRDefault="00CB4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8A" w:rsidRDefault="007F648A" w:rsidP="006F543A">
      <w:pPr>
        <w:spacing w:after="0" w:line="240" w:lineRule="auto"/>
      </w:pPr>
      <w:r>
        <w:separator/>
      </w:r>
    </w:p>
  </w:footnote>
  <w:footnote w:type="continuationSeparator" w:id="0">
    <w:p w:rsidR="007F648A" w:rsidRDefault="007F648A" w:rsidP="006F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CF2"/>
    <w:multiLevelType w:val="hybridMultilevel"/>
    <w:tmpl w:val="B636C664"/>
    <w:lvl w:ilvl="0" w:tplc="DBA28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127F"/>
    <w:multiLevelType w:val="hybridMultilevel"/>
    <w:tmpl w:val="750A9248"/>
    <w:lvl w:ilvl="0" w:tplc="C400BA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B6C29"/>
    <w:multiLevelType w:val="hybridMultilevel"/>
    <w:tmpl w:val="C0144C44"/>
    <w:lvl w:ilvl="0" w:tplc="39BAF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EF"/>
    <w:rsid w:val="00012B1D"/>
    <w:rsid w:val="00014748"/>
    <w:rsid w:val="0002513E"/>
    <w:rsid w:val="00056481"/>
    <w:rsid w:val="00063E8E"/>
    <w:rsid w:val="00076C82"/>
    <w:rsid w:val="00077FBC"/>
    <w:rsid w:val="000A08D0"/>
    <w:rsid w:val="000B6422"/>
    <w:rsid w:val="000C216A"/>
    <w:rsid w:val="000C693E"/>
    <w:rsid w:val="000F31E0"/>
    <w:rsid w:val="000F7CC5"/>
    <w:rsid w:val="0013518B"/>
    <w:rsid w:val="001525A2"/>
    <w:rsid w:val="001863B4"/>
    <w:rsid w:val="00197017"/>
    <w:rsid w:val="001C15AD"/>
    <w:rsid w:val="001D0F2B"/>
    <w:rsid w:val="001E1B6E"/>
    <w:rsid w:val="001F6169"/>
    <w:rsid w:val="00206A70"/>
    <w:rsid w:val="002410F5"/>
    <w:rsid w:val="0024659D"/>
    <w:rsid w:val="0027338D"/>
    <w:rsid w:val="002A12EB"/>
    <w:rsid w:val="002A4FFF"/>
    <w:rsid w:val="002B4707"/>
    <w:rsid w:val="002C08BB"/>
    <w:rsid w:val="002C42EF"/>
    <w:rsid w:val="002E06D1"/>
    <w:rsid w:val="002F3D9A"/>
    <w:rsid w:val="003060B6"/>
    <w:rsid w:val="00341A12"/>
    <w:rsid w:val="0038341A"/>
    <w:rsid w:val="0038543D"/>
    <w:rsid w:val="003977BE"/>
    <w:rsid w:val="003A08E4"/>
    <w:rsid w:val="003A6EB9"/>
    <w:rsid w:val="003B6943"/>
    <w:rsid w:val="00430911"/>
    <w:rsid w:val="0043414B"/>
    <w:rsid w:val="00441085"/>
    <w:rsid w:val="00441554"/>
    <w:rsid w:val="00467AAB"/>
    <w:rsid w:val="0049140C"/>
    <w:rsid w:val="004A4F1C"/>
    <w:rsid w:val="004B4088"/>
    <w:rsid w:val="004B483A"/>
    <w:rsid w:val="004C40D9"/>
    <w:rsid w:val="004C70C2"/>
    <w:rsid w:val="004F530F"/>
    <w:rsid w:val="004F62E1"/>
    <w:rsid w:val="004F66D0"/>
    <w:rsid w:val="0051394E"/>
    <w:rsid w:val="00517561"/>
    <w:rsid w:val="005178D0"/>
    <w:rsid w:val="00523890"/>
    <w:rsid w:val="00526202"/>
    <w:rsid w:val="0053107C"/>
    <w:rsid w:val="00536FA6"/>
    <w:rsid w:val="005525A8"/>
    <w:rsid w:val="0055386D"/>
    <w:rsid w:val="00556BC8"/>
    <w:rsid w:val="005624E8"/>
    <w:rsid w:val="0056598B"/>
    <w:rsid w:val="00570A3D"/>
    <w:rsid w:val="00573403"/>
    <w:rsid w:val="00592CCF"/>
    <w:rsid w:val="005C7C61"/>
    <w:rsid w:val="005E3EEF"/>
    <w:rsid w:val="00605861"/>
    <w:rsid w:val="00607D3E"/>
    <w:rsid w:val="00611C35"/>
    <w:rsid w:val="00625471"/>
    <w:rsid w:val="00630953"/>
    <w:rsid w:val="00640EB6"/>
    <w:rsid w:val="0066278A"/>
    <w:rsid w:val="00665D4C"/>
    <w:rsid w:val="0067043B"/>
    <w:rsid w:val="006732A9"/>
    <w:rsid w:val="00676460"/>
    <w:rsid w:val="006854D9"/>
    <w:rsid w:val="006A3951"/>
    <w:rsid w:val="006A7098"/>
    <w:rsid w:val="006B70CB"/>
    <w:rsid w:val="006C3430"/>
    <w:rsid w:val="006F543A"/>
    <w:rsid w:val="007008BA"/>
    <w:rsid w:val="0070240C"/>
    <w:rsid w:val="00703012"/>
    <w:rsid w:val="00704372"/>
    <w:rsid w:val="00714B0A"/>
    <w:rsid w:val="00723155"/>
    <w:rsid w:val="00744328"/>
    <w:rsid w:val="007508AD"/>
    <w:rsid w:val="007509C2"/>
    <w:rsid w:val="0076307A"/>
    <w:rsid w:val="00793228"/>
    <w:rsid w:val="00797A66"/>
    <w:rsid w:val="007A5C53"/>
    <w:rsid w:val="007A7C4D"/>
    <w:rsid w:val="007D31DF"/>
    <w:rsid w:val="007F648A"/>
    <w:rsid w:val="0080377E"/>
    <w:rsid w:val="00813D13"/>
    <w:rsid w:val="0082078C"/>
    <w:rsid w:val="008243E6"/>
    <w:rsid w:val="00854D93"/>
    <w:rsid w:val="00857DD5"/>
    <w:rsid w:val="00874793"/>
    <w:rsid w:val="008819C0"/>
    <w:rsid w:val="008948A7"/>
    <w:rsid w:val="008A0D4B"/>
    <w:rsid w:val="008A5244"/>
    <w:rsid w:val="008F2FB4"/>
    <w:rsid w:val="008F6998"/>
    <w:rsid w:val="00915955"/>
    <w:rsid w:val="0093670F"/>
    <w:rsid w:val="00943F1A"/>
    <w:rsid w:val="00943F63"/>
    <w:rsid w:val="009609CC"/>
    <w:rsid w:val="009620E3"/>
    <w:rsid w:val="009970CF"/>
    <w:rsid w:val="009A32D8"/>
    <w:rsid w:val="009B6B22"/>
    <w:rsid w:val="009D1673"/>
    <w:rsid w:val="009D4555"/>
    <w:rsid w:val="009E0980"/>
    <w:rsid w:val="00A028F4"/>
    <w:rsid w:val="00A1347F"/>
    <w:rsid w:val="00A52749"/>
    <w:rsid w:val="00A61F87"/>
    <w:rsid w:val="00A91755"/>
    <w:rsid w:val="00AA5882"/>
    <w:rsid w:val="00AA79C1"/>
    <w:rsid w:val="00AD407E"/>
    <w:rsid w:val="00AF2E65"/>
    <w:rsid w:val="00B04CC6"/>
    <w:rsid w:val="00B450DE"/>
    <w:rsid w:val="00B46521"/>
    <w:rsid w:val="00B80687"/>
    <w:rsid w:val="00BA01BB"/>
    <w:rsid w:val="00BA0997"/>
    <w:rsid w:val="00BA0CC1"/>
    <w:rsid w:val="00BC5351"/>
    <w:rsid w:val="00BD5F82"/>
    <w:rsid w:val="00BD76D0"/>
    <w:rsid w:val="00BE0662"/>
    <w:rsid w:val="00BF4B56"/>
    <w:rsid w:val="00C04A30"/>
    <w:rsid w:val="00C07FAD"/>
    <w:rsid w:val="00C10BA7"/>
    <w:rsid w:val="00C62242"/>
    <w:rsid w:val="00C730B5"/>
    <w:rsid w:val="00CB1CF7"/>
    <w:rsid w:val="00CB46B1"/>
    <w:rsid w:val="00CC3D4D"/>
    <w:rsid w:val="00CC7D98"/>
    <w:rsid w:val="00D05B62"/>
    <w:rsid w:val="00D06018"/>
    <w:rsid w:val="00D07E33"/>
    <w:rsid w:val="00D14650"/>
    <w:rsid w:val="00D17BE8"/>
    <w:rsid w:val="00D27E8A"/>
    <w:rsid w:val="00D31F13"/>
    <w:rsid w:val="00D40408"/>
    <w:rsid w:val="00D71268"/>
    <w:rsid w:val="00D77BB1"/>
    <w:rsid w:val="00D83662"/>
    <w:rsid w:val="00D90974"/>
    <w:rsid w:val="00DA6950"/>
    <w:rsid w:val="00DB1745"/>
    <w:rsid w:val="00DB40FD"/>
    <w:rsid w:val="00DC1893"/>
    <w:rsid w:val="00DF0B7A"/>
    <w:rsid w:val="00DF5348"/>
    <w:rsid w:val="00DF6692"/>
    <w:rsid w:val="00E05A99"/>
    <w:rsid w:val="00E16935"/>
    <w:rsid w:val="00E33D22"/>
    <w:rsid w:val="00E41C25"/>
    <w:rsid w:val="00E504E8"/>
    <w:rsid w:val="00E508FA"/>
    <w:rsid w:val="00E54A24"/>
    <w:rsid w:val="00E91560"/>
    <w:rsid w:val="00EA58E0"/>
    <w:rsid w:val="00EA636B"/>
    <w:rsid w:val="00EB1EBC"/>
    <w:rsid w:val="00EB5247"/>
    <w:rsid w:val="00EE2FC9"/>
    <w:rsid w:val="00F01D05"/>
    <w:rsid w:val="00F0309E"/>
    <w:rsid w:val="00F31D12"/>
    <w:rsid w:val="00F44E20"/>
    <w:rsid w:val="00F553C3"/>
    <w:rsid w:val="00F62B99"/>
    <w:rsid w:val="00F66E2D"/>
    <w:rsid w:val="00F70A05"/>
    <w:rsid w:val="00F97DC3"/>
    <w:rsid w:val="00FA7408"/>
    <w:rsid w:val="00FC2951"/>
    <w:rsid w:val="00FD0027"/>
    <w:rsid w:val="00FD0D32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34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43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3A"/>
  </w:style>
  <w:style w:type="paragraph" w:styleId="Footer">
    <w:name w:val="footer"/>
    <w:basedOn w:val="Normal"/>
    <w:link w:val="Foot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3A"/>
  </w:style>
  <w:style w:type="character" w:styleId="CommentReference">
    <w:name w:val="annotation reference"/>
    <w:basedOn w:val="DefaultParagraphFont"/>
    <w:uiPriority w:val="99"/>
    <w:semiHidden/>
    <w:unhideWhenUsed/>
    <w:rsid w:val="0071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34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43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3A"/>
  </w:style>
  <w:style w:type="paragraph" w:styleId="Footer">
    <w:name w:val="footer"/>
    <w:basedOn w:val="Normal"/>
    <w:link w:val="Foot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3A"/>
  </w:style>
  <w:style w:type="character" w:styleId="CommentReference">
    <w:name w:val="annotation reference"/>
    <w:basedOn w:val="DefaultParagraphFont"/>
    <w:uiPriority w:val="99"/>
    <w:semiHidden/>
    <w:unhideWhenUsed/>
    <w:rsid w:val="0071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3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Heather A</dc:creator>
  <cp:lastModifiedBy>Ward, Heather A</cp:lastModifiedBy>
  <cp:revision>5</cp:revision>
  <cp:lastPrinted>2015-07-28T08:17:00Z</cp:lastPrinted>
  <dcterms:created xsi:type="dcterms:W3CDTF">2015-09-28T12:11:00Z</dcterms:created>
  <dcterms:modified xsi:type="dcterms:W3CDTF">2016-01-15T13:35:00Z</dcterms:modified>
</cp:coreProperties>
</file>