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CE" w:rsidRDefault="00067CCE" w:rsidP="00067CCE">
      <w:pPr>
        <w:spacing w:after="120"/>
        <w:rPr>
          <w:b/>
        </w:rPr>
      </w:pPr>
      <w:r w:rsidRPr="005C3CEC">
        <w:rPr>
          <w:b/>
        </w:rPr>
        <w:t>ONLINE SUPPORTING MATERIAL</w:t>
      </w:r>
    </w:p>
    <w:p w:rsidR="00067CCE" w:rsidRDefault="00067CCE" w:rsidP="00067CCE">
      <w:pPr>
        <w:spacing w:after="120"/>
        <w:rPr>
          <w:b/>
        </w:rPr>
      </w:pPr>
    </w:p>
    <w:p w:rsidR="00067CCE" w:rsidRPr="00D311E5" w:rsidRDefault="00067CCE" w:rsidP="00067CCE">
      <w:pPr>
        <w:spacing w:after="120"/>
        <w:rPr>
          <w:b/>
        </w:rPr>
      </w:pPr>
      <w:proofErr w:type="gramStart"/>
      <w:r w:rsidRPr="00D311E5">
        <w:rPr>
          <w:b/>
        </w:rPr>
        <w:t>Supplemental Table S2.</w:t>
      </w:r>
      <w:proofErr w:type="gramEnd"/>
      <w:r w:rsidRPr="00D311E5">
        <w:rPr>
          <w:b/>
        </w:rPr>
        <w:t xml:space="preserve"> </w:t>
      </w:r>
      <w:r w:rsidRPr="00D311E5">
        <w:t>Multivariable-adjusted</w:t>
      </w:r>
      <w:r w:rsidRPr="00D311E5">
        <w:rPr>
          <w:vertAlign w:val="superscript"/>
        </w:rPr>
        <w:t xml:space="preserve"> </w:t>
      </w:r>
      <w:r w:rsidRPr="00D311E5">
        <w:t>association between daily dietary carbohydrate intake and ovarian cancer risk in AACES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858"/>
        <w:gridCol w:w="1186"/>
        <w:gridCol w:w="858"/>
        <w:gridCol w:w="1186"/>
        <w:gridCol w:w="954"/>
        <w:gridCol w:w="1527"/>
      </w:tblGrid>
      <w:tr w:rsidR="00067CCE" w:rsidRPr="00682BEE" w:rsidTr="003E0D9E">
        <w:trPr>
          <w:trHeight w:val="305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67CCE" w:rsidRPr="00682BEE" w:rsidRDefault="00067CCE" w:rsidP="003E0D9E"/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067CCE" w:rsidRDefault="00067CCE" w:rsidP="003E0D9E">
            <w:pPr>
              <w:jc w:val="center"/>
            </w:pPr>
          </w:p>
          <w:p w:rsidR="00067CCE" w:rsidRDefault="00067CCE" w:rsidP="003E0D9E">
            <w:pPr>
              <w:jc w:val="center"/>
            </w:pPr>
          </w:p>
          <w:p w:rsidR="00067CCE" w:rsidRPr="00682BEE" w:rsidRDefault="00067CCE" w:rsidP="003E0D9E">
            <w:pPr>
              <w:jc w:val="center"/>
            </w:pPr>
            <w:r w:rsidRPr="00682BEE">
              <w:t>Cases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067CCE" w:rsidRDefault="00067CCE" w:rsidP="003E0D9E">
            <w:pPr>
              <w:jc w:val="center"/>
            </w:pPr>
          </w:p>
          <w:p w:rsidR="00067CCE" w:rsidRDefault="00067CCE" w:rsidP="003E0D9E">
            <w:pPr>
              <w:jc w:val="center"/>
            </w:pPr>
          </w:p>
          <w:p w:rsidR="00067CCE" w:rsidRPr="00682BEE" w:rsidRDefault="00067CCE" w:rsidP="003E0D9E">
            <w:pPr>
              <w:jc w:val="center"/>
            </w:pPr>
            <w:r w:rsidRPr="00682BEE">
              <w:t>Controls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067CCE" w:rsidRPr="00682BEE" w:rsidRDefault="00067CCE" w:rsidP="003E0D9E">
            <w:pPr>
              <w:jc w:val="center"/>
            </w:pPr>
            <w:r w:rsidRPr="00682BEE">
              <w:t>Model 2</w:t>
            </w:r>
            <w:r>
              <w:rPr>
                <w:vertAlign w:val="superscript"/>
              </w:rPr>
              <w:t>*</w:t>
            </w:r>
          </w:p>
          <w:p w:rsidR="00067CCE" w:rsidRDefault="00067CCE" w:rsidP="003E0D9E">
            <w:pPr>
              <w:jc w:val="center"/>
            </w:pPr>
            <w:r w:rsidRPr="00682BEE">
              <w:t>+</w:t>
            </w:r>
            <w:r>
              <w:t xml:space="preserve"> </w:t>
            </w:r>
            <w:r w:rsidRPr="00682BEE">
              <w:t>Total fat intake</w:t>
            </w:r>
            <w:r>
              <w:rPr>
                <w:rFonts w:eastAsiaTheme="minorHAnsi"/>
                <w:vertAlign w:val="superscript"/>
              </w:rPr>
              <w:t>†</w:t>
            </w:r>
            <w:r w:rsidRPr="00682BEE">
              <w:t xml:space="preserve"> </w:t>
            </w:r>
          </w:p>
          <w:p w:rsidR="00067CCE" w:rsidRPr="00682BEE" w:rsidRDefault="00067CCE" w:rsidP="003E0D9E">
            <w:pPr>
              <w:jc w:val="center"/>
            </w:pPr>
            <w:r w:rsidRPr="00682BEE">
              <w:t>(g/1, 000 kcal)</w:t>
            </w:r>
          </w:p>
        </w:tc>
      </w:tr>
      <w:tr w:rsidR="00067CCE" w:rsidRPr="00682BEE" w:rsidTr="003E0D9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67CCE" w:rsidRPr="00682BEE" w:rsidRDefault="00067CCE" w:rsidP="003E0D9E">
            <w:r w:rsidRPr="00682BEE"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67CCE" w:rsidRPr="0057123E" w:rsidRDefault="00067CCE" w:rsidP="003E0D9E">
            <w:pPr>
              <w:jc w:val="right"/>
              <w:rPr>
                <w:i/>
                <w:color w:val="000000"/>
              </w:rPr>
            </w:pPr>
            <w:r w:rsidRPr="0057123E">
              <w:rPr>
                <w:i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%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67CCE" w:rsidRPr="0057123E" w:rsidRDefault="00067CCE" w:rsidP="003E0D9E">
            <w:pPr>
              <w:jc w:val="right"/>
              <w:rPr>
                <w:i/>
                <w:color w:val="000000"/>
              </w:rPr>
            </w:pPr>
            <w:r w:rsidRPr="0057123E">
              <w:rPr>
                <w:i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%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67CCE" w:rsidRPr="00682BEE" w:rsidRDefault="00067CCE" w:rsidP="003E0D9E">
            <w:pPr>
              <w:jc w:val="right"/>
            </w:pPr>
            <w:r w:rsidRPr="00682BEE">
              <w:t>OR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67CCE" w:rsidRPr="00682BEE" w:rsidRDefault="00067CCE" w:rsidP="003E0D9E">
            <w:r>
              <w:t>(</w:t>
            </w:r>
            <w:r w:rsidRPr="00682BEE">
              <w:t>95% CI</w:t>
            </w:r>
            <w:r>
              <w:t>)</w:t>
            </w:r>
          </w:p>
        </w:tc>
      </w:tr>
      <w:tr w:rsidR="00067CCE" w:rsidRPr="00682BEE" w:rsidTr="003E0D9E">
        <w:tc>
          <w:tcPr>
            <w:tcW w:w="0" w:type="auto"/>
            <w:tcBorders>
              <w:top w:val="single" w:sz="4" w:space="0" w:color="auto"/>
            </w:tcBorders>
          </w:tcPr>
          <w:p w:rsidR="00067CCE" w:rsidRPr="00682BEE" w:rsidRDefault="00067CCE" w:rsidP="003E0D9E">
            <w:r w:rsidRPr="00682BEE">
              <w:t xml:space="preserve">Total carbohydrate, g/1,000kcal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Q1 (≤106.9)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83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20.4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153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25.1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1.00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Q2 (107.0-120.1)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105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25.9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153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25.1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1.49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0.99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2.25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Q3 (120.2-133.1)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97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23.9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1.45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0.90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2.34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Q4 (≥133.2)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121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29.8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151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24.8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2.22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1.23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4.00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BE12F5">
              <w:rPr>
                <w:i/>
              </w:rPr>
              <w:t>p</w:t>
            </w:r>
            <w:r w:rsidRPr="00682BEE">
              <w:t xml:space="preserve"> for trend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0.01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Per 30 g/1,000 kcal</w:t>
            </w:r>
            <w:r w:rsidRPr="0018714C">
              <w:rPr>
                <w:rFonts w:eastAsiaTheme="minorHAnsi"/>
                <w:vertAlign w:val="superscript"/>
              </w:rPr>
              <w:t>‡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2.25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1.51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3.34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r w:rsidRPr="00682BEE">
              <w:t xml:space="preserve">Total sugars, g/1,000kcal 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Q1 (≤ 48.2)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92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22.7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153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25.1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1.00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Q2 (48.3-60.9)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96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23.7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1.09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0.74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1.62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Q3 (61.0-72.7)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81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20.0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1.00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0.65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1.53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Q4 (≥72.8)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137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33.7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1.90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1.19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3.03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BE12F5">
              <w:rPr>
                <w:i/>
              </w:rPr>
              <w:t>p</w:t>
            </w:r>
            <w:r w:rsidRPr="00682BEE">
              <w:t xml:space="preserve"> for trend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0.005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Per 20 g/1,000 kcal</w:t>
            </w:r>
            <w:r w:rsidRPr="0018714C">
              <w:rPr>
                <w:rFonts w:eastAsiaTheme="minorHAnsi"/>
                <w:vertAlign w:val="superscript"/>
              </w:rPr>
              <w:t>‡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1.37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1.16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1.64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r w:rsidRPr="00682BEE">
              <w:t>Fructose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Q1 (≤10.1)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89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21.9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153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25.1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1.00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Q2 (10.2-14.8)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98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24.1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153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25.1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1.12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0.76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1.64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Q3 (14.9-20.0)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102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25.1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151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24.8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1.18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0.79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1.78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Q4 (≥20.1)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117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28.8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1.47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0.95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2.28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BE12F5">
              <w:rPr>
                <w:i/>
              </w:rPr>
              <w:t>p</w:t>
            </w:r>
            <w:r w:rsidRPr="00682BEE">
              <w:t xml:space="preserve"> for trend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gridSpan w:val="2"/>
            <w:vAlign w:val="bottom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0.08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Per 10 g/1,000 kcal</w:t>
            </w:r>
            <w:r w:rsidRPr="0018714C">
              <w:rPr>
                <w:rFonts w:eastAsiaTheme="minorHAnsi"/>
                <w:vertAlign w:val="superscript"/>
              </w:rPr>
              <w:t>‡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1.31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1.08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1.59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r w:rsidRPr="00682BEE">
              <w:t>Sucrose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Q1 (≤ 14.0)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78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19.2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153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25.1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1.00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Q2 (14.1-19.9)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116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28.6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1.50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1.02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2.21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Q3 (20.0-27.5)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105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25.9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1.31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0.88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1.96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Q4 (≥27.6)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107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26.4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1.37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0.91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2.06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BE12F5">
              <w:rPr>
                <w:i/>
              </w:rPr>
              <w:t>p</w:t>
            </w:r>
            <w:r w:rsidRPr="00682BEE">
              <w:t xml:space="preserve"> for trend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0.34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Per 10 g/1,000 kcal</w:t>
            </w:r>
            <w:r w:rsidRPr="0018714C">
              <w:rPr>
                <w:rFonts w:eastAsiaTheme="minorHAnsi"/>
                <w:vertAlign w:val="superscript"/>
              </w:rPr>
              <w:t>‡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1.06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0.94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1.19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r w:rsidRPr="00682BEE">
              <w:t xml:space="preserve">Added sugar, </w:t>
            </w:r>
            <w:proofErr w:type="spellStart"/>
            <w:r w:rsidRPr="00682BEE">
              <w:t>tsp</w:t>
            </w:r>
            <w:proofErr w:type="spellEnd"/>
            <w:r w:rsidRPr="00682BEE">
              <w:t xml:space="preserve">/1,000kcal 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Q1 (≤ 5.3)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85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20.9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153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25.1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1.00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Q2 (5.4-7.7)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92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22.7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1.11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0.75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1.65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Q3 (7.8-10.9)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118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29.1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153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25.1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1.39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0.93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2.06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Q4 (≥11.0)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111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27.3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151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24.8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1.32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0.85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2.05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BE12F5">
              <w:rPr>
                <w:i/>
              </w:rPr>
              <w:t>p</w:t>
            </w:r>
            <w:r w:rsidRPr="00682BEE">
              <w:t xml:space="preserve"> for trend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0.18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 xml:space="preserve">Per 6 </w:t>
            </w:r>
            <w:proofErr w:type="spellStart"/>
            <w:r w:rsidRPr="00682BEE">
              <w:t>tsp</w:t>
            </w:r>
            <w:proofErr w:type="spellEnd"/>
            <w:r w:rsidRPr="00682BEE">
              <w:t>/1,000 kcal</w:t>
            </w:r>
            <w:r w:rsidRPr="0018714C">
              <w:rPr>
                <w:rFonts w:eastAsiaTheme="minorHAnsi"/>
                <w:vertAlign w:val="superscript"/>
              </w:rPr>
              <w:t>‡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1.22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0.98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1.52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r w:rsidRPr="00682BEE">
              <w:t xml:space="preserve">Starch, g/1,000kcal 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Q1 (≤ 42.7)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122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30.1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156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25.6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1.00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Q2 (42.8-48.8)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82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20.2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150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24.6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0.76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0.52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1.10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  <w:tcBorders>
              <w:bottom w:val="nil"/>
            </w:tcBorders>
          </w:tcPr>
          <w:p w:rsidR="00067CCE" w:rsidRPr="00682BEE" w:rsidRDefault="00067CCE" w:rsidP="003E0D9E">
            <w:pPr>
              <w:ind w:left="450"/>
            </w:pPr>
            <w:r w:rsidRPr="00682BEE">
              <w:t>Q3 (48.9-54.9)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105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25.9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24.8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0.85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0.60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1.22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  <w:tcBorders>
              <w:top w:val="nil"/>
              <w:bottom w:val="nil"/>
            </w:tcBorders>
          </w:tcPr>
          <w:p w:rsidR="00067CCE" w:rsidRPr="00682BEE" w:rsidRDefault="00067CCE" w:rsidP="003E0D9E">
            <w:pPr>
              <w:ind w:left="450"/>
            </w:pPr>
            <w:r w:rsidRPr="00682BEE">
              <w:lastRenderedPageBreak/>
              <w:t>Q4 (≥55.0)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23.9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0.58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1.19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  <w:tcBorders>
              <w:top w:val="nil"/>
            </w:tcBorders>
          </w:tcPr>
          <w:p w:rsidR="00067CCE" w:rsidRPr="00682BEE" w:rsidRDefault="00067CCE" w:rsidP="003E0D9E">
            <w:pPr>
              <w:ind w:left="450"/>
            </w:pPr>
            <w:r w:rsidRPr="00BE12F5">
              <w:rPr>
                <w:i/>
              </w:rPr>
              <w:t>p</w:t>
            </w:r>
            <w:r w:rsidRPr="00682BEE">
              <w:t xml:space="preserve"> for trend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0.36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Per 10 g/1,000 kcal</w:t>
            </w:r>
            <w:r w:rsidRPr="0018714C">
              <w:rPr>
                <w:rFonts w:eastAsiaTheme="minorHAnsi"/>
                <w:vertAlign w:val="superscript"/>
              </w:rPr>
              <w:t>‡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0.96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0.84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1.08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r w:rsidRPr="00682BEE">
              <w:t xml:space="preserve">Total fiber, g/1,000kcal 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Q1 (≤ 6.5)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117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28.8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163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26.8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1.00</w:t>
            </w:r>
            <w:r>
              <w:rPr>
                <w:color w:val="000000"/>
              </w:rPr>
              <w:t xml:space="preserve"> 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Q2 (6.6-8.3)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104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25.6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142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23.3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0.85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0.59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1.23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Q3 (8.4-10.8)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86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21.2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156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25.6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0.64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0.43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0.94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Q4 (≥10.9)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99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24.4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148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24.3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0.77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0.52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1.14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BE12F5">
              <w:rPr>
                <w:i/>
              </w:rPr>
              <w:t>p</w:t>
            </w:r>
            <w:r w:rsidRPr="00682BEE">
              <w:t xml:space="preserve"> for trend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0.22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Per 4 g/1,000 kcal</w:t>
            </w:r>
            <w:r w:rsidRPr="0018714C">
              <w:rPr>
                <w:rFonts w:eastAsiaTheme="minorHAnsi"/>
                <w:vertAlign w:val="superscript"/>
              </w:rPr>
              <w:t>‡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0.87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0.75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1.01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r w:rsidRPr="00682BEE">
              <w:t xml:space="preserve">Glycemic load, units/1,000kcal 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Q1 (≤ 50.8)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83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20.4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155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25.5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1.00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Q2 (50.9-57.9)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90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22.2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1.21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0.81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1.82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Q3 (58.0-64.9)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125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30.8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150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24.6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1.70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1.11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2.61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Q4 (≥65.0)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108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26.6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1.52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0.92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2.51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BE12F5">
              <w:rPr>
                <w:i/>
              </w:rPr>
              <w:t>p</w:t>
            </w:r>
            <w:r w:rsidRPr="00682BEE">
              <w:t xml:space="preserve"> for trend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0.06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Per 10 units/1,000 kcal</w:t>
            </w:r>
            <w:r w:rsidRPr="0018714C">
              <w:rPr>
                <w:rFonts w:eastAsiaTheme="minorHAnsi"/>
                <w:vertAlign w:val="superscript"/>
              </w:rPr>
              <w:t>‡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1.31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1.10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1.56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r w:rsidRPr="00682BEE">
              <w:t xml:space="preserve">Glycemic index, units 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Q1 (≤ 49.9)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96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23.7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155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25.5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1.00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Q2 (50.0-52.2)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108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26.6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1.17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0.81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1.70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Q3 (52.3-54.8)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103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25.4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156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25.6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0.97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0.67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1.41</w:t>
            </w:r>
            <w:r>
              <w:rPr>
                <w:color w:val="000000"/>
              </w:rPr>
              <w:t>)</w:t>
            </w:r>
            <w:r w:rsidRPr="00682BEE">
              <w:rPr>
                <w:color w:val="000000"/>
              </w:rPr>
              <w:t xml:space="preserve"> </w:t>
            </w:r>
          </w:p>
        </w:tc>
      </w:tr>
      <w:tr w:rsidR="00067CCE" w:rsidRPr="00682BEE" w:rsidTr="003E0D9E">
        <w:tc>
          <w:tcPr>
            <w:tcW w:w="0" w:type="auto"/>
          </w:tcPr>
          <w:p w:rsidR="00067CCE" w:rsidRPr="00682BEE" w:rsidRDefault="00067CCE" w:rsidP="003E0D9E">
            <w:pPr>
              <w:ind w:left="450"/>
            </w:pPr>
            <w:r w:rsidRPr="00682BEE">
              <w:t>Q4 (≥54.9)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99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24.4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146</w:t>
            </w:r>
          </w:p>
        </w:tc>
        <w:tc>
          <w:tcPr>
            <w:tcW w:w="0" w:type="auto"/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24.0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1.05</w:t>
            </w:r>
          </w:p>
        </w:tc>
        <w:tc>
          <w:tcPr>
            <w:tcW w:w="0" w:type="auto"/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0.72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1.53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  <w:tcBorders>
              <w:bottom w:val="nil"/>
            </w:tcBorders>
          </w:tcPr>
          <w:p w:rsidR="00067CCE" w:rsidRPr="00682BEE" w:rsidRDefault="00067CCE" w:rsidP="003E0D9E">
            <w:pPr>
              <w:ind w:left="450"/>
            </w:pPr>
            <w:r w:rsidRPr="00BE12F5">
              <w:rPr>
                <w:i/>
              </w:rPr>
              <w:t>p</w:t>
            </w:r>
            <w:r w:rsidRPr="00682BEE">
              <w:t xml:space="preserve"> for trend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  <w:r w:rsidRPr="00682BEE">
              <w:rPr>
                <w:color w:val="000000"/>
              </w:rPr>
              <w:t>0.96</w:t>
            </w:r>
          </w:p>
        </w:tc>
      </w:tr>
      <w:tr w:rsidR="00067CCE" w:rsidRPr="00682BEE" w:rsidTr="003E0D9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67CCE" w:rsidRPr="00682BEE" w:rsidRDefault="00067CCE" w:rsidP="003E0D9E">
            <w:pPr>
              <w:ind w:left="450"/>
            </w:pPr>
            <w:r w:rsidRPr="00682BEE">
              <w:t>Per 5 units</w:t>
            </w:r>
            <w:r w:rsidRPr="0018714C">
              <w:rPr>
                <w:rFonts w:eastAsiaTheme="minorHAnsi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67CCE" w:rsidRPr="00682BEE" w:rsidRDefault="00067CCE" w:rsidP="003E0D9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67CCE" w:rsidRPr="00682BEE" w:rsidRDefault="00067CCE" w:rsidP="003E0D9E">
            <w:pPr>
              <w:jc w:val="right"/>
              <w:rPr>
                <w:color w:val="000000"/>
              </w:rPr>
            </w:pPr>
            <w:r w:rsidRPr="00682BEE">
              <w:rPr>
                <w:color w:val="000000"/>
              </w:rPr>
              <w:t>1.01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67CCE" w:rsidRPr="00682BEE" w:rsidRDefault="00067CCE" w:rsidP="003E0D9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82BEE">
              <w:rPr>
                <w:color w:val="000000"/>
              </w:rPr>
              <w:t>0.85</w:t>
            </w:r>
            <w:r>
              <w:rPr>
                <w:color w:val="000000"/>
              </w:rPr>
              <w:t>-</w:t>
            </w:r>
            <w:r w:rsidRPr="00682BEE">
              <w:rPr>
                <w:color w:val="000000"/>
              </w:rPr>
              <w:t>1.20</w:t>
            </w:r>
            <w:r>
              <w:rPr>
                <w:color w:val="000000"/>
              </w:rPr>
              <w:t>)</w:t>
            </w:r>
          </w:p>
        </w:tc>
      </w:tr>
      <w:tr w:rsidR="00067CCE" w:rsidRPr="00682BEE" w:rsidTr="003E0D9E">
        <w:tc>
          <w:tcPr>
            <w:tcW w:w="0" w:type="auto"/>
            <w:gridSpan w:val="7"/>
            <w:tcBorders>
              <w:top w:val="single" w:sz="4" w:space="0" w:color="auto"/>
            </w:tcBorders>
          </w:tcPr>
          <w:p w:rsidR="00067CCE" w:rsidRDefault="00067CCE" w:rsidP="003E0D9E">
            <w:pPr>
              <w:rPr>
                <w:bCs/>
              </w:rPr>
            </w:pPr>
            <w:r w:rsidRPr="0018714C">
              <w:rPr>
                <w:vertAlign w:val="superscript"/>
              </w:rPr>
              <w:t>*</w:t>
            </w:r>
            <w:r w:rsidRPr="00682BEE">
              <w:t xml:space="preserve"> Model 2 adjusted for age, education, region, total energy intake, parity, </w:t>
            </w:r>
            <w:r w:rsidRPr="00682BEE">
              <w:rPr>
                <w:bCs/>
              </w:rPr>
              <w:t xml:space="preserve">oral contraceptive use, menopause status, tubal ligation, </w:t>
            </w:r>
            <w:r w:rsidRPr="00682BEE">
              <w:t>and family history of breast/ovarian cancer (first-degree relative)</w:t>
            </w:r>
            <w:r w:rsidRPr="00682BEE">
              <w:rPr>
                <w:bCs/>
              </w:rPr>
              <w:t>. For added sugar, model additional adjusted for vegetable intake</w:t>
            </w:r>
            <w:r>
              <w:rPr>
                <w:bCs/>
              </w:rPr>
              <w:t>.</w:t>
            </w:r>
            <w:r w:rsidRPr="00682BEE">
              <w:rPr>
                <w:bCs/>
              </w:rPr>
              <w:t xml:space="preserve"> For fiber, model additional adjusted for alcohol consumption. </w:t>
            </w:r>
          </w:p>
          <w:p w:rsidR="00067CCE" w:rsidRPr="00B0168C" w:rsidRDefault="00067CCE" w:rsidP="003E0D9E">
            <w:pPr>
              <w:rPr>
                <w:bCs/>
              </w:rPr>
            </w:pPr>
            <w:r>
              <w:rPr>
                <w:rFonts w:eastAsiaTheme="minorHAnsi"/>
                <w:vertAlign w:val="superscript"/>
              </w:rPr>
              <w:t>†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 xml:space="preserve">Results were similar if adjusting for saturated fat intake. </w:t>
            </w:r>
          </w:p>
          <w:p w:rsidR="00067CCE" w:rsidRPr="00682BEE" w:rsidRDefault="00067CCE" w:rsidP="003E0D9E">
            <w:r w:rsidRPr="0018714C">
              <w:rPr>
                <w:rFonts w:eastAsiaTheme="minorHAnsi"/>
                <w:vertAlign w:val="superscript"/>
              </w:rPr>
              <w:t>‡</w:t>
            </w:r>
            <w:r w:rsidRPr="00682BEE">
              <w:rPr>
                <w:bCs/>
                <w:vertAlign w:val="superscript"/>
              </w:rPr>
              <w:t xml:space="preserve"> </w:t>
            </w:r>
            <w:r w:rsidRPr="00682BEE">
              <w:rPr>
                <w:bCs/>
              </w:rPr>
              <w:t>Increment used in continuous analyses based on the difference</w:t>
            </w:r>
            <w:r w:rsidRPr="00682BEE" w:rsidDel="00046A88">
              <w:rPr>
                <w:bCs/>
              </w:rPr>
              <w:t xml:space="preserve"> </w:t>
            </w:r>
            <w:r w:rsidRPr="00682BEE">
              <w:rPr>
                <w:bCs/>
              </w:rPr>
              <w:t>between 75</w:t>
            </w:r>
            <w:r w:rsidRPr="00682BEE">
              <w:rPr>
                <w:bCs/>
                <w:vertAlign w:val="superscript"/>
              </w:rPr>
              <w:t>th</w:t>
            </w:r>
            <w:r w:rsidRPr="00682BEE">
              <w:rPr>
                <w:bCs/>
              </w:rPr>
              <w:t xml:space="preserve"> and 25</w:t>
            </w:r>
            <w:r w:rsidRPr="00682BEE">
              <w:rPr>
                <w:bCs/>
                <w:vertAlign w:val="superscript"/>
              </w:rPr>
              <w:t>th</w:t>
            </w:r>
            <w:r w:rsidRPr="00682BEE">
              <w:rPr>
                <w:bCs/>
              </w:rPr>
              <w:t xml:space="preserve"> </w:t>
            </w:r>
            <w:proofErr w:type="gramStart"/>
            <w:r w:rsidRPr="00682BEE">
              <w:rPr>
                <w:bCs/>
              </w:rPr>
              <w:t xml:space="preserve">percentile </w:t>
            </w:r>
            <w:r>
              <w:rPr>
                <w:bCs/>
              </w:rPr>
              <w:t xml:space="preserve"> </w:t>
            </w:r>
            <w:r w:rsidRPr="00682BEE">
              <w:rPr>
                <w:bCs/>
              </w:rPr>
              <w:t>of</w:t>
            </w:r>
            <w:proofErr w:type="gramEnd"/>
            <w:r w:rsidRPr="00682BEE">
              <w:rPr>
                <w:bCs/>
              </w:rPr>
              <w:t xml:space="preserve"> the control distribution, rounded to one significant digit.</w:t>
            </w:r>
          </w:p>
        </w:tc>
      </w:tr>
    </w:tbl>
    <w:p w:rsidR="002E5579" w:rsidRDefault="002E5579" w:rsidP="00067CCE"/>
    <w:sectPr w:rsidR="002E5579" w:rsidSect="00067CCE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E"/>
    <w:rsid w:val="00067CCE"/>
    <w:rsid w:val="002E5579"/>
    <w:rsid w:val="00D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Qin</dc:creator>
  <cp:lastModifiedBy>Bonnie Qin</cp:lastModifiedBy>
  <cp:revision>2</cp:revision>
  <dcterms:created xsi:type="dcterms:W3CDTF">2015-10-09T21:53:00Z</dcterms:created>
  <dcterms:modified xsi:type="dcterms:W3CDTF">2015-10-09T22:00:00Z</dcterms:modified>
</cp:coreProperties>
</file>